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198" w:rsidRDefault="00DE2198" w:rsidP="00BA1322">
      <w:pPr>
        <w:pStyle w:val="Ttulo1"/>
        <w:widowControl w:val="0"/>
        <w:tabs>
          <w:tab w:val="left" w:pos="3132"/>
        </w:tabs>
        <w:spacing w:before="0"/>
        <w:jc w:val="both"/>
      </w:pPr>
      <w:r>
        <w:object w:dxaOrig="180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5pt;height:1in" o:ole="" fillcolor="window">
            <v:imagedata r:id="rId8" o:title=""/>
          </v:shape>
          <o:OLEObject Type="Embed" ProgID="MSDraw" ShapeID="_x0000_i1025" DrawAspect="Content" ObjectID="_1562230000" r:id="rId9"/>
        </w:object>
      </w:r>
      <w:r>
        <w:t>cepame</w:t>
      </w:r>
    </w:p>
    <w:p w:rsidR="00DE2198" w:rsidRDefault="00DE2198" w:rsidP="00BA1322">
      <w:pPr>
        <w:pStyle w:val="Ttulo1"/>
        <w:widowControl w:val="0"/>
      </w:pPr>
      <w:r>
        <w:t>centro de estudos de filosofia patrística e medieval de são paulo</w:t>
      </w:r>
    </w:p>
    <w:p w:rsidR="00BA1322" w:rsidRPr="008D3E4B" w:rsidRDefault="00BA1322" w:rsidP="00042358">
      <w:pPr>
        <w:pStyle w:val="Ttulo1"/>
        <w:widowControl w:val="0"/>
        <w:spacing w:before="120" w:after="0"/>
        <w:rPr>
          <w:szCs w:val="24"/>
        </w:rPr>
      </w:pPr>
      <w:r w:rsidRPr="008D3E4B">
        <w:rPr>
          <w:szCs w:val="24"/>
        </w:rPr>
        <w:t>projeto ariadne</w:t>
      </w:r>
    </w:p>
    <w:p w:rsidR="00DE2198" w:rsidRPr="00DE2198" w:rsidRDefault="00CE0C05" w:rsidP="00042358">
      <w:pPr>
        <w:pStyle w:val="Ttulo1"/>
        <w:widowControl w:val="0"/>
      </w:pPr>
      <w:r w:rsidRPr="00DE2198">
        <w:t>aristóteles</w:t>
      </w:r>
      <w:r>
        <w:t xml:space="preserve">: </w:t>
      </w:r>
      <w:r w:rsidR="00BD5375">
        <w:t xml:space="preserve">traduções e </w:t>
      </w:r>
      <w:r w:rsidR="00DE2198" w:rsidRPr="00DE2198">
        <w:t>coment</w:t>
      </w:r>
      <w:r w:rsidR="00C60CBE">
        <w:t>á</w:t>
      </w:r>
      <w:r w:rsidR="00DE2198" w:rsidRPr="00DE2198">
        <w:t>r</w:t>
      </w:r>
      <w:r w:rsidR="00C60CBE">
        <w:t>io</w:t>
      </w:r>
      <w:r w:rsidR="00DE2198" w:rsidRPr="00DE2198">
        <w:t xml:space="preserve">s </w:t>
      </w:r>
      <w:r w:rsidR="001C638E">
        <w:t xml:space="preserve">antigos e </w:t>
      </w:r>
      <w:r>
        <w:t>medievais</w:t>
      </w:r>
    </w:p>
    <w:p w:rsidR="00780FB1" w:rsidRDefault="00780FB1" w:rsidP="00780FB1">
      <w:pPr>
        <w:pStyle w:val="PargrafoparaBibl"/>
        <w:spacing w:after="0" w:line="360" w:lineRule="auto"/>
        <w:ind w:left="0" w:firstLine="851"/>
        <w:rPr>
          <w:iCs/>
        </w:rPr>
      </w:pPr>
      <w:r w:rsidRPr="00F61AE9">
        <w:t xml:space="preserve">Esta bibliografia de </w:t>
      </w:r>
      <w:r>
        <w:t>História da Filosofia Antiga Tardia e Medieval, dividida em diversos arquivos</w:t>
      </w:r>
      <w:r w:rsidRPr="00F61AE9">
        <w:t xml:space="preserve">, </w:t>
      </w:r>
      <w:r>
        <w:t>lista</w:t>
      </w:r>
      <w:r w:rsidRPr="00F61AE9">
        <w:t xml:space="preserve"> </w:t>
      </w:r>
      <w:r>
        <w:t xml:space="preserve">principalmente </w:t>
      </w:r>
      <w:r w:rsidRPr="00F61AE9">
        <w:t>o acervo de bibliotecas de São Paulo</w:t>
      </w:r>
      <w:r>
        <w:t xml:space="preserve"> (a</w:t>
      </w:r>
      <w:r w:rsidRPr="00F61AE9">
        <w:rPr>
          <w:iCs/>
        </w:rPr>
        <w:t xml:space="preserve">s bibliotecas das Universidades estaduais </w:t>
      </w:r>
      <w:r w:rsidRPr="00780FB1">
        <w:rPr>
          <w:iCs/>
          <w:szCs w:val="24"/>
        </w:rPr>
        <w:t>estão</w:t>
      </w:r>
      <w:r w:rsidRPr="00F61AE9">
        <w:rPr>
          <w:iCs/>
        </w:rPr>
        <w:t xml:space="preserve"> integradas</w:t>
      </w:r>
      <w:r>
        <w:rPr>
          <w:iCs/>
        </w:rPr>
        <w:t>)</w:t>
      </w:r>
      <w:r>
        <w:t>.</w:t>
      </w:r>
      <w:r w:rsidRPr="00385131">
        <w:t xml:space="preserve"> </w:t>
      </w:r>
      <w:r>
        <w:t>Não é um levantamento exaustivo e correções e novas indicações são bem-vindas.</w:t>
      </w:r>
    </w:p>
    <w:p w:rsidR="005D0E33" w:rsidRPr="006D0615" w:rsidRDefault="00780FB1" w:rsidP="009C6A7B">
      <w:pPr>
        <w:pStyle w:val="PargrafoparaBibl"/>
        <w:spacing w:after="0" w:line="360" w:lineRule="auto"/>
        <w:ind w:left="0" w:firstLine="851"/>
        <w:rPr>
          <w:iCs/>
          <w:szCs w:val="24"/>
        </w:rPr>
      </w:pPr>
      <w:r>
        <w:rPr>
          <w:iCs/>
          <w:szCs w:val="24"/>
        </w:rPr>
        <w:t>Aqui, s</w:t>
      </w:r>
      <w:r w:rsidR="005D0E33">
        <w:rPr>
          <w:iCs/>
          <w:szCs w:val="24"/>
        </w:rPr>
        <w:t>ó estão listados os comentário</w:t>
      </w:r>
      <w:r w:rsidR="00B55FBA">
        <w:rPr>
          <w:iCs/>
          <w:szCs w:val="24"/>
        </w:rPr>
        <w:t>s às obras de Ariostóteles</w:t>
      </w:r>
      <w:r w:rsidR="005D0E33">
        <w:rPr>
          <w:iCs/>
          <w:szCs w:val="24"/>
        </w:rPr>
        <w:t xml:space="preserve">, não as obras de inspiração </w:t>
      </w:r>
      <w:r w:rsidR="005D0E33" w:rsidRPr="009C6A7B">
        <w:t>aristotélica</w:t>
      </w:r>
      <w:r w:rsidR="009C3F62">
        <w:rPr>
          <w:iCs/>
          <w:szCs w:val="24"/>
        </w:rPr>
        <w:t xml:space="preserve"> (</w:t>
      </w:r>
      <w:r w:rsidR="00CF06C0">
        <w:rPr>
          <w:iCs/>
          <w:szCs w:val="24"/>
        </w:rPr>
        <w:t xml:space="preserve">embora </w:t>
      </w:r>
      <w:r w:rsidR="00826CCB">
        <w:rPr>
          <w:iCs/>
          <w:szCs w:val="24"/>
        </w:rPr>
        <w:t xml:space="preserve">Avicena, </w:t>
      </w:r>
      <w:r w:rsidR="00B55FBA">
        <w:rPr>
          <w:iCs/>
          <w:szCs w:val="24"/>
        </w:rPr>
        <w:t xml:space="preserve">por exemplo, </w:t>
      </w:r>
      <w:r w:rsidR="00826CCB">
        <w:rPr>
          <w:iCs/>
          <w:szCs w:val="24"/>
        </w:rPr>
        <w:t xml:space="preserve">em especial </w:t>
      </w:r>
      <w:r w:rsidR="00CF06C0">
        <w:rPr>
          <w:iCs/>
          <w:szCs w:val="24"/>
        </w:rPr>
        <w:t>o “</w:t>
      </w:r>
      <w:r w:rsidR="009C3F62">
        <w:rPr>
          <w:iCs/>
          <w:szCs w:val="24"/>
        </w:rPr>
        <w:t xml:space="preserve">Avicena </w:t>
      </w:r>
      <w:r w:rsidR="00CF06C0">
        <w:rPr>
          <w:iCs/>
          <w:szCs w:val="24"/>
        </w:rPr>
        <w:t>latino”</w:t>
      </w:r>
      <w:r w:rsidR="00826CCB">
        <w:rPr>
          <w:iCs/>
          <w:szCs w:val="24"/>
        </w:rPr>
        <w:t>,</w:t>
      </w:r>
      <w:r w:rsidR="00CF06C0">
        <w:rPr>
          <w:iCs/>
          <w:szCs w:val="24"/>
        </w:rPr>
        <w:t xml:space="preserve"> esteja incluído</w:t>
      </w:r>
      <w:r w:rsidR="009C3F62">
        <w:rPr>
          <w:iCs/>
          <w:szCs w:val="24"/>
        </w:rPr>
        <w:t>)</w:t>
      </w:r>
      <w:r w:rsidR="00CF06C0">
        <w:rPr>
          <w:iCs/>
          <w:szCs w:val="24"/>
        </w:rPr>
        <w:t xml:space="preserve"> e</w:t>
      </w:r>
      <w:r w:rsidR="00245321">
        <w:rPr>
          <w:iCs/>
          <w:szCs w:val="24"/>
        </w:rPr>
        <w:t xml:space="preserve"> </w:t>
      </w:r>
      <w:r w:rsidR="00B55FBA">
        <w:rPr>
          <w:iCs/>
          <w:szCs w:val="24"/>
        </w:rPr>
        <w:t>só eventualmente q</w:t>
      </w:r>
      <w:r w:rsidR="00245321">
        <w:rPr>
          <w:iCs/>
          <w:szCs w:val="24"/>
        </w:rPr>
        <w:t xml:space="preserve">uestões disputadas ou </w:t>
      </w:r>
      <w:r w:rsidR="00CF06C0">
        <w:rPr>
          <w:iCs/>
          <w:szCs w:val="24"/>
        </w:rPr>
        <w:t>q</w:t>
      </w:r>
      <w:r w:rsidR="007D7805">
        <w:rPr>
          <w:iCs/>
          <w:szCs w:val="24"/>
        </w:rPr>
        <w:t>uodlibetais</w:t>
      </w:r>
      <w:r w:rsidR="005D0E33">
        <w:rPr>
          <w:iCs/>
          <w:szCs w:val="24"/>
        </w:rPr>
        <w:t>.</w:t>
      </w:r>
      <w:r w:rsidR="00CF06C0">
        <w:rPr>
          <w:iCs/>
          <w:szCs w:val="24"/>
        </w:rPr>
        <w:t xml:space="preserve"> </w:t>
      </w:r>
      <w:r w:rsidR="00B55FBA">
        <w:rPr>
          <w:iCs/>
          <w:szCs w:val="24"/>
        </w:rPr>
        <w:t xml:space="preserve">As bibliografias de boa parte dos autores citados aqui podem ser encontradas nos demais arquivos de “Bibliografia”. </w:t>
      </w:r>
      <w:r w:rsidR="00083728">
        <w:rPr>
          <w:iCs/>
          <w:szCs w:val="24"/>
        </w:rPr>
        <w:t xml:space="preserve">Em geral, foram deixadas de lado </w:t>
      </w:r>
      <w:r w:rsidR="00F3174F">
        <w:rPr>
          <w:iCs/>
          <w:szCs w:val="24"/>
        </w:rPr>
        <w:t>problemas</w:t>
      </w:r>
      <w:r w:rsidR="00083728">
        <w:rPr>
          <w:iCs/>
          <w:szCs w:val="24"/>
        </w:rPr>
        <w:t xml:space="preserve"> de atribuição, </w:t>
      </w:r>
      <w:r w:rsidR="00A26738">
        <w:rPr>
          <w:iCs/>
          <w:szCs w:val="24"/>
        </w:rPr>
        <w:t xml:space="preserve">com as referências sendo feitas pelo nome </w:t>
      </w:r>
      <w:r w:rsidR="00083728">
        <w:rPr>
          <w:iCs/>
          <w:szCs w:val="24"/>
        </w:rPr>
        <w:t>utiliza</w:t>
      </w:r>
      <w:r w:rsidR="00A26738">
        <w:rPr>
          <w:iCs/>
          <w:szCs w:val="24"/>
        </w:rPr>
        <w:t xml:space="preserve">do na edição citada, mesmo em casos como </w:t>
      </w:r>
      <w:r w:rsidR="0002287D">
        <w:rPr>
          <w:iCs/>
          <w:szCs w:val="24"/>
        </w:rPr>
        <w:t xml:space="preserve">os </w:t>
      </w:r>
      <w:r w:rsidR="00A26738">
        <w:rPr>
          <w:iCs/>
          <w:szCs w:val="24"/>
        </w:rPr>
        <w:t>de Amônio e Filopono</w:t>
      </w:r>
      <w:r w:rsidR="00A26738" w:rsidRPr="00A26738">
        <w:rPr>
          <w:iCs/>
          <w:szCs w:val="24"/>
        </w:rPr>
        <w:t>.</w:t>
      </w:r>
      <w:r w:rsidR="00B55FBA">
        <w:rPr>
          <w:iCs/>
          <w:szCs w:val="24"/>
        </w:rPr>
        <w:t xml:space="preserve"> </w:t>
      </w:r>
      <w:r w:rsidR="00A17906">
        <w:rPr>
          <w:iCs/>
          <w:szCs w:val="24"/>
        </w:rPr>
        <w:t>Alguns com</w:t>
      </w:r>
      <w:r w:rsidR="009C6A7B">
        <w:rPr>
          <w:iCs/>
          <w:szCs w:val="24"/>
        </w:rPr>
        <w:t>e</w:t>
      </w:r>
      <w:r w:rsidR="00A17906">
        <w:rPr>
          <w:iCs/>
          <w:szCs w:val="24"/>
        </w:rPr>
        <w:t>ntadores renascentistas e modernos também foram incluídos.</w:t>
      </w:r>
    </w:p>
    <w:p w:rsidR="009C6A7B" w:rsidRDefault="009C6A7B" w:rsidP="009C6A7B">
      <w:pPr>
        <w:pStyle w:val="PargrafoparaBibl"/>
        <w:spacing w:line="360" w:lineRule="auto"/>
        <w:ind w:left="0" w:firstLine="851"/>
        <w:rPr>
          <w:lang w:val="pt-PT"/>
        </w:rPr>
      </w:pPr>
      <w:r>
        <w:t xml:space="preserve">Com poucas excessões, não incluímos nem bases eletrônicas, nem o grande número de </w:t>
      </w:r>
      <w:r w:rsidRPr="0080531D">
        <w:t xml:space="preserve">sites </w:t>
      </w:r>
      <w:r>
        <w:t>pertinentes</w:t>
      </w:r>
      <w:r w:rsidRPr="0080531D">
        <w:t>.</w:t>
      </w:r>
      <w:r>
        <w:t xml:space="preserve"> </w:t>
      </w:r>
      <w:r>
        <w:rPr>
          <w:lang w:val="pt-PT"/>
        </w:rPr>
        <w:t>Pedimos que o uso desta bibliografia seja acompanhado de referência à fonte.</w:t>
      </w:r>
    </w:p>
    <w:p w:rsidR="00AA2A6C" w:rsidRPr="0062638F" w:rsidRDefault="00AA2A6C" w:rsidP="009C6A7B">
      <w:pPr>
        <w:pStyle w:val="PargrafoparaBibl"/>
        <w:spacing w:after="0"/>
        <w:ind w:left="0" w:firstLine="567"/>
        <w:rPr>
          <w:b/>
        </w:rPr>
      </w:pPr>
      <w:r w:rsidRPr="0062638F">
        <w:rPr>
          <w:b/>
        </w:rPr>
        <w:t>(Veja-se o texto em modo de exibição de Estrutura de Tópicos).</w:t>
      </w:r>
    </w:p>
    <w:p w:rsidR="00BD5375" w:rsidRPr="009C6A7B" w:rsidRDefault="00BD5375" w:rsidP="00E47A94">
      <w:pPr>
        <w:pStyle w:val="PargrafoparaBibl"/>
        <w:spacing w:after="0"/>
        <w:ind w:left="0" w:firstLine="567"/>
        <w:rPr>
          <w:szCs w:val="24"/>
        </w:rPr>
      </w:pPr>
    </w:p>
    <w:p w:rsidR="0040500C" w:rsidRDefault="001A6BFC" w:rsidP="009C6A7B">
      <w:pPr>
        <w:pStyle w:val="PargrafoparaBibl"/>
        <w:ind w:left="0" w:firstLine="0"/>
        <w:jc w:val="right"/>
      </w:pPr>
      <w:r>
        <w:t>José Carlos Estêvão (Depto. de Filosofia – USP)</w:t>
      </w:r>
    </w:p>
    <w:p w:rsidR="004315B3" w:rsidRDefault="00691CEA" w:rsidP="009C6A7B">
      <w:pPr>
        <w:pStyle w:val="PargrafoparaBibl"/>
        <w:spacing w:after="360"/>
        <w:ind w:left="0" w:firstLine="720"/>
        <w:jc w:val="right"/>
        <w:rPr>
          <w:szCs w:val="24"/>
        </w:rPr>
      </w:pPr>
      <w:r>
        <w:rPr>
          <w:szCs w:val="24"/>
        </w:rPr>
        <w:t>Atualizada em</w:t>
      </w:r>
      <w:r w:rsidR="00503511">
        <w:rPr>
          <w:szCs w:val="24"/>
        </w:rPr>
        <w:t xml:space="preserve"> </w:t>
      </w:r>
      <w:r w:rsidR="00042358">
        <w:rPr>
          <w:szCs w:val="24"/>
        </w:rPr>
        <w:t>06/</w:t>
      </w:r>
      <w:r w:rsidR="00BF7AA6">
        <w:rPr>
          <w:szCs w:val="24"/>
        </w:rPr>
        <w:t>201</w:t>
      </w:r>
      <w:r w:rsidR="00042358">
        <w:rPr>
          <w:szCs w:val="24"/>
        </w:rPr>
        <w:t>7</w:t>
      </w:r>
      <w:r w:rsidR="009C6A7B">
        <w:rPr>
          <w:szCs w:val="24"/>
        </w:rPr>
        <w:t xml:space="preserve">. </w:t>
      </w:r>
      <w:hyperlink r:id="rId10" w:history="1">
        <w:r w:rsidR="007048BC" w:rsidRPr="00FF7FAA">
          <w:rPr>
            <w:rStyle w:val="Hyperlink"/>
            <w:szCs w:val="24"/>
          </w:rPr>
          <w:t>http://cepame.fflch.usp.br/bibliografia</w:t>
        </w:r>
      </w:hyperlink>
    </w:p>
    <w:p w:rsidR="009C6A7B" w:rsidRDefault="00F1352E" w:rsidP="009C6A7B">
      <w:pPr>
        <w:pStyle w:val="PargrafoparaBibl"/>
        <w:spacing w:before="120" w:after="360" w:line="360" w:lineRule="auto"/>
        <w:ind w:left="0" w:firstLine="0"/>
        <w:jc w:val="center"/>
        <w:rPr>
          <w:szCs w:val="15"/>
        </w:rPr>
      </w:pPr>
      <w:hyperlink r:id="rId11" w:history="1">
        <w:r w:rsidR="009C6A7B" w:rsidRPr="003D145B">
          <w:rPr>
            <w:rFonts w:ascii="Arial" w:hAnsi="Arial" w:cs="Arial"/>
            <w:color w:val="222222"/>
            <w:sz w:val="27"/>
            <w:szCs w:val="27"/>
          </w:rPr>
          <w:fldChar w:fldCharType="begin"/>
        </w:r>
        <w:r w:rsidR="009C6A7B" w:rsidRPr="003D145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C6A7B" w:rsidRPr="003D145B">
          <w:rPr>
            <w:rFonts w:ascii="Arial" w:hAnsi="Arial" w:cs="Arial"/>
            <w:color w:val="222222"/>
            <w:sz w:val="27"/>
            <w:szCs w:val="27"/>
          </w:rPr>
          <w:fldChar w:fldCharType="separate"/>
        </w:r>
        <w:r w:rsidR="005C59BB">
          <w:rPr>
            <w:rFonts w:ascii="Arial" w:hAnsi="Arial" w:cs="Arial"/>
            <w:color w:val="222222"/>
            <w:sz w:val="27"/>
            <w:szCs w:val="27"/>
          </w:rPr>
          <w:fldChar w:fldCharType="begin"/>
        </w:r>
        <w:r w:rsidR="005C59B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C59BB">
          <w:rPr>
            <w:rFonts w:ascii="Arial" w:hAnsi="Arial" w:cs="Arial"/>
            <w:color w:val="222222"/>
            <w:sz w:val="27"/>
            <w:szCs w:val="27"/>
          </w:rPr>
          <w:fldChar w:fldCharType="separate"/>
        </w:r>
        <w:r w:rsidR="001F4EDB">
          <w:rPr>
            <w:rFonts w:ascii="Arial" w:hAnsi="Arial" w:cs="Arial"/>
            <w:color w:val="222222"/>
            <w:sz w:val="27"/>
            <w:szCs w:val="27"/>
          </w:rPr>
          <w:fldChar w:fldCharType="begin"/>
        </w:r>
        <w:r w:rsidR="001F4ED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1F4EDB">
          <w:rPr>
            <w:rFonts w:ascii="Arial" w:hAnsi="Arial" w:cs="Arial"/>
            <w:color w:val="222222"/>
            <w:sz w:val="27"/>
            <w:szCs w:val="27"/>
          </w:rPr>
          <w:fldChar w:fldCharType="separate"/>
        </w:r>
        <w:r w:rsidR="00EE2C78">
          <w:rPr>
            <w:rFonts w:ascii="Arial" w:hAnsi="Arial" w:cs="Arial"/>
            <w:color w:val="222222"/>
            <w:sz w:val="27"/>
            <w:szCs w:val="27"/>
          </w:rPr>
          <w:fldChar w:fldCharType="begin"/>
        </w:r>
        <w:r w:rsidR="00EE2C7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EE2C78">
          <w:rPr>
            <w:rFonts w:ascii="Arial" w:hAnsi="Arial" w:cs="Arial"/>
            <w:color w:val="222222"/>
            <w:sz w:val="27"/>
            <w:szCs w:val="27"/>
          </w:rPr>
          <w:fldChar w:fldCharType="separate"/>
        </w:r>
        <w:r w:rsidR="00DC47DC">
          <w:rPr>
            <w:rFonts w:ascii="Arial" w:hAnsi="Arial" w:cs="Arial"/>
            <w:color w:val="222222"/>
            <w:sz w:val="27"/>
            <w:szCs w:val="27"/>
          </w:rPr>
          <w:fldChar w:fldCharType="begin"/>
        </w:r>
        <w:r w:rsidR="00DC47D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C47DC">
          <w:rPr>
            <w:rFonts w:ascii="Arial" w:hAnsi="Arial" w:cs="Arial"/>
            <w:color w:val="222222"/>
            <w:sz w:val="27"/>
            <w:szCs w:val="27"/>
          </w:rPr>
          <w:fldChar w:fldCharType="separate"/>
        </w:r>
        <w:r w:rsidR="00B55FB7">
          <w:rPr>
            <w:rFonts w:ascii="Arial" w:hAnsi="Arial" w:cs="Arial"/>
            <w:color w:val="222222"/>
            <w:sz w:val="27"/>
            <w:szCs w:val="27"/>
          </w:rPr>
          <w:fldChar w:fldCharType="begin"/>
        </w:r>
        <w:r w:rsidR="00B55FB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55FB7">
          <w:rPr>
            <w:rFonts w:ascii="Arial" w:hAnsi="Arial" w:cs="Arial"/>
            <w:color w:val="222222"/>
            <w:sz w:val="27"/>
            <w:szCs w:val="27"/>
          </w:rPr>
          <w:fldChar w:fldCharType="separate"/>
        </w:r>
        <w:r w:rsidR="00046A9C">
          <w:rPr>
            <w:rFonts w:ascii="Arial" w:hAnsi="Arial" w:cs="Arial"/>
            <w:color w:val="222222"/>
            <w:sz w:val="27"/>
            <w:szCs w:val="27"/>
          </w:rPr>
          <w:fldChar w:fldCharType="begin"/>
        </w:r>
        <w:r w:rsidR="00046A9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46A9C">
          <w:rPr>
            <w:rFonts w:ascii="Arial" w:hAnsi="Arial" w:cs="Arial"/>
            <w:color w:val="222222"/>
            <w:sz w:val="27"/>
            <w:szCs w:val="27"/>
          </w:rPr>
          <w:fldChar w:fldCharType="separate"/>
        </w:r>
        <w:r w:rsidR="005B4893">
          <w:rPr>
            <w:rFonts w:ascii="Arial" w:hAnsi="Arial" w:cs="Arial"/>
            <w:color w:val="222222"/>
            <w:sz w:val="27"/>
            <w:szCs w:val="27"/>
          </w:rPr>
          <w:fldChar w:fldCharType="begin"/>
        </w:r>
        <w:r w:rsidR="005B489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B4893">
          <w:rPr>
            <w:rFonts w:ascii="Arial" w:hAnsi="Arial" w:cs="Arial"/>
            <w:color w:val="222222"/>
            <w:sz w:val="27"/>
            <w:szCs w:val="27"/>
          </w:rPr>
          <w:fldChar w:fldCharType="separate"/>
        </w:r>
        <w:r w:rsidR="00E74A09">
          <w:rPr>
            <w:rFonts w:ascii="Arial" w:hAnsi="Arial" w:cs="Arial"/>
            <w:color w:val="222222"/>
            <w:sz w:val="27"/>
            <w:szCs w:val="27"/>
          </w:rPr>
          <w:fldChar w:fldCharType="begin"/>
        </w:r>
        <w:r w:rsidR="00E74A0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E74A09">
          <w:rPr>
            <w:rFonts w:ascii="Arial" w:hAnsi="Arial" w:cs="Arial"/>
            <w:color w:val="222222"/>
            <w:sz w:val="27"/>
            <w:szCs w:val="27"/>
          </w:rPr>
          <w:fldChar w:fldCharType="separate"/>
        </w:r>
        <w:r w:rsidR="007C4561">
          <w:rPr>
            <w:rFonts w:ascii="Arial" w:hAnsi="Arial" w:cs="Arial"/>
            <w:color w:val="222222"/>
            <w:sz w:val="27"/>
            <w:szCs w:val="27"/>
          </w:rPr>
          <w:fldChar w:fldCharType="begin"/>
        </w:r>
        <w:r w:rsidR="007C456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C4561">
          <w:rPr>
            <w:rFonts w:ascii="Arial" w:hAnsi="Arial" w:cs="Arial"/>
            <w:color w:val="222222"/>
            <w:sz w:val="27"/>
            <w:szCs w:val="27"/>
          </w:rPr>
          <w:fldChar w:fldCharType="separate"/>
        </w:r>
        <w:r w:rsidR="004518F2">
          <w:rPr>
            <w:rFonts w:ascii="Arial" w:hAnsi="Arial" w:cs="Arial"/>
            <w:color w:val="222222"/>
            <w:sz w:val="27"/>
            <w:szCs w:val="27"/>
          </w:rPr>
          <w:fldChar w:fldCharType="begin"/>
        </w:r>
        <w:r w:rsidR="004518F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518F2">
          <w:rPr>
            <w:rFonts w:ascii="Arial" w:hAnsi="Arial" w:cs="Arial"/>
            <w:color w:val="222222"/>
            <w:sz w:val="27"/>
            <w:szCs w:val="27"/>
          </w:rPr>
          <w:fldChar w:fldCharType="separate"/>
        </w:r>
        <w:r w:rsidR="000D6EAB">
          <w:rPr>
            <w:rFonts w:ascii="Arial" w:hAnsi="Arial" w:cs="Arial"/>
            <w:color w:val="222222"/>
            <w:sz w:val="27"/>
            <w:szCs w:val="27"/>
          </w:rPr>
          <w:fldChar w:fldCharType="begin"/>
        </w:r>
        <w:r w:rsidR="000D6EA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D6EAB">
          <w:rPr>
            <w:rFonts w:ascii="Arial" w:hAnsi="Arial" w:cs="Arial"/>
            <w:color w:val="222222"/>
            <w:sz w:val="27"/>
            <w:szCs w:val="27"/>
          </w:rPr>
          <w:fldChar w:fldCharType="separate"/>
        </w:r>
        <w:r w:rsidR="004F5F52">
          <w:rPr>
            <w:rFonts w:ascii="Arial" w:hAnsi="Arial" w:cs="Arial"/>
            <w:color w:val="222222"/>
            <w:sz w:val="27"/>
            <w:szCs w:val="27"/>
          </w:rPr>
          <w:fldChar w:fldCharType="begin"/>
        </w:r>
        <w:r w:rsidR="004F5F5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F5F52">
          <w:rPr>
            <w:rFonts w:ascii="Arial" w:hAnsi="Arial" w:cs="Arial"/>
            <w:color w:val="222222"/>
            <w:sz w:val="27"/>
            <w:szCs w:val="27"/>
          </w:rPr>
          <w:fldChar w:fldCharType="separate"/>
        </w:r>
        <w:r w:rsidR="00982D77">
          <w:rPr>
            <w:rFonts w:ascii="Arial" w:hAnsi="Arial" w:cs="Arial"/>
            <w:color w:val="222222"/>
            <w:sz w:val="27"/>
            <w:szCs w:val="27"/>
          </w:rPr>
          <w:fldChar w:fldCharType="begin"/>
        </w:r>
        <w:r w:rsidR="00982D77">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82D77">
          <w:rPr>
            <w:rFonts w:ascii="Arial" w:hAnsi="Arial" w:cs="Arial"/>
            <w:color w:val="222222"/>
            <w:sz w:val="27"/>
            <w:szCs w:val="27"/>
          </w:rPr>
          <w:fldChar w:fldCharType="separate"/>
        </w:r>
        <w:r w:rsidR="00D60369">
          <w:rPr>
            <w:rFonts w:ascii="Arial" w:hAnsi="Arial" w:cs="Arial"/>
            <w:color w:val="222222"/>
            <w:sz w:val="27"/>
            <w:szCs w:val="27"/>
          </w:rPr>
          <w:fldChar w:fldCharType="begin"/>
        </w:r>
        <w:r w:rsidR="00D60369">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60369">
          <w:rPr>
            <w:rFonts w:ascii="Arial" w:hAnsi="Arial" w:cs="Arial"/>
            <w:color w:val="222222"/>
            <w:sz w:val="27"/>
            <w:szCs w:val="27"/>
          </w:rPr>
          <w:fldChar w:fldCharType="separate"/>
        </w:r>
        <w:r w:rsidR="002317AC">
          <w:rPr>
            <w:rFonts w:ascii="Arial" w:hAnsi="Arial" w:cs="Arial"/>
            <w:color w:val="222222"/>
            <w:sz w:val="27"/>
            <w:szCs w:val="27"/>
          </w:rPr>
          <w:fldChar w:fldCharType="begin"/>
        </w:r>
        <w:r w:rsidR="002317AC">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317AC">
          <w:rPr>
            <w:rFonts w:ascii="Arial" w:hAnsi="Arial" w:cs="Arial"/>
            <w:color w:val="222222"/>
            <w:sz w:val="27"/>
            <w:szCs w:val="27"/>
          </w:rPr>
          <w:fldChar w:fldCharType="separate"/>
        </w:r>
        <w:r w:rsidR="00BB6DD4">
          <w:rPr>
            <w:rFonts w:ascii="Arial" w:hAnsi="Arial" w:cs="Arial"/>
            <w:color w:val="222222"/>
            <w:sz w:val="27"/>
            <w:szCs w:val="27"/>
          </w:rPr>
          <w:fldChar w:fldCharType="begin"/>
        </w:r>
        <w:r w:rsidR="00BB6DD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B6DD4">
          <w:rPr>
            <w:rFonts w:ascii="Arial" w:hAnsi="Arial" w:cs="Arial"/>
            <w:color w:val="222222"/>
            <w:sz w:val="27"/>
            <w:szCs w:val="27"/>
          </w:rPr>
          <w:fldChar w:fldCharType="separate"/>
        </w:r>
        <w:r w:rsidR="00F75312">
          <w:rPr>
            <w:rFonts w:ascii="Arial" w:hAnsi="Arial" w:cs="Arial"/>
            <w:color w:val="222222"/>
            <w:sz w:val="27"/>
            <w:szCs w:val="27"/>
          </w:rPr>
          <w:fldChar w:fldCharType="begin"/>
        </w:r>
        <w:r w:rsidR="00F75312">
          <w:rPr>
            <w:rFonts w:ascii="Arial" w:hAnsi="Arial" w:cs="Arial"/>
            <w:color w:val="222222"/>
            <w:sz w:val="27"/>
            <w:szCs w:val="27"/>
          </w:rPr>
          <w:instrText xml:space="preserve"> INCLUDEPICTURE  "https://encrypted-tbn0.gstatic.com/images?q=tbn:ANd9GcSC-VmRIPf4DWZYqb1DQC-JgpxOAtBY17mFcXrzmM61YNNyKopsUxMrFJU" \* MERGEFORMATINET </w:instrText>
        </w:r>
        <w:r w:rsidR="00F75312">
          <w:rPr>
            <w:rFonts w:ascii="Arial" w:hAnsi="Arial" w:cs="Arial"/>
            <w:color w:val="222222"/>
            <w:sz w:val="27"/>
            <w:szCs w:val="27"/>
          </w:rPr>
          <w:fldChar w:fldCharType="separate"/>
        </w:r>
        <w:r w:rsidR="00846600">
          <w:rPr>
            <w:rFonts w:ascii="Arial" w:hAnsi="Arial" w:cs="Arial"/>
            <w:color w:val="222222"/>
            <w:sz w:val="27"/>
            <w:szCs w:val="27"/>
          </w:rPr>
          <w:fldChar w:fldCharType="begin"/>
        </w:r>
        <w:r w:rsidR="0084660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846600">
          <w:rPr>
            <w:rFonts w:ascii="Arial" w:hAnsi="Arial" w:cs="Arial"/>
            <w:color w:val="222222"/>
            <w:sz w:val="27"/>
            <w:szCs w:val="27"/>
          </w:rPr>
          <w:fldChar w:fldCharType="separate"/>
        </w:r>
        <w:r w:rsidR="00B52C4B">
          <w:rPr>
            <w:rFonts w:ascii="Arial" w:hAnsi="Arial" w:cs="Arial"/>
            <w:color w:val="222222"/>
            <w:sz w:val="27"/>
            <w:szCs w:val="27"/>
          </w:rPr>
          <w:fldChar w:fldCharType="begin"/>
        </w:r>
        <w:r w:rsidR="00B52C4B">
          <w:rPr>
            <w:rFonts w:ascii="Arial" w:hAnsi="Arial" w:cs="Arial"/>
            <w:color w:val="222222"/>
            <w:sz w:val="27"/>
            <w:szCs w:val="27"/>
          </w:rPr>
          <w:instrText xml:space="preserve"> INCLUDEPICTURE  "https://encrypted-tbn0.gstatic.com/images?q=tbn:ANd9GcSC-VmRIPf4DWZYqb1DQC-JgpxOAtBY17mFcXrzmM61YNNyKopsUxMrFJU" \* MERGEFORMATINET </w:instrText>
        </w:r>
        <w:r w:rsidR="00B52C4B">
          <w:rPr>
            <w:rFonts w:ascii="Arial" w:hAnsi="Arial" w:cs="Arial"/>
            <w:color w:val="222222"/>
            <w:sz w:val="27"/>
            <w:szCs w:val="27"/>
          </w:rPr>
          <w:fldChar w:fldCharType="separate"/>
        </w:r>
        <w:r w:rsidR="002468CA">
          <w:rPr>
            <w:rFonts w:ascii="Arial" w:hAnsi="Arial" w:cs="Arial"/>
            <w:color w:val="222222"/>
            <w:sz w:val="27"/>
            <w:szCs w:val="27"/>
          </w:rPr>
          <w:fldChar w:fldCharType="begin"/>
        </w:r>
        <w:r w:rsidR="002468CA">
          <w:rPr>
            <w:rFonts w:ascii="Arial" w:hAnsi="Arial" w:cs="Arial"/>
            <w:color w:val="222222"/>
            <w:sz w:val="27"/>
            <w:szCs w:val="27"/>
          </w:rPr>
          <w:instrText xml:space="preserve"> INCLUDEPICTURE  "https://encrypted-tbn0.gstatic.com/images?q=tbn:ANd9GcSC-VmRIPf4DWZYqb1DQC-JgpxOAtBY17mFcXrzmM61YNNyKopsUxMrFJU" \* MERGEFORMATINET </w:instrText>
        </w:r>
        <w:r w:rsidR="002468CA">
          <w:rPr>
            <w:rFonts w:ascii="Arial" w:hAnsi="Arial" w:cs="Arial"/>
            <w:color w:val="222222"/>
            <w:sz w:val="27"/>
            <w:szCs w:val="27"/>
          </w:rPr>
          <w:fldChar w:fldCharType="separate"/>
        </w:r>
        <w:r w:rsidR="00045EC8">
          <w:rPr>
            <w:rFonts w:ascii="Arial" w:hAnsi="Arial" w:cs="Arial"/>
            <w:color w:val="222222"/>
            <w:sz w:val="27"/>
            <w:szCs w:val="27"/>
          </w:rPr>
          <w:fldChar w:fldCharType="begin"/>
        </w:r>
        <w:r w:rsidR="00045EC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045EC8">
          <w:rPr>
            <w:rFonts w:ascii="Arial" w:hAnsi="Arial" w:cs="Arial"/>
            <w:color w:val="222222"/>
            <w:sz w:val="27"/>
            <w:szCs w:val="27"/>
          </w:rPr>
          <w:fldChar w:fldCharType="separate"/>
        </w:r>
        <w:r w:rsidR="00503014">
          <w:rPr>
            <w:rFonts w:ascii="Arial" w:hAnsi="Arial" w:cs="Arial"/>
            <w:color w:val="222222"/>
            <w:sz w:val="27"/>
            <w:szCs w:val="27"/>
          </w:rPr>
          <w:fldChar w:fldCharType="begin"/>
        </w:r>
        <w:r w:rsidR="00503014">
          <w:rPr>
            <w:rFonts w:ascii="Arial" w:hAnsi="Arial" w:cs="Arial"/>
            <w:color w:val="222222"/>
            <w:sz w:val="27"/>
            <w:szCs w:val="27"/>
          </w:rPr>
          <w:instrText xml:space="preserve"> INCLUDEPICTURE  "https://encrypted-tbn0.gstatic.com/images?q=tbn:ANd9GcSC-VmRIPf4DWZYqb1DQC-JgpxOAtBY17mFcXrzmM61YNNyKopsUxMrFJU" \* MERGEFORMATINET </w:instrText>
        </w:r>
        <w:r w:rsidR="00503014">
          <w:rPr>
            <w:rFonts w:ascii="Arial" w:hAnsi="Arial" w:cs="Arial"/>
            <w:color w:val="222222"/>
            <w:sz w:val="27"/>
            <w:szCs w:val="27"/>
          </w:rPr>
          <w:fldChar w:fldCharType="separate"/>
        </w:r>
        <w:r w:rsidR="00474951">
          <w:rPr>
            <w:rFonts w:ascii="Arial" w:hAnsi="Arial" w:cs="Arial"/>
            <w:color w:val="222222"/>
            <w:sz w:val="27"/>
            <w:szCs w:val="27"/>
          </w:rPr>
          <w:fldChar w:fldCharType="begin"/>
        </w:r>
        <w:r w:rsidR="00474951">
          <w:rPr>
            <w:rFonts w:ascii="Arial" w:hAnsi="Arial" w:cs="Arial"/>
            <w:color w:val="222222"/>
            <w:sz w:val="27"/>
            <w:szCs w:val="27"/>
          </w:rPr>
          <w:instrText xml:space="preserve"> INCLUDEPICTURE  "https://encrypted-tbn0.gstatic.com/images?q=tbn:ANd9GcSC-VmRIPf4DWZYqb1DQC-JgpxOAtBY17mFcXrzmM61YNNyKopsUxMrFJU" \* MERGEFORMATINET </w:instrText>
        </w:r>
        <w:r w:rsidR="00474951">
          <w:rPr>
            <w:rFonts w:ascii="Arial" w:hAnsi="Arial" w:cs="Arial"/>
            <w:color w:val="222222"/>
            <w:sz w:val="27"/>
            <w:szCs w:val="27"/>
          </w:rPr>
          <w:fldChar w:fldCharType="separate"/>
        </w:r>
        <w:r w:rsidR="00DD5208">
          <w:rPr>
            <w:rFonts w:ascii="Arial" w:hAnsi="Arial" w:cs="Arial"/>
            <w:color w:val="222222"/>
            <w:sz w:val="27"/>
            <w:szCs w:val="27"/>
          </w:rPr>
          <w:fldChar w:fldCharType="begin"/>
        </w:r>
        <w:r w:rsidR="00DD5208">
          <w:rPr>
            <w:rFonts w:ascii="Arial" w:hAnsi="Arial" w:cs="Arial"/>
            <w:color w:val="222222"/>
            <w:sz w:val="27"/>
            <w:szCs w:val="27"/>
          </w:rPr>
          <w:instrText xml:space="preserve"> INCLUDEPICTURE  "https://encrypted-tbn0.gstatic.com/images?q=tbn:ANd9GcSC-VmRIPf4DWZYqb1DQC-JgpxOAtBY17mFcXrzmM61YNNyKopsUxMrFJU" \* MERGEFORMATINET </w:instrText>
        </w:r>
        <w:r w:rsidR="00DD5208">
          <w:rPr>
            <w:rFonts w:ascii="Arial" w:hAnsi="Arial" w:cs="Arial"/>
            <w:color w:val="222222"/>
            <w:sz w:val="27"/>
            <w:szCs w:val="27"/>
          </w:rPr>
          <w:fldChar w:fldCharType="separate"/>
        </w:r>
        <w:r w:rsidR="00E55130">
          <w:rPr>
            <w:rFonts w:ascii="Arial" w:hAnsi="Arial" w:cs="Arial"/>
            <w:color w:val="222222"/>
            <w:sz w:val="27"/>
            <w:szCs w:val="27"/>
          </w:rPr>
          <w:fldChar w:fldCharType="begin"/>
        </w:r>
        <w:r w:rsidR="00E55130">
          <w:rPr>
            <w:rFonts w:ascii="Arial" w:hAnsi="Arial" w:cs="Arial"/>
            <w:color w:val="222222"/>
            <w:sz w:val="27"/>
            <w:szCs w:val="27"/>
          </w:rPr>
          <w:instrText xml:space="preserve"> INCLUDEPICTURE  "https://encrypted-tbn0.gstatic.com/images?q=tbn:ANd9GcSC-VmRIPf4DWZYqb1DQC-JgpxOAtBY17mFcXrzmM61YNNyKopsUxMrFJU" \* MERGEFORMATINET </w:instrText>
        </w:r>
        <w:r w:rsidR="00E55130">
          <w:rPr>
            <w:rFonts w:ascii="Arial" w:hAnsi="Arial" w:cs="Arial"/>
            <w:color w:val="222222"/>
            <w:sz w:val="27"/>
            <w:szCs w:val="27"/>
          </w:rPr>
          <w:fldChar w:fldCharType="separate"/>
        </w:r>
        <w:r w:rsidR="009A5343">
          <w:rPr>
            <w:rFonts w:ascii="Arial" w:hAnsi="Arial" w:cs="Arial"/>
            <w:color w:val="222222"/>
            <w:sz w:val="27"/>
            <w:szCs w:val="27"/>
          </w:rPr>
          <w:fldChar w:fldCharType="begin"/>
        </w:r>
        <w:r w:rsidR="009A534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9A5343">
          <w:rPr>
            <w:rFonts w:ascii="Arial" w:hAnsi="Arial" w:cs="Arial"/>
            <w:color w:val="222222"/>
            <w:sz w:val="27"/>
            <w:szCs w:val="27"/>
          </w:rPr>
          <w:fldChar w:fldCharType="separate"/>
        </w:r>
        <w:r w:rsidR="00794CB3">
          <w:rPr>
            <w:rFonts w:ascii="Arial" w:hAnsi="Arial" w:cs="Arial"/>
            <w:color w:val="222222"/>
            <w:sz w:val="27"/>
            <w:szCs w:val="27"/>
          </w:rPr>
          <w:fldChar w:fldCharType="begin"/>
        </w:r>
        <w:r w:rsidR="00794CB3">
          <w:rPr>
            <w:rFonts w:ascii="Arial" w:hAnsi="Arial" w:cs="Arial"/>
            <w:color w:val="222222"/>
            <w:sz w:val="27"/>
            <w:szCs w:val="27"/>
          </w:rPr>
          <w:instrText xml:space="preserve"> INCLUDEPICTURE  "https://encrypted-tbn0.gstatic.com/images?q=tbn:ANd9GcSC-VmRIPf4DWZYqb1DQC-JgpxOAtBY17mFcXrzmM61YNNyKopsUxMrFJU" \* MERGEFORMATINET </w:instrText>
        </w:r>
        <w:r w:rsidR="00794CB3">
          <w:rPr>
            <w:rFonts w:ascii="Arial" w:hAnsi="Arial" w:cs="Arial"/>
            <w:color w:val="222222"/>
            <w:sz w:val="27"/>
            <w:szCs w:val="27"/>
          </w:rPr>
          <w:fldChar w:fldCharType="separate"/>
        </w:r>
        <w:r>
          <w:rPr>
            <w:rFonts w:ascii="Arial" w:hAnsi="Arial" w:cs="Arial"/>
            <w:color w:val="222222"/>
            <w:sz w:val="27"/>
            <w:szCs w:val="27"/>
          </w:rPr>
          <w:fldChar w:fldCharType="begin"/>
        </w:r>
        <w:r>
          <w:rPr>
            <w:rFonts w:ascii="Arial" w:hAnsi="Arial" w:cs="Arial"/>
            <w:color w:val="222222"/>
            <w:sz w:val="27"/>
            <w:szCs w:val="27"/>
          </w:rPr>
          <w:instrText xml:space="preserve"> </w:instrText>
        </w:r>
        <w:r>
          <w:rPr>
            <w:rFonts w:ascii="Arial" w:hAnsi="Arial" w:cs="Arial"/>
            <w:color w:val="222222"/>
            <w:sz w:val="27"/>
            <w:szCs w:val="27"/>
          </w:rPr>
          <w:instrText>INCLUDEPICTURE  "https://encrypted-tbn0.gstatic.com/images?q=tbn:ANd9GcSC-VmRIP</w:instrText>
        </w:r>
        <w:r>
          <w:rPr>
            <w:rFonts w:ascii="Arial" w:hAnsi="Arial" w:cs="Arial"/>
            <w:color w:val="222222"/>
            <w:sz w:val="27"/>
            <w:szCs w:val="27"/>
          </w:rPr>
          <w:instrText>f4DWZYqb1DQC-JgpxOAtBY17mFcXrzmM61YNNyKopsUxMrFJU" \* MERGEFORMATINET</w:instrText>
        </w:r>
        <w:r>
          <w:rPr>
            <w:rFonts w:ascii="Arial" w:hAnsi="Arial" w:cs="Arial"/>
            <w:color w:val="222222"/>
            <w:sz w:val="27"/>
            <w:szCs w:val="27"/>
          </w:rPr>
          <w:instrText xml:space="preserve"> </w:instrText>
        </w:r>
        <w:r>
          <w:rPr>
            <w:rFonts w:ascii="Arial" w:hAnsi="Arial" w:cs="Arial"/>
            <w:color w:val="222222"/>
            <w:sz w:val="27"/>
            <w:szCs w:val="27"/>
          </w:rPr>
          <w:fldChar w:fldCharType="separate"/>
        </w:r>
        <w:r w:rsidR="0053248B">
          <w:rPr>
            <w:rFonts w:ascii="Arial" w:hAnsi="Arial" w:cs="Arial"/>
            <w:color w:val="222222"/>
            <w:sz w:val="27"/>
            <w:szCs w:val="27"/>
          </w:rPr>
          <w:pict>
            <v:shape id="_x0000_i1026" type="#_x0000_t75" style="width:50.2pt;height:28.35pt">
              <v:imagedata r:id="rId12" r:href="rId13"/>
            </v:shape>
          </w:pict>
        </w:r>
        <w:r>
          <w:rPr>
            <w:rFonts w:ascii="Arial" w:hAnsi="Arial" w:cs="Arial"/>
            <w:color w:val="222222"/>
            <w:sz w:val="27"/>
            <w:szCs w:val="27"/>
          </w:rPr>
          <w:fldChar w:fldCharType="end"/>
        </w:r>
        <w:r w:rsidR="00794CB3">
          <w:rPr>
            <w:rFonts w:ascii="Arial" w:hAnsi="Arial" w:cs="Arial"/>
            <w:color w:val="222222"/>
            <w:sz w:val="27"/>
            <w:szCs w:val="27"/>
          </w:rPr>
          <w:fldChar w:fldCharType="end"/>
        </w:r>
        <w:r w:rsidR="009A5343">
          <w:rPr>
            <w:rFonts w:ascii="Arial" w:hAnsi="Arial" w:cs="Arial"/>
            <w:color w:val="222222"/>
            <w:sz w:val="27"/>
            <w:szCs w:val="27"/>
          </w:rPr>
          <w:fldChar w:fldCharType="end"/>
        </w:r>
        <w:r w:rsidR="00E55130">
          <w:rPr>
            <w:rFonts w:ascii="Arial" w:hAnsi="Arial" w:cs="Arial"/>
            <w:color w:val="222222"/>
            <w:sz w:val="27"/>
            <w:szCs w:val="27"/>
          </w:rPr>
          <w:fldChar w:fldCharType="end"/>
        </w:r>
        <w:r w:rsidR="00DD5208">
          <w:rPr>
            <w:rFonts w:ascii="Arial" w:hAnsi="Arial" w:cs="Arial"/>
            <w:color w:val="222222"/>
            <w:sz w:val="27"/>
            <w:szCs w:val="27"/>
          </w:rPr>
          <w:fldChar w:fldCharType="end"/>
        </w:r>
        <w:r w:rsidR="00474951">
          <w:rPr>
            <w:rFonts w:ascii="Arial" w:hAnsi="Arial" w:cs="Arial"/>
            <w:color w:val="222222"/>
            <w:sz w:val="27"/>
            <w:szCs w:val="27"/>
          </w:rPr>
          <w:fldChar w:fldCharType="end"/>
        </w:r>
        <w:r w:rsidR="00503014">
          <w:rPr>
            <w:rFonts w:ascii="Arial" w:hAnsi="Arial" w:cs="Arial"/>
            <w:color w:val="222222"/>
            <w:sz w:val="27"/>
            <w:szCs w:val="27"/>
          </w:rPr>
          <w:fldChar w:fldCharType="end"/>
        </w:r>
        <w:r w:rsidR="00045EC8">
          <w:rPr>
            <w:rFonts w:ascii="Arial" w:hAnsi="Arial" w:cs="Arial"/>
            <w:color w:val="222222"/>
            <w:sz w:val="27"/>
            <w:szCs w:val="27"/>
          </w:rPr>
          <w:fldChar w:fldCharType="end"/>
        </w:r>
        <w:r w:rsidR="002468CA">
          <w:rPr>
            <w:rFonts w:ascii="Arial" w:hAnsi="Arial" w:cs="Arial"/>
            <w:color w:val="222222"/>
            <w:sz w:val="27"/>
            <w:szCs w:val="27"/>
          </w:rPr>
          <w:fldChar w:fldCharType="end"/>
        </w:r>
        <w:r w:rsidR="00B52C4B">
          <w:rPr>
            <w:rFonts w:ascii="Arial" w:hAnsi="Arial" w:cs="Arial"/>
            <w:color w:val="222222"/>
            <w:sz w:val="27"/>
            <w:szCs w:val="27"/>
          </w:rPr>
          <w:fldChar w:fldCharType="end"/>
        </w:r>
        <w:r w:rsidR="00846600">
          <w:rPr>
            <w:rFonts w:ascii="Arial" w:hAnsi="Arial" w:cs="Arial"/>
            <w:color w:val="222222"/>
            <w:sz w:val="27"/>
            <w:szCs w:val="27"/>
          </w:rPr>
          <w:fldChar w:fldCharType="end"/>
        </w:r>
        <w:r w:rsidR="00F75312">
          <w:rPr>
            <w:rFonts w:ascii="Arial" w:hAnsi="Arial" w:cs="Arial"/>
            <w:color w:val="222222"/>
            <w:sz w:val="27"/>
            <w:szCs w:val="27"/>
          </w:rPr>
          <w:fldChar w:fldCharType="end"/>
        </w:r>
        <w:r w:rsidR="00BB6DD4">
          <w:rPr>
            <w:rFonts w:ascii="Arial" w:hAnsi="Arial" w:cs="Arial"/>
            <w:color w:val="222222"/>
            <w:sz w:val="27"/>
            <w:szCs w:val="27"/>
          </w:rPr>
          <w:fldChar w:fldCharType="end"/>
        </w:r>
        <w:r w:rsidR="002317AC">
          <w:rPr>
            <w:rFonts w:ascii="Arial" w:hAnsi="Arial" w:cs="Arial"/>
            <w:color w:val="222222"/>
            <w:sz w:val="27"/>
            <w:szCs w:val="27"/>
          </w:rPr>
          <w:fldChar w:fldCharType="end"/>
        </w:r>
        <w:r w:rsidR="00D60369">
          <w:rPr>
            <w:rFonts w:ascii="Arial" w:hAnsi="Arial" w:cs="Arial"/>
            <w:color w:val="222222"/>
            <w:sz w:val="27"/>
            <w:szCs w:val="27"/>
          </w:rPr>
          <w:fldChar w:fldCharType="end"/>
        </w:r>
        <w:r w:rsidR="00982D77">
          <w:rPr>
            <w:rFonts w:ascii="Arial" w:hAnsi="Arial" w:cs="Arial"/>
            <w:color w:val="222222"/>
            <w:sz w:val="27"/>
            <w:szCs w:val="27"/>
          </w:rPr>
          <w:fldChar w:fldCharType="end"/>
        </w:r>
        <w:r w:rsidR="004F5F52">
          <w:rPr>
            <w:rFonts w:ascii="Arial" w:hAnsi="Arial" w:cs="Arial"/>
            <w:color w:val="222222"/>
            <w:sz w:val="27"/>
            <w:szCs w:val="27"/>
          </w:rPr>
          <w:fldChar w:fldCharType="end"/>
        </w:r>
        <w:r w:rsidR="000D6EAB">
          <w:rPr>
            <w:rFonts w:ascii="Arial" w:hAnsi="Arial" w:cs="Arial"/>
            <w:color w:val="222222"/>
            <w:sz w:val="27"/>
            <w:szCs w:val="27"/>
          </w:rPr>
          <w:fldChar w:fldCharType="end"/>
        </w:r>
        <w:r w:rsidR="004518F2">
          <w:rPr>
            <w:rFonts w:ascii="Arial" w:hAnsi="Arial" w:cs="Arial"/>
            <w:color w:val="222222"/>
            <w:sz w:val="27"/>
            <w:szCs w:val="27"/>
          </w:rPr>
          <w:fldChar w:fldCharType="end"/>
        </w:r>
        <w:r w:rsidR="007C4561">
          <w:rPr>
            <w:rFonts w:ascii="Arial" w:hAnsi="Arial" w:cs="Arial"/>
            <w:color w:val="222222"/>
            <w:sz w:val="27"/>
            <w:szCs w:val="27"/>
          </w:rPr>
          <w:fldChar w:fldCharType="end"/>
        </w:r>
        <w:r w:rsidR="00E74A09">
          <w:rPr>
            <w:rFonts w:ascii="Arial" w:hAnsi="Arial" w:cs="Arial"/>
            <w:color w:val="222222"/>
            <w:sz w:val="27"/>
            <w:szCs w:val="27"/>
          </w:rPr>
          <w:fldChar w:fldCharType="end"/>
        </w:r>
        <w:r w:rsidR="005B4893">
          <w:rPr>
            <w:rFonts w:ascii="Arial" w:hAnsi="Arial" w:cs="Arial"/>
            <w:color w:val="222222"/>
            <w:sz w:val="27"/>
            <w:szCs w:val="27"/>
          </w:rPr>
          <w:fldChar w:fldCharType="end"/>
        </w:r>
        <w:r w:rsidR="00046A9C">
          <w:rPr>
            <w:rFonts w:ascii="Arial" w:hAnsi="Arial" w:cs="Arial"/>
            <w:color w:val="222222"/>
            <w:sz w:val="27"/>
            <w:szCs w:val="27"/>
          </w:rPr>
          <w:fldChar w:fldCharType="end"/>
        </w:r>
        <w:r w:rsidR="00B55FB7">
          <w:rPr>
            <w:rFonts w:ascii="Arial" w:hAnsi="Arial" w:cs="Arial"/>
            <w:color w:val="222222"/>
            <w:sz w:val="27"/>
            <w:szCs w:val="27"/>
          </w:rPr>
          <w:fldChar w:fldCharType="end"/>
        </w:r>
        <w:r w:rsidR="00DC47DC">
          <w:rPr>
            <w:rFonts w:ascii="Arial" w:hAnsi="Arial" w:cs="Arial"/>
            <w:color w:val="222222"/>
            <w:sz w:val="27"/>
            <w:szCs w:val="27"/>
          </w:rPr>
          <w:fldChar w:fldCharType="end"/>
        </w:r>
        <w:r w:rsidR="00EE2C78">
          <w:rPr>
            <w:rFonts w:ascii="Arial" w:hAnsi="Arial" w:cs="Arial"/>
            <w:color w:val="222222"/>
            <w:sz w:val="27"/>
            <w:szCs w:val="27"/>
          </w:rPr>
          <w:fldChar w:fldCharType="end"/>
        </w:r>
        <w:r w:rsidR="001F4EDB">
          <w:rPr>
            <w:rFonts w:ascii="Arial" w:hAnsi="Arial" w:cs="Arial"/>
            <w:color w:val="222222"/>
            <w:sz w:val="27"/>
            <w:szCs w:val="27"/>
          </w:rPr>
          <w:fldChar w:fldCharType="end"/>
        </w:r>
        <w:r w:rsidR="005C59BB">
          <w:rPr>
            <w:rFonts w:ascii="Arial" w:hAnsi="Arial" w:cs="Arial"/>
            <w:color w:val="222222"/>
            <w:sz w:val="27"/>
            <w:szCs w:val="27"/>
          </w:rPr>
          <w:fldChar w:fldCharType="end"/>
        </w:r>
        <w:r w:rsidR="009C6A7B" w:rsidRPr="003D145B">
          <w:rPr>
            <w:rFonts w:ascii="Arial" w:hAnsi="Arial" w:cs="Arial"/>
            <w:color w:val="222222"/>
            <w:sz w:val="27"/>
            <w:szCs w:val="27"/>
          </w:rPr>
          <w:fldChar w:fldCharType="end"/>
        </w:r>
      </w:hyperlink>
      <w:r w:rsidR="009C6A7B">
        <w:rPr>
          <w:rFonts w:ascii="Arial" w:hAnsi="Arial" w:cs="Arial"/>
          <w:color w:val="222222"/>
          <w:sz w:val="27"/>
          <w:szCs w:val="27"/>
        </w:rPr>
        <w:t xml:space="preserve">      </w:t>
      </w:r>
      <w:r w:rsidR="009C6A7B" w:rsidRPr="00375176">
        <w:rPr>
          <w:noProof/>
          <w:color w:val="0000FF"/>
          <w:szCs w:val="15"/>
        </w:rPr>
        <w:drawing>
          <wp:inline distT="0" distB="0" distL="0" distR="0">
            <wp:extent cx="411480" cy="182880"/>
            <wp:effectExtent l="0" t="0" r="7620" b="7620"/>
            <wp:docPr id="15" name="Imagem 15" descr="Descrição: USP">
              <a:hlinkClick xmlns:a="http://schemas.openxmlformats.org/drawingml/2006/main" r:id="rId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Descrição: US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 cy="182880"/>
                    </a:xfrm>
                    <a:prstGeom prst="rect">
                      <a:avLst/>
                    </a:prstGeom>
                    <a:noFill/>
                    <a:ln>
                      <a:noFill/>
                    </a:ln>
                  </pic:spPr>
                </pic:pic>
              </a:graphicData>
            </a:graphic>
          </wp:inline>
        </w:drawing>
      </w:r>
      <w:r w:rsidR="009C6A7B">
        <w:t xml:space="preserve"> </w:t>
      </w:r>
      <w:r w:rsidR="009C6A7B" w:rsidRPr="00A71079">
        <w:rPr>
          <w:szCs w:val="15"/>
        </w:rPr>
        <w:t xml:space="preserve"> </w:t>
      </w:r>
      <w:r w:rsidR="009C6A7B">
        <w:rPr>
          <w:szCs w:val="15"/>
        </w:rPr>
        <w:t xml:space="preserve">   </w:t>
      </w:r>
      <w:hyperlink r:id="rId16" w:tooltip="&quot;Início&quot; " w:history="1"/>
      <w:r w:rsidR="009C6A7B" w:rsidRPr="00A71079">
        <w:rPr>
          <w:szCs w:val="15"/>
        </w:rPr>
        <w:t xml:space="preserve"> </w:t>
      </w:r>
      <w:r w:rsidR="009C6A7B">
        <w:rPr>
          <w:szCs w:val="15"/>
        </w:rPr>
        <w:t xml:space="preserve">  </w:t>
      </w:r>
      <w:r w:rsidR="009C6A7B" w:rsidRPr="00375176">
        <w:rPr>
          <w:noProof/>
          <w:color w:val="0000FF"/>
          <w:szCs w:val="15"/>
        </w:rPr>
        <w:drawing>
          <wp:inline distT="0" distB="0" distL="0" distR="0">
            <wp:extent cx="426720" cy="365760"/>
            <wp:effectExtent l="0" t="0" r="0" b="0"/>
            <wp:docPr id="14" name="Imagem 14" descr="UNICAMP">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 descr="UNICAM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6720" cy="365760"/>
                    </a:xfrm>
                    <a:prstGeom prst="rect">
                      <a:avLst/>
                    </a:prstGeom>
                    <a:noFill/>
                    <a:ln>
                      <a:noFill/>
                    </a:ln>
                  </pic:spPr>
                </pic:pic>
              </a:graphicData>
            </a:graphic>
          </wp:inline>
        </w:drawing>
      </w:r>
      <w:r w:rsidR="009C6A7B">
        <w:rPr>
          <w:szCs w:val="15"/>
        </w:rPr>
        <w:t xml:space="preserve">      </w:t>
      </w:r>
      <w:r w:rsidR="009C6A7B" w:rsidRPr="00375176">
        <w:rPr>
          <w:noProof/>
          <w:color w:val="0000FF"/>
          <w:szCs w:val="15"/>
        </w:rPr>
        <w:drawing>
          <wp:inline distT="0" distB="0" distL="0" distR="0">
            <wp:extent cx="678180" cy="251460"/>
            <wp:effectExtent l="0" t="0" r="7620" b="0"/>
            <wp:docPr id="13" name="Imagem 13" descr="Descrição: UNESP">
              <a:hlinkClick xmlns:a="http://schemas.openxmlformats.org/drawingml/2006/main" r:id="rId1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descr="Descrição: UNES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8180" cy="251460"/>
                    </a:xfrm>
                    <a:prstGeom prst="rect">
                      <a:avLst/>
                    </a:prstGeom>
                    <a:noFill/>
                    <a:ln>
                      <a:noFill/>
                    </a:ln>
                  </pic:spPr>
                </pic:pic>
              </a:graphicData>
            </a:graphic>
          </wp:inline>
        </w:drawing>
      </w:r>
      <w:r w:rsidR="009C6A7B">
        <w:t xml:space="preserve">      </w:t>
      </w:r>
      <w:r w:rsidR="009C6A7B" w:rsidRPr="00AD6AFB">
        <w:rPr>
          <w:noProof/>
          <w:highlight w:val="lightGray"/>
        </w:rPr>
        <w:drawing>
          <wp:inline distT="0" distB="0" distL="0" distR="0">
            <wp:extent cx="426720" cy="533400"/>
            <wp:effectExtent l="0" t="0" r="0" b="0"/>
            <wp:docPr id="12" name="Imagem 12" descr="Início">
              <a:hlinkClick xmlns:a="http://schemas.openxmlformats.org/drawingml/2006/main" r:id="rId16" tooltip="&quot;Iníci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9" descr="Início"/>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6720" cy="533400"/>
                    </a:xfrm>
                    <a:prstGeom prst="rect">
                      <a:avLst/>
                    </a:prstGeom>
                    <a:noFill/>
                    <a:ln>
                      <a:noFill/>
                    </a:ln>
                  </pic:spPr>
                </pic:pic>
              </a:graphicData>
            </a:graphic>
          </wp:inline>
        </w:drawing>
      </w:r>
    </w:p>
    <w:p w:rsidR="009C6A7B" w:rsidRDefault="009C6A7B" w:rsidP="00042358">
      <w:pPr>
        <w:pStyle w:val="PargrafoparaBibl"/>
        <w:spacing w:before="120" w:after="0"/>
        <w:ind w:left="0" w:firstLine="0"/>
        <w:jc w:val="center"/>
      </w:pPr>
      <w:r w:rsidRPr="00375176">
        <w:rPr>
          <w:noProof/>
          <w:color w:val="666666"/>
          <w:sz w:val="18"/>
          <w:szCs w:val="18"/>
        </w:rPr>
        <w:drawing>
          <wp:inline distT="0" distB="0" distL="0" distR="0">
            <wp:extent cx="525780" cy="396240"/>
            <wp:effectExtent l="0" t="0" r="7620" b="3810"/>
            <wp:docPr id="11" name="Imagem 11" descr="Descrição: logoufs2">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6" descr="Descrição: logoufs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5780" cy="396240"/>
                    </a:xfrm>
                    <a:prstGeom prst="rect">
                      <a:avLst/>
                    </a:prstGeom>
                    <a:noFill/>
                    <a:ln>
                      <a:noFill/>
                    </a:ln>
                  </pic:spPr>
                </pic:pic>
              </a:graphicData>
            </a:graphic>
          </wp:inline>
        </w:drawing>
      </w:r>
      <w:r w:rsidRPr="00A71079">
        <w:rPr>
          <w:color w:val="000000"/>
          <w:sz w:val="18"/>
          <w:szCs w:val="18"/>
        </w:rPr>
        <w:t xml:space="preserve">   </w:t>
      </w:r>
      <w:r>
        <w:rPr>
          <w:color w:val="000000"/>
          <w:sz w:val="18"/>
          <w:szCs w:val="18"/>
        </w:rPr>
        <w:t xml:space="preserve">  </w:t>
      </w:r>
      <w:r w:rsidRPr="00A71079">
        <w:rPr>
          <w:color w:val="000000"/>
          <w:sz w:val="18"/>
          <w:szCs w:val="18"/>
        </w:rPr>
        <w:t xml:space="preserve"> </w:t>
      </w:r>
      <w:r>
        <w:rPr>
          <w:color w:val="000000"/>
          <w:sz w:val="18"/>
          <w:szCs w:val="18"/>
        </w:rPr>
        <w:t xml:space="preserve">  </w:t>
      </w:r>
      <w:r w:rsidRPr="00375176">
        <w:rPr>
          <w:noProof/>
          <w:szCs w:val="24"/>
        </w:rPr>
        <w:drawing>
          <wp:inline distT="0" distB="0" distL="0" distR="0">
            <wp:extent cx="868680" cy="350520"/>
            <wp:effectExtent l="0" t="0" r="7620" b="0"/>
            <wp:docPr id="10" name="Imagem 10" descr="Descrição: phl">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Descrição: phl"/>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68680" cy="35052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Pr>
          <w:szCs w:val="24"/>
        </w:rPr>
        <w:t xml:space="preserve">   </w:t>
      </w:r>
      <w:r w:rsidRPr="00A71079">
        <w:rPr>
          <w:szCs w:val="24"/>
        </w:rPr>
        <w:t xml:space="preserve"> </w:t>
      </w:r>
      <w:r w:rsidRPr="00375176">
        <w:rPr>
          <w:noProof/>
          <w:szCs w:val="14"/>
        </w:rPr>
        <w:drawing>
          <wp:inline distT="0" distB="0" distL="0" distR="0">
            <wp:extent cx="632460" cy="381000"/>
            <wp:effectExtent l="0" t="0" r="0" b="0"/>
            <wp:docPr id="9" name="Imagem 9" descr="Descrição: header">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8" descr="Descrição: header"/>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32460" cy="381000"/>
                    </a:xfrm>
                    <a:prstGeom prst="rect">
                      <a:avLst/>
                    </a:prstGeom>
                    <a:noFill/>
                    <a:ln>
                      <a:noFill/>
                    </a:ln>
                  </pic:spPr>
                </pic:pic>
              </a:graphicData>
            </a:graphic>
          </wp:inline>
        </w:drawing>
      </w:r>
      <w:r w:rsidRPr="00A71079">
        <w:rPr>
          <w:szCs w:val="24"/>
        </w:rPr>
        <w:t xml:space="preserve"> </w:t>
      </w:r>
      <w:r>
        <w:rPr>
          <w:szCs w:val="24"/>
        </w:rPr>
        <w:t xml:space="preserve">      </w:t>
      </w:r>
      <w:r w:rsidRPr="00A71079">
        <w:rPr>
          <w:szCs w:val="24"/>
        </w:rPr>
        <w:t xml:space="preserve">  </w:t>
      </w:r>
      <w:r w:rsidRPr="00375176">
        <w:rPr>
          <w:noProof/>
          <w:szCs w:val="24"/>
        </w:rPr>
        <w:drawing>
          <wp:inline distT="0" distB="0" distL="0" distR="0">
            <wp:extent cx="876300" cy="472440"/>
            <wp:effectExtent l="0" t="0" r="0" b="3810"/>
            <wp:docPr id="7" name="Imagem 7" descr="Descrição: http://unifesp.phlnet.com.br/imagens/logoepmnew.gif">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Descrição: http://unifesp.phlnet.com.br/imagens/logoepmnew.gif"/>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876300" cy="472440"/>
                    </a:xfrm>
                    <a:prstGeom prst="rect">
                      <a:avLst/>
                    </a:prstGeom>
                    <a:noFill/>
                    <a:ln>
                      <a:noFill/>
                    </a:ln>
                  </pic:spPr>
                </pic:pic>
              </a:graphicData>
            </a:graphic>
          </wp:inline>
        </w:drawing>
      </w:r>
    </w:p>
    <w:p w:rsidR="00DE2198" w:rsidRPr="006D0615" w:rsidRDefault="00DE2198" w:rsidP="00E47A94">
      <w:pPr>
        <w:widowControl w:val="0"/>
        <w:spacing w:after="200" w:line="276" w:lineRule="auto"/>
      </w:pPr>
      <w:r w:rsidRPr="006D0615">
        <w:br w:type="page"/>
      </w:r>
    </w:p>
    <w:p w:rsidR="00EF2019" w:rsidRPr="00EF2019" w:rsidRDefault="00E24643" w:rsidP="00574938">
      <w:pPr>
        <w:pStyle w:val="Ttulo2"/>
        <w:spacing w:before="0" w:after="0"/>
        <w:jc w:val="both"/>
        <w:rPr>
          <w:color w:val="FF0000"/>
        </w:rPr>
      </w:pPr>
      <w:r>
        <w:rPr>
          <w:color w:val="FF0000"/>
          <w:szCs w:val="24"/>
        </w:rPr>
        <w:lastRenderedPageBreak/>
        <w:t xml:space="preserve">índice de </w:t>
      </w:r>
      <w:r w:rsidR="00EF2019">
        <w:rPr>
          <w:color w:val="FF0000"/>
          <w:szCs w:val="24"/>
        </w:rPr>
        <w:t>c</w:t>
      </w:r>
      <w:r w:rsidR="00EF2019" w:rsidRPr="00EF2019">
        <w:rPr>
          <w:color w:val="FF0000"/>
          <w:szCs w:val="24"/>
        </w:rPr>
        <w:t>omentadores</w:t>
      </w:r>
      <w:r w:rsidR="00EB654A">
        <w:rPr>
          <w:color w:val="FF0000"/>
          <w:szCs w:val="24"/>
        </w:rPr>
        <w:t xml:space="preserve"> </w:t>
      </w:r>
    </w:p>
    <w:p w:rsidR="00EF2019" w:rsidRDefault="00EF2019" w:rsidP="00EF2019">
      <w:pPr>
        <w:widowControl w:val="0"/>
        <w:tabs>
          <w:tab w:val="left" w:pos="3808"/>
          <w:tab w:val="left" w:pos="4338"/>
          <w:tab w:val="left" w:pos="4708"/>
          <w:tab w:val="left" w:pos="8007"/>
        </w:tabs>
        <w:rPr>
          <w:sz w:val="22"/>
          <w:szCs w:val="22"/>
        </w:rPr>
        <w:sectPr w:rsidR="00EF2019" w:rsidSect="00EF2019">
          <w:headerReference w:type="default" r:id="rId30"/>
          <w:footnotePr>
            <w:numRestart w:val="eachSect"/>
          </w:footnotePr>
          <w:pgSz w:w="11907" w:h="16840" w:code="9"/>
          <w:pgMar w:top="1701" w:right="1701" w:bottom="1304" w:left="1701" w:header="1134" w:footer="1134" w:gutter="0"/>
          <w:paperSrc w:first="30752" w:other="30752"/>
          <w:cols w:sep="1" w:space="709"/>
        </w:sectPr>
      </w:pPr>
      <w:r w:rsidRPr="002B43D4">
        <w:rPr>
          <w:b/>
          <w:noProof/>
          <w:sz w:val="22"/>
          <w:szCs w:val="22"/>
        </w:rPr>
        <w:tab/>
      </w:r>
      <w:r w:rsidRPr="002B43D4">
        <w:rPr>
          <w:b/>
          <w:noProof/>
          <w:sz w:val="22"/>
          <w:szCs w:val="22"/>
        </w:rPr>
        <w:tab/>
      </w:r>
      <w:r w:rsidRPr="002B43D4">
        <w:rPr>
          <w:b/>
          <w:noProof/>
          <w:sz w:val="22"/>
          <w:szCs w:val="22"/>
        </w:rPr>
        <w:tab/>
      </w:r>
    </w:p>
    <w:p w:rsidR="007F7EBB" w:rsidRPr="007F7EBB" w:rsidRDefault="007F7EBB" w:rsidP="00EF2019">
      <w:pPr>
        <w:widowControl w:val="0"/>
        <w:tabs>
          <w:tab w:val="left" w:pos="3808"/>
          <w:tab w:val="left" w:pos="4338"/>
          <w:tab w:val="left" w:pos="4708"/>
          <w:tab w:val="left" w:pos="8007"/>
        </w:tabs>
        <w:spacing w:line="360" w:lineRule="auto"/>
        <w:rPr>
          <w:sz w:val="22"/>
          <w:szCs w:val="22"/>
        </w:rPr>
      </w:pPr>
      <w:r w:rsidRPr="007F7EBB">
        <w:rPr>
          <w:sz w:val="22"/>
          <w:szCs w:val="22"/>
        </w:rPr>
        <w:t>Adão Burley, m. 1328</w:t>
      </w:r>
    </w:p>
    <w:p w:rsidR="00075955" w:rsidRPr="00075955" w:rsidRDefault="00075955" w:rsidP="00EF2019">
      <w:pPr>
        <w:widowControl w:val="0"/>
        <w:tabs>
          <w:tab w:val="left" w:pos="3808"/>
          <w:tab w:val="left" w:pos="4338"/>
          <w:tab w:val="left" w:pos="4708"/>
          <w:tab w:val="left" w:pos="8007"/>
        </w:tabs>
        <w:spacing w:line="360" w:lineRule="auto"/>
        <w:rPr>
          <w:sz w:val="22"/>
          <w:szCs w:val="22"/>
        </w:rPr>
      </w:pPr>
      <w:r>
        <w:rPr>
          <w:sz w:val="22"/>
          <w:szCs w:val="22"/>
        </w:rPr>
        <w:t>Adão d</w:t>
      </w:r>
      <w:r w:rsidRPr="00075955">
        <w:rPr>
          <w:sz w:val="22"/>
          <w:szCs w:val="22"/>
        </w:rPr>
        <w:t>e Buckfield, ca. 1220-ca.1285?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Alberto de Saxônia, ca.1320-1390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Alberto Magno, ca.1200-1280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Alexandre de Afrodísia, fl. séc. II</w:t>
      </w:r>
    </w:p>
    <w:p w:rsidR="005062CA" w:rsidRPr="00574938" w:rsidRDefault="005062CA" w:rsidP="00EF2019">
      <w:pPr>
        <w:widowControl w:val="0"/>
        <w:tabs>
          <w:tab w:val="left" w:pos="3808"/>
          <w:tab w:val="left" w:pos="4338"/>
          <w:tab w:val="left" w:pos="4708"/>
          <w:tab w:val="left" w:pos="8007"/>
        </w:tabs>
        <w:spacing w:line="360" w:lineRule="auto"/>
        <w:rPr>
          <w:sz w:val="22"/>
          <w:szCs w:val="22"/>
        </w:rPr>
      </w:pPr>
      <w:r w:rsidRPr="00574938">
        <w:rPr>
          <w:sz w:val="22"/>
          <w:szCs w:val="22"/>
        </w:rPr>
        <w:t>Al-Farabi, ca.870-ca.950</w:t>
      </w:r>
    </w:p>
    <w:p w:rsidR="005F0943" w:rsidRPr="00574938" w:rsidRDefault="005F0943" w:rsidP="00EF2019">
      <w:pPr>
        <w:widowControl w:val="0"/>
        <w:tabs>
          <w:tab w:val="left" w:pos="3808"/>
          <w:tab w:val="left" w:pos="4338"/>
          <w:tab w:val="left" w:pos="4708"/>
          <w:tab w:val="left" w:pos="8007"/>
        </w:tabs>
        <w:spacing w:line="360" w:lineRule="auto"/>
        <w:rPr>
          <w:sz w:val="22"/>
          <w:szCs w:val="22"/>
        </w:rPr>
      </w:pPr>
      <w:r w:rsidRPr="00574938">
        <w:rPr>
          <w:sz w:val="22"/>
          <w:szCs w:val="22"/>
        </w:rPr>
        <w:t>Alfredo de Sareshel, fl. séc. XII</w:t>
      </w:r>
    </w:p>
    <w:p w:rsidR="00652ADD" w:rsidRPr="00652ADD" w:rsidRDefault="00652ADD" w:rsidP="00EF2019">
      <w:pPr>
        <w:widowControl w:val="0"/>
        <w:tabs>
          <w:tab w:val="left" w:pos="3808"/>
          <w:tab w:val="left" w:pos="4338"/>
          <w:tab w:val="left" w:pos="4708"/>
          <w:tab w:val="left" w:pos="8007"/>
        </w:tabs>
        <w:spacing w:line="360" w:lineRule="auto"/>
        <w:rPr>
          <w:sz w:val="22"/>
          <w:szCs w:val="22"/>
        </w:rPr>
      </w:pPr>
      <w:r w:rsidRPr="00652ADD">
        <w:rPr>
          <w:sz w:val="22"/>
          <w:szCs w:val="22"/>
        </w:rPr>
        <w:t>Al-Kindi, ca.801-ca.866</w:t>
      </w:r>
    </w:p>
    <w:p w:rsidR="00474D6B" w:rsidRDefault="00474D6B" w:rsidP="00474D6B">
      <w:pPr>
        <w:widowControl w:val="0"/>
        <w:tabs>
          <w:tab w:val="left" w:pos="3808"/>
          <w:tab w:val="left" w:pos="4338"/>
          <w:tab w:val="left" w:pos="4708"/>
          <w:tab w:val="left" w:pos="8007"/>
        </w:tabs>
        <w:spacing w:line="360" w:lineRule="auto"/>
        <w:rPr>
          <w:sz w:val="22"/>
          <w:szCs w:val="22"/>
        </w:rPr>
      </w:pPr>
      <w:r w:rsidRPr="00474D6B">
        <w:rPr>
          <w:sz w:val="22"/>
          <w:szCs w:val="22"/>
        </w:rPr>
        <w:t xml:space="preserve">Al-Nawbakhti, fl. séc. </w:t>
      </w:r>
      <w:r>
        <w:rPr>
          <w:sz w:val="22"/>
          <w:szCs w:val="22"/>
        </w:rPr>
        <w:t>X</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Amônio de Hermias, ca. 440-ca.520</w:t>
      </w:r>
    </w:p>
    <w:p w:rsidR="00D32327" w:rsidRPr="00574938" w:rsidRDefault="00D32327" w:rsidP="00EF2019">
      <w:pPr>
        <w:widowControl w:val="0"/>
        <w:tabs>
          <w:tab w:val="left" w:pos="3808"/>
          <w:tab w:val="left" w:pos="4338"/>
          <w:tab w:val="left" w:pos="4708"/>
          <w:tab w:val="left" w:pos="8007"/>
        </w:tabs>
        <w:spacing w:line="360" w:lineRule="auto"/>
        <w:rPr>
          <w:sz w:val="22"/>
          <w:szCs w:val="22"/>
        </w:rPr>
      </w:pPr>
      <w:r w:rsidRPr="00574938">
        <w:rPr>
          <w:sz w:val="22"/>
          <w:szCs w:val="22"/>
        </w:rPr>
        <w:t>Antonius Andreas, ca. 1280-1320</w:t>
      </w:r>
    </w:p>
    <w:p w:rsidR="002113EB" w:rsidRPr="002113EB" w:rsidRDefault="002113EB" w:rsidP="00EF2019">
      <w:pPr>
        <w:widowControl w:val="0"/>
        <w:tabs>
          <w:tab w:val="left" w:pos="3808"/>
          <w:tab w:val="left" w:pos="4338"/>
          <w:tab w:val="left" w:pos="4708"/>
          <w:tab w:val="left" w:pos="8007"/>
        </w:tabs>
        <w:spacing w:line="360" w:lineRule="auto"/>
        <w:rPr>
          <w:sz w:val="22"/>
          <w:szCs w:val="22"/>
        </w:rPr>
      </w:pPr>
      <w:r>
        <w:rPr>
          <w:sz w:val="22"/>
          <w:szCs w:val="22"/>
        </w:rPr>
        <w:t>Apulêio d</w:t>
      </w:r>
      <w:r w:rsidRPr="002113EB">
        <w:rPr>
          <w:sz w:val="22"/>
          <w:szCs w:val="22"/>
        </w:rPr>
        <w:t>e Madaura, ca. 125-ca. 170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Aretas de Cesaréia, ca. 860-ca.932</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Arloto de Pardo, m. 1286.</w:t>
      </w:r>
    </w:p>
    <w:p w:rsidR="007F55F6" w:rsidRPr="00574938" w:rsidRDefault="007F55F6" w:rsidP="00EF2019">
      <w:pPr>
        <w:widowControl w:val="0"/>
        <w:tabs>
          <w:tab w:val="left" w:pos="3808"/>
          <w:tab w:val="left" w:pos="4338"/>
          <w:tab w:val="left" w:pos="4708"/>
          <w:tab w:val="left" w:pos="8007"/>
        </w:tabs>
        <w:spacing w:line="360" w:lineRule="auto"/>
        <w:rPr>
          <w:sz w:val="22"/>
          <w:szCs w:val="22"/>
        </w:rPr>
      </w:pPr>
      <w:r w:rsidRPr="00574938">
        <w:rPr>
          <w:sz w:val="22"/>
          <w:szCs w:val="22"/>
        </w:rPr>
        <w:t xml:space="preserve">Asclépio de Tralles, fl. séc. VI </w:t>
      </w:r>
    </w:p>
    <w:p w:rsidR="00EF2019" w:rsidRPr="00574938" w:rsidRDefault="00EF2019" w:rsidP="00EF2019">
      <w:pPr>
        <w:widowControl w:val="0"/>
        <w:tabs>
          <w:tab w:val="left" w:pos="3808"/>
          <w:tab w:val="left" w:pos="4338"/>
          <w:tab w:val="left" w:pos="4708"/>
          <w:tab w:val="left" w:pos="8007"/>
        </w:tabs>
        <w:spacing w:line="360" w:lineRule="auto"/>
        <w:rPr>
          <w:sz w:val="22"/>
          <w:szCs w:val="22"/>
          <w:lang w:val="es-ES_tradnl"/>
        </w:rPr>
      </w:pPr>
      <w:r w:rsidRPr="00574938">
        <w:rPr>
          <w:sz w:val="22"/>
          <w:szCs w:val="22"/>
        </w:rPr>
        <w:t xml:space="preserve">Aspásio, ca. 100-ca. </w:t>
      </w:r>
      <w:r w:rsidRPr="00574938">
        <w:rPr>
          <w:sz w:val="22"/>
          <w:szCs w:val="22"/>
          <w:lang w:val="es-ES_tradnl"/>
        </w:rPr>
        <w:t>150</w:t>
      </w:r>
    </w:p>
    <w:p w:rsidR="00EF2019" w:rsidRPr="00574938" w:rsidRDefault="005062CA" w:rsidP="00EF2019">
      <w:pPr>
        <w:widowControl w:val="0"/>
        <w:tabs>
          <w:tab w:val="left" w:pos="3808"/>
          <w:tab w:val="left" w:pos="4338"/>
          <w:tab w:val="left" w:pos="4708"/>
          <w:tab w:val="left" w:pos="8007"/>
        </w:tabs>
        <w:spacing w:line="360" w:lineRule="auto"/>
        <w:rPr>
          <w:sz w:val="22"/>
          <w:szCs w:val="22"/>
          <w:lang w:val="es-ES_tradnl"/>
        </w:rPr>
      </w:pPr>
      <w:r w:rsidRPr="00574938">
        <w:rPr>
          <w:sz w:val="22"/>
          <w:szCs w:val="22"/>
          <w:lang w:val="es-ES_tradnl"/>
        </w:rPr>
        <w:t>Avempace (Ibn Baj</w:t>
      </w:r>
      <w:r w:rsidR="00EF2019" w:rsidRPr="00574938">
        <w:rPr>
          <w:sz w:val="22"/>
          <w:szCs w:val="22"/>
          <w:lang w:val="es-ES_tradnl"/>
        </w:rPr>
        <w:t>a), ca.1080-1139</w:t>
      </w:r>
    </w:p>
    <w:p w:rsidR="00EF2019" w:rsidRPr="00574938" w:rsidRDefault="00EF2019" w:rsidP="00EF2019">
      <w:pPr>
        <w:widowControl w:val="0"/>
        <w:tabs>
          <w:tab w:val="left" w:pos="3808"/>
          <w:tab w:val="left" w:pos="4338"/>
          <w:tab w:val="left" w:pos="4708"/>
          <w:tab w:val="left" w:pos="8007"/>
        </w:tabs>
        <w:spacing w:line="360" w:lineRule="auto"/>
        <w:rPr>
          <w:sz w:val="22"/>
          <w:szCs w:val="22"/>
          <w:lang w:val="es-ES_tradnl"/>
        </w:rPr>
      </w:pPr>
      <w:r w:rsidRPr="00574938">
        <w:rPr>
          <w:sz w:val="22"/>
          <w:szCs w:val="22"/>
          <w:lang w:val="es-ES_tradnl"/>
        </w:rPr>
        <w:t>Averróis</w:t>
      </w:r>
      <w:r w:rsidR="005062CA" w:rsidRPr="00574938">
        <w:rPr>
          <w:sz w:val="22"/>
          <w:szCs w:val="22"/>
          <w:lang w:val="es-ES_tradnl"/>
        </w:rPr>
        <w:t xml:space="preserve"> (Ibn Rušd)</w:t>
      </w:r>
      <w:r w:rsidRPr="00574938">
        <w:rPr>
          <w:sz w:val="22"/>
          <w:szCs w:val="22"/>
          <w:lang w:val="es-ES_tradnl"/>
        </w:rPr>
        <w:t>, 1126-1198</w:t>
      </w:r>
    </w:p>
    <w:p w:rsidR="00BB328C" w:rsidRPr="00574938" w:rsidRDefault="00BB328C" w:rsidP="00BF57CA">
      <w:pPr>
        <w:widowControl w:val="0"/>
        <w:tabs>
          <w:tab w:val="left" w:pos="3808"/>
          <w:tab w:val="left" w:pos="4338"/>
          <w:tab w:val="left" w:pos="4708"/>
          <w:tab w:val="left" w:pos="8007"/>
        </w:tabs>
        <w:spacing w:line="360" w:lineRule="auto"/>
        <w:rPr>
          <w:sz w:val="22"/>
          <w:szCs w:val="22"/>
        </w:rPr>
      </w:pPr>
      <w:r w:rsidRPr="00574938">
        <w:rPr>
          <w:sz w:val="22"/>
          <w:szCs w:val="22"/>
        </w:rPr>
        <w:t>Avicena (Ibn Sina), 980-1037</w:t>
      </w:r>
    </w:p>
    <w:p w:rsidR="00E20287" w:rsidRPr="00574938" w:rsidRDefault="00E20287" w:rsidP="00BF57CA">
      <w:pPr>
        <w:widowControl w:val="0"/>
        <w:tabs>
          <w:tab w:val="left" w:pos="3808"/>
          <w:tab w:val="left" w:pos="4338"/>
          <w:tab w:val="left" w:pos="4708"/>
          <w:tab w:val="left" w:pos="8007"/>
        </w:tabs>
        <w:spacing w:line="360" w:lineRule="auto"/>
        <w:rPr>
          <w:sz w:val="22"/>
          <w:szCs w:val="22"/>
          <w:lang w:val="es-ES_tradnl"/>
        </w:rPr>
      </w:pPr>
      <w:r w:rsidRPr="00574938">
        <w:rPr>
          <w:sz w:val="22"/>
          <w:szCs w:val="22"/>
          <w:lang w:val="es-ES_tradnl"/>
        </w:rPr>
        <w:t>Blásio de Parma, ca. 1347-1416</w:t>
      </w:r>
    </w:p>
    <w:p w:rsidR="008E1DEB" w:rsidRPr="008E1DEB" w:rsidRDefault="008E1DEB" w:rsidP="00BF57CA">
      <w:pPr>
        <w:widowControl w:val="0"/>
        <w:tabs>
          <w:tab w:val="left" w:pos="3808"/>
          <w:tab w:val="left" w:pos="4338"/>
          <w:tab w:val="left" w:pos="4708"/>
          <w:tab w:val="left" w:pos="8007"/>
        </w:tabs>
        <w:spacing w:line="360" w:lineRule="auto"/>
        <w:rPr>
          <w:sz w:val="22"/>
          <w:szCs w:val="22"/>
        </w:rPr>
      </w:pPr>
      <w:r>
        <w:rPr>
          <w:sz w:val="22"/>
          <w:szCs w:val="22"/>
        </w:rPr>
        <w:t>Boaventura d</w:t>
      </w:r>
      <w:r w:rsidRPr="008E1DEB">
        <w:rPr>
          <w:sz w:val="22"/>
          <w:szCs w:val="22"/>
        </w:rPr>
        <w:t>e Bonarégio, ca. 1217-1274</w:t>
      </w:r>
    </w:p>
    <w:p w:rsidR="00BF57CA" w:rsidRPr="00574938" w:rsidRDefault="00BF57CA" w:rsidP="00BF57CA">
      <w:pPr>
        <w:widowControl w:val="0"/>
        <w:tabs>
          <w:tab w:val="left" w:pos="3808"/>
          <w:tab w:val="left" w:pos="4338"/>
          <w:tab w:val="left" w:pos="4708"/>
          <w:tab w:val="left" w:pos="8007"/>
        </w:tabs>
        <w:spacing w:line="360" w:lineRule="auto"/>
        <w:rPr>
          <w:sz w:val="22"/>
          <w:szCs w:val="22"/>
        </w:rPr>
      </w:pPr>
      <w:r w:rsidRPr="00574938">
        <w:rPr>
          <w:sz w:val="22"/>
          <w:szCs w:val="22"/>
        </w:rPr>
        <w:t>Boécio, 480-524</w:t>
      </w:r>
    </w:p>
    <w:p w:rsidR="00EF2019" w:rsidRPr="00574938" w:rsidRDefault="00BF57CA" w:rsidP="00EF2019">
      <w:pPr>
        <w:widowControl w:val="0"/>
        <w:tabs>
          <w:tab w:val="left" w:pos="3808"/>
          <w:tab w:val="left" w:pos="4338"/>
          <w:tab w:val="left" w:pos="4708"/>
          <w:tab w:val="left" w:pos="8007"/>
        </w:tabs>
        <w:spacing w:line="360" w:lineRule="auto"/>
        <w:rPr>
          <w:sz w:val="22"/>
          <w:szCs w:val="22"/>
        </w:rPr>
      </w:pPr>
      <w:r w:rsidRPr="00574938">
        <w:rPr>
          <w:sz w:val="22"/>
          <w:szCs w:val="22"/>
        </w:rPr>
        <w:t>Bo</w:t>
      </w:r>
      <w:r w:rsidR="00EF2019" w:rsidRPr="00574938">
        <w:rPr>
          <w:sz w:val="22"/>
          <w:szCs w:val="22"/>
        </w:rPr>
        <w:t>écio de Dácia, ca.1245-ca.1284?</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Brunetto Latini, ca.1225?-1294</w:t>
      </w:r>
    </w:p>
    <w:p w:rsidR="00A17906" w:rsidRPr="00A17906" w:rsidRDefault="00A17906" w:rsidP="00A17906">
      <w:pPr>
        <w:widowControl w:val="0"/>
        <w:tabs>
          <w:tab w:val="left" w:pos="3808"/>
          <w:tab w:val="left" w:pos="4338"/>
          <w:tab w:val="left" w:pos="4708"/>
          <w:tab w:val="left" w:pos="8007"/>
        </w:tabs>
        <w:spacing w:line="360" w:lineRule="auto"/>
        <w:rPr>
          <w:sz w:val="22"/>
          <w:szCs w:val="22"/>
        </w:rPr>
      </w:pPr>
      <w:r>
        <w:rPr>
          <w:sz w:val="22"/>
          <w:szCs w:val="22"/>
        </w:rPr>
        <w:t>“Conimbricense</w:t>
      </w:r>
      <w:r w:rsidRPr="00A17906">
        <w:rPr>
          <w:sz w:val="22"/>
          <w:szCs w:val="22"/>
        </w:rPr>
        <w:t>s</w:t>
      </w:r>
      <w:r>
        <w:rPr>
          <w:sz w:val="22"/>
          <w:szCs w:val="22"/>
        </w:rPr>
        <w:t>”</w:t>
      </w:r>
      <w:r w:rsidRPr="00A17906">
        <w:rPr>
          <w:sz w:val="22"/>
          <w:szCs w:val="22"/>
        </w:rPr>
        <w:t>, fl. 1592-1606</w:t>
      </w:r>
    </w:p>
    <w:p w:rsidR="00EF2019" w:rsidRPr="00846600" w:rsidRDefault="00EF2019" w:rsidP="00EF2019">
      <w:pPr>
        <w:widowControl w:val="0"/>
        <w:tabs>
          <w:tab w:val="left" w:pos="3808"/>
          <w:tab w:val="left" w:pos="4338"/>
          <w:tab w:val="left" w:pos="4708"/>
          <w:tab w:val="left" w:pos="8007"/>
        </w:tabs>
        <w:spacing w:line="360" w:lineRule="auto"/>
        <w:rPr>
          <w:sz w:val="22"/>
          <w:szCs w:val="22"/>
        </w:rPr>
      </w:pPr>
      <w:r w:rsidRPr="00846600">
        <w:rPr>
          <w:sz w:val="22"/>
          <w:szCs w:val="22"/>
        </w:rPr>
        <w:t>David Anhaght, fl. séc. V</w:t>
      </w:r>
    </w:p>
    <w:p w:rsidR="00EF2019" w:rsidRPr="00846600" w:rsidRDefault="008167CC" w:rsidP="00EF2019">
      <w:pPr>
        <w:widowControl w:val="0"/>
        <w:tabs>
          <w:tab w:val="left" w:pos="3808"/>
          <w:tab w:val="left" w:pos="4338"/>
          <w:tab w:val="left" w:pos="4708"/>
          <w:tab w:val="left" w:pos="8007"/>
        </w:tabs>
        <w:spacing w:line="360" w:lineRule="auto"/>
        <w:rPr>
          <w:sz w:val="22"/>
          <w:szCs w:val="22"/>
        </w:rPr>
      </w:pPr>
      <w:r w:rsidRPr="00846600">
        <w:rPr>
          <w:sz w:val="22"/>
          <w:szCs w:val="22"/>
        </w:rPr>
        <w:t>De</w:t>
      </w:r>
      <w:r w:rsidR="00EF2019" w:rsidRPr="00846600">
        <w:rPr>
          <w:sz w:val="22"/>
          <w:szCs w:val="22"/>
        </w:rPr>
        <w:t>xipo, fl. ca. 350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Egídio de Orleans, fl. séc. XIII</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Egídio Romano, 1243-1316</w:t>
      </w:r>
    </w:p>
    <w:p w:rsidR="00105BC3" w:rsidRPr="00105BC3" w:rsidRDefault="00105BC3" w:rsidP="00EF2019">
      <w:pPr>
        <w:widowControl w:val="0"/>
        <w:tabs>
          <w:tab w:val="left" w:pos="3808"/>
          <w:tab w:val="left" w:pos="4338"/>
          <w:tab w:val="left" w:pos="4708"/>
          <w:tab w:val="left" w:pos="8007"/>
        </w:tabs>
        <w:spacing w:line="360" w:lineRule="auto"/>
        <w:rPr>
          <w:sz w:val="22"/>
          <w:szCs w:val="22"/>
        </w:rPr>
      </w:pPr>
      <w:r>
        <w:rPr>
          <w:sz w:val="22"/>
          <w:szCs w:val="22"/>
        </w:rPr>
        <w:t>Enéas d</w:t>
      </w:r>
      <w:r w:rsidRPr="00105BC3">
        <w:rPr>
          <w:sz w:val="22"/>
          <w:szCs w:val="22"/>
        </w:rPr>
        <w:t xml:space="preserve">e Gaza, </w:t>
      </w:r>
      <w:r w:rsidR="003A4A4E" w:rsidRPr="003A4A4E">
        <w:rPr>
          <w:sz w:val="22"/>
          <w:szCs w:val="22"/>
        </w:rPr>
        <w:t>ca. 450-ca. 534</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Estêvão Bizantino, fl. séc. XII</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Estêvão de Alexandria, fl. séc. VII</w:t>
      </w:r>
    </w:p>
    <w:p w:rsidR="00525685" w:rsidRPr="00525685" w:rsidRDefault="00525685" w:rsidP="00525685">
      <w:pPr>
        <w:widowControl w:val="0"/>
        <w:tabs>
          <w:tab w:val="left" w:pos="3808"/>
          <w:tab w:val="left" w:pos="4338"/>
          <w:tab w:val="left" w:pos="4708"/>
          <w:tab w:val="left" w:pos="8007"/>
        </w:tabs>
        <w:spacing w:line="360" w:lineRule="auto"/>
        <w:rPr>
          <w:sz w:val="22"/>
          <w:szCs w:val="22"/>
        </w:rPr>
      </w:pPr>
      <w:r>
        <w:rPr>
          <w:sz w:val="22"/>
          <w:szCs w:val="22"/>
        </w:rPr>
        <w:t>Estêvão d</w:t>
      </w:r>
      <w:r w:rsidRPr="00525685">
        <w:rPr>
          <w:sz w:val="22"/>
          <w:szCs w:val="22"/>
        </w:rPr>
        <w:t>e Reate, fl. séc. XIV</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Eustáquio de Arras, ca.1225-1291</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Eustrato de Nicéia, ca.1050-1120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Francisco de Marchia, ca.1290-ca.1344</w:t>
      </w:r>
    </w:p>
    <w:p w:rsidR="00142BAA" w:rsidRDefault="00142BAA" w:rsidP="009E1CCC">
      <w:pPr>
        <w:widowControl w:val="0"/>
        <w:tabs>
          <w:tab w:val="left" w:pos="3808"/>
          <w:tab w:val="left" w:pos="4338"/>
          <w:tab w:val="left" w:pos="4708"/>
          <w:tab w:val="left" w:pos="8007"/>
        </w:tabs>
        <w:spacing w:line="360" w:lineRule="auto"/>
        <w:rPr>
          <w:sz w:val="22"/>
          <w:szCs w:val="22"/>
        </w:rPr>
      </w:pPr>
      <w:r>
        <w:rPr>
          <w:sz w:val="22"/>
          <w:szCs w:val="22"/>
        </w:rPr>
        <w:t>Francisco d</w:t>
      </w:r>
      <w:r w:rsidRPr="00142BAA">
        <w:rPr>
          <w:sz w:val="22"/>
          <w:szCs w:val="22"/>
        </w:rPr>
        <w:t>e Prato, fl. séc. XIV</w:t>
      </w:r>
    </w:p>
    <w:p w:rsidR="009E1CCC" w:rsidRDefault="009E1CCC" w:rsidP="009E1CCC">
      <w:pPr>
        <w:widowControl w:val="0"/>
        <w:tabs>
          <w:tab w:val="left" w:pos="3808"/>
          <w:tab w:val="left" w:pos="4338"/>
          <w:tab w:val="left" w:pos="4708"/>
          <w:tab w:val="left" w:pos="8007"/>
        </w:tabs>
        <w:spacing w:line="360" w:lineRule="auto"/>
        <w:rPr>
          <w:sz w:val="22"/>
          <w:szCs w:val="22"/>
        </w:rPr>
      </w:pPr>
      <w:r w:rsidRPr="009E1CCC">
        <w:rPr>
          <w:sz w:val="22"/>
          <w:szCs w:val="22"/>
        </w:rPr>
        <w:t>Francisco Su</w:t>
      </w:r>
      <w:r>
        <w:rPr>
          <w:sz w:val="22"/>
          <w:szCs w:val="22"/>
        </w:rPr>
        <w:t>á</w:t>
      </w:r>
      <w:r w:rsidRPr="009E1CCC">
        <w:rPr>
          <w:sz w:val="22"/>
          <w:szCs w:val="22"/>
        </w:rPr>
        <w:t>rez, 1548-1617</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Gilberto de Poitiers, ca.1075-1154</w:t>
      </w:r>
    </w:p>
    <w:p w:rsidR="006D5B29" w:rsidRPr="00574938" w:rsidRDefault="006D5B29" w:rsidP="006D5B29">
      <w:pPr>
        <w:widowControl w:val="0"/>
        <w:tabs>
          <w:tab w:val="left" w:pos="3808"/>
          <w:tab w:val="left" w:pos="4338"/>
          <w:tab w:val="left" w:pos="4708"/>
          <w:tab w:val="left" w:pos="8007"/>
        </w:tabs>
        <w:spacing w:line="360" w:lineRule="auto"/>
        <w:rPr>
          <w:sz w:val="22"/>
          <w:szCs w:val="22"/>
        </w:rPr>
      </w:pPr>
      <w:r w:rsidRPr="00574938">
        <w:rPr>
          <w:sz w:val="22"/>
          <w:szCs w:val="22"/>
        </w:rPr>
        <w:t>Gregório Bar-Hebreo, 1226-1286</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Guilherme de Ockham, ca.1285-1347</w:t>
      </w:r>
    </w:p>
    <w:p w:rsidR="00C037F3" w:rsidRPr="00C037F3" w:rsidRDefault="00C037F3" w:rsidP="00C037F3">
      <w:pPr>
        <w:widowControl w:val="0"/>
        <w:tabs>
          <w:tab w:val="left" w:pos="3808"/>
          <w:tab w:val="left" w:pos="4338"/>
          <w:tab w:val="left" w:pos="4708"/>
          <w:tab w:val="left" w:pos="8007"/>
        </w:tabs>
        <w:spacing w:line="360" w:lineRule="auto"/>
        <w:rPr>
          <w:sz w:val="22"/>
          <w:szCs w:val="22"/>
        </w:rPr>
      </w:pPr>
      <w:r w:rsidRPr="00C037F3">
        <w:rPr>
          <w:sz w:val="22"/>
          <w:szCs w:val="22"/>
        </w:rPr>
        <w:t>Hasdai Crescas, 1340-1410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Heliodoro, fl. séc. V</w:t>
      </w:r>
    </w:p>
    <w:p w:rsidR="00BA1788" w:rsidRPr="00BA1788" w:rsidRDefault="00BA1788" w:rsidP="00EF2019">
      <w:pPr>
        <w:widowControl w:val="0"/>
        <w:tabs>
          <w:tab w:val="left" w:pos="3808"/>
          <w:tab w:val="left" w:pos="4338"/>
          <w:tab w:val="left" w:pos="4708"/>
          <w:tab w:val="left" w:pos="8007"/>
        </w:tabs>
        <w:spacing w:line="360" w:lineRule="auto"/>
        <w:rPr>
          <w:sz w:val="22"/>
          <w:szCs w:val="22"/>
        </w:rPr>
      </w:pPr>
      <w:r w:rsidRPr="00BA1788">
        <w:rPr>
          <w:sz w:val="22"/>
          <w:szCs w:val="22"/>
        </w:rPr>
        <w:t xml:space="preserve">Henrique </w:t>
      </w:r>
      <w:r>
        <w:rPr>
          <w:sz w:val="22"/>
          <w:szCs w:val="22"/>
        </w:rPr>
        <w:t>d</w:t>
      </w:r>
      <w:r w:rsidRPr="00BA1788">
        <w:rPr>
          <w:sz w:val="22"/>
          <w:szCs w:val="22"/>
        </w:rPr>
        <w:t>e Gand, ca. 1217-1293</w:t>
      </w:r>
    </w:p>
    <w:p w:rsidR="00E95AB2" w:rsidRPr="00574938" w:rsidRDefault="00E95AB2" w:rsidP="00EF2019">
      <w:pPr>
        <w:widowControl w:val="0"/>
        <w:tabs>
          <w:tab w:val="left" w:pos="3808"/>
          <w:tab w:val="left" w:pos="4338"/>
          <w:tab w:val="left" w:pos="4708"/>
          <w:tab w:val="left" w:pos="8007"/>
        </w:tabs>
        <w:spacing w:line="360" w:lineRule="auto"/>
        <w:rPr>
          <w:sz w:val="22"/>
          <w:szCs w:val="22"/>
        </w:rPr>
      </w:pPr>
      <w:r w:rsidRPr="00574938">
        <w:rPr>
          <w:sz w:val="22"/>
          <w:szCs w:val="22"/>
        </w:rPr>
        <w:t>Henrique de Oyta, ca. 1330-1397</w:t>
      </w:r>
    </w:p>
    <w:p w:rsidR="00640736" w:rsidRDefault="00640736" w:rsidP="00EF2019">
      <w:pPr>
        <w:widowControl w:val="0"/>
        <w:tabs>
          <w:tab w:val="left" w:pos="3808"/>
          <w:tab w:val="left" w:pos="4338"/>
          <w:tab w:val="left" w:pos="4708"/>
          <w:tab w:val="left" w:pos="8007"/>
        </w:tabs>
        <w:spacing w:line="360" w:lineRule="auto"/>
        <w:rPr>
          <w:sz w:val="22"/>
          <w:szCs w:val="22"/>
        </w:rPr>
      </w:pPr>
      <w:r w:rsidRPr="00640736">
        <w:rPr>
          <w:sz w:val="22"/>
          <w:szCs w:val="22"/>
        </w:rPr>
        <w:t xml:space="preserve">Hillel </w:t>
      </w:r>
      <w:r>
        <w:rPr>
          <w:sz w:val="22"/>
          <w:szCs w:val="22"/>
        </w:rPr>
        <w:t>d</w:t>
      </w:r>
      <w:r w:rsidRPr="00640736">
        <w:rPr>
          <w:sz w:val="22"/>
          <w:szCs w:val="22"/>
        </w:rPr>
        <w:t>e Verona, ca.</w:t>
      </w:r>
      <w:r>
        <w:rPr>
          <w:sz w:val="22"/>
          <w:szCs w:val="22"/>
        </w:rPr>
        <w:t>1220-ca.</w:t>
      </w:r>
      <w:r w:rsidRPr="00640736">
        <w:rPr>
          <w:sz w:val="22"/>
          <w:szCs w:val="22"/>
        </w:rPr>
        <w:t>1295</w:t>
      </w:r>
    </w:p>
    <w:p w:rsidR="00A04AA8" w:rsidRPr="00A04AA8" w:rsidRDefault="00A04AA8" w:rsidP="00EF2019">
      <w:pPr>
        <w:widowControl w:val="0"/>
        <w:tabs>
          <w:tab w:val="left" w:pos="3808"/>
          <w:tab w:val="left" w:pos="4338"/>
          <w:tab w:val="left" w:pos="4708"/>
          <w:tab w:val="left" w:pos="8007"/>
        </w:tabs>
        <w:spacing w:line="360" w:lineRule="auto"/>
        <w:rPr>
          <w:sz w:val="22"/>
          <w:szCs w:val="22"/>
        </w:rPr>
      </w:pPr>
      <w:r>
        <w:rPr>
          <w:sz w:val="22"/>
          <w:szCs w:val="22"/>
        </w:rPr>
        <w:t>Humberto d</w:t>
      </w:r>
      <w:r w:rsidRPr="00A04AA8">
        <w:rPr>
          <w:sz w:val="22"/>
          <w:szCs w:val="22"/>
        </w:rPr>
        <w:t>e Preuilly, m. 1296</w:t>
      </w:r>
    </w:p>
    <w:p w:rsidR="00A65D2C" w:rsidRPr="00574938" w:rsidRDefault="00A65D2C" w:rsidP="00EF2019">
      <w:pPr>
        <w:widowControl w:val="0"/>
        <w:tabs>
          <w:tab w:val="left" w:pos="3808"/>
          <w:tab w:val="left" w:pos="4338"/>
          <w:tab w:val="left" w:pos="4708"/>
          <w:tab w:val="left" w:pos="8007"/>
        </w:tabs>
        <w:spacing w:line="360" w:lineRule="auto"/>
        <w:rPr>
          <w:sz w:val="22"/>
          <w:szCs w:val="22"/>
          <w:lang w:val="es-ES_tradnl"/>
        </w:rPr>
      </w:pPr>
      <w:r w:rsidRPr="00574938">
        <w:rPr>
          <w:sz w:val="22"/>
          <w:szCs w:val="22"/>
          <w:lang w:val="es-ES_tradnl"/>
        </w:rPr>
        <w:t>Ibn Al-Tayyib,</w:t>
      </w:r>
      <w:r w:rsidR="006D6129" w:rsidRPr="00574938">
        <w:rPr>
          <w:sz w:val="22"/>
          <w:szCs w:val="22"/>
          <w:lang w:val="es-ES_tradnl"/>
        </w:rPr>
        <w:t xml:space="preserve"> </w:t>
      </w:r>
      <w:r w:rsidRPr="00574938">
        <w:rPr>
          <w:sz w:val="22"/>
          <w:szCs w:val="22"/>
          <w:lang w:val="es-ES_tradnl"/>
        </w:rPr>
        <w:t>m. 1043</w:t>
      </w:r>
    </w:p>
    <w:p w:rsidR="00F3289D" w:rsidRPr="00F3289D" w:rsidRDefault="00F3289D" w:rsidP="00A5031C">
      <w:pPr>
        <w:widowControl w:val="0"/>
        <w:tabs>
          <w:tab w:val="left" w:pos="3808"/>
          <w:tab w:val="left" w:pos="4338"/>
          <w:tab w:val="left" w:pos="4708"/>
          <w:tab w:val="left" w:pos="8007"/>
        </w:tabs>
        <w:spacing w:line="360" w:lineRule="auto"/>
        <w:rPr>
          <w:sz w:val="22"/>
          <w:szCs w:val="22"/>
          <w:lang w:val="es-ES_tradnl"/>
        </w:rPr>
      </w:pPr>
      <w:r w:rsidRPr="00F3289D">
        <w:rPr>
          <w:sz w:val="22"/>
          <w:szCs w:val="22"/>
          <w:lang w:val="es-ES_tradnl"/>
        </w:rPr>
        <w:t xml:space="preserve">Ibn Hazm </w:t>
      </w:r>
      <w:r>
        <w:rPr>
          <w:sz w:val="22"/>
          <w:szCs w:val="22"/>
          <w:lang w:val="es-ES_tradnl"/>
        </w:rPr>
        <w:t>d</w:t>
      </w:r>
      <w:r w:rsidRPr="00F3289D">
        <w:rPr>
          <w:sz w:val="22"/>
          <w:szCs w:val="22"/>
          <w:lang w:val="es-ES_tradnl"/>
        </w:rPr>
        <w:t>e Córdoba, 994-1063</w:t>
      </w:r>
    </w:p>
    <w:p w:rsidR="00760F27" w:rsidRPr="00760F27" w:rsidRDefault="00760F27" w:rsidP="00A5031C">
      <w:pPr>
        <w:widowControl w:val="0"/>
        <w:tabs>
          <w:tab w:val="left" w:pos="3808"/>
          <w:tab w:val="left" w:pos="4338"/>
          <w:tab w:val="left" w:pos="4708"/>
          <w:tab w:val="left" w:pos="8007"/>
        </w:tabs>
        <w:spacing w:line="360" w:lineRule="auto"/>
        <w:rPr>
          <w:sz w:val="22"/>
          <w:szCs w:val="22"/>
          <w:lang w:val="es-ES_tradnl"/>
        </w:rPr>
      </w:pPr>
      <w:r w:rsidRPr="00760F27">
        <w:rPr>
          <w:sz w:val="22"/>
          <w:szCs w:val="22"/>
          <w:lang w:val="es-ES_tradnl"/>
        </w:rPr>
        <w:t>Ibn Taimiya, 1263-1328</w:t>
      </w:r>
    </w:p>
    <w:p w:rsidR="00A5031C" w:rsidRPr="00574938" w:rsidRDefault="00A5031C" w:rsidP="00A5031C">
      <w:pPr>
        <w:widowControl w:val="0"/>
        <w:tabs>
          <w:tab w:val="left" w:pos="3808"/>
          <w:tab w:val="left" w:pos="4338"/>
          <w:tab w:val="left" w:pos="4708"/>
          <w:tab w:val="left" w:pos="8007"/>
        </w:tabs>
        <w:spacing w:line="360" w:lineRule="auto"/>
        <w:rPr>
          <w:sz w:val="22"/>
          <w:szCs w:val="22"/>
          <w:lang w:val="es-ES_tradnl"/>
        </w:rPr>
      </w:pPr>
      <w:r w:rsidRPr="00574938">
        <w:rPr>
          <w:sz w:val="22"/>
          <w:szCs w:val="22"/>
          <w:lang w:val="es-ES_tradnl"/>
        </w:rPr>
        <w:t xml:space="preserve">Ibn Tumlus, 1164-1223 </w:t>
      </w:r>
    </w:p>
    <w:p w:rsidR="00BA26C1" w:rsidRPr="00BA26C1" w:rsidRDefault="00BA26C1" w:rsidP="00EF2019">
      <w:pPr>
        <w:widowControl w:val="0"/>
        <w:tabs>
          <w:tab w:val="left" w:pos="3808"/>
          <w:tab w:val="left" w:pos="4338"/>
          <w:tab w:val="left" w:pos="4708"/>
          <w:tab w:val="left" w:pos="8007"/>
        </w:tabs>
        <w:spacing w:line="360" w:lineRule="auto"/>
        <w:rPr>
          <w:sz w:val="22"/>
          <w:szCs w:val="22"/>
          <w:lang w:val="es-ES_tradnl"/>
        </w:rPr>
      </w:pPr>
      <w:r w:rsidRPr="00BA26C1">
        <w:rPr>
          <w:sz w:val="22"/>
          <w:szCs w:val="22"/>
          <w:lang w:val="es-ES_tradnl"/>
        </w:rPr>
        <w:t xml:space="preserve">Jâmblico </w:t>
      </w:r>
      <w:r>
        <w:rPr>
          <w:sz w:val="22"/>
          <w:szCs w:val="22"/>
          <w:lang w:val="es-ES_tradnl"/>
        </w:rPr>
        <w:t>d</w:t>
      </w:r>
      <w:r w:rsidRPr="00BA26C1">
        <w:rPr>
          <w:sz w:val="22"/>
          <w:szCs w:val="22"/>
          <w:lang w:val="es-ES_tradnl"/>
        </w:rPr>
        <w:t>e Calcis, ca.242-ca.325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Blund, ca. 1175-1248</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Buridan, 1292-1363</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de la Rochelle, ca. 1200-1245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Duns Escoto, ca.1265-1308</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Filopono, ca.490-ca.570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Ítalo, fl. ca.1055</w:t>
      </w:r>
    </w:p>
    <w:p w:rsidR="00BF4BB7" w:rsidRPr="00BF4BB7" w:rsidRDefault="00BF4BB7" w:rsidP="00EF2019">
      <w:pPr>
        <w:widowControl w:val="0"/>
        <w:tabs>
          <w:tab w:val="left" w:pos="3808"/>
          <w:tab w:val="left" w:pos="4338"/>
          <w:tab w:val="left" w:pos="4708"/>
          <w:tab w:val="left" w:pos="8007"/>
        </w:tabs>
        <w:spacing w:line="360" w:lineRule="auto"/>
        <w:rPr>
          <w:sz w:val="22"/>
          <w:szCs w:val="22"/>
        </w:rPr>
      </w:pPr>
      <w:r w:rsidRPr="00BF4BB7">
        <w:rPr>
          <w:sz w:val="22"/>
          <w:szCs w:val="22"/>
        </w:rPr>
        <w:t>João Pagus, fl. ca. 1230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João Peckham, ca.1220-1292</w:t>
      </w:r>
    </w:p>
    <w:p w:rsidR="009E1CCC" w:rsidRPr="009E1CCC" w:rsidRDefault="009E1CCC" w:rsidP="00EF2019">
      <w:pPr>
        <w:widowControl w:val="0"/>
        <w:tabs>
          <w:tab w:val="left" w:pos="3808"/>
          <w:tab w:val="left" w:pos="4338"/>
          <w:tab w:val="left" w:pos="4708"/>
          <w:tab w:val="left" w:pos="8007"/>
        </w:tabs>
        <w:spacing w:line="360" w:lineRule="auto"/>
        <w:rPr>
          <w:sz w:val="22"/>
          <w:szCs w:val="22"/>
        </w:rPr>
      </w:pPr>
      <w:r w:rsidRPr="009E1CCC">
        <w:rPr>
          <w:sz w:val="22"/>
          <w:szCs w:val="22"/>
        </w:rPr>
        <w:t>João Versor, m. ca. 1485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Jorge Gemisto Pleto, ca.1355-ca.1452</w:t>
      </w:r>
    </w:p>
    <w:p w:rsidR="00EF2019" w:rsidRPr="00574938" w:rsidRDefault="004D30B9" w:rsidP="00EF2019">
      <w:pPr>
        <w:widowControl w:val="0"/>
        <w:tabs>
          <w:tab w:val="left" w:pos="3808"/>
          <w:tab w:val="left" w:pos="4338"/>
          <w:tab w:val="left" w:pos="4708"/>
          <w:tab w:val="left" w:pos="8007"/>
        </w:tabs>
        <w:spacing w:line="360" w:lineRule="auto"/>
        <w:rPr>
          <w:sz w:val="22"/>
          <w:szCs w:val="22"/>
        </w:rPr>
      </w:pPr>
      <w:r w:rsidRPr="00574938">
        <w:rPr>
          <w:sz w:val="22"/>
          <w:szCs w:val="22"/>
        </w:rPr>
        <w:t>Jorge Paquí</w:t>
      </w:r>
      <w:r w:rsidR="00EF2019" w:rsidRPr="00574938">
        <w:rPr>
          <w:sz w:val="22"/>
          <w:szCs w:val="22"/>
        </w:rPr>
        <w:t xml:space="preserve">meres, 1242-ca.1310 </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Lorenzo de Lindores, m. 1437</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Marsílio de Inghen, ca.1335-1396</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Miguel de Éfeso, 1040-1138</w:t>
      </w:r>
    </w:p>
    <w:p w:rsidR="00E42DE7" w:rsidRPr="00574938" w:rsidRDefault="00E42DE7" w:rsidP="00EF2019">
      <w:pPr>
        <w:widowControl w:val="0"/>
        <w:tabs>
          <w:tab w:val="left" w:pos="3808"/>
          <w:tab w:val="left" w:pos="4338"/>
          <w:tab w:val="left" w:pos="4708"/>
          <w:tab w:val="left" w:pos="8007"/>
        </w:tabs>
        <w:spacing w:line="360" w:lineRule="auto"/>
        <w:rPr>
          <w:sz w:val="22"/>
          <w:szCs w:val="22"/>
        </w:rPr>
      </w:pPr>
      <w:r w:rsidRPr="00574938">
        <w:rPr>
          <w:sz w:val="22"/>
          <w:szCs w:val="22"/>
        </w:rPr>
        <w:t>Nicolau Damasceno, fl. séc. I AEC</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Nicolau Oresme, 1322-1382</w:t>
      </w:r>
    </w:p>
    <w:p w:rsidR="00E958FA" w:rsidRPr="00574938" w:rsidRDefault="00E958FA" w:rsidP="00EF2019">
      <w:pPr>
        <w:widowControl w:val="0"/>
        <w:tabs>
          <w:tab w:val="left" w:pos="3808"/>
          <w:tab w:val="left" w:pos="4338"/>
          <w:tab w:val="left" w:pos="4708"/>
          <w:tab w:val="left" w:pos="8007"/>
        </w:tabs>
        <w:spacing w:line="360" w:lineRule="auto"/>
        <w:rPr>
          <w:sz w:val="22"/>
          <w:szCs w:val="22"/>
        </w:rPr>
      </w:pPr>
      <w:r w:rsidRPr="00574938">
        <w:rPr>
          <w:sz w:val="22"/>
          <w:szCs w:val="22"/>
        </w:rPr>
        <w:t>Martim de Dácia, 1220-1304</w:t>
      </w:r>
    </w:p>
    <w:p w:rsidR="00A65D2C" w:rsidRPr="00574938" w:rsidRDefault="00A65D2C" w:rsidP="00EF2019">
      <w:pPr>
        <w:widowControl w:val="0"/>
        <w:tabs>
          <w:tab w:val="left" w:pos="3808"/>
          <w:tab w:val="left" w:pos="4338"/>
          <w:tab w:val="left" w:pos="4708"/>
          <w:tab w:val="left" w:pos="8007"/>
        </w:tabs>
        <w:spacing w:line="360" w:lineRule="auto"/>
        <w:rPr>
          <w:sz w:val="22"/>
          <w:szCs w:val="22"/>
        </w:rPr>
      </w:pPr>
      <w:r w:rsidRPr="00574938">
        <w:rPr>
          <w:sz w:val="22"/>
          <w:szCs w:val="22"/>
        </w:rPr>
        <w:t>Moisés de Narbona, ca.1300-ca.1362</w:t>
      </w:r>
    </w:p>
    <w:p w:rsidR="00232D20" w:rsidRPr="00232D20" w:rsidRDefault="00232D20" w:rsidP="00EF2019">
      <w:pPr>
        <w:widowControl w:val="0"/>
        <w:tabs>
          <w:tab w:val="left" w:pos="3808"/>
          <w:tab w:val="left" w:pos="4338"/>
          <w:tab w:val="left" w:pos="4708"/>
          <w:tab w:val="left" w:pos="8007"/>
        </w:tabs>
        <w:spacing w:line="360" w:lineRule="auto"/>
        <w:rPr>
          <w:sz w:val="22"/>
          <w:szCs w:val="22"/>
        </w:rPr>
      </w:pPr>
      <w:r w:rsidRPr="00232D20">
        <w:rPr>
          <w:sz w:val="22"/>
          <w:szCs w:val="22"/>
        </w:rPr>
        <w:lastRenderedPageBreak/>
        <w:t xml:space="preserve">Nicolau </w:t>
      </w:r>
      <w:r>
        <w:rPr>
          <w:sz w:val="22"/>
          <w:szCs w:val="22"/>
        </w:rPr>
        <w:t>d</w:t>
      </w:r>
      <w:r w:rsidRPr="00232D20">
        <w:rPr>
          <w:sz w:val="22"/>
          <w:szCs w:val="22"/>
        </w:rPr>
        <w:t>e Autrécourt, ca. 1295-1369</w:t>
      </w:r>
    </w:p>
    <w:p w:rsidR="009B249A" w:rsidRDefault="009B249A" w:rsidP="00EF2019">
      <w:pPr>
        <w:widowControl w:val="0"/>
        <w:tabs>
          <w:tab w:val="left" w:pos="3808"/>
          <w:tab w:val="left" w:pos="4338"/>
          <w:tab w:val="left" w:pos="4708"/>
          <w:tab w:val="left" w:pos="8007"/>
        </w:tabs>
        <w:spacing w:line="360" w:lineRule="auto"/>
        <w:rPr>
          <w:bCs/>
          <w:i/>
          <w:iCs/>
          <w:smallCaps/>
        </w:rPr>
      </w:pPr>
      <w:r>
        <w:rPr>
          <w:sz w:val="22"/>
          <w:szCs w:val="22"/>
        </w:rPr>
        <w:t>Nicolau Drukken d</w:t>
      </w:r>
      <w:r w:rsidRPr="009B249A">
        <w:rPr>
          <w:sz w:val="22"/>
          <w:szCs w:val="22"/>
        </w:rPr>
        <w:t>e Dácia, fl. séc. XIV</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Notker, o Alemão, ca. 950-1022</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Olimpiodoro de Alexandria, ca. 495-ca.565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Paulo de Veneza, ca.1369-1429</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Pedro Abelardo, 1079-1142</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Pedro de Alvernia, ca.1240-1304</w:t>
      </w:r>
    </w:p>
    <w:p w:rsidR="00A17906" w:rsidRPr="00A17906" w:rsidRDefault="00A17906" w:rsidP="00A17906">
      <w:pPr>
        <w:widowControl w:val="0"/>
        <w:tabs>
          <w:tab w:val="left" w:pos="3808"/>
          <w:tab w:val="left" w:pos="4338"/>
          <w:tab w:val="left" w:pos="4708"/>
          <w:tab w:val="left" w:pos="8007"/>
        </w:tabs>
        <w:spacing w:line="360" w:lineRule="auto"/>
        <w:rPr>
          <w:sz w:val="22"/>
          <w:szCs w:val="22"/>
        </w:rPr>
      </w:pPr>
      <w:r w:rsidRPr="00574938">
        <w:rPr>
          <w:sz w:val="22"/>
          <w:szCs w:val="22"/>
        </w:rPr>
        <w:t xml:space="preserve">Pedro </w:t>
      </w:r>
      <w:r w:rsidRPr="00A17906">
        <w:rPr>
          <w:sz w:val="22"/>
          <w:szCs w:val="22"/>
        </w:rPr>
        <w:t>da Fonseca, 1528-1599</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Pedro de Tarentasia, 1102-1174</w:t>
      </w:r>
    </w:p>
    <w:p w:rsidR="00C74FFA" w:rsidRPr="00C74FFA" w:rsidRDefault="00C74FFA" w:rsidP="00EF2019">
      <w:pPr>
        <w:widowControl w:val="0"/>
        <w:tabs>
          <w:tab w:val="left" w:pos="3808"/>
          <w:tab w:val="left" w:pos="4338"/>
          <w:tab w:val="left" w:pos="4708"/>
          <w:tab w:val="left" w:pos="8007"/>
        </w:tabs>
        <w:spacing w:line="360" w:lineRule="auto"/>
        <w:rPr>
          <w:sz w:val="22"/>
          <w:szCs w:val="22"/>
        </w:rPr>
      </w:pPr>
      <w:r w:rsidRPr="00C74FFA">
        <w:rPr>
          <w:sz w:val="22"/>
          <w:szCs w:val="22"/>
        </w:rPr>
        <w:t>Pedro Galego, ca. 1200-1267</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Pedro Hispano, ca.1203-1277</w:t>
      </w:r>
    </w:p>
    <w:p w:rsidR="00A17906" w:rsidRPr="00A17906" w:rsidRDefault="00A17906" w:rsidP="00A17906">
      <w:pPr>
        <w:widowControl w:val="0"/>
        <w:tabs>
          <w:tab w:val="left" w:pos="3808"/>
          <w:tab w:val="left" w:pos="4338"/>
          <w:tab w:val="left" w:pos="4708"/>
          <w:tab w:val="left" w:pos="8007"/>
        </w:tabs>
        <w:spacing w:line="360" w:lineRule="auto"/>
        <w:rPr>
          <w:sz w:val="22"/>
          <w:szCs w:val="22"/>
        </w:rPr>
      </w:pPr>
      <w:r w:rsidRPr="00A17906">
        <w:rPr>
          <w:sz w:val="22"/>
          <w:szCs w:val="22"/>
        </w:rPr>
        <w:t>Pietro Pomponazzi, 1462-1524</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Porfírio, ca. 234-ca.305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Prisciano de Lídia, fl. séc. VI</w:t>
      </w:r>
    </w:p>
    <w:p w:rsidR="008066CC" w:rsidRPr="008066CC" w:rsidRDefault="008066CC" w:rsidP="00EF2019">
      <w:pPr>
        <w:widowControl w:val="0"/>
        <w:tabs>
          <w:tab w:val="left" w:pos="3808"/>
          <w:tab w:val="left" w:pos="4338"/>
          <w:tab w:val="left" w:pos="4708"/>
          <w:tab w:val="left" w:pos="8007"/>
        </w:tabs>
        <w:spacing w:line="360" w:lineRule="auto"/>
        <w:rPr>
          <w:sz w:val="22"/>
          <w:szCs w:val="22"/>
        </w:rPr>
      </w:pPr>
      <w:r w:rsidRPr="008066CC">
        <w:rPr>
          <w:sz w:val="22"/>
          <w:szCs w:val="22"/>
        </w:rPr>
        <w:t>Próclo, ca. 410-485</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Radulfo Bretão, m. 1320</w:t>
      </w:r>
    </w:p>
    <w:p w:rsidR="007C7439" w:rsidRPr="007C7439" w:rsidRDefault="007C7439" w:rsidP="00EF2019">
      <w:pPr>
        <w:widowControl w:val="0"/>
        <w:tabs>
          <w:tab w:val="left" w:pos="3808"/>
          <w:tab w:val="left" w:pos="4338"/>
          <w:tab w:val="left" w:pos="4708"/>
          <w:tab w:val="left" w:pos="8007"/>
        </w:tabs>
        <w:spacing w:line="360" w:lineRule="auto"/>
        <w:rPr>
          <w:sz w:val="22"/>
          <w:szCs w:val="22"/>
        </w:rPr>
      </w:pPr>
      <w:r w:rsidRPr="007C7439">
        <w:rPr>
          <w:sz w:val="22"/>
          <w:szCs w:val="22"/>
        </w:rPr>
        <w:t>Raimundo Lúlio, 1232-1316</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Ricardo de Campsall, ca.1280-ca.1330/50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Ricardo de Cornuália, ca.1210-ca.1260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Roberto Grosseteste, ca.1167-1253</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 xml:space="preserve">Roberto Kilwardby, ca.1215-1279 </w:t>
      </w:r>
    </w:p>
    <w:p w:rsidR="00CF1FC2" w:rsidRPr="00CF1FC2" w:rsidRDefault="00CF1FC2" w:rsidP="00CF1FC2">
      <w:pPr>
        <w:widowControl w:val="0"/>
        <w:tabs>
          <w:tab w:val="left" w:pos="3808"/>
          <w:tab w:val="left" w:pos="4338"/>
          <w:tab w:val="left" w:pos="4708"/>
          <w:tab w:val="left" w:pos="8007"/>
        </w:tabs>
        <w:spacing w:line="360" w:lineRule="auto"/>
        <w:rPr>
          <w:sz w:val="22"/>
          <w:szCs w:val="22"/>
        </w:rPr>
      </w:pPr>
      <w:r w:rsidRPr="00CF1FC2">
        <w:rPr>
          <w:sz w:val="22"/>
          <w:szCs w:val="22"/>
        </w:rPr>
        <w:t>Rogério Bacon, ca. 1214-1294</w:t>
      </w:r>
    </w:p>
    <w:p w:rsidR="003926E9" w:rsidRDefault="003926E9" w:rsidP="00EF2019">
      <w:pPr>
        <w:widowControl w:val="0"/>
        <w:tabs>
          <w:tab w:val="left" w:pos="3808"/>
          <w:tab w:val="left" w:pos="4338"/>
          <w:tab w:val="left" w:pos="4708"/>
          <w:tab w:val="left" w:pos="8007"/>
        </w:tabs>
        <w:spacing w:line="360" w:lineRule="auto"/>
        <w:rPr>
          <w:sz w:val="22"/>
          <w:szCs w:val="22"/>
        </w:rPr>
      </w:pPr>
      <w:r w:rsidRPr="003926E9">
        <w:rPr>
          <w:sz w:val="22"/>
          <w:szCs w:val="22"/>
        </w:rPr>
        <w:t xml:space="preserve">Sebastião </w:t>
      </w:r>
      <w:r>
        <w:rPr>
          <w:sz w:val="22"/>
          <w:szCs w:val="22"/>
        </w:rPr>
        <w:t>d</w:t>
      </w:r>
      <w:r w:rsidRPr="003926E9">
        <w:rPr>
          <w:sz w:val="22"/>
          <w:szCs w:val="22"/>
        </w:rPr>
        <w:t>o Couto</w:t>
      </w:r>
      <w:r>
        <w:rPr>
          <w:sz w:val="22"/>
          <w:szCs w:val="22"/>
        </w:rPr>
        <w:t xml:space="preserve">, </w:t>
      </w:r>
      <w:r w:rsidRPr="003926E9">
        <w:rPr>
          <w:sz w:val="22"/>
          <w:szCs w:val="22"/>
        </w:rPr>
        <w:t>1567-1639</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Sérgio de Reschaina, m. ca.536</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Sigério de Brabante, ca.1230-ca.1283</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Simão de Faversham, ca.1260-1306</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Simplício, ca.490-ca. 560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Siriano, m. ca. 437</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Sofonias, fl. séc. XIII</w:t>
      </w:r>
    </w:p>
    <w:p w:rsidR="0081660F" w:rsidRPr="00574938" w:rsidRDefault="0081660F" w:rsidP="0081660F">
      <w:pPr>
        <w:widowControl w:val="0"/>
        <w:tabs>
          <w:tab w:val="left" w:pos="3808"/>
          <w:tab w:val="left" w:pos="4338"/>
          <w:tab w:val="left" w:pos="4708"/>
          <w:tab w:val="left" w:pos="8007"/>
        </w:tabs>
        <w:spacing w:line="360" w:lineRule="auto"/>
        <w:rPr>
          <w:sz w:val="22"/>
          <w:szCs w:val="22"/>
        </w:rPr>
      </w:pPr>
      <w:r w:rsidRPr="00574938">
        <w:rPr>
          <w:sz w:val="22"/>
          <w:szCs w:val="22"/>
        </w:rPr>
        <w:t>Tadeu de Parma, fl. ca. 1318</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Temístio, 317-ca. 390</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Teodoro Metoquita, 1270–1332</w:t>
      </w:r>
    </w:p>
    <w:p w:rsidR="00EF2019" w:rsidRPr="00574938" w:rsidRDefault="00EF2019" w:rsidP="00EF2019">
      <w:pPr>
        <w:widowControl w:val="0"/>
        <w:tabs>
          <w:tab w:val="left" w:pos="3808"/>
          <w:tab w:val="left" w:pos="4338"/>
          <w:tab w:val="left" w:pos="4708"/>
          <w:tab w:val="left" w:pos="8007"/>
        </w:tabs>
        <w:spacing w:line="360" w:lineRule="auto"/>
        <w:rPr>
          <w:sz w:val="22"/>
          <w:szCs w:val="22"/>
        </w:rPr>
      </w:pPr>
      <w:r w:rsidRPr="00574938">
        <w:rPr>
          <w:sz w:val="22"/>
          <w:szCs w:val="22"/>
        </w:rPr>
        <w:t>Teofrastro, ca.371-ca.287 AEC</w:t>
      </w:r>
    </w:p>
    <w:p w:rsidR="009E177C" w:rsidRPr="00574938" w:rsidRDefault="009E177C" w:rsidP="00EF2019">
      <w:pPr>
        <w:widowControl w:val="0"/>
        <w:tabs>
          <w:tab w:val="left" w:pos="3808"/>
          <w:tab w:val="left" w:pos="4338"/>
          <w:tab w:val="left" w:pos="4708"/>
          <w:tab w:val="left" w:pos="8007"/>
        </w:tabs>
        <w:spacing w:line="360" w:lineRule="auto"/>
        <w:rPr>
          <w:sz w:val="22"/>
          <w:szCs w:val="22"/>
        </w:rPr>
      </w:pPr>
      <w:r w:rsidRPr="00574938">
        <w:rPr>
          <w:sz w:val="22"/>
          <w:szCs w:val="22"/>
        </w:rPr>
        <w:t>Tomás de Aquino, ca.1225-1274</w:t>
      </w:r>
    </w:p>
    <w:p w:rsidR="00574938" w:rsidRPr="00574938" w:rsidRDefault="00574938" w:rsidP="00574938">
      <w:pPr>
        <w:widowControl w:val="0"/>
        <w:tabs>
          <w:tab w:val="left" w:pos="3808"/>
          <w:tab w:val="left" w:pos="4338"/>
          <w:tab w:val="left" w:pos="4708"/>
          <w:tab w:val="left" w:pos="8007"/>
        </w:tabs>
        <w:spacing w:line="360" w:lineRule="auto"/>
        <w:rPr>
          <w:sz w:val="22"/>
          <w:szCs w:val="22"/>
        </w:rPr>
      </w:pPr>
      <w:r w:rsidRPr="00574938">
        <w:rPr>
          <w:sz w:val="22"/>
          <w:szCs w:val="22"/>
        </w:rPr>
        <w:t>Tomás de Sutton, ca. 1250-ca.1320?</w:t>
      </w:r>
    </w:p>
    <w:p w:rsidR="004F41F1" w:rsidRDefault="004F41F1" w:rsidP="00EF2019">
      <w:pPr>
        <w:widowControl w:val="0"/>
        <w:tabs>
          <w:tab w:val="left" w:pos="3808"/>
          <w:tab w:val="left" w:pos="4338"/>
          <w:tab w:val="left" w:pos="4708"/>
          <w:tab w:val="left" w:pos="8007"/>
        </w:tabs>
        <w:spacing w:line="360" w:lineRule="auto"/>
        <w:rPr>
          <w:sz w:val="22"/>
          <w:szCs w:val="22"/>
          <w:lang w:val="en-US"/>
        </w:rPr>
      </w:pPr>
      <w:r w:rsidRPr="004F41F1">
        <w:rPr>
          <w:sz w:val="22"/>
          <w:szCs w:val="22"/>
          <w:lang w:val="en-US"/>
        </w:rPr>
        <w:t xml:space="preserve">Tomás Manlevelt, fl. séc. </w:t>
      </w:r>
      <w:r>
        <w:rPr>
          <w:sz w:val="22"/>
          <w:szCs w:val="22"/>
          <w:lang w:val="en-US"/>
        </w:rPr>
        <w:t>XIV</w:t>
      </w:r>
    </w:p>
    <w:p w:rsidR="00EF2019" w:rsidRPr="004F41F1" w:rsidRDefault="00EF2019" w:rsidP="00EF2019">
      <w:pPr>
        <w:widowControl w:val="0"/>
        <w:tabs>
          <w:tab w:val="left" w:pos="3808"/>
          <w:tab w:val="left" w:pos="4338"/>
          <w:tab w:val="left" w:pos="4708"/>
          <w:tab w:val="left" w:pos="8007"/>
        </w:tabs>
        <w:spacing w:line="360" w:lineRule="auto"/>
        <w:rPr>
          <w:sz w:val="22"/>
          <w:szCs w:val="22"/>
          <w:lang w:val="en-US"/>
        </w:rPr>
      </w:pPr>
      <w:r w:rsidRPr="004F41F1">
        <w:rPr>
          <w:sz w:val="22"/>
          <w:szCs w:val="22"/>
          <w:lang w:val="en-US"/>
        </w:rPr>
        <w:t>Walter Burley, ca.1275-ca.1344</w:t>
      </w:r>
    </w:p>
    <w:p w:rsidR="00E26FEA" w:rsidRPr="0082138F" w:rsidRDefault="00C8571C" w:rsidP="00E26FEA">
      <w:pPr>
        <w:widowControl w:val="0"/>
        <w:tabs>
          <w:tab w:val="left" w:pos="3808"/>
          <w:tab w:val="left" w:pos="4338"/>
          <w:tab w:val="left" w:pos="4708"/>
          <w:tab w:val="left" w:pos="8007"/>
        </w:tabs>
        <w:spacing w:line="360" w:lineRule="auto"/>
        <w:rPr>
          <w:sz w:val="22"/>
          <w:szCs w:val="22"/>
        </w:rPr>
      </w:pPr>
      <w:r w:rsidRPr="00C8571C">
        <w:rPr>
          <w:sz w:val="22"/>
          <w:szCs w:val="22"/>
        </w:rPr>
        <w:t>Zacarias de Mitilene, ca. 465-pós-536</w:t>
      </w:r>
    </w:p>
    <w:p w:rsidR="00E26FEA" w:rsidRPr="0082138F" w:rsidRDefault="00E26FEA" w:rsidP="00E26FEA">
      <w:pPr>
        <w:widowControl w:val="0"/>
        <w:tabs>
          <w:tab w:val="left" w:pos="3808"/>
          <w:tab w:val="left" w:pos="4338"/>
          <w:tab w:val="left" w:pos="4708"/>
          <w:tab w:val="left" w:pos="8007"/>
        </w:tabs>
        <w:spacing w:line="360" w:lineRule="auto"/>
        <w:rPr>
          <w:sz w:val="22"/>
          <w:szCs w:val="22"/>
        </w:rPr>
      </w:pPr>
    </w:p>
    <w:p w:rsidR="00E26FEA" w:rsidRPr="00F61AE9" w:rsidRDefault="00E26FEA" w:rsidP="00E26FEA">
      <w:pPr>
        <w:keepNext/>
        <w:widowControl w:val="0"/>
        <w:tabs>
          <w:tab w:val="left" w:pos="3808"/>
          <w:tab w:val="left" w:pos="4338"/>
          <w:tab w:val="left" w:pos="4708"/>
          <w:tab w:val="left" w:pos="8007"/>
        </w:tabs>
        <w:spacing w:before="240" w:after="120"/>
        <w:rPr>
          <w:b/>
          <w:color w:val="FF0000"/>
          <w:sz w:val="22"/>
          <w:szCs w:val="22"/>
        </w:rPr>
        <w:sectPr w:rsidR="00E26FEA" w:rsidRPr="00F61AE9" w:rsidSect="00E26FEA">
          <w:footnotePr>
            <w:numRestart w:val="eachSect"/>
          </w:footnotePr>
          <w:type w:val="continuous"/>
          <w:pgSz w:w="11907" w:h="16840" w:code="9"/>
          <w:pgMar w:top="1701" w:right="1701" w:bottom="1304" w:left="1701" w:header="1134" w:footer="1134" w:gutter="0"/>
          <w:paperSrc w:first="30752" w:other="30752"/>
          <w:cols w:num="2" w:sep="1" w:space="284"/>
        </w:sectPr>
      </w:pPr>
    </w:p>
    <w:p w:rsidR="00C8571C" w:rsidRPr="00574938" w:rsidRDefault="00C8571C" w:rsidP="00EF2019">
      <w:pPr>
        <w:widowControl w:val="0"/>
        <w:tabs>
          <w:tab w:val="left" w:pos="3808"/>
          <w:tab w:val="left" w:pos="4338"/>
          <w:tab w:val="left" w:pos="4708"/>
          <w:tab w:val="left" w:pos="8007"/>
        </w:tabs>
        <w:spacing w:line="360" w:lineRule="auto"/>
        <w:rPr>
          <w:sz w:val="22"/>
          <w:szCs w:val="22"/>
        </w:rPr>
        <w:sectPr w:rsidR="00C8571C" w:rsidRPr="00574938" w:rsidSect="00EF2019">
          <w:footnotePr>
            <w:numRestart w:val="eachSect"/>
          </w:footnotePr>
          <w:type w:val="continuous"/>
          <w:pgSz w:w="11907" w:h="16840" w:code="9"/>
          <w:pgMar w:top="1701" w:right="1701" w:bottom="1304" w:left="1701" w:header="1134" w:footer="1134" w:gutter="0"/>
          <w:paperSrc w:first="30752" w:other="30752"/>
          <w:cols w:num="2" w:sep="1" w:space="709"/>
        </w:sectPr>
      </w:pPr>
    </w:p>
    <w:p w:rsidR="002A6FD1" w:rsidRDefault="002A6FD1" w:rsidP="00DB5D63">
      <w:pPr>
        <w:pStyle w:val="Ttulo2"/>
        <w:spacing w:before="360" w:after="240"/>
        <w:rPr>
          <w:color w:val="FF0000"/>
          <w:szCs w:val="24"/>
        </w:rPr>
      </w:pPr>
      <w:r>
        <w:rPr>
          <w:color w:val="FF0000"/>
          <w:szCs w:val="24"/>
        </w:rPr>
        <w:lastRenderedPageBreak/>
        <w:t>aristóteles</w:t>
      </w:r>
    </w:p>
    <w:p w:rsidR="001C22DB" w:rsidRDefault="001C22DB" w:rsidP="00F03822">
      <w:pPr>
        <w:pStyle w:val="PargrafoparaBibl"/>
        <w:widowControl/>
        <w:spacing w:after="0" w:line="360" w:lineRule="auto"/>
        <w:ind w:left="0" w:firstLine="567"/>
      </w:pPr>
      <w:r>
        <w:t xml:space="preserve">As edições </w:t>
      </w:r>
      <w:r w:rsidR="000703DA">
        <w:t xml:space="preserve">do texto </w:t>
      </w:r>
      <w:r>
        <w:t>greg</w:t>
      </w:r>
      <w:r w:rsidR="000703DA">
        <w:t xml:space="preserve">o </w:t>
      </w:r>
      <w:r>
        <w:t xml:space="preserve">correntes são da </w:t>
      </w:r>
      <w:r w:rsidRPr="009C3F62">
        <w:t>Les Belles Lettres</w:t>
      </w:r>
      <w:r>
        <w:t xml:space="preserve"> (com tradução francesa), da </w:t>
      </w:r>
      <w:r w:rsidRPr="006257DB">
        <w:t>Bibliotheca Oxoniensis</w:t>
      </w:r>
      <w:r w:rsidR="00F224F2">
        <w:t>,</w:t>
      </w:r>
      <w:r>
        <w:t xml:space="preserve"> da Loeb (com tradução inglêsa)</w:t>
      </w:r>
      <w:r w:rsidR="0051705B">
        <w:t xml:space="preserve">, além de edições comentadas excepcionais, como a </w:t>
      </w:r>
      <w:r w:rsidR="0051705B">
        <w:rPr>
          <w:i/>
        </w:rPr>
        <w:t xml:space="preserve">Política </w:t>
      </w:r>
      <w:r w:rsidR="0051705B" w:rsidRPr="0051705B">
        <w:t>de</w:t>
      </w:r>
      <w:r w:rsidR="0051705B">
        <w:rPr>
          <w:i/>
        </w:rPr>
        <w:t xml:space="preserve"> </w:t>
      </w:r>
      <w:r w:rsidR="0051705B" w:rsidRPr="0051705B">
        <w:t>Newman</w:t>
      </w:r>
      <w:r w:rsidR="0051705B">
        <w:t xml:space="preserve">, a </w:t>
      </w:r>
      <w:r w:rsidR="0051705B" w:rsidRPr="0051705B">
        <w:rPr>
          <w:i/>
        </w:rPr>
        <w:t>Ética nicomáqueia</w:t>
      </w:r>
      <w:r w:rsidR="0051705B">
        <w:t xml:space="preserve"> de </w:t>
      </w:r>
      <w:r w:rsidR="0051705B" w:rsidRPr="0051705B">
        <w:t>Gauthier e Jolif</w:t>
      </w:r>
      <w:r w:rsidR="0051705B">
        <w:t xml:space="preserve"> etc.</w:t>
      </w:r>
      <w:r>
        <w:t xml:space="preserve"> As traduções são</w:t>
      </w:r>
      <w:r w:rsidR="009C10E9">
        <w:t>:</w:t>
      </w:r>
      <w:r>
        <w:t xml:space="preserve"> em alemão a da </w:t>
      </w:r>
      <w:r w:rsidRPr="001C22DB">
        <w:t>Felix Mainer</w:t>
      </w:r>
      <w:r>
        <w:t xml:space="preserve">, em espanhol a da Gredos, em </w:t>
      </w:r>
      <w:r w:rsidRPr="001C22DB">
        <w:rPr>
          <w:szCs w:val="24"/>
          <w:lang w:val="pt-PT"/>
        </w:rPr>
        <w:t>francês</w:t>
      </w:r>
      <w:r>
        <w:t xml:space="preserve"> a tradicional de </w:t>
      </w:r>
      <w:r w:rsidRPr="001C22DB">
        <w:t>Tricot</w:t>
      </w:r>
      <w:r>
        <w:t xml:space="preserve"> e a mais recente de </w:t>
      </w:r>
      <w:r w:rsidRPr="001C22DB">
        <w:t>Pellegrin</w:t>
      </w:r>
      <w:r>
        <w:t xml:space="preserve">, em inglês a de Ross revista por </w:t>
      </w:r>
      <w:r w:rsidRPr="001C22DB">
        <w:t>Barnes</w:t>
      </w:r>
      <w:r>
        <w:t xml:space="preserve"> e a série comentada </w:t>
      </w:r>
      <w:r w:rsidRPr="001C22DB">
        <w:t>Clarendon Aristotle</w:t>
      </w:r>
      <w:r>
        <w:t>, em italiano a da Laterza. Não há ainda um edição de referência em português.</w:t>
      </w:r>
      <w:r w:rsidR="002A6FD1">
        <w:t xml:space="preserve"> O único comentário completo (com exceção apenas da </w:t>
      </w:r>
      <w:r w:rsidR="002A6FD1">
        <w:rPr>
          <w:i/>
        </w:rPr>
        <w:t>Política</w:t>
      </w:r>
      <w:r w:rsidR="005C2A3C">
        <w:t xml:space="preserve">) é o de Averróis, o </w:t>
      </w:r>
      <w:r w:rsidR="002A6FD1">
        <w:t>Comentador.</w:t>
      </w:r>
    </w:p>
    <w:p w:rsidR="00964743" w:rsidRPr="006D0615" w:rsidRDefault="00964743" w:rsidP="00F03822">
      <w:pPr>
        <w:pStyle w:val="Ttulo2"/>
        <w:widowControl/>
        <w:spacing w:before="240" w:after="240"/>
        <w:rPr>
          <w:color w:val="FF0000"/>
          <w:szCs w:val="24"/>
        </w:rPr>
      </w:pPr>
      <w:r w:rsidRPr="00964743">
        <w:rPr>
          <w:color w:val="FF0000"/>
          <w:szCs w:val="24"/>
        </w:rPr>
        <w:t>aristotelis opera omnia græce et latine</w:t>
      </w:r>
    </w:p>
    <w:p w:rsidR="00985140" w:rsidRPr="001C6505" w:rsidRDefault="00985140" w:rsidP="00F03822">
      <w:pPr>
        <w:pStyle w:val="Ttulo4"/>
        <w:keepLines w:val="0"/>
        <w:spacing w:before="0" w:after="240"/>
        <w:ind w:firstLine="0"/>
        <w:rPr>
          <w:rFonts w:ascii="Times New Roman" w:hAnsi="Times New Roman" w:cs="Times New Roman"/>
          <w:b w:val="0"/>
          <w:i w:val="0"/>
          <w:color w:val="auto"/>
        </w:rPr>
      </w:pPr>
      <w:r w:rsidRPr="001C6505">
        <w:rPr>
          <w:rFonts w:ascii="Times New Roman" w:hAnsi="Times New Roman" w:cs="Times New Roman"/>
          <w:b w:val="0"/>
          <w:i w:val="0"/>
          <w:color w:val="auto"/>
        </w:rPr>
        <w:t xml:space="preserve">Ed. </w:t>
      </w:r>
      <w:r w:rsidR="00BA5A9A">
        <w:rPr>
          <w:rFonts w:ascii="Times New Roman" w:hAnsi="Times New Roman" w:cs="Times New Roman"/>
          <w:b w:val="0"/>
          <w:i w:val="0"/>
          <w:color w:val="auto"/>
        </w:rPr>
        <w:t>modernas</w:t>
      </w:r>
    </w:p>
    <w:p w:rsidR="00985140" w:rsidRDefault="00985140" w:rsidP="00F03822">
      <w:pPr>
        <w:autoSpaceDE w:val="0"/>
        <w:autoSpaceDN w:val="0"/>
        <w:adjustRightInd w:val="0"/>
        <w:ind w:left="851" w:hanging="851"/>
      </w:pPr>
      <w:r w:rsidRPr="00985140">
        <w:rPr>
          <w:i/>
        </w:rPr>
        <w:t xml:space="preserve">Aristotelis </w:t>
      </w:r>
      <w:r w:rsidR="0088393C">
        <w:rPr>
          <w:i/>
        </w:rPr>
        <w:t>o</w:t>
      </w:r>
      <w:r w:rsidRPr="00985140">
        <w:rPr>
          <w:i/>
        </w:rPr>
        <w:t xml:space="preserve">pera omnia, </w:t>
      </w:r>
      <w:r>
        <w:rPr>
          <w:i/>
          <w:iCs/>
        </w:rPr>
        <w:t xml:space="preserve">græce </w:t>
      </w:r>
      <w:r w:rsidRPr="00985140">
        <w:rPr>
          <w:i/>
        </w:rPr>
        <w:t>et latine</w:t>
      </w:r>
      <w:r w:rsidRPr="00985140">
        <w:t>. Parisiis</w:t>
      </w:r>
      <w:r>
        <w:t>,</w:t>
      </w:r>
      <w:r w:rsidRPr="00985140">
        <w:t xml:space="preserve"> Apud Ioannem Billiaine, Simeonem Piget, Frederic Leonard, Via Iacobea, 1654. 4</w:t>
      </w:r>
      <w:r>
        <w:t xml:space="preserve"> </w:t>
      </w:r>
      <w:r w:rsidRPr="00985140">
        <w:t>v</w:t>
      </w:r>
      <w:r w:rsidR="00BA5A9A">
        <w:t>ols. [Mário de Andrade]</w:t>
      </w:r>
    </w:p>
    <w:p w:rsidR="00BA5A9A" w:rsidRDefault="00BA5A9A" w:rsidP="00F03822">
      <w:pPr>
        <w:pStyle w:val="PargrafoparaBibl"/>
        <w:widowControl/>
      </w:pPr>
      <w:r w:rsidRPr="00BA5A9A">
        <w:rPr>
          <w:rFonts w:eastAsiaTheme="majorEastAsia"/>
          <w:i/>
          <w:szCs w:val="24"/>
        </w:rPr>
        <w:t>Aristotelis</w:t>
      </w:r>
      <w:r w:rsidR="006D6129">
        <w:rPr>
          <w:i/>
          <w:szCs w:val="24"/>
        </w:rPr>
        <w:t xml:space="preserve"> </w:t>
      </w:r>
      <w:r w:rsidRPr="00BA5A9A">
        <w:rPr>
          <w:rFonts w:eastAsiaTheme="majorEastAsia"/>
          <w:i/>
          <w:szCs w:val="24"/>
        </w:rPr>
        <w:t>Peripateticorum</w:t>
      </w:r>
      <w:r w:rsidR="006D6129">
        <w:rPr>
          <w:i/>
          <w:szCs w:val="24"/>
        </w:rPr>
        <w:t xml:space="preserve"> </w:t>
      </w:r>
      <w:r w:rsidRPr="00BA5A9A">
        <w:rPr>
          <w:i/>
          <w:szCs w:val="24"/>
        </w:rPr>
        <w:t>principis Organum</w:t>
      </w:r>
      <w:r w:rsidR="00145A9D">
        <w:rPr>
          <w:szCs w:val="24"/>
        </w:rPr>
        <w:t xml:space="preserve">. </w:t>
      </w:r>
      <w:r w:rsidRPr="00BA5A9A">
        <w:rPr>
          <w:szCs w:val="24"/>
        </w:rPr>
        <w:t>Hoc est, libri omnes ad logicam pertinentes, Graecè &amp; Latinè. Julius Pacius recensuit, atque ex libris cùm manuscripts tum editis emendault: è Graeca in Latinam linguam conuertit... Frankfurt, 1597. Hildesheim, Olms,</w:t>
      </w:r>
      <w:r w:rsidR="006D6129">
        <w:rPr>
          <w:szCs w:val="24"/>
        </w:rPr>
        <w:t xml:space="preserve"> </w:t>
      </w:r>
      <w:r w:rsidRPr="00DF4C68">
        <w:t xml:space="preserve">1967. 895 p. [UFSCar] </w:t>
      </w:r>
      <w:r w:rsidR="006A42AB" w:rsidRPr="00FF6278">
        <w:t xml:space="preserve">[UNICAMP] </w:t>
      </w:r>
      <w:r w:rsidRPr="00FF6278">
        <w:t>[USP]</w:t>
      </w:r>
      <w:r w:rsidR="00350841">
        <w:t xml:space="preserve"> </w:t>
      </w:r>
    </w:p>
    <w:p w:rsidR="00964743" w:rsidRPr="00985140" w:rsidRDefault="00964743" w:rsidP="00F03822">
      <w:pPr>
        <w:pStyle w:val="Ttulo4"/>
        <w:keepLines w:val="0"/>
        <w:spacing w:before="0" w:after="240"/>
        <w:ind w:firstLine="0"/>
        <w:rPr>
          <w:rFonts w:ascii="Times New Roman" w:hAnsi="Times New Roman" w:cs="Times New Roman"/>
          <w:b w:val="0"/>
          <w:i w:val="0"/>
          <w:color w:val="auto"/>
        </w:rPr>
      </w:pPr>
      <w:r w:rsidRPr="00985140">
        <w:rPr>
          <w:rFonts w:ascii="Times New Roman" w:hAnsi="Times New Roman" w:cs="Times New Roman"/>
          <w:b w:val="0"/>
          <w:i w:val="0"/>
          <w:color w:val="auto"/>
        </w:rPr>
        <w:t>Ed. Bussemark</w:t>
      </w:r>
    </w:p>
    <w:p w:rsidR="00964743" w:rsidRDefault="00964743" w:rsidP="00F03822">
      <w:pPr>
        <w:autoSpaceDE w:val="0"/>
        <w:autoSpaceDN w:val="0"/>
        <w:adjustRightInd w:val="0"/>
        <w:spacing w:after="120"/>
        <w:ind w:left="851" w:hanging="851"/>
        <w:rPr>
          <w:lang w:val="en-US"/>
        </w:rPr>
      </w:pPr>
      <w:r>
        <w:t>ARISTOTELES,</w:t>
      </w:r>
      <w:r>
        <w:rPr>
          <w:i/>
          <w:iCs/>
        </w:rPr>
        <w:t xml:space="preserve"> Opera omnia græce et latine </w:t>
      </w:r>
      <w:r>
        <w:t xml:space="preserve">cum indice nominum et rerum absolutissimo. </w:t>
      </w:r>
      <w:r w:rsidRPr="001C6505">
        <w:rPr>
          <w:lang w:val="en-US"/>
        </w:rPr>
        <w:t>Édition par Bussemark. P</w:t>
      </w:r>
      <w:r>
        <w:rPr>
          <w:lang w:val="en-US"/>
        </w:rPr>
        <w:t xml:space="preserve">arisiis, Firmin-Didot et Sociis, [4 vols., 1848-1869 + 1 vol. de índices, 1874] 1883 | </w:t>
      </w:r>
      <w:r w:rsidR="009F09DB" w:rsidRPr="009F09DB">
        <w:rPr>
          <w:rFonts w:hint="eastAsia"/>
          <w:lang w:val="en-US"/>
        </w:rPr>
        <w:t>1887</w:t>
      </w:r>
      <w:r w:rsidR="009F09DB">
        <w:rPr>
          <w:lang w:val="en-US"/>
        </w:rPr>
        <w:t xml:space="preserve"> | </w:t>
      </w:r>
      <w:r>
        <w:rPr>
          <w:lang w:val="en-US"/>
        </w:rPr>
        <w:t xml:space="preserve">1927-1931. 5 vols. </w:t>
      </w:r>
      <w:r w:rsidR="00A7387D">
        <w:rPr>
          <w:lang w:val="en-US"/>
        </w:rPr>
        <w:t>[PUC]</w:t>
      </w:r>
      <w:r w:rsidR="009F09DB">
        <w:rPr>
          <w:lang w:val="en-US"/>
        </w:rPr>
        <w:t xml:space="preserve"> </w:t>
      </w:r>
      <w:r>
        <w:rPr>
          <w:lang w:val="en-US"/>
        </w:rPr>
        <w:t>[USP]</w:t>
      </w:r>
    </w:p>
    <w:p w:rsidR="00964743" w:rsidRPr="00476A2B" w:rsidRDefault="00964743" w:rsidP="00F03822">
      <w:pPr>
        <w:autoSpaceDE w:val="0"/>
        <w:autoSpaceDN w:val="0"/>
        <w:adjustRightInd w:val="0"/>
        <w:ind w:left="851"/>
        <w:rPr>
          <w:color w:val="808080"/>
          <w:lang w:val="en-US"/>
        </w:rPr>
      </w:pPr>
      <w:r w:rsidRPr="00476A2B">
        <w:rPr>
          <w:lang w:val="en-US"/>
        </w:rPr>
        <w:t>Hildesheim, Olms</w:t>
      </w:r>
      <w:r w:rsidR="00765C37" w:rsidRPr="00476A2B">
        <w:rPr>
          <w:lang w:val="en-US"/>
        </w:rPr>
        <w:t>,</w:t>
      </w:r>
      <w:r w:rsidRPr="00476A2B">
        <w:rPr>
          <w:lang w:val="en-US"/>
        </w:rPr>
        <w:t xml:space="preserve"> 2007.</w:t>
      </w:r>
      <w:r w:rsidRPr="00476A2B">
        <w:rPr>
          <w:color w:val="808080"/>
          <w:lang w:val="en-US"/>
        </w:rPr>
        <w:t xml:space="preserve"> </w:t>
      </w:r>
      <w:r w:rsidRPr="00476A2B">
        <w:rPr>
          <w:lang w:val="en-US"/>
        </w:rPr>
        <w:t xml:space="preserve">[UFSCar] </w:t>
      </w:r>
      <w:r w:rsidR="009F09DB" w:rsidRPr="00476A2B">
        <w:rPr>
          <w:lang w:val="en-US"/>
        </w:rPr>
        <w:t xml:space="preserve">[UNICAMP] </w:t>
      </w:r>
      <w:r w:rsidRPr="00476A2B">
        <w:rPr>
          <w:lang w:val="en-US"/>
        </w:rPr>
        <w:t>[USP]</w:t>
      </w:r>
      <w:r w:rsidRPr="00476A2B">
        <w:rPr>
          <w:color w:val="808080"/>
          <w:lang w:val="en-US"/>
        </w:rPr>
        <w:t xml:space="preserve"> </w:t>
      </w:r>
    </w:p>
    <w:p w:rsidR="00964743" w:rsidRPr="00363DAA" w:rsidRDefault="00964743" w:rsidP="00F03822">
      <w:pPr>
        <w:pStyle w:val="PargrafoparaBibl"/>
        <w:widowControl/>
        <w:spacing w:after="0"/>
        <w:ind w:firstLine="0"/>
        <w:rPr>
          <w:sz w:val="20"/>
          <w:lang w:val="en-US"/>
        </w:rPr>
      </w:pPr>
      <w:r w:rsidRPr="00363DAA">
        <w:rPr>
          <w:sz w:val="20"/>
          <w:lang w:val="en-US"/>
        </w:rPr>
        <w:t>I</w:t>
      </w:r>
      <w:r w:rsidRPr="00363DAA">
        <w:rPr>
          <w:sz w:val="20"/>
          <w:lang w:val="en-US"/>
        </w:rPr>
        <w:tab/>
      </w:r>
      <w:r w:rsidRPr="00363DAA">
        <w:rPr>
          <w:sz w:val="20"/>
          <w:lang w:val="en-US"/>
        </w:rPr>
        <w:tab/>
        <w:t>Organon, Rhetoricen, Politicam.</w:t>
      </w:r>
    </w:p>
    <w:p w:rsidR="00964743" w:rsidRPr="00E958FA" w:rsidRDefault="00964743" w:rsidP="00F03822">
      <w:pPr>
        <w:pStyle w:val="PargrafoparaBibl"/>
        <w:widowControl/>
        <w:spacing w:after="0"/>
        <w:ind w:firstLine="0"/>
        <w:rPr>
          <w:sz w:val="20"/>
        </w:rPr>
      </w:pPr>
      <w:r w:rsidRPr="00E958FA">
        <w:rPr>
          <w:sz w:val="20"/>
        </w:rPr>
        <w:t>II</w:t>
      </w:r>
      <w:r w:rsidRPr="00E958FA">
        <w:rPr>
          <w:sz w:val="20"/>
        </w:rPr>
        <w:tab/>
      </w:r>
      <w:r w:rsidRPr="00E958FA">
        <w:rPr>
          <w:sz w:val="20"/>
        </w:rPr>
        <w:tab/>
        <w:t>Ethicam, Naturales auscultationes, De coelo, De generatione, et Metaphysicam.</w:t>
      </w:r>
    </w:p>
    <w:p w:rsidR="00964743" w:rsidRPr="00E958FA" w:rsidRDefault="00964743" w:rsidP="00F03822">
      <w:pPr>
        <w:pStyle w:val="PargrafoparaBibl"/>
        <w:widowControl/>
        <w:spacing w:after="0"/>
        <w:ind w:firstLine="0"/>
        <w:rPr>
          <w:sz w:val="20"/>
        </w:rPr>
      </w:pPr>
      <w:r w:rsidRPr="00E958FA">
        <w:rPr>
          <w:sz w:val="20"/>
        </w:rPr>
        <w:t>III</w:t>
      </w:r>
      <w:r w:rsidRPr="00E958FA">
        <w:rPr>
          <w:sz w:val="20"/>
        </w:rPr>
        <w:tab/>
        <w:t>Libros de animalibus, De partibus animalium.</w:t>
      </w:r>
    </w:p>
    <w:p w:rsidR="00964743" w:rsidRPr="00E958FA" w:rsidRDefault="00964743" w:rsidP="00F03822">
      <w:pPr>
        <w:pStyle w:val="PargrafoparaBibl"/>
        <w:widowControl/>
        <w:spacing w:after="0"/>
        <w:ind w:firstLine="0"/>
        <w:rPr>
          <w:sz w:val="20"/>
        </w:rPr>
      </w:pPr>
      <w:r w:rsidRPr="00E958FA">
        <w:rPr>
          <w:sz w:val="20"/>
        </w:rPr>
        <w:t>IV</w:t>
      </w:r>
      <w:r w:rsidRPr="00E958FA">
        <w:rPr>
          <w:sz w:val="20"/>
        </w:rPr>
        <w:tab/>
        <w:t>Physiognomica, De plantis.</w:t>
      </w:r>
    </w:p>
    <w:p w:rsidR="00964743" w:rsidRDefault="00964743" w:rsidP="00F03822">
      <w:pPr>
        <w:pStyle w:val="PargrafoparaBibl"/>
        <w:widowControl/>
        <w:spacing w:after="120"/>
        <w:ind w:firstLine="0"/>
        <w:rPr>
          <w:sz w:val="20"/>
        </w:rPr>
      </w:pPr>
      <w:r>
        <w:rPr>
          <w:sz w:val="20"/>
        </w:rPr>
        <w:t>IV</w:t>
      </w:r>
      <w:r>
        <w:rPr>
          <w:sz w:val="20"/>
        </w:rPr>
        <w:tab/>
        <w:t>Indicem nominum et rerum.</w:t>
      </w:r>
    </w:p>
    <w:p w:rsidR="00074EEB" w:rsidRPr="0002287D" w:rsidRDefault="00074EEB" w:rsidP="00F03822">
      <w:pPr>
        <w:autoSpaceDE w:val="0"/>
        <w:autoSpaceDN w:val="0"/>
        <w:adjustRightInd w:val="0"/>
        <w:ind w:left="851" w:hanging="851"/>
      </w:pPr>
    </w:p>
    <w:p w:rsidR="00964743" w:rsidRPr="00964743" w:rsidRDefault="00964743" w:rsidP="00F03822">
      <w:pPr>
        <w:pStyle w:val="Ttulo4"/>
        <w:keepLines w:val="0"/>
        <w:spacing w:before="0" w:after="240"/>
        <w:ind w:firstLine="0"/>
        <w:rPr>
          <w:rFonts w:ascii="Times New Roman" w:hAnsi="Times New Roman" w:cs="Times New Roman"/>
          <w:b w:val="0"/>
          <w:i w:val="0"/>
          <w:color w:val="auto"/>
        </w:rPr>
      </w:pPr>
      <w:r w:rsidRPr="00964743">
        <w:rPr>
          <w:rFonts w:ascii="Times New Roman" w:hAnsi="Times New Roman" w:cs="Times New Roman"/>
          <w:b w:val="0"/>
          <w:i w:val="0"/>
          <w:color w:val="auto"/>
        </w:rPr>
        <w:t>Ed. Bekker</w:t>
      </w:r>
    </w:p>
    <w:p w:rsidR="00964743" w:rsidRPr="000112DE" w:rsidRDefault="00964743" w:rsidP="00F03822">
      <w:pPr>
        <w:pStyle w:val="PargrafoparaBibl"/>
        <w:widowControl/>
        <w:rPr>
          <w:lang w:val="en-US"/>
        </w:rPr>
      </w:pPr>
      <w:r w:rsidRPr="006257DB">
        <w:rPr>
          <w:i/>
          <w:iCs/>
        </w:rPr>
        <w:t>Aristotelis</w:t>
      </w:r>
      <w:r w:rsidRPr="006257DB">
        <w:t xml:space="preserve"> </w:t>
      </w:r>
      <w:r w:rsidR="0088393C">
        <w:rPr>
          <w:i/>
          <w:iCs/>
        </w:rPr>
        <w:t>o</w:t>
      </w:r>
      <w:r w:rsidRPr="006257DB">
        <w:rPr>
          <w:i/>
          <w:iCs/>
        </w:rPr>
        <w:t>pera</w:t>
      </w:r>
      <w:r w:rsidRPr="006257DB">
        <w:t xml:space="preserve">. </w:t>
      </w:r>
      <w:r>
        <w:t xml:space="preserve">Ex recensione I. Bekkeri. Edidit Academia Regia Borussica. </w:t>
      </w:r>
      <w:r w:rsidR="00DA2139" w:rsidRPr="00DA2139">
        <w:t xml:space="preserve">1831-1870. </w:t>
      </w:r>
      <w:r>
        <w:t xml:space="preserve">Editio altera, quam curavit O. Gigon. Berolini, apud W. de Gruyter. </w:t>
      </w:r>
      <w:r w:rsidRPr="000112DE">
        <w:rPr>
          <w:lang w:val="en-US"/>
        </w:rPr>
        <w:t>5 vols.: vols. I-II [</w:t>
      </w:r>
      <w:r w:rsidRPr="000112DE">
        <w:rPr>
          <w:i/>
          <w:iCs/>
          <w:lang w:val="en-US"/>
        </w:rPr>
        <w:t>Opera grecæ</w:t>
      </w:r>
      <w:r w:rsidRPr="000112DE">
        <w:rPr>
          <w:lang w:val="en-US"/>
        </w:rPr>
        <w:t>], [1851] 1960; vols. III-IV</w:t>
      </w:r>
      <w:r w:rsidR="004F5F52">
        <w:rPr>
          <w:lang w:val="en-US"/>
        </w:rPr>
        <w:t>.</w:t>
      </w:r>
      <w:r w:rsidRPr="000112DE">
        <w:rPr>
          <w:lang w:val="en-US"/>
        </w:rPr>
        <w:t xml:space="preserve"> [</w:t>
      </w:r>
      <w:r w:rsidRPr="000112DE">
        <w:rPr>
          <w:i/>
          <w:iCs/>
          <w:lang w:val="en-US"/>
        </w:rPr>
        <w:t>Translatio latine</w:t>
      </w:r>
      <w:r w:rsidRPr="000112DE">
        <w:rPr>
          <w:lang w:val="en-US"/>
        </w:rPr>
        <w:t xml:space="preserve">], </w:t>
      </w:r>
      <w:r w:rsidR="00765C37" w:rsidRPr="000112DE">
        <w:rPr>
          <w:lang w:val="en-US"/>
        </w:rPr>
        <w:t xml:space="preserve">[1851] </w:t>
      </w:r>
      <w:r w:rsidR="0041184F" w:rsidRPr="000112DE">
        <w:rPr>
          <w:lang w:val="en-US"/>
        </w:rPr>
        <w:t>1961-</w:t>
      </w:r>
      <w:r w:rsidRPr="000112DE">
        <w:rPr>
          <w:lang w:val="en-US"/>
        </w:rPr>
        <w:t xml:space="preserve">1987. </w:t>
      </w:r>
      <w:r w:rsidR="004F5F52">
        <w:rPr>
          <w:lang w:val="en-US"/>
        </w:rPr>
        <w:t>4</w:t>
      </w:r>
      <w:r w:rsidR="004F5F52" w:rsidRPr="007B46CF">
        <w:rPr>
          <w:szCs w:val="24"/>
          <w:lang w:val="en-US"/>
        </w:rPr>
        <w:t xml:space="preserve"> vol</w:t>
      </w:r>
      <w:r w:rsidR="004F5F52">
        <w:rPr>
          <w:szCs w:val="24"/>
          <w:lang w:val="en-US"/>
        </w:rPr>
        <w:t>s</w:t>
      </w:r>
      <w:r w:rsidR="004F5F52" w:rsidRPr="007B46CF">
        <w:rPr>
          <w:szCs w:val="24"/>
          <w:lang w:val="en-US"/>
        </w:rPr>
        <w:t>.: XXIII+789 p., XVI+672 p., V+875 p., LI+955 p.</w:t>
      </w:r>
      <w:r w:rsidR="004F5F52" w:rsidRPr="000112DE">
        <w:rPr>
          <w:lang w:val="en-US"/>
        </w:rPr>
        <w:t xml:space="preserve"> </w:t>
      </w:r>
      <w:r w:rsidR="00645541" w:rsidRPr="000112DE">
        <w:rPr>
          <w:lang w:val="en-US"/>
        </w:rPr>
        <w:t xml:space="preserve">[UFSCar] </w:t>
      </w:r>
      <w:r w:rsidR="00D97EC2" w:rsidRPr="000112DE">
        <w:rPr>
          <w:lang w:val="en-US"/>
        </w:rPr>
        <w:t xml:space="preserve">[UNESP] </w:t>
      </w:r>
      <w:r w:rsidR="0041184F" w:rsidRPr="000112DE">
        <w:rPr>
          <w:lang w:val="en-US"/>
        </w:rPr>
        <w:t xml:space="preserve">[UNICAMP] </w:t>
      </w:r>
      <w:r w:rsidR="007F4608" w:rsidRPr="000112DE">
        <w:rPr>
          <w:lang w:val="en-US"/>
        </w:rPr>
        <w:t xml:space="preserve">[= tb. ebook] </w:t>
      </w:r>
      <w:r w:rsidRPr="000112DE">
        <w:rPr>
          <w:lang w:val="en-US"/>
        </w:rPr>
        <w:t>[USP]</w:t>
      </w:r>
    </w:p>
    <w:p w:rsidR="00964743" w:rsidRPr="004F5F52" w:rsidRDefault="00964743" w:rsidP="00F03822">
      <w:pPr>
        <w:pStyle w:val="PargrafoparaBibl"/>
        <w:widowControl/>
      </w:pPr>
      <w:r w:rsidRPr="004238E4">
        <w:rPr>
          <w:i/>
          <w:iCs/>
        </w:rPr>
        <w:t>Aristotelis</w:t>
      </w:r>
      <w:r w:rsidRPr="004238E4">
        <w:t xml:space="preserve"> </w:t>
      </w:r>
      <w:r w:rsidRPr="004238E4">
        <w:rPr>
          <w:i/>
          <w:iCs/>
        </w:rPr>
        <w:t>Opera</w:t>
      </w:r>
      <w:r w:rsidRPr="004238E4">
        <w:t xml:space="preserve">. Vol. V: BONITZ, H., </w:t>
      </w:r>
      <w:r w:rsidRPr="004238E4">
        <w:rPr>
          <w:i/>
          <w:iCs/>
        </w:rPr>
        <w:t>Index Aristotelicus</w:t>
      </w:r>
      <w:r w:rsidRPr="004238E4">
        <w:t xml:space="preserve">. </w:t>
      </w:r>
      <w:r w:rsidRPr="000112DE">
        <w:rPr>
          <w:lang w:val="en-US"/>
        </w:rPr>
        <w:t>Graz, Akademische Druck / U. Verlagsanstalt, 1955</w:t>
      </w:r>
      <w:r w:rsidRPr="000112DE">
        <w:rPr>
          <w:vertAlign w:val="superscript"/>
          <w:lang w:val="en-US"/>
        </w:rPr>
        <w:t>2</w:t>
      </w:r>
      <w:r w:rsidRPr="000112DE">
        <w:rPr>
          <w:lang w:val="en-US"/>
        </w:rPr>
        <w:t xml:space="preserve">. </w:t>
      </w:r>
      <w:r w:rsidR="004F5F52" w:rsidRPr="004F5F52">
        <w:rPr>
          <w:szCs w:val="24"/>
        </w:rPr>
        <w:t>IX+878 p.</w:t>
      </w:r>
      <w:r w:rsidR="004F5F52" w:rsidRPr="004F5F52">
        <w:t xml:space="preserve"> </w:t>
      </w:r>
      <w:r w:rsidR="00A7387D" w:rsidRPr="004F5F52">
        <w:t>[PUC]</w:t>
      </w:r>
      <w:r w:rsidR="00A65515" w:rsidRPr="004F5F52">
        <w:t xml:space="preserve"> </w:t>
      </w:r>
      <w:r w:rsidR="00EB2887" w:rsidRPr="004F5F52">
        <w:t xml:space="preserve">[UFSCar] </w:t>
      </w:r>
      <w:r w:rsidRPr="004F5F52">
        <w:t xml:space="preserve">[UNESP] </w:t>
      </w:r>
      <w:r w:rsidR="0041184F" w:rsidRPr="004F5F52">
        <w:t xml:space="preserve">[UNICAMP] </w:t>
      </w:r>
      <w:r w:rsidRPr="004F5F52">
        <w:t>[USP]</w:t>
      </w:r>
    </w:p>
    <w:p w:rsidR="0085574D" w:rsidRPr="006A3939" w:rsidRDefault="0085574D" w:rsidP="00F03822">
      <w:pPr>
        <w:pStyle w:val="Ttulo2"/>
        <w:widowControl/>
        <w:spacing w:before="360" w:after="240"/>
        <w:rPr>
          <w:color w:val="FF0000"/>
          <w:szCs w:val="22"/>
        </w:rPr>
      </w:pPr>
      <w:r w:rsidRPr="006A3939">
        <w:rPr>
          <w:color w:val="FF0000"/>
          <w:szCs w:val="22"/>
        </w:rPr>
        <w:lastRenderedPageBreak/>
        <w:t>teofrastro, ca.371-ca.287 aec</w:t>
      </w:r>
    </w:p>
    <w:p w:rsidR="0085574D" w:rsidRPr="00E958FA" w:rsidRDefault="0085574D" w:rsidP="00F03822">
      <w:pPr>
        <w:pStyle w:val="Ttulo4"/>
        <w:keepLines w:val="0"/>
        <w:spacing w:before="0" w:after="240"/>
        <w:ind w:firstLine="0"/>
        <w:rPr>
          <w:rFonts w:ascii="Times New Roman" w:hAnsi="Times New Roman" w:cs="Times New Roman"/>
          <w:b w:val="0"/>
          <w:i w:val="0"/>
          <w:color w:val="auto"/>
        </w:rPr>
      </w:pPr>
      <w:r>
        <w:rPr>
          <w:rFonts w:ascii="Times New Roman" w:hAnsi="Times New Roman" w:cs="Times New Roman"/>
          <w:b w:val="0"/>
          <w:i w:val="0"/>
          <w:color w:val="auto"/>
        </w:rPr>
        <w:t xml:space="preserve">Edições anteriores ao Séc. </w:t>
      </w:r>
      <w:r w:rsidRPr="00E958FA">
        <w:rPr>
          <w:rFonts w:ascii="Times New Roman" w:hAnsi="Times New Roman" w:cs="Times New Roman"/>
          <w:b w:val="0"/>
          <w:i w:val="0"/>
          <w:color w:val="auto"/>
        </w:rPr>
        <w:t>XX</w:t>
      </w:r>
    </w:p>
    <w:p w:rsidR="00C45608" w:rsidRPr="00C45608" w:rsidRDefault="00C45608" w:rsidP="00F03822">
      <w:pPr>
        <w:pStyle w:val="PargrafoparaBibl"/>
        <w:widowControl/>
        <w:rPr>
          <w:szCs w:val="24"/>
        </w:rPr>
      </w:pPr>
      <w:r w:rsidRPr="00C45608">
        <w:rPr>
          <w:i/>
          <w:iCs/>
          <w:szCs w:val="24"/>
        </w:rPr>
        <w:t>Theophrasti metaphysicorum liber</w:t>
      </w:r>
      <w:r w:rsidRPr="00C45608">
        <w:rPr>
          <w:iCs/>
          <w:szCs w:val="24"/>
        </w:rPr>
        <w:t xml:space="preserve"> in </w:t>
      </w:r>
      <w:r w:rsidRPr="00C45608">
        <w:rPr>
          <w:i/>
          <w:iCs/>
          <w:szCs w:val="24"/>
        </w:rPr>
        <w:t>Aristotelis opera cum Averrois Cordubensis commentariis</w:t>
      </w:r>
      <w:r w:rsidRPr="00C45608">
        <w:rPr>
          <w:szCs w:val="24"/>
        </w:rPr>
        <w:t>. Venetiis apud Junctas, 1574. Frankfurt, Minerva, 1962. Vol. VIII. [UNICAMP] [USP]</w:t>
      </w:r>
    </w:p>
    <w:p w:rsidR="00072AB5" w:rsidRPr="00072AB5" w:rsidRDefault="0085574D" w:rsidP="00F03822">
      <w:pPr>
        <w:pStyle w:val="PargrafoparaBibl"/>
        <w:widowControl/>
      </w:pPr>
      <w:r w:rsidRPr="00846600">
        <w:t xml:space="preserve">LA BRUYÈRE, JEAN DE, </w:t>
      </w:r>
      <w:r w:rsidRPr="00846600">
        <w:rPr>
          <w:i/>
        </w:rPr>
        <w:t xml:space="preserve">Les caractères de Theophraste. </w:t>
      </w:r>
      <w:r w:rsidR="00072AB5">
        <w:rPr>
          <w:i/>
        </w:rPr>
        <w:t xml:space="preserve">Avec les caractères ou les </w:t>
      </w:r>
      <w:r w:rsidR="00072AB5" w:rsidRPr="00072AB5">
        <w:rPr>
          <w:i/>
        </w:rPr>
        <w:t>m</w:t>
      </w:r>
      <w:r w:rsidR="00072AB5" w:rsidRPr="00072AB5">
        <w:rPr>
          <w:bCs/>
          <w:i/>
          <w:lang w:val="es-ES_tradnl"/>
        </w:rPr>
        <w:t>œ</w:t>
      </w:r>
      <w:r w:rsidRPr="00072AB5">
        <w:rPr>
          <w:i/>
        </w:rPr>
        <w:t xml:space="preserve">urs </w:t>
      </w:r>
      <w:r w:rsidRPr="00E958FA">
        <w:rPr>
          <w:i/>
        </w:rPr>
        <w:t>de ce siécle</w:t>
      </w:r>
      <w:r w:rsidRPr="00E958FA">
        <w:t xml:space="preserve">. </w:t>
      </w:r>
      <w:r w:rsidRPr="00821C84">
        <w:t>Nouv. ed. augm. A Amsterdam, chez F. Changuion,</w:t>
      </w:r>
      <w:r w:rsidR="006D6129">
        <w:t xml:space="preserve"> </w:t>
      </w:r>
      <w:r w:rsidR="00072AB5">
        <w:t xml:space="preserve">[1701] </w:t>
      </w:r>
      <w:r w:rsidRPr="00821C84">
        <w:t xml:space="preserve">1731. 1741. </w:t>
      </w:r>
      <w:r w:rsidR="00072AB5">
        <w:t xml:space="preserve">1784. 1842. 1849. 1882. </w:t>
      </w:r>
      <w:r w:rsidRPr="00821C84">
        <w:t xml:space="preserve">1885. </w:t>
      </w:r>
      <w:r w:rsidRPr="00072AB5">
        <w:t>2 vols. [UNESP] [UNICAMP] [USP]</w:t>
      </w:r>
    </w:p>
    <w:p w:rsidR="0085574D" w:rsidRDefault="00072AB5" w:rsidP="00F03822">
      <w:pPr>
        <w:pStyle w:val="PargrafoparaBibl"/>
        <w:widowControl/>
        <w:ind w:firstLine="0"/>
        <w:rPr>
          <w:lang w:val="en-US"/>
        </w:rPr>
      </w:pPr>
      <w:r w:rsidRPr="00072AB5">
        <w:rPr>
          <w:i/>
        </w:rPr>
        <w:t>Les caractères de Theophraste</w:t>
      </w:r>
      <w:r w:rsidRPr="00072AB5">
        <w:t xml:space="preserve">. Tr. du grec par J. de la Bruyère. </w:t>
      </w:r>
      <w:r w:rsidR="004200DE" w:rsidRPr="00072AB5">
        <w:rPr>
          <w:lang w:val="en-US"/>
        </w:rPr>
        <w:t>Paris,</w:t>
      </w:r>
      <w:r w:rsidR="004200DE">
        <w:rPr>
          <w:lang w:val="en-US"/>
        </w:rPr>
        <w:t xml:space="preserve"> </w:t>
      </w:r>
      <w:r w:rsidR="004200DE" w:rsidRPr="004200DE">
        <w:rPr>
          <w:szCs w:val="24"/>
          <w:lang w:val="en-US"/>
        </w:rPr>
        <w:t>Flammarion</w:t>
      </w:r>
      <w:r w:rsidR="004200DE">
        <w:rPr>
          <w:lang w:val="en-US"/>
        </w:rPr>
        <w:t xml:space="preserve">, 1929. </w:t>
      </w:r>
      <w:r w:rsidR="004200DE">
        <w:rPr>
          <w:szCs w:val="24"/>
          <w:lang w:val="en-US"/>
        </w:rPr>
        <w:t xml:space="preserve">374 p. </w:t>
      </w:r>
      <w:r w:rsidRPr="00072AB5">
        <w:rPr>
          <w:lang w:val="en-US"/>
        </w:rPr>
        <w:t>Paris,</w:t>
      </w:r>
      <w:r>
        <w:rPr>
          <w:lang w:val="en-US"/>
        </w:rPr>
        <w:t xml:space="preserve"> </w:t>
      </w:r>
      <w:r>
        <w:rPr>
          <w:szCs w:val="24"/>
          <w:lang w:val="en-US"/>
        </w:rPr>
        <w:t xml:space="preserve">Garnier, </w:t>
      </w:r>
      <w:r w:rsidRPr="00072AB5">
        <w:rPr>
          <w:szCs w:val="24"/>
          <w:lang w:val="en-US"/>
        </w:rPr>
        <w:t>1962</w:t>
      </w:r>
      <w:r>
        <w:rPr>
          <w:szCs w:val="24"/>
          <w:lang w:val="en-US"/>
        </w:rPr>
        <w:t xml:space="preserve">. </w:t>
      </w:r>
      <w:r w:rsidRPr="00072AB5">
        <w:rPr>
          <w:szCs w:val="24"/>
          <w:lang w:val="en-US"/>
        </w:rPr>
        <w:t>622 p.</w:t>
      </w:r>
      <w:r>
        <w:rPr>
          <w:szCs w:val="24"/>
          <w:lang w:val="en-US"/>
        </w:rPr>
        <w:t xml:space="preserve"> </w:t>
      </w:r>
      <w:r w:rsidRPr="00072AB5">
        <w:rPr>
          <w:lang w:val="en-US"/>
        </w:rPr>
        <w:t>Paris,</w:t>
      </w:r>
      <w:r>
        <w:rPr>
          <w:lang w:val="en-US"/>
        </w:rPr>
        <w:t xml:space="preserve"> Booking International, </w:t>
      </w:r>
      <w:r w:rsidRPr="00072AB5">
        <w:rPr>
          <w:lang w:val="en-US"/>
        </w:rPr>
        <w:t>1993. 412 p. [USP]</w:t>
      </w:r>
    </w:p>
    <w:p w:rsidR="00625198" w:rsidRPr="00E01D38" w:rsidRDefault="00625198" w:rsidP="00F03822">
      <w:pPr>
        <w:pStyle w:val="PargrafoparaBibl"/>
        <w:widowControl/>
      </w:pPr>
      <w:r w:rsidRPr="00625198">
        <w:rPr>
          <w:i/>
          <w:lang w:val="en-US"/>
        </w:rPr>
        <w:t xml:space="preserve">Theophrasti Characteres. Marci Antonini Commentarii. </w:t>
      </w:r>
      <w:r w:rsidRPr="00846600">
        <w:rPr>
          <w:i/>
          <w:lang w:val="en-US"/>
        </w:rPr>
        <w:t xml:space="preserve">Epicteti Dissertationes ab </w:t>
      </w:r>
      <w:r w:rsidRPr="00846600">
        <w:rPr>
          <w:rFonts w:eastAsiaTheme="majorEastAsia"/>
          <w:i/>
          <w:lang w:val="en-US"/>
        </w:rPr>
        <w:t>Arriano</w:t>
      </w:r>
      <w:r w:rsidRPr="00846600">
        <w:rPr>
          <w:i/>
          <w:lang w:val="en-US"/>
        </w:rPr>
        <w:t xml:space="preserve"> literis mandatae fragmenta et Enchiridion cum commentario Simplicii. Cebetis Tabula. Maximi Tyrii Dissertationes</w:t>
      </w:r>
      <w:r w:rsidRPr="00846600">
        <w:rPr>
          <w:lang w:val="en-US"/>
        </w:rPr>
        <w:t xml:space="preserve">. Graece et Latine cum indicibus. Theophrasti Characteres XV et Maximum Tyrium et antiquissimis codicibus accurate excussis emendavit F. Dübner. Scriptorum graecorum bibliotheca, 5. </w:t>
      </w:r>
      <w:r w:rsidR="00DE65F5">
        <w:t xml:space="preserve">Parisiis, </w:t>
      </w:r>
      <w:r w:rsidR="00B55FBA">
        <w:t xml:space="preserve">Ambrosio Firmin Didot, </w:t>
      </w:r>
      <w:r w:rsidRPr="00E01D38">
        <w:t>1840. XXII+656 p. (paginação variável). [USP]</w:t>
      </w:r>
    </w:p>
    <w:p w:rsidR="005F0BBB" w:rsidRPr="00B53813" w:rsidRDefault="0085574D" w:rsidP="00F03822">
      <w:pPr>
        <w:pStyle w:val="PargrafoparaBibl"/>
        <w:widowControl/>
      </w:pPr>
      <w:r w:rsidRPr="00E958FA">
        <w:t xml:space="preserve">THÈOPHRASTE, </w:t>
      </w:r>
      <w:r w:rsidRPr="00E958FA">
        <w:rPr>
          <w:i/>
        </w:rPr>
        <w:t>Caractères</w:t>
      </w:r>
      <w:r w:rsidRPr="00E958FA">
        <w:t>.</w:t>
      </w:r>
      <w:r w:rsidR="006D6129">
        <w:t xml:space="preserve"> </w:t>
      </w:r>
      <w:r w:rsidRPr="00E958FA">
        <w:t xml:space="preserve">Tr. nouv. avec le texte revu sur les dernières éditions critiques des variantes, des notes, etc, par J. F. Stiévenart. </w:t>
      </w:r>
      <w:r w:rsidRPr="00B53813">
        <w:t>Paris,</w:t>
      </w:r>
      <w:r w:rsidR="006D6129" w:rsidRPr="00B53813">
        <w:t xml:space="preserve"> </w:t>
      </w:r>
      <w:r w:rsidRPr="00B53813">
        <w:t>Perisse Frères,</w:t>
      </w:r>
      <w:r w:rsidR="006D6129" w:rsidRPr="00B53813">
        <w:t xml:space="preserve"> </w:t>
      </w:r>
      <w:r w:rsidRPr="00B53813">
        <w:t>1842. 416 p.</w:t>
      </w:r>
      <w:r w:rsidR="006D6129" w:rsidRPr="00B53813">
        <w:t xml:space="preserve"> </w:t>
      </w:r>
      <w:r w:rsidRPr="00B53813">
        <w:t>[USP]</w:t>
      </w:r>
    </w:p>
    <w:p w:rsidR="004200DE" w:rsidRPr="00B53813" w:rsidRDefault="004200DE" w:rsidP="00F03822">
      <w:pPr>
        <w:pStyle w:val="PargrafoparaBibl"/>
        <w:widowControl/>
        <w:rPr>
          <w:lang w:val="en-US"/>
        </w:rPr>
      </w:pPr>
      <w:r w:rsidRPr="00B53813">
        <w:t xml:space="preserve">Theophrasti Eresii </w:t>
      </w:r>
      <w:r w:rsidRPr="00B53813">
        <w:rPr>
          <w:i/>
        </w:rPr>
        <w:t>Opera quae supersunt omnia: Fragmenta</w:t>
      </w:r>
      <w:r w:rsidRPr="00B53813">
        <w:t xml:space="preserve">. </w:t>
      </w:r>
      <w:r w:rsidRPr="00B53813">
        <w:rPr>
          <w:i/>
        </w:rPr>
        <w:t>Accessit Prisciani Lydi Metaphrasis in Theophasti libros De sensu et De phantasia</w:t>
      </w:r>
      <w:r w:rsidRPr="00B53813">
        <w:t xml:space="preserve">. </w:t>
      </w:r>
      <w:r w:rsidRPr="00B53813">
        <w:rPr>
          <w:lang w:val="en-US"/>
        </w:rPr>
        <w:t>Ed. F. Wimmer.</w:t>
      </w:r>
      <w:r w:rsidR="00D24CDA" w:rsidRPr="00B53813">
        <w:rPr>
          <w:lang w:val="en-US"/>
        </w:rPr>
        <w:t xml:space="preserve"> </w:t>
      </w:r>
      <w:r w:rsidRPr="00B53813">
        <w:rPr>
          <w:lang w:val="en-US"/>
        </w:rPr>
        <w:t>Paris, Didot, 1866. 547 p. [USP]</w:t>
      </w:r>
    </w:p>
    <w:p w:rsidR="0085574D" w:rsidRPr="00821C84" w:rsidRDefault="0085574D" w:rsidP="00F03822">
      <w:pPr>
        <w:pStyle w:val="Ttulo4"/>
        <w:keepLines w:val="0"/>
        <w:spacing w:before="0" w:after="240"/>
        <w:ind w:firstLine="0"/>
        <w:rPr>
          <w:rFonts w:ascii="Times New Roman" w:hAnsi="Times New Roman" w:cs="Times New Roman"/>
          <w:b w:val="0"/>
          <w:i w:val="0"/>
          <w:color w:val="auto"/>
          <w:lang w:val="en-US"/>
        </w:rPr>
      </w:pPr>
      <w:r w:rsidRPr="00821C84">
        <w:rPr>
          <w:rFonts w:ascii="Times New Roman" w:hAnsi="Times New Roman" w:cs="Times New Roman"/>
          <w:b w:val="0"/>
          <w:i w:val="0"/>
          <w:color w:val="auto"/>
          <w:lang w:val="en-US"/>
        </w:rPr>
        <w:t>Obra</w:t>
      </w:r>
    </w:p>
    <w:p w:rsidR="0085574D" w:rsidRDefault="0085574D" w:rsidP="00F03822">
      <w:pPr>
        <w:pStyle w:val="PargrafoparaBibl"/>
        <w:keepLines/>
        <w:widowControl/>
        <w:rPr>
          <w:lang w:val="en-US"/>
        </w:rPr>
      </w:pPr>
      <w:r>
        <w:rPr>
          <w:lang w:val="en"/>
        </w:rPr>
        <w:t xml:space="preserve">THEOPHRASTUS OF ERESUS, </w:t>
      </w:r>
      <w:r w:rsidRPr="00D012D4">
        <w:rPr>
          <w:i/>
          <w:lang w:val="en-US"/>
        </w:rPr>
        <w:t>Theophrastus of Eresus: Sources for his life, writings, thought, and influence</w:t>
      </w:r>
      <w:r w:rsidRPr="009C10E9">
        <w:rPr>
          <w:i/>
          <w:lang w:val="en-US"/>
        </w:rPr>
        <w:t>. Vol. 1. Life, writings, various reports, logic, physics, metaphysics, theology, mathematics. Vol. 2. Psychology, human physiology, living creatures, botany, ethics, religion, politics, rhetoric and poetics, music, miscellanea</w:t>
      </w:r>
      <w:r w:rsidRPr="00D012D4">
        <w:rPr>
          <w:lang w:val="en-US"/>
        </w:rPr>
        <w:t xml:space="preserve">. </w:t>
      </w:r>
      <w:r>
        <w:rPr>
          <w:lang w:val="en-US"/>
        </w:rPr>
        <w:t xml:space="preserve">Ed. and tr. by W. W. Fortenbaugh et al. </w:t>
      </w:r>
      <w:r w:rsidRPr="00D012D4">
        <w:rPr>
          <w:lang w:val="en-US"/>
        </w:rPr>
        <w:t>Philosophia Antiqua, 54.</w:t>
      </w:r>
      <w:r w:rsidRPr="00D012D4">
        <w:rPr>
          <w:rFonts w:ascii="Verdana" w:hAnsi="Verdana"/>
          <w:color w:val="000000"/>
          <w:sz w:val="18"/>
          <w:szCs w:val="18"/>
          <w:lang w:val="en-US"/>
        </w:rPr>
        <w:t xml:space="preserve"> </w:t>
      </w:r>
      <w:r>
        <w:rPr>
          <w:lang w:val="en-US"/>
        </w:rPr>
        <w:t xml:space="preserve">Leiden, Brill, 1993. </w:t>
      </w:r>
      <w:r w:rsidRPr="004D613C">
        <w:rPr>
          <w:lang w:val="en-US"/>
        </w:rPr>
        <w:t>2 vols.</w:t>
      </w:r>
      <w:r w:rsidRPr="001B0494">
        <w:rPr>
          <w:lang w:val="en-US"/>
        </w:rPr>
        <w:t xml:space="preserve"> </w:t>
      </w:r>
      <w:r>
        <w:rPr>
          <w:lang w:val="en-US"/>
        </w:rPr>
        <w:t xml:space="preserve">[UFSCar] </w:t>
      </w:r>
      <w:r w:rsidRPr="00A52722">
        <w:rPr>
          <w:lang w:val="en-US"/>
        </w:rPr>
        <w:t>[USP]</w:t>
      </w:r>
    </w:p>
    <w:p w:rsidR="0085574D" w:rsidRDefault="0085574D" w:rsidP="00F03822">
      <w:pPr>
        <w:pStyle w:val="PargrafoparaBibl"/>
        <w:widowControl/>
        <w:rPr>
          <w:lang w:val="en"/>
        </w:rPr>
      </w:pPr>
      <w:r w:rsidRPr="003C05B5">
        <w:rPr>
          <w:lang w:val="en"/>
        </w:rPr>
        <w:t xml:space="preserve">THEOPHRASTUS OF ERESUS, </w:t>
      </w:r>
      <w:r w:rsidRPr="003C05B5">
        <w:rPr>
          <w:i/>
          <w:lang w:val="en"/>
        </w:rPr>
        <w:t>Sources for his life, writings, thought and influence. Commentary Vol</w:t>
      </w:r>
      <w:r w:rsidR="009C10E9">
        <w:rPr>
          <w:i/>
          <w:lang w:val="en"/>
        </w:rPr>
        <w:t>.</w:t>
      </w:r>
      <w:r w:rsidRPr="003C05B5">
        <w:rPr>
          <w:i/>
          <w:lang w:val="en"/>
        </w:rPr>
        <w:t xml:space="preserve"> 2</w:t>
      </w:r>
      <w:r w:rsidR="009C10E9">
        <w:rPr>
          <w:i/>
          <w:lang w:val="en"/>
        </w:rPr>
        <w:t>.</w:t>
      </w:r>
      <w:r w:rsidRPr="003C05B5">
        <w:rPr>
          <w:i/>
          <w:lang w:val="en"/>
        </w:rPr>
        <w:t xml:space="preserve"> Logic</w:t>
      </w:r>
      <w:r w:rsidRPr="003C05B5">
        <w:rPr>
          <w:lang w:val="en"/>
        </w:rPr>
        <w:t>. Ed. P. Huby, with contributions on the arabic material by D. Gutas</w:t>
      </w:r>
      <w:r w:rsidRPr="003C05B5">
        <w:rPr>
          <w:lang w:val="en-US"/>
        </w:rPr>
        <w:t>.</w:t>
      </w:r>
      <w:r w:rsidRPr="003C05B5">
        <w:rPr>
          <w:lang w:val="en"/>
        </w:rPr>
        <w:t xml:space="preserve"> </w:t>
      </w:r>
      <w:r w:rsidR="00C76D07">
        <w:rPr>
          <w:lang w:val="en"/>
        </w:rPr>
        <w:t>Philosophia A</w:t>
      </w:r>
      <w:r w:rsidRPr="00D012D4">
        <w:rPr>
          <w:lang w:val="en"/>
        </w:rPr>
        <w:t>ntiqua</w:t>
      </w:r>
      <w:r w:rsidRPr="003C05B5">
        <w:rPr>
          <w:lang w:val="en"/>
        </w:rPr>
        <w:t>,</w:t>
      </w:r>
      <w:r w:rsidRPr="00D012D4">
        <w:rPr>
          <w:lang w:val="en"/>
        </w:rPr>
        <w:t xml:space="preserve"> </w:t>
      </w:r>
      <w:r w:rsidRPr="003C05B5">
        <w:rPr>
          <w:lang w:val="en"/>
        </w:rPr>
        <w:t>103.</w:t>
      </w:r>
      <w:r w:rsidRPr="00D012D4">
        <w:rPr>
          <w:lang w:val="en"/>
        </w:rPr>
        <w:t xml:space="preserve"> </w:t>
      </w:r>
      <w:r w:rsidR="00DE65F5">
        <w:rPr>
          <w:lang w:val="en"/>
        </w:rPr>
        <w:t>Leiden, Brill, 2007</w:t>
      </w:r>
      <w:r w:rsidRPr="003C05B5">
        <w:rPr>
          <w:lang w:val="en"/>
        </w:rPr>
        <w:t>. X</w:t>
      </w:r>
      <w:r w:rsidR="00DE65F5">
        <w:rPr>
          <w:lang w:val="en"/>
        </w:rPr>
        <w:t>III+208</w:t>
      </w:r>
      <w:r w:rsidRPr="003C05B5">
        <w:rPr>
          <w:lang w:val="en"/>
        </w:rPr>
        <w:t xml:space="preserve"> p.</w:t>
      </w:r>
      <w:r>
        <w:rPr>
          <w:lang w:val="en"/>
        </w:rPr>
        <w:t xml:space="preserve"> [UFSCar]</w:t>
      </w:r>
      <w:r w:rsidR="00634F77" w:rsidRPr="00634F77">
        <w:rPr>
          <w:lang w:val="en"/>
        </w:rPr>
        <w:t xml:space="preserve"> </w:t>
      </w:r>
      <w:r w:rsidR="00DE65F5">
        <w:rPr>
          <w:lang w:val="en"/>
        </w:rPr>
        <w:t>[USP]</w:t>
      </w:r>
    </w:p>
    <w:p w:rsidR="0085574D" w:rsidRDefault="0085574D" w:rsidP="00F03822">
      <w:pPr>
        <w:pStyle w:val="PargrafoparaBibl"/>
        <w:widowControl/>
        <w:rPr>
          <w:lang w:val="en"/>
        </w:rPr>
      </w:pPr>
      <w:r>
        <w:rPr>
          <w:lang w:val="en"/>
        </w:rPr>
        <w:t xml:space="preserve">THEOPHRASTUS OF ERESUS, </w:t>
      </w:r>
      <w:r w:rsidRPr="006E0CC1">
        <w:rPr>
          <w:i/>
          <w:lang w:val="en"/>
        </w:rPr>
        <w:t>Commentary Vol</w:t>
      </w:r>
      <w:r w:rsidR="009C10E9">
        <w:rPr>
          <w:i/>
          <w:lang w:val="en"/>
        </w:rPr>
        <w:t>.</w:t>
      </w:r>
      <w:r w:rsidRPr="006E0CC1">
        <w:rPr>
          <w:i/>
          <w:lang w:val="en"/>
        </w:rPr>
        <w:t xml:space="preserve"> 3.1</w:t>
      </w:r>
      <w:r w:rsidR="009C10E9">
        <w:rPr>
          <w:i/>
          <w:lang w:val="en"/>
        </w:rPr>
        <w:t>.</w:t>
      </w:r>
      <w:r w:rsidRPr="006E0CC1">
        <w:rPr>
          <w:i/>
          <w:lang w:val="en"/>
        </w:rPr>
        <w:t xml:space="preserve"> Sources on </w:t>
      </w:r>
      <w:r w:rsidR="009C10E9" w:rsidRPr="006E0CC1">
        <w:rPr>
          <w:i/>
          <w:lang w:val="en"/>
        </w:rPr>
        <w:t xml:space="preserve">physics </w:t>
      </w:r>
      <w:r w:rsidRPr="006E0CC1">
        <w:rPr>
          <w:i/>
          <w:lang w:val="en"/>
        </w:rPr>
        <w:t>(</w:t>
      </w:r>
      <w:r w:rsidR="009C10E9" w:rsidRPr="006E0CC1">
        <w:rPr>
          <w:i/>
          <w:lang w:val="en"/>
        </w:rPr>
        <w:t xml:space="preserve">texts </w:t>
      </w:r>
      <w:r w:rsidRPr="006E0CC1">
        <w:rPr>
          <w:i/>
          <w:lang w:val="en"/>
        </w:rPr>
        <w:t>137-223)</w:t>
      </w:r>
      <w:r>
        <w:rPr>
          <w:lang w:val="en"/>
        </w:rPr>
        <w:t>.</w:t>
      </w:r>
      <w:r w:rsidRPr="006E0CC1">
        <w:rPr>
          <w:lang w:val="en"/>
        </w:rPr>
        <w:t xml:space="preserve"> </w:t>
      </w:r>
      <w:r>
        <w:rPr>
          <w:lang w:val="en"/>
        </w:rPr>
        <w:t>Ed. R. W. Sharples</w:t>
      </w:r>
      <w:r w:rsidR="009C10E9">
        <w:rPr>
          <w:lang w:val="en"/>
        </w:rPr>
        <w:t>,</w:t>
      </w:r>
      <w:r w:rsidR="009C10E9" w:rsidRPr="009C10E9">
        <w:rPr>
          <w:lang w:val="en"/>
        </w:rPr>
        <w:t xml:space="preserve"> </w:t>
      </w:r>
      <w:r w:rsidR="009C10E9" w:rsidRPr="003C05B5">
        <w:rPr>
          <w:lang w:val="en"/>
        </w:rPr>
        <w:t>with contributions on the arabic material by D. Gutas</w:t>
      </w:r>
      <w:r w:rsidR="009C10E9">
        <w:rPr>
          <w:lang w:val="en"/>
        </w:rPr>
        <w:t>.</w:t>
      </w:r>
      <w:r>
        <w:rPr>
          <w:lang w:val="en"/>
        </w:rPr>
        <w:t xml:space="preserve"> </w:t>
      </w:r>
      <w:r w:rsidRPr="00D012D4">
        <w:rPr>
          <w:lang w:val="en"/>
        </w:rPr>
        <w:t>Philosophia Antiqua</w:t>
      </w:r>
      <w:r w:rsidRPr="006E0CC1">
        <w:rPr>
          <w:lang w:val="en"/>
        </w:rPr>
        <w:t>,</w:t>
      </w:r>
      <w:r w:rsidRPr="00D012D4">
        <w:rPr>
          <w:lang w:val="en"/>
        </w:rPr>
        <w:t xml:space="preserve"> </w:t>
      </w:r>
      <w:r>
        <w:rPr>
          <w:lang w:val="en"/>
        </w:rPr>
        <w:t>79</w:t>
      </w:r>
      <w:r w:rsidRPr="006E0CC1">
        <w:rPr>
          <w:lang w:val="en"/>
        </w:rPr>
        <w:t>.</w:t>
      </w:r>
      <w:r w:rsidRPr="00D012D4">
        <w:rPr>
          <w:lang w:val="en"/>
        </w:rPr>
        <w:t xml:space="preserve"> </w:t>
      </w:r>
      <w:r w:rsidRPr="006E0CC1">
        <w:rPr>
          <w:lang w:val="en"/>
        </w:rPr>
        <w:t>Leiden, Brill, 199</w:t>
      </w:r>
      <w:r>
        <w:rPr>
          <w:lang w:val="en"/>
        </w:rPr>
        <w:t>8</w:t>
      </w:r>
      <w:r w:rsidRPr="006E0CC1">
        <w:rPr>
          <w:lang w:val="en"/>
        </w:rPr>
        <w:t xml:space="preserve">. </w:t>
      </w:r>
      <w:r>
        <w:rPr>
          <w:lang w:val="en"/>
        </w:rPr>
        <w:t>XVIII+302 p. [UFSCar] [UNICAMP]</w:t>
      </w:r>
      <w:r w:rsidR="009C10E9">
        <w:rPr>
          <w:lang w:val="en"/>
        </w:rPr>
        <w:t xml:space="preserve"> [USP]</w:t>
      </w:r>
    </w:p>
    <w:p w:rsidR="0085574D" w:rsidRDefault="0085574D" w:rsidP="00F03822">
      <w:pPr>
        <w:pStyle w:val="PargrafoparaBibl"/>
        <w:widowControl/>
        <w:rPr>
          <w:lang w:val="en"/>
        </w:rPr>
      </w:pPr>
      <w:r>
        <w:rPr>
          <w:lang w:val="en"/>
        </w:rPr>
        <w:lastRenderedPageBreak/>
        <w:t xml:space="preserve">THEOPHRASTUS OF ERESUS, </w:t>
      </w:r>
      <w:r w:rsidRPr="006E0CC1">
        <w:rPr>
          <w:i/>
          <w:lang w:val="en"/>
        </w:rPr>
        <w:t>Commentary Vol</w:t>
      </w:r>
      <w:r w:rsidR="009C10E9">
        <w:rPr>
          <w:i/>
          <w:lang w:val="en"/>
        </w:rPr>
        <w:t>.</w:t>
      </w:r>
      <w:r>
        <w:rPr>
          <w:i/>
          <w:lang w:val="en"/>
        </w:rPr>
        <w:t xml:space="preserve"> 4</w:t>
      </w:r>
      <w:r w:rsidR="009C10E9">
        <w:rPr>
          <w:i/>
          <w:lang w:val="en"/>
        </w:rPr>
        <w:t>.</w:t>
      </w:r>
      <w:r w:rsidRPr="003A3C0C">
        <w:rPr>
          <w:i/>
          <w:lang w:val="en"/>
        </w:rPr>
        <w:t xml:space="preserve"> Psychology (</w:t>
      </w:r>
      <w:r w:rsidR="009C10E9" w:rsidRPr="003A3C0C">
        <w:rPr>
          <w:i/>
          <w:lang w:val="en"/>
        </w:rPr>
        <w:t xml:space="preserve">texts </w:t>
      </w:r>
      <w:r w:rsidRPr="003A3C0C">
        <w:rPr>
          <w:i/>
          <w:lang w:val="en"/>
        </w:rPr>
        <w:t>265-327)</w:t>
      </w:r>
      <w:r>
        <w:rPr>
          <w:lang w:val="en"/>
        </w:rPr>
        <w:t xml:space="preserve">. Ed. P. Huby. </w:t>
      </w:r>
      <w:r w:rsidRPr="00D012D4">
        <w:rPr>
          <w:lang w:val="en"/>
        </w:rPr>
        <w:t>Philosophia Antiqua</w:t>
      </w:r>
      <w:r w:rsidRPr="006E0CC1">
        <w:rPr>
          <w:lang w:val="en"/>
        </w:rPr>
        <w:t>,</w:t>
      </w:r>
      <w:r w:rsidRPr="00D012D4">
        <w:rPr>
          <w:lang w:val="en"/>
        </w:rPr>
        <w:t xml:space="preserve"> </w:t>
      </w:r>
      <w:r>
        <w:rPr>
          <w:lang w:val="en"/>
        </w:rPr>
        <w:t>81</w:t>
      </w:r>
      <w:r w:rsidRPr="006E0CC1">
        <w:rPr>
          <w:lang w:val="en"/>
        </w:rPr>
        <w:t>.</w:t>
      </w:r>
      <w:r w:rsidRPr="00D012D4">
        <w:rPr>
          <w:lang w:val="en"/>
        </w:rPr>
        <w:t xml:space="preserve"> </w:t>
      </w:r>
      <w:r w:rsidRPr="006E0CC1">
        <w:rPr>
          <w:lang w:val="en"/>
        </w:rPr>
        <w:t>Leiden, Brill, 199</w:t>
      </w:r>
      <w:r>
        <w:rPr>
          <w:lang w:val="en"/>
        </w:rPr>
        <w:t>9</w:t>
      </w:r>
      <w:r w:rsidRPr="006E0CC1">
        <w:rPr>
          <w:lang w:val="en"/>
        </w:rPr>
        <w:t xml:space="preserve">. </w:t>
      </w:r>
      <w:r>
        <w:rPr>
          <w:lang w:val="en"/>
        </w:rPr>
        <w:t>XVIII+254 p. [UFSCar] [UNICAMP]</w:t>
      </w:r>
      <w:r w:rsidR="00DE65F5">
        <w:rPr>
          <w:lang w:val="en"/>
        </w:rPr>
        <w:t xml:space="preserve"> [USP]</w:t>
      </w:r>
    </w:p>
    <w:p w:rsidR="0085574D" w:rsidRDefault="0085574D" w:rsidP="00F03822">
      <w:pPr>
        <w:pStyle w:val="PargrafoparaBibl"/>
        <w:widowControl/>
        <w:rPr>
          <w:lang w:val="en"/>
        </w:rPr>
      </w:pPr>
      <w:r>
        <w:rPr>
          <w:lang w:val="en"/>
        </w:rPr>
        <w:t xml:space="preserve">THEOPHRASTUS OF ERESUS, </w:t>
      </w:r>
      <w:r w:rsidRPr="006E0CC1">
        <w:rPr>
          <w:i/>
          <w:lang w:val="en"/>
        </w:rPr>
        <w:t>Commentary Vol</w:t>
      </w:r>
      <w:r w:rsidR="009C10E9">
        <w:rPr>
          <w:i/>
          <w:lang w:val="en"/>
        </w:rPr>
        <w:t>.</w:t>
      </w:r>
      <w:r w:rsidRPr="006E0CC1">
        <w:rPr>
          <w:i/>
          <w:lang w:val="en"/>
        </w:rPr>
        <w:t xml:space="preserve"> 5</w:t>
      </w:r>
      <w:r w:rsidR="009C10E9">
        <w:rPr>
          <w:i/>
          <w:lang w:val="en"/>
        </w:rPr>
        <w:t>.</w:t>
      </w:r>
      <w:r w:rsidRPr="006E0CC1">
        <w:rPr>
          <w:i/>
          <w:lang w:val="en"/>
        </w:rPr>
        <w:t xml:space="preserve"> Sources on </w:t>
      </w:r>
      <w:r w:rsidR="009C10E9">
        <w:rPr>
          <w:i/>
          <w:lang w:val="en"/>
        </w:rPr>
        <w:t>b</w:t>
      </w:r>
      <w:r w:rsidRPr="006E0CC1">
        <w:rPr>
          <w:i/>
          <w:lang w:val="en"/>
        </w:rPr>
        <w:t>iology (</w:t>
      </w:r>
      <w:r w:rsidR="009C10E9" w:rsidRPr="006E0CC1">
        <w:rPr>
          <w:i/>
          <w:lang w:val="en"/>
        </w:rPr>
        <w:t>human physiology, living creatures, botany</w:t>
      </w:r>
      <w:r w:rsidRPr="006E0CC1">
        <w:rPr>
          <w:i/>
          <w:lang w:val="en"/>
        </w:rPr>
        <w:t xml:space="preserve">: </w:t>
      </w:r>
      <w:r w:rsidR="009C10E9" w:rsidRPr="006E0CC1">
        <w:rPr>
          <w:i/>
          <w:lang w:val="en"/>
        </w:rPr>
        <w:t xml:space="preserve">texts </w:t>
      </w:r>
      <w:r w:rsidRPr="006E0CC1">
        <w:rPr>
          <w:i/>
          <w:lang w:val="en"/>
        </w:rPr>
        <w:t>328-435)</w:t>
      </w:r>
      <w:r>
        <w:rPr>
          <w:lang w:val="en"/>
        </w:rPr>
        <w:t xml:space="preserve">. Ed. R. W. Sharples </w:t>
      </w:r>
      <w:r w:rsidRPr="00D012D4">
        <w:rPr>
          <w:lang w:val="en"/>
        </w:rPr>
        <w:t>Philosophia Antiqua</w:t>
      </w:r>
      <w:r w:rsidRPr="006E0CC1">
        <w:rPr>
          <w:lang w:val="en"/>
        </w:rPr>
        <w:t>,</w:t>
      </w:r>
      <w:r w:rsidRPr="00D012D4">
        <w:rPr>
          <w:lang w:val="en"/>
        </w:rPr>
        <w:t xml:space="preserve"> </w:t>
      </w:r>
      <w:r w:rsidRPr="006E0CC1">
        <w:rPr>
          <w:lang w:val="en"/>
        </w:rPr>
        <w:t>64.</w:t>
      </w:r>
      <w:r w:rsidRPr="00D012D4">
        <w:rPr>
          <w:lang w:val="en"/>
        </w:rPr>
        <w:t xml:space="preserve"> </w:t>
      </w:r>
      <w:r w:rsidRPr="006E0CC1">
        <w:rPr>
          <w:lang w:val="en"/>
        </w:rPr>
        <w:t xml:space="preserve">Leiden, Brill, 1994. </w:t>
      </w:r>
      <w:r>
        <w:rPr>
          <w:lang w:val="en"/>
        </w:rPr>
        <w:t>XVI+273 p. [UNICAMP]</w:t>
      </w:r>
    </w:p>
    <w:p w:rsidR="0085574D" w:rsidRPr="00F222EB" w:rsidRDefault="0085574D" w:rsidP="00F03822">
      <w:pPr>
        <w:pStyle w:val="PargrafoparaBibl"/>
        <w:widowControl/>
        <w:rPr>
          <w:color w:val="808080" w:themeColor="background1" w:themeShade="80"/>
          <w:lang w:val="en"/>
        </w:rPr>
      </w:pPr>
      <w:r w:rsidRPr="00F222EB">
        <w:rPr>
          <w:color w:val="808080" w:themeColor="background1" w:themeShade="80"/>
          <w:lang w:val="en"/>
        </w:rPr>
        <w:t xml:space="preserve">THEOPHRASTUS OF ERESUS, </w:t>
      </w:r>
      <w:r w:rsidRPr="00F222EB">
        <w:rPr>
          <w:i/>
          <w:color w:val="808080" w:themeColor="background1" w:themeShade="80"/>
          <w:lang w:val="en"/>
        </w:rPr>
        <w:t>Commentary Vol</w:t>
      </w:r>
      <w:r w:rsidR="009C10E9" w:rsidRPr="00F222EB">
        <w:rPr>
          <w:i/>
          <w:color w:val="808080" w:themeColor="background1" w:themeShade="80"/>
          <w:lang w:val="en"/>
        </w:rPr>
        <w:t>.</w:t>
      </w:r>
      <w:r w:rsidRPr="00F222EB">
        <w:rPr>
          <w:i/>
          <w:color w:val="808080" w:themeColor="background1" w:themeShade="80"/>
          <w:lang w:val="en"/>
        </w:rPr>
        <w:t xml:space="preserve"> 6,1</w:t>
      </w:r>
      <w:r w:rsidR="009C10E9" w:rsidRPr="00F222EB">
        <w:rPr>
          <w:i/>
          <w:color w:val="808080" w:themeColor="background1" w:themeShade="80"/>
          <w:lang w:val="en"/>
        </w:rPr>
        <w:t>. Sources on e</w:t>
      </w:r>
      <w:r w:rsidRPr="00F222EB">
        <w:rPr>
          <w:i/>
          <w:color w:val="808080" w:themeColor="background1" w:themeShade="80"/>
          <w:lang w:val="en"/>
        </w:rPr>
        <w:t>thics</w:t>
      </w:r>
      <w:r w:rsidRPr="00F222EB">
        <w:rPr>
          <w:color w:val="808080" w:themeColor="background1" w:themeShade="80"/>
          <w:lang w:val="en"/>
        </w:rPr>
        <w:t xml:space="preserve">. Ed. </w:t>
      </w:r>
      <w:r w:rsidRPr="00F222EB">
        <w:rPr>
          <w:color w:val="808080" w:themeColor="background1" w:themeShade="80"/>
          <w:lang w:val="en-US"/>
        </w:rPr>
        <w:t>W. W. Fortenbaugh</w:t>
      </w:r>
      <w:r w:rsidRPr="00F222EB">
        <w:rPr>
          <w:color w:val="808080" w:themeColor="background1" w:themeShade="80"/>
          <w:lang w:val="en"/>
        </w:rPr>
        <w:t>, with contributions on the arabic material by D. Gutas</w:t>
      </w:r>
      <w:r w:rsidRPr="00F222EB">
        <w:rPr>
          <w:color w:val="808080" w:themeColor="background1" w:themeShade="80"/>
          <w:lang w:val="en-US"/>
        </w:rPr>
        <w:t>.</w:t>
      </w:r>
      <w:r w:rsidRPr="00F222EB">
        <w:rPr>
          <w:color w:val="808080" w:themeColor="background1" w:themeShade="80"/>
          <w:lang w:val="en"/>
        </w:rPr>
        <w:t xml:space="preserve"> Philosophia Antiqua, 123. Leiden, Brill, 2010. </w:t>
      </w:r>
      <w:r w:rsidR="00E36A7C" w:rsidRPr="00F222EB">
        <w:rPr>
          <w:color w:val="808080" w:themeColor="background1" w:themeShade="80"/>
          <w:lang w:val="en"/>
        </w:rPr>
        <w:t>879 p.</w:t>
      </w:r>
      <w:r w:rsidR="00F222EB" w:rsidRPr="00F222EB">
        <w:rPr>
          <w:color w:val="808080" w:themeColor="background1" w:themeShade="80"/>
          <w:lang w:val="en"/>
        </w:rPr>
        <w:t>*</w:t>
      </w:r>
    </w:p>
    <w:p w:rsidR="00E36A7C" w:rsidRDefault="0085574D" w:rsidP="00F03822">
      <w:pPr>
        <w:pStyle w:val="PargrafoparaBibl"/>
        <w:widowControl/>
        <w:rPr>
          <w:lang w:val="en"/>
        </w:rPr>
      </w:pPr>
      <w:r>
        <w:rPr>
          <w:lang w:val="en"/>
        </w:rPr>
        <w:t xml:space="preserve">THEOPHRASTUS OF ERESUS, </w:t>
      </w:r>
      <w:r>
        <w:rPr>
          <w:i/>
          <w:lang w:val="en"/>
        </w:rPr>
        <w:t>Commentary Vol</w:t>
      </w:r>
      <w:r w:rsidR="009C10E9">
        <w:rPr>
          <w:i/>
          <w:lang w:val="en"/>
        </w:rPr>
        <w:t>.</w:t>
      </w:r>
      <w:r>
        <w:rPr>
          <w:i/>
          <w:lang w:val="en"/>
        </w:rPr>
        <w:t xml:space="preserve"> 8</w:t>
      </w:r>
      <w:r w:rsidR="009C10E9">
        <w:rPr>
          <w:i/>
          <w:lang w:val="en"/>
        </w:rPr>
        <w:t>.</w:t>
      </w:r>
      <w:r w:rsidRPr="003A3C0C">
        <w:rPr>
          <w:lang w:val="en"/>
        </w:rPr>
        <w:t xml:space="preserve"> </w:t>
      </w:r>
      <w:r w:rsidRPr="003A3C0C">
        <w:rPr>
          <w:i/>
          <w:lang w:val="en"/>
        </w:rPr>
        <w:t xml:space="preserve">Sources on </w:t>
      </w:r>
      <w:r w:rsidR="009C10E9" w:rsidRPr="003A3C0C">
        <w:rPr>
          <w:i/>
          <w:lang w:val="en"/>
        </w:rPr>
        <w:t xml:space="preserve">rhetoric and poetics </w:t>
      </w:r>
      <w:r w:rsidRPr="003A3C0C">
        <w:rPr>
          <w:i/>
          <w:lang w:val="en"/>
        </w:rPr>
        <w:t>(</w:t>
      </w:r>
      <w:r w:rsidR="009C10E9">
        <w:rPr>
          <w:i/>
          <w:lang w:val="en"/>
        </w:rPr>
        <w:t>t</w:t>
      </w:r>
      <w:r w:rsidRPr="003A3C0C">
        <w:rPr>
          <w:i/>
          <w:lang w:val="en"/>
        </w:rPr>
        <w:t>exts 666-713)</w:t>
      </w:r>
      <w:r>
        <w:rPr>
          <w:lang w:val="en"/>
        </w:rPr>
        <w:t xml:space="preserve">. Ed. </w:t>
      </w:r>
      <w:r>
        <w:rPr>
          <w:lang w:val="en-US"/>
        </w:rPr>
        <w:t xml:space="preserve">W. W. Fortenbaugh. </w:t>
      </w:r>
      <w:r w:rsidRPr="00D012D4">
        <w:rPr>
          <w:lang w:val="en"/>
        </w:rPr>
        <w:t>Philosophia Antiqua</w:t>
      </w:r>
      <w:r w:rsidRPr="006E0CC1">
        <w:rPr>
          <w:lang w:val="en"/>
        </w:rPr>
        <w:t>,</w:t>
      </w:r>
      <w:r w:rsidRPr="00D012D4">
        <w:rPr>
          <w:lang w:val="en"/>
        </w:rPr>
        <w:t xml:space="preserve"> </w:t>
      </w:r>
      <w:r>
        <w:rPr>
          <w:lang w:val="en"/>
        </w:rPr>
        <w:t>97</w:t>
      </w:r>
      <w:r w:rsidRPr="006E0CC1">
        <w:rPr>
          <w:lang w:val="en"/>
        </w:rPr>
        <w:t>.</w:t>
      </w:r>
      <w:r w:rsidRPr="00D012D4">
        <w:rPr>
          <w:lang w:val="en"/>
        </w:rPr>
        <w:t xml:space="preserve"> </w:t>
      </w:r>
      <w:r w:rsidRPr="006E0CC1">
        <w:rPr>
          <w:lang w:val="en"/>
        </w:rPr>
        <w:t xml:space="preserve">Leiden, Brill, </w:t>
      </w:r>
      <w:r>
        <w:rPr>
          <w:lang w:val="en"/>
        </w:rPr>
        <w:t>2005</w:t>
      </w:r>
      <w:r w:rsidRPr="006E0CC1">
        <w:rPr>
          <w:lang w:val="en"/>
        </w:rPr>
        <w:t xml:space="preserve">. </w:t>
      </w:r>
      <w:r>
        <w:rPr>
          <w:lang w:val="en"/>
        </w:rPr>
        <w:t>XII+508 p. [UFSCar] [UNICAMP]</w:t>
      </w:r>
      <w:r w:rsidR="00634F77" w:rsidRPr="00634F77">
        <w:rPr>
          <w:lang w:val="en"/>
        </w:rPr>
        <w:t xml:space="preserve"> </w:t>
      </w:r>
      <w:r w:rsidR="00634F77">
        <w:rPr>
          <w:lang w:val="en"/>
        </w:rPr>
        <w:t>[US</w:t>
      </w:r>
      <w:r w:rsidR="00DE65F5">
        <w:rPr>
          <w:lang w:val="en"/>
        </w:rPr>
        <w:t>P]</w:t>
      </w:r>
    </w:p>
    <w:p w:rsidR="0085574D" w:rsidRPr="004A6EE4" w:rsidRDefault="0085574D" w:rsidP="00F03822">
      <w:pPr>
        <w:pStyle w:val="PargrafoparaBibl"/>
        <w:widowControl/>
        <w:rPr>
          <w:lang w:val="en"/>
        </w:rPr>
      </w:pPr>
      <w:r w:rsidRPr="003C05B5">
        <w:rPr>
          <w:lang w:val="en"/>
        </w:rPr>
        <w:t>THEOPHRASTUS OF ERESUS,</w:t>
      </w:r>
      <w:r w:rsidRPr="006E0CC1">
        <w:rPr>
          <w:color w:val="808080" w:themeColor="background1" w:themeShade="80"/>
          <w:lang w:val="en"/>
        </w:rPr>
        <w:t xml:space="preserve"> </w:t>
      </w:r>
      <w:r w:rsidRPr="003C05B5">
        <w:rPr>
          <w:i/>
          <w:lang w:val="en"/>
        </w:rPr>
        <w:t>On sweat, on dizziness and on fatigue</w:t>
      </w:r>
      <w:r>
        <w:rPr>
          <w:lang w:val="en"/>
        </w:rPr>
        <w:t xml:space="preserve">. Ed. </w:t>
      </w:r>
      <w:r>
        <w:rPr>
          <w:lang w:val="en-US"/>
        </w:rPr>
        <w:t xml:space="preserve">W. W. Fortenbaugh et al. </w:t>
      </w:r>
      <w:r w:rsidRPr="00D012D4">
        <w:rPr>
          <w:lang w:val="en"/>
        </w:rPr>
        <w:t>Philosophia Antiqua</w:t>
      </w:r>
      <w:r w:rsidRPr="006E0CC1">
        <w:rPr>
          <w:lang w:val="en"/>
        </w:rPr>
        <w:t>,</w:t>
      </w:r>
      <w:r>
        <w:rPr>
          <w:lang w:val="en"/>
        </w:rPr>
        <w:t xml:space="preserve"> 93. </w:t>
      </w:r>
      <w:r w:rsidRPr="006E0CC1">
        <w:rPr>
          <w:lang w:val="en"/>
        </w:rPr>
        <w:t xml:space="preserve">Leiden, Brill, </w:t>
      </w:r>
      <w:r>
        <w:rPr>
          <w:lang w:val="en"/>
        </w:rPr>
        <w:t>2003. VIII+328 p.</w:t>
      </w:r>
      <w:r w:rsidRPr="003C05B5">
        <w:rPr>
          <w:lang w:val="en"/>
        </w:rPr>
        <w:t xml:space="preserve"> </w:t>
      </w:r>
      <w:r>
        <w:rPr>
          <w:lang w:val="en"/>
        </w:rPr>
        <w:t>[</w:t>
      </w:r>
      <w:r w:rsidRPr="004A6EE4">
        <w:rPr>
          <w:lang w:val="en"/>
        </w:rPr>
        <w:t xml:space="preserve">UNICAMP] </w:t>
      </w:r>
      <w:r w:rsidRPr="004A6EE4">
        <w:rPr>
          <w:lang w:val="en-US"/>
        </w:rPr>
        <w:t>[USP] [NA]</w:t>
      </w:r>
    </w:p>
    <w:p w:rsidR="0085574D" w:rsidRPr="00552BC2" w:rsidRDefault="0085574D" w:rsidP="00F03822">
      <w:pPr>
        <w:pStyle w:val="PargrafoparaBibl"/>
        <w:widowControl/>
        <w:rPr>
          <w:lang w:val="en"/>
        </w:rPr>
      </w:pPr>
      <w:r w:rsidRPr="00552BC2">
        <w:rPr>
          <w:lang w:val="en"/>
        </w:rPr>
        <w:t>THEOPHRASTUS OF ERESUS,</w:t>
      </w:r>
      <w:r>
        <w:rPr>
          <w:lang w:val="en"/>
        </w:rPr>
        <w:t xml:space="preserve"> </w:t>
      </w:r>
      <w:r w:rsidRPr="00552BC2">
        <w:rPr>
          <w:i/>
          <w:lang w:val="en"/>
        </w:rPr>
        <w:t>On weather signs</w:t>
      </w:r>
      <w:r w:rsidRPr="00552BC2">
        <w:rPr>
          <w:lang w:val="en"/>
        </w:rPr>
        <w:t xml:space="preserve">. Ed. D. </w:t>
      </w:r>
      <w:r>
        <w:rPr>
          <w:lang w:val="en"/>
        </w:rPr>
        <w:t>Sider and C. W. Brunschön</w:t>
      </w:r>
      <w:r w:rsidRPr="00552BC2">
        <w:rPr>
          <w:lang w:val="en"/>
        </w:rPr>
        <w:t>. Philosophia Antiqua, 104. Leiden, Brill, 200</w:t>
      </w:r>
      <w:r w:rsidR="00F222EB">
        <w:rPr>
          <w:lang w:val="en"/>
        </w:rPr>
        <w:t>6</w:t>
      </w:r>
      <w:r w:rsidRPr="00552BC2">
        <w:rPr>
          <w:lang w:val="en"/>
        </w:rPr>
        <w:t>.</w:t>
      </w:r>
      <w:r w:rsidRPr="0079281D">
        <w:rPr>
          <w:lang w:val="en"/>
        </w:rPr>
        <w:t xml:space="preserve"> </w:t>
      </w:r>
      <w:r w:rsidR="00E36A7C">
        <w:rPr>
          <w:lang w:val="en"/>
        </w:rPr>
        <w:t xml:space="preserve">X+270 p. </w:t>
      </w:r>
      <w:r>
        <w:rPr>
          <w:lang w:val="en"/>
        </w:rPr>
        <w:t>[UFSCar]</w:t>
      </w:r>
      <w:r w:rsidR="00634F77" w:rsidRPr="00634F77">
        <w:rPr>
          <w:lang w:val="en"/>
        </w:rPr>
        <w:t xml:space="preserve"> </w:t>
      </w:r>
      <w:r w:rsidR="00DE65F5">
        <w:rPr>
          <w:lang w:val="en"/>
        </w:rPr>
        <w:t>[USP]</w:t>
      </w:r>
    </w:p>
    <w:p w:rsidR="0085574D" w:rsidRDefault="0085574D" w:rsidP="00F03822">
      <w:pPr>
        <w:pStyle w:val="PargrafoparaBibl"/>
        <w:widowControl/>
        <w:rPr>
          <w:color w:val="808080" w:themeColor="background1" w:themeShade="80"/>
          <w:lang w:val="en"/>
        </w:rPr>
      </w:pPr>
      <w:r w:rsidRPr="00F222EB">
        <w:rPr>
          <w:color w:val="808080" w:themeColor="background1" w:themeShade="80"/>
          <w:lang w:val="en"/>
        </w:rPr>
        <w:t xml:space="preserve">THEOPHRASTUS OF ERESUS, </w:t>
      </w:r>
      <w:r w:rsidRPr="00F222EB">
        <w:rPr>
          <w:i/>
          <w:color w:val="808080" w:themeColor="background1" w:themeShade="80"/>
          <w:lang w:val="en"/>
        </w:rPr>
        <w:t>On first principles (known as his Metaphysics)</w:t>
      </w:r>
      <w:r w:rsidRPr="00F222EB">
        <w:rPr>
          <w:color w:val="808080" w:themeColor="background1" w:themeShade="80"/>
          <w:lang w:val="en"/>
        </w:rPr>
        <w:t xml:space="preserve">. Ed. D. Gutas. </w:t>
      </w:r>
      <w:r w:rsidRPr="00F222EB">
        <w:rPr>
          <w:color w:val="808080" w:themeColor="background1" w:themeShade="80"/>
          <w:lang w:val="en-US"/>
        </w:rPr>
        <w:t>Philosophia Antiqua, 119.</w:t>
      </w:r>
      <w:r w:rsidRPr="00F222EB">
        <w:rPr>
          <w:rFonts w:ascii="Verdana" w:hAnsi="Verdana"/>
          <w:color w:val="808080" w:themeColor="background1" w:themeShade="80"/>
          <w:sz w:val="18"/>
          <w:szCs w:val="18"/>
          <w:lang w:val="en-US"/>
        </w:rPr>
        <w:t xml:space="preserve"> </w:t>
      </w:r>
      <w:r w:rsidRPr="00F222EB">
        <w:rPr>
          <w:color w:val="808080" w:themeColor="background1" w:themeShade="80"/>
          <w:lang w:val="en-US"/>
        </w:rPr>
        <w:t>Leiden, Brill, 2010.</w:t>
      </w:r>
      <w:r w:rsidR="00F222EB" w:rsidRPr="00F222EB">
        <w:rPr>
          <w:color w:val="808080" w:themeColor="background1" w:themeShade="80"/>
          <w:lang w:val="en"/>
        </w:rPr>
        <w:t>*</w:t>
      </w:r>
    </w:p>
    <w:p w:rsidR="0085574D" w:rsidRPr="00821C84" w:rsidRDefault="0085574D" w:rsidP="00F03822">
      <w:pPr>
        <w:pStyle w:val="Ttulo4"/>
        <w:keepLines w:val="0"/>
        <w:spacing w:before="0" w:after="240"/>
        <w:ind w:firstLine="0"/>
        <w:rPr>
          <w:rFonts w:ascii="Times New Roman" w:hAnsi="Times New Roman" w:cs="Times New Roman"/>
          <w:b w:val="0"/>
          <w:i w:val="0"/>
          <w:color w:val="auto"/>
          <w:lang w:val="en-US"/>
        </w:rPr>
      </w:pPr>
      <w:r w:rsidRPr="00821C84">
        <w:rPr>
          <w:rFonts w:ascii="Times New Roman" w:hAnsi="Times New Roman" w:cs="Times New Roman"/>
          <w:b w:val="0"/>
          <w:i w:val="0"/>
          <w:color w:val="auto"/>
          <w:lang w:val="en-US"/>
        </w:rPr>
        <w:t>Les Belles Lettres</w:t>
      </w:r>
    </w:p>
    <w:p w:rsidR="0085574D" w:rsidRDefault="0085574D" w:rsidP="00F03822">
      <w:pPr>
        <w:pStyle w:val="PargrafoparaBibl"/>
        <w:keepNext/>
        <w:widowControl/>
        <w:rPr>
          <w:lang w:val="en-US"/>
        </w:rPr>
      </w:pPr>
      <w:r w:rsidRPr="004A0B97">
        <w:rPr>
          <w:lang w:val="en-US"/>
        </w:rPr>
        <w:t>THÈOPHRASTE,</w:t>
      </w:r>
      <w:r w:rsidRPr="00A643EE">
        <w:rPr>
          <w:rFonts w:hint="eastAsia"/>
          <w:lang w:val="en-US"/>
        </w:rPr>
        <w:t xml:space="preserve"> </w:t>
      </w:r>
      <w:r w:rsidRPr="00A643EE">
        <w:rPr>
          <w:i/>
          <w:lang w:val="en-US"/>
        </w:rPr>
        <w:t>Métaphysique</w:t>
      </w:r>
      <w:r w:rsidRPr="00A643EE">
        <w:rPr>
          <w:lang w:val="en-US"/>
        </w:rPr>
        <w:t>.</w:t>
      </w:r>
      <w:r w:rsidRPr="00A643EE">
        <w:rPr>
          <w:rFonts w:hint="eastAsia"/>
          <w:lang w:val="en-US"/>
        </w:rPr>
        <w:t xml:space="preserve"> </w:t>
      </w:r>
      <w:r w:rsidRPr="00A643EE">
        <w:rPr>
          <w:lang w:val="en-US"/>
        </w:rPr>
        <w:t>Texte edite, tr. et annote par A. Laks et G. W. Most et al</w:t>
      </w:r>
      <w:r w:rsidRPr="00A643EE">
        <w:rPr>
          <w:rFonts w:hint="eastAsia"/>
          <w:lang w:val="en-US"/>
        </w:rPr>
        <w:t>.</w:t>
      </w:r>
      <w:r w:rsidRPr="009130BA">
        <w:rPr>
          <w:lang w:val="en-US"/>
        </w:rPr>
        <w:t xml:space="preserve"> Paris,</w:t>
      </w:r>
      <w:r>
        <w:rPr>
          <w:lang w:val="en-US"/>
        </w:rPr>
        <w:t xml:space="preserve"> </w:t>
      </w:r>
      <w:r w:rsidRPr="009130BA">
        <w:rPr>
          <w:lang w:val="en-US"/>
        </w:rPr>
        <w:t>Les Belles Lettres,</w:t>
      </w:r>
      <w:r w:rsidR="006D6129">
        <w:rPr>
          <w:lang w:val="en-US"/>
        </w:rPr>
        <w:t xml:space="preserve"> </w:t>
      </w:r>
      <w:r w:rsidRPr="00A643EE">
        <w:rPr>
          <w:lang w:val="en-US"/>
        </w:rPr>
        <w:t xml:space="preserve">1993. </w:t>
      </w:r>
      <w:r w:rsidRPr="00A643EE">
        <w:rPr>
          <w:rFonts w:hint="eastAsia"/>
          <w:lang w:val="en-US"/>
        </w:rPr>
        <w:t>2002.</w:t>
      </w:r>
      <w:r w:rsidRPr="00A643EE">
        <w:rPr>
          <w:lang w:val="en-US"/>
        </w:rPr>
        <w:t xml:space="preserve"> XC+</w:t>
      </w:r>
      <w:r w:rsidRPr="00A643EE">
        <w:rPr>
          <w:rFonts w:hint="eastAsia"/>
          <w:lang w:val="en-US"/>
        </w:rPr>
        <w:t>101</w:t>
      </w:r>
      <w:r w:rsidRPr="00A643EE">
        <w:rPr>
          <w:lang w:val="en-US"/>
        </w:rPr>
        <w:t xml:space="preserve"> </w:t>
      </w:r>
      <w:r w:rsidRPr="00A643EE">
        <w:rPr>
          <w:rFonts w:hint="eastAsia"/>
          <w:lang w:val="en-US"/>
        </w:rPr>
        <w:t>p</w:t>
      </w:r>
      <w:r w:rsidRPr="00A643EE">
        <w:rPr>
          <w:lang w:val="en-US"/>
        </w:rPr>
        <w:t xml:space="preserve">. </w:t>
      </w:r>
      <w:r w:rsidR="00A7387D">
        <w:rPr>
          <w:lang w:val="en-US"/>
        </w:rPr>
        <w:t>[PUC]</w:t>
      </w:r>
      <w:r w:rsidRPr="00A643EE">
        <w:rPr>
          <w:lang w:val="en-US"/>
        </w:rPr>
        <w:t xml:space="preserve"> </w:t>
      </w:r>
      <w:r w:rsidRPr="009130BA">
        <w:rPr>
          <w:lang w:val="en-US"/>
        </w:rPr>
        <w:t>[UNICAMP]</w:t>
      </w:r>
      <w:r w:rsidR="00072AB5">
        <w:rPr>
          <w:lang w:val="en-US"/>
        </w:rPr>
        <w:t xml:space="preserve"> [USP]</w:t>
      </w:r>
    </w:p>
    <w:p w:rsidR="0085574D" w:rsidRDefault="0085574D" w:rsidP="00F03822">
      <w:pPr>
        <w:pStyle w:val="PargrafoparaBibl"/>
        <w:keepLines/>
        <w:widowControl/>
        <w:rPr>
          <w:lang w:val="en-US"/>
        </w:rPr>
      </w:pPr>
      <w:r w:rsidRPr="00DF76AB">
        <w:rPr>
          <w:lang w:val="en-US"/>
        </w:rPr>
        <w:t xml:space="preserve">THÈOPHRASTE, </w:t>
      </w:r>
      <w:r w:rsidRPr="00DF76AB">
        <w:rPr>
          <w:i/>
          <w:lang w:val="en-US"/>
        </w:rPr>
        <w:t>Caractères</w:t>
      </w:r>
      <w:r w:rsidRPr="00DF76AB">
        <w:rPr>
          <w:lang w:val="en-US"/>
        </w:rPr>
        <w:t>.</w:t>
      </w:r>
      <w:r w:rsidR="006D6129" w:rsidRPr="00DF76AB">
        <w:rPr>
          <w:lang w:val="en-US"/>
        </w:rPr>
        <w:t xml:space="preserve"> </w:t>
      </w:r>
      <w:r w:rsidRPr="00DF76AB">
        <w:rPr>
          <w:lang w:val="en-US"/>
        </w:rPr>
        <w:t xml:space="preserve">Texte établi et traduit par O. Navarre. </w:t>
      </w:r>
      <w:r w:rsidRPr="009130BA">
        <w:rPr>
          <w:lang w:val="en-US"/>
        </w:rPr>
        <w:t>Paris,</w:t>
      </w:r>
      <w:r>
        <w:rPr>
          <w:lang w:val="en-US"/>
        </w:rPr>
        <w:t xml:space="preserve"> </w:t>
      </w:r>
      <w:r w:rsidRPr="009130BA">
        <w:rPr>
          <w:lang w:val="en-US"/>
        </w:rPr>
        <w:t>Les Belles Lettres,</w:t>
      </w:r>
      <w:r w:rsidR="006D6129">
        <w:rPr>
          <w:lang w:val="en-US"/>
        </w:rPr>
        <w:t xml:space="preserve"> </w:t>
      </w:r>
      <w:r w:rsidRPr="009130BA">
        <w:rPr>
          <w:lang w:val="en-US"/>
        </w:rPr>
        <w:t>1920. 1924. 1931. 1952, ed. rev. et corrig.</w:t>
      </w:r>
      <w:r w:rsidR="006D6129">
        <w:rPr>
          <w:lang w:val="en-US"/>
        </w:rPr>
        <w:t xml:space="preserve"> </w:t>
      </w:r>
      <w:r>
        <w:rPr>
          <w:lang w:val="en-US"/>
        </w:rPr>
        <w:t xml:space="preserve">2003. </w:t>
      </w:r>
      <w:r w:rsidRPr="009130BA">
        <w:rPr>
          <w:lang w:val="en-US"/>
        </w:rPr>
        <w:t xml:space="preserve">104 p. </w:t>
      </w:r>
      <w:r w:rsidR="00A7387D">
        <w:rPr>
          <w:lang w:val="en-US"/>
        </w:rPr>
        <w:t>[PUC]</w:t>
      </w:r>
      <w:r>
        <w:rPr>
          <w:lang w:val="en-US"/>
        </w:rPr>
        <w:t xml:space="preserve"> [UFSCar] [UNICAMP] </w:t>
      </w:r>
      <w:r w:rsidRPr="009130BA">
        <w:rPr>
          <w:lang w:val="en-US"/>
        </w:rPr>
        <w:t>[USP]</w:t>
      </w:r>
    </w:p>
    <w:p w:rsidR="0085574D" w:rsidRPr="00B53813" w:rsidRDefault="0085574D" w:rsidP="00F03822">
      <w:pPr>
        <w:pStyle w:val="PargrafoparaBibl"/>
        <w:widowControl/>
      </w:pPr>
      <w:r w:rsidRPr="002D42AF">
        <w:rPr>
          <w:lang w:val="es-ES_tradnl"/>
        </w:rPr>
        <w:t xml:space="preserve">THÈOPHRASTE, </w:t>
      </w:r>
      <w:r w:rsidRPr="002D42AF">
        <w:rPr>
          <w:i/>
          <w:lang w:val="es-ES_tradnl"/>
        </w:rPr>
        <w:t>Recherches sur les plantes</w:t>
      </w:r>
      <w:r w:rsidRPr="002D42AF">
        <w:rPr>
          <w:lang w:val="es-ES_tradnl"/>
        </w:rPr>
        <w:t xml:space="preserve">. </w:t>
      </w:r>
      <w:r w:rsidRPr="002D42AF">
        <w:t>Texte etabi et tr. par S. Amigues.</w:t>
      </w:r>
      <w:r w:rsidR="006D6129">
        <w:t xml:space="preserve"> </w:t>
      </w:r>
      <w:r w:rsidRPr="00B53813">
        <w:t>Paris, Les Belles Lettres, 1988. 3 vols. [UNICAMP] [USP]</w:t>
      </w:r>
    </w:p>
    <w:p w:rsidR="00B53813" w:rsidRPr="00F222EB" w:rsidRDefault="00B53813" w:rsidP="00F03822">
      <w:pPr>
        <w:pStyle w:val="PargrafoparaBibl"/>
        <w:widowControl/>
        <w:rPr>
          <w:color w:val="808080" w:themeColor="background1" w:themeShade="80"/>
          <w:lang w:val="fr-FR"/>
        </w:rPr>
      </w:pPr>
      <w:r w:rsidRPr="00F222EB">
        <w:rPr>
          <w:color w:val="808080" w:themeColor="background1" w:themeShade="80"/>
          <w:lang w:val="fr-FR"/>
        </w:rPr>
        <w:t xml:space="preserve">THÉOPHRASTE, </w:t>
      </w:r>
      <w:r w:rsidRPr="00F222EB">
        <w:rPr>
          <w:i/>
          <w:color w:val="808080" w:themeColor="background1" w:themeShade="80"/>
          <w:lang w:val="fr-FR"/>
        </w:rPr>
        <w:t>Les causes des phénomènes végétaux. Tome I. Livres I et II</w:t>
      </w:r>
      <w:r w:rsidRPr="00F222EB">
        <w:rPr>
          <w:color w:val="808080" w:themeColor="background1" w:themeShade="80"/>
          <w:lang w:val="fr-FR"/>
        </w:rPr>
        <w:t>. Texte établi et tr. par S. Amigues. Paris, Les Belles Lettres, 2012.</w:t>
      </w:r>
      <w:r w:rsidR="002A6C70" w:rsidRPr="00F222EB">
        <w:rPr>
          <w:color w:val="808080" w:themeColor="background1" w:themeShade="80"/>
          <w:lang w:val="fr-FR"/>
        </w:rPr>
        <w:t xml:space="preserve"> XXXII</w:t>
      </w:r>
      <w:r w:rsidRPr="00F222EB">
        <w:rPr>
          <w:color w:val="808080" w:themeColor="background1" w:themeShade="80"/>
          <w:lang w:val="fr-FR"/>
        </w:rPr>
        <w:t>+364 p.*</w:t>
      </w:r>
    </w:p>
    <w:p w:rsidR="005F0BBB" w:rsidRPr="00074092" w:rsidRDefault="005F0BBB" w:rsidP="00F03822">
      <w:pPr>
        <w:pStyle w:val="Ttulo4"/>
        <w:keepLines w:val="0"/>
        <w:spacing w:before="0" w:after="240"/>
        <w:ind w:firstLine="0"/>
        <w:rPr>
          <w:rFonts w:ascii="Times New Roman" w:hAnsi="Times New Roman" w:cs="Times New Roman"/>
          <w:b w:val="0"/>
          <w:i w:val="0"/>
          <w:color w:val="auto"/>
          <w:lang w:val="fr-FR"/>
        </w:rPr>
      </w:pPr>
      <w:r w:rsidRPr="00074092">
        <w:rPr>
          <w:rFonts w:ascii="Times New Roman" w:hAnsi="Times New Roman" w:cs="Times New Roman"/>
          <w:b w:val="0"/>
          <w:i w:val="0"/>
          <w:color w:val="auto"/>
          <w:lang w:val="fr-FR"/>
        </w:rPr>
        <w:t xml:space="preserve">Bibliotheca Oxoniensis </w:t>
      </w:r>
    </w:p>
    <w:p w:rsidR="005F0BBB" w:rsidRPr="00B53813" w:rsidRDefault="005F0BBB" w:rsidP="00F03822">
      <w:pPr>
        <w:pStyle w:val="PargrafoparaBibl"/>
        <w:widowControl/>
        <w:rPr>
          <w:lang w:val="en-US"/>
        </w:rPr>
      </w:pPr>
      <w:r w:rsidRPr="00074092">
        <w:rPr>
          <w:lang w:val="fr-FR"/>
        </w:rPr>
        <w:t xml:space="preserve">Theophrasti </w:t>
      </w:r>
      <w:r w:rsidRPr="00074092">
        <w:rPr>
          <w:i/>
          <w:lang w:val="fr-FR"/>
        </w:rPr>
        <w:t>Characteres</w:t>
      </w:r>
      <w:r w:rsidRPr="00074092">
        <w:rPr>
          <w:lang w:val="fr-FR"/>
        </w:rPr>
        <w:t xml:space="preserve">. Recognoviti breviqve adnotatione critica instrvxit H. Diels. Bibliotheca Oxoniensis. Oxonii, Clarendoniano, 1957. </w:t>
      </w:r>
      <w:r w:rsidRPr="00B53813">
        <w:rPr>
          <w:lang w:val="en-US"/>
        </w:rPr>
        <w:t xml:space="preserve">30 p. </w:t>
      </w:r>
      <w:r w:rsidRPr="00821C84">
        <w:rPr>
          <w:lang w:val="en-US"/>
        </w:rPr>
        <w:t>[USP]</w:t>
      </w:r>
    </w:p>
    <w:p w:rsidR="0085574D" w:rsidRPr="00821C84" w:rsidRDefault="0085574D" w:rsidP="00F03822">
      <w:pPr>
        <w:pStyle w:val="Ttulo4"/>
        <w:keepLines w:val="0"/>
        <w:spacing w:before="0" w:after="240"/>
        <w:ind w:firstLine="0"/>
        <w:rPr>
          <w:rFonts w:ascii="Times New Roman" w:hAnsi="Times New Roman" w:cs="Times New Roman"/>
          <w:b w:val="0"/>
          <w:i w:val="0"/>
          <w:color w:val="auto"/>
          <w:lang w:val="en-US"/>
        </w:rPr>
      </w:pPr>
      <w:r w:rsidRPr="00821C84">
        <w:rPr>
          <w:rFonts w:ascii="Times New Roman" w:hAnsi="Times New Roman" w:cs="Times New Roman"/>
          <w:b w:val="0"/>
          <w:i w:val="0"/>
          <w:color w:val="auto"/>
          <w:lang w:val="en-US"/>
        </w:rPr>
        <w:t>Loeb</w:t>
      </w:r>
    </w:p>
    <w:p w:rsidR="0085574D" w:rsidRDefault="0085574D" w:rsidP="00F03822">
      <w:pPr>
        <w:pStyle w:val="PargrafoparaBibl"/>
        <w:widowControl/>
        <w:rPr>
          <w:lang w:val="en-US"/>
        </w:rPr>
      </w:pPr>
      <w:r w:rsidRPr="004D613C">
        <w:rPr>
          <w:lang w:val="en-US"/>
        </w:rPr>
        <w:t>THEOPHRASTUS</w:t>
      </w:r>
      <w:r>
        <w:rPr>
          <w:lang w:val="en-US"/>
        </w:rPr>
        <w:t xml:space="preserve">, </w:t>
      </w:r>
      <w:r w:rsidRPr="00886C92">
        <w:rPr>
          <w:i/>
          <w:lang w:val="en-US"/>
        </w:rPr>
        <w:t>The characters</w:t>
      </w:r>
      <w:r w:rsidRPr="00886C92">
        <w:rPr>
          <w:lang w:val="en-US"/>
        </w:rPr>
        <w:t>.</w:t>
      </w:r>
      <w:r>
        <w:rPr>
          <w:lang w:val="en-US"/>
        </w:rPr>
        <w:t xml:space="preserve"> </w:t>
      </w:r>
      <w:r w:rsidRPr="006A3939">
        <w:rPr>
          <w:lang w:val="es-ES_tradnl"/>
        </w:rPr>
        <w:t xml:space="preserve">Tr. J. S. Rusten et al. </w:t>
      </w:r>
      <w:r w:rsidRPr="008655B1">
        <w:rPr>
          <w:lang w:val="en-US"/>
        </w:rPr>
        <w:t>Loeb.</w:t>
      </w:r>
      <w:r>
        <w:rPr>
          <w:rFonts w:ascii="Verdana" w:hAnsi="Verdana"/>
          <w:color w:val="000000"/>
          <w:sz w:val="18"/>
          <w:szCs w:val="18"/>
          <w:lang w:val="en-US"/>
        </w:rPr>
        <w:t xml:space="preserve"> </w:t>
      </w:r>
      <w:r>
        <w:rPr>
          <w:lang w:val="en-US"/>
        </w:rPr>
        <w:t>Cambridge, Mass., Harvard UP / London, Heinemann, 1953. 1993</w:t>
      </w:r>
      <w:r w:rsidRPr="008655B1">
        <w:rPr>
          <w:vertAlign w:val="superscript"/>
          <w:lang w:val="en-US"/>
        </w:rPr>
        <w:t>2</w:t>
      </w:r>
      <w:r>
        <w:rPr>
          <w:lang w:val="en-US"/>
        </w:rPr>
        <w:t xml:space="preserve">. </w:t>
      </w:r>
      <w:r w:rsidRPr="008655B1">
        <w:rPr>
          <w:lang w:val="en-US"/>
        </w:rPr>
        <w:t xml:space="preserve">IX+574 p. </w:t>
      </w:r>
      <w:r w:rsidR="00282867">
        <w:rPr>
          <w:lang w:val="en-US"/>
        </w:rPr>
        <w:t xml:space="preserve">[UNICAMP] </w:t>
      </w:r>
      <w:r w:rsidRPr="008655B1">
        <w:rPr>
          <w:lang w:val="en-US"/>
        </w:rPr>
        <w:t>[USP]</w:t>
      </w:r>
    </w:p>
    <w:p w:rsidR="0085574D" w:rsidRDefault="0085574D" w:rsidP="00F03822">
      <w:pPr>
        <w:pStyle w:val="PargrafoparaBibl"/>
        <w:widowControl/>
        <w:rPr>
          <w:lang w:val="en-US"/>
        </w:rPr>
      </w:pPr>
      <w:r w:rsidRPr="008655B1">
        <w:rPr>
          <w:lang w:val="en-US"/>
        </w:rPr>
        <w:lastRenderedPageBreak/>
        <w:t xml:space="preserve">THEOPHRASTUS, </w:t>
      </w:r>
      <w:r w:rsidRPr="008655B1">
        <w:rPr>
          <w:i/>
          <w:lang w:val="en-US"/>
        </w:rPr>
        <w:t>De causis plantarum</w:t>
      </w:r>
      <w:r w:rsidRPr="008655B1">
        <w:rPr>
          <w:lang w:val="en-US"/>
        </w:rPr>
        <w:t xml:space="preserve">. </w:t>
      </w:r>
      <w:r w:rsidRPr="009130BA">
        <w:rPr>
          <w:i/>
          <w:lang w:val="en-US"/>
        </w:rPr>
        <w:t>Enquiry into plants</w:t>
      </w:r>
      <w:r w:rsidR="004200DE" w:rsidRPr="004200DE">
        <w:rPr>
          <w:lang w:val="en-US"/>
        </w:rPr>
        <w:t xml:space="preserve"> </w:t>
      </w:r>
      <w:r w:rsidR="004200DE" w:rsidRPr="004200DE">
        <w:rPr>
          <w:i/>
          <w:lang w:val="en-US"/>
        </w:rPr>
        <w:t>and minor works on odours and weather signs</w:t>
      </w:r>
      <w:r w:rsidRPr="009130BA">
        <w:rPr>
          <w:i/>
          <w:lang w:val="en-US"/>
        </w:rPr>
        <w:t>.</w:t>
      </w:r>
      <w:r>
        <w:rPr>
          <w:rFonts w:ascii="Verdana" w:hAnsi="Verdana"/>
          <w:b/>
          <w:bCs/>
          <w:color w:val="000000"/>
          <w:sz w:val="17"/>
          <w:szCs w:val="17"/>
          <w:lang w:val="en-US"/>
        </w:rPr>
        <w:t xml:space="preserve"> </w:t>
      </w:r>
      <w:r w:rsidRPr="008655B1">
        <w:rPr>
          <w:lang w:val="en-US"/>
        </w:rPr>
        <w:t>Tr. B. Einarson and G. K. K. Link</w:t>
      </w:r>
      <w:r>
        <w:rPr>
          <w:lang w:val="en-US"/>
        </w:rPr>
        <w:t xml:space="preserve">, </w:t>
      </w:r>
      <w:r>
        <w:rPr>
          <w:iCs/>
          <w:lang w:val="en-US"/>
        </w:rPr>
        <w:t>A</w:t>
      </w:r>
      <w:r w:rsidRPr="004A0B97">
        <w:rPr>
          <w:lang w:val="en-US"/>
        </w:rPr>
        <w:t>. Hort.</w:t>
      </w:r>
      <w:r w:rsidRPr="008655B1">
        <w:rPr>
          <w:lang w:val="en-US"/>
        </w:rPr>
        <w:t xml:space="preserve"> Loeb. </w:t>
      </w:r>
      <w:r>
        <w:rPr>
          <w:lang w:val="en-US"/>
        </w:rPr>
        <w:t xml:space="preserve">Cambridge, Mass., Harvard UP / London, Heinemann, </w:t>
      </w:r>
      <w:r w:rsidRPr="009130BA">
        <w:rPr>
          <w:lang w:val="en-US"/>
        </w:rPr>
        <w:t>1916-1926.</w:t>
      </w:r>
      <w:r w:rsidR="006D6129">
        <w:rPr>
          <w:lang w:val="en-US"/>
        </w:rPr>
        <w:t xml:space="preserve"> </w:t>
      </w:r>
      <w:r w:rsidRPr="004A0B97">
        <w:rPr>
          <w:lang w:val="en-US"/>
        </w:rPr>
        <w:t xml:space="preserve">1949. </w:t>
      </w:r>
      <w:r w:rsidRPr="008655B1">
        <w:rPr>
          <w:lang w:val="en-US"/>
        </w:rPr>
        <w:t xml:space="preserve">1976-1990. 3 vols. </w:t>
      </w:r>
      <w:r>
        <w:rPr>
          <w:lang w:val="en-US"/>
        </w:rPr>
        <w:t xml:space="preserve">[UNICAMP] </w:t>
      </w:r>
      <w:r w:rsidRPr="008655B1">
        <w:rPr>
          <w:lang w:val="en-US"/>
        </w:rPr>
        <w:t>[USP]</w:t>
      </w:r>
    </w:p>
    <w:p w:rsidR="0085574D" w:rsidRPr="00E208A8" w:rsidRDefault="0085574D" w:rsidP="00F03822">
      <w:pPr>
        <w:pStyle w:val="Ttulo4"/>
        <w:keepLines w:val="0"/>
        <w:spacing w:before="0" w:after="240"/>
        <w:ind w:firstLine="0"/>
        <w:rPr>
          <w:rFonts w:ascii="Times New Roman" w:hAnsi="Times New Roman" w:cs="Times New Roman"/>
          <w:b w:val="0"/>
          <w:i w:val="0"/>
          <w:color w:val="auto"/>
        </w:rPr>
      </w:pPr>
      <w:r w:rsidRPr="00E208A8">
        <w:rPr>
          <w:rFonts w:ascii="Times New Roman" w:hAnsi="Times New Roman" w:cs="Times New Roman"/>
          <w:b w:val="0"/>
          <w:i w:val="0"/>
          <w:color w:val="auto"/>
        </w:rPr>
        <w:t>Diversas</w:t>
      </w:r>
    </w:p>
    <w:p w:rsidR="00DF66AD" w:rsidRDefault="00DF66AD" w:rsidP="00F03822">
      <w:pPr>
        <w:pStyle w:val="Ttulo5"/>
        <w:spacing w:before="0" w:after="240"/>
        <w:ind w:firstLine="0"/>
        <w:rPr>
          <w:rFonts w:ascii="Times New Roman" w:hAnsi="Times New Roman" w:cs="Times New Roman"/>
          <w:i/>
          <w:color w:val="auto"/>
          <w:szCs w:val="24"/>
          <w:lang w:val="es-ES_tradnl"/>
        </w:rPr>
      </w:pPr>
      <w:r w:rsidRPr="00DF66AD">
        <w:rPr>
          <w:rFonts w:ascii="Times New Roman" w:hAnsi="Times New Roman" w:cs="Times New Roman"/>
          <w:i/>
          <w:color w:val="auto"/>
          <w:szCs w:val="24"/>
          <w:lang w:val="es-ES_tradnl"/>
        </w:rPr>
        <w:t>Caracteres</w:t>
      </w:r>
    </w:p>
    <w:p w:rsidR="00DF66AD" w:rsidRPr="002D42AF" w:rsidRDefault="00DF66AD" w:rsidP="00F03822">
      <w:pPr>
        <w:pStyle w:val="PargrafoparaBibl"/>
        <w:widowControl/>
        <w:rPr>
          <w:szCs w:val="24"/>
        </w:rPr>
      </w:pPr>
      <w:r w:rsidRPr="0079281D">
        <w:rPr>
          <w:szCs w:val="24"/>
          <w:lang w:val="es-ES_tradnl"/>
        </w:rPr>
        <w:t xml:space="preserve">TEOFRASTO et al., </w:t>
      </w:r>
      <w:r w:rsidRPr="0079281D">
        <w:rPr>
          <w:i/>
          <w:szCs w:val="24"/>
          <w:lang w:val="es-ES_tradnl"/>
        </w:rPr>
        <w:t>Caracteres</w:t>
      </w:r>
      <w:r w:rsidRPr="0079281D">
        <w:rPr>
          <w:szCs w:val="24"/>
          <w:lang w:val="es-ES_tradnl"/>
        </w:rPr>
        <w:t xml:space="preserve"> [...]. Intr., tr. y notas de E. Ruiz. </w:t>
      </w:r>
      <w:r w:rsidRPr="002D42AF">
        <w:rPr>
          <w:szCs w:val="24"/>
        </w:rPr>
        <w:t>Biblioteca Clásica Gredos, 119. Madrid, Gredos, 1988. 327 p. [UFSCar] [UNICAMP] [USP]</w:t>
      </w:r>
    </w:p>
    <w:p w:rsidR="00DF66AD" w:rsidRDefault="00DF66AD" w:rsidP="00F03822">
      <w:pPr>
        <w:pStyle w:val="PargrafoparaBibl"/>
        <w:widowControl/>
      </w:pPr>
      <w:r>
        <w:t xml:space="preserve">TEOFRASTO, </w:t>
      </w:r>
      <w:r>
        <w:rPr>
          <w:i/>
          <w:iCs/>
        </w:rPr>
        <w:t>Os caracteres</w:t>
      </w:r>
      <w:r>
        <w:t>. Tr. D. Malhadas e H. Sarian. São Paulo, USP, 1978.</w:t>
      </w:r>
      <w:r w:rsidRPr="004D613C">
        <w:t xml:space="preserve"> </w:t>
      </w:r>
      <w:r w:rsidRPr="008655B1">
        <w:t>170 p.</w:t>
      </w:r>
      <w:r w:rsidRPr="004D613C">
        <w:t xml:space="preserve"> [USP]</w:t>
      </w:r>
    </w:p>
    <w:p w:rsidR="00DF66AD" w:rsidRDefault="00DF66AD" w:rsidP="00F03822">
      <w:pPr>
        <w:pStyle w:val="PargrafoparaBibl"/>
        <w:widowControl/>
        <w:rPr>
          <w:lang w:val="en-US"/>
        </w:rPr>
      </w:pPr>
      <w:r w:rsidRPr="004D613C">
        <w:rPr>
          <w:lang w:val="en-US"/>
        </w:rPr>
        <w:t>THEOPHRASTUS</w:t>
      </w:r>
      <w:r>
        <w:rPr>
          <w:lang w:val="en-US"/>
        </w:rPr>
        <w:t xml:space="preserve">, </w:t>
      </w:r>
      <w:r w:rsidRPr="00886C92">
        <w:rPr>
          <w:i/>
          <w:lang w:val="en-US"/>
        </w:rPr>
        <w:t>The characters</w:t>
      </w:r>
      <w:r w:rsidRPr="00886C92">
        <w:rPr>
          <w:lang w:val="en-US"/>
        </w:rPr>
        <w:t>. Tr. R. G. Ussher. London, Bristol Classical,</w:t>
      </w:r>
      <w:r>
        <w:rPr>
          <w:lang w:val="en-US"/>
        </w:rPr>
        <w:t xml:space="preserve"> </w:t>
      </w:r>
      <w:r w:rsidRPr="00886C92">
        <w:rPr>
          <w:lang w:val="en-US"/>
        </w:rPr>
        <w:t>[1960] 1993. XIV+330 p. [USP]</w:t>
      </w:r>
    </w:p>
    <w:p w:rsidR="00DF66AD" w:rsidRDefault="00DF66AD" w:rsidP="00F03822">
      <w:pPr>
        <w:pStyle w:val="PargrafoparaBibl"/>
        <w:widowControl/>
        <w:rPr>
          <w:szCs w:val="24"/>
          <w:lang w:val="en-US"/>
        </w:rPr>
      </w:pPr>
      <w:r w:rsidRPr="004D613C">
        <w:rPr>
          <w:lang w:val="en-US"/>
        </w:rPr>
        <w:t>THEOPHRASTUS</w:t>
      </w:r>
      <w:r>
        <w:rPr>
          <w:lang w:val="en-US"/>
        </w:rPr>
        <w:t xml:space="preserve">, </w:t>
      </w:r>
      <w:r>
        <w:rPr>
          <w:i/>
          <w:lang w:val="en-US"/>
        </w:rPr>
        <w:t>C</w:t>
      </w:r>
      <w:r w:rsidRPr="00886C92">
        <w:rPr>
          <w:i/>
          <w:lang w:val="en-US"/>
        </w:rPr>
        <w:t>haracters</w:t>
      </w:r>
      <w:r w:rsidRPr="00886C92">
        <w:rPr>
          <w:lang w:val="en-US"/>
        </w:rPr>
        <w:t>.</w:t>
      </w:r>
      <w:r w:rsidRPr="00282867">
        <w:rPr>
          <w:b/>
          <w:bCs/>
          <w:szCs w:val="24"/>
          <w:lang w:val="en-US"/>
        </w:rPr>
        <w:t xml:space="preserve"> </w:t>
      </w:r>
      <w:r w:rsidRPr="00282867">
        <w:rPr>
          <w:bCs/>
          <w:szCs w:val="24"/>
          <w:lang w:val="en-US"/>
        </w:rPr>
        <w:t>Ed</w:t>
      </w:r>
      <w:r>
        <w:rPr>
          <w:bCs/>
          <w:szCs w:val="24"/>
          <w:lang w:val="en-US"/>
        </w:rPr>
        <w:t>.</w:t>
      </w:r>
      <w:r w:rsidRPr="00282867">
        <w:rPr>
          <w:bCs/>
          <w:szCs w:val="24"/>
          <w:lang w:val="en-US"/>
        </w:rPr>
        <w:t xml:space="preserve"> with intr</w:t>
      </w:r>
      <w:r>
        <w:rPr>
          <w:bCs/>
          <w:szCs w:val="24"/>
          <w:lang w:val="en-US"/>
        </w:rPr>
        <w:t>.</w:t>
      </w:r>
      <w:r w:rsidRPr="00282867">
        <w:rPr>
          <w:bCs/>
          <w:szCs w:val="24"/>
          <w:lang w:val="en-US"/>
        </w:rPr>
        <w:t>, tr</w:t>
      </w:r>
      <w:r>
        <w:rPr>
          <w:bCs/>
          <w:szCs w:val="24"/>
          <w:lang w:val="en-US"/>
        </w:rPr>
        <w:t>.</w:t>
      </w:r>
      <w:r w:rsidRPr="00282867">
        <w:rPr>
          <w:bCs/>
          <w:szCs w:val="24"/>
          <w:lang w:val="en-US"/>
        </w:rPr>
        <w:t xml:space="preserve"> and commentary by J</w:t>
      </w:r>
      <w:r>
        <w:rPr>
          <w:bCs/>
          <w:szCs w:val="24"/>
          <w:lang w:val="en-US"/>
        </w:rPr>
        <w:t>.</w:t>
      </w:r>
      <w:r w:rsidRPr="00282867">
        <w:rPr>
          <w:bCs/>
          <w:szCs w:val="24"/>
          <w:lang w:val="en-US"/>
        </w:rPr>
        <w:t xml:space="preserve"> Diggle.</w:t>
      </w:r>
      <w:r>
        <w:rPr>
          <w:bCs/>
          <w:szCs w:val="24"/>
          <w:lang w:val="en-US"/>
        </w:rPr>
        <w:t xml:space="preserve"> </w:t>
      </w:r>
      <w:r w:rsidRPr="00282867">
        <w:rPr>
          <w:szCs w:val="24"/>
          <w:lang w:val="en-US"/>
        </w:rPr>
        <w:t>Cambridge classical texts and commentaries</w:t>
      </w:r>
      <w:r>
        <w:rPr>
          <w:szCs w:val="24"/>
          <w:lang w:val="en-US"/>
        </w:rPr>
        <w:t xml:space="preserve">, </w:t>
      </w:r>
      <w:r w:rsidRPr="00282867">
        <w:rPr>
          <w:szCs w:val="24"/>
          <w:lang w:val="en-US"/>
        </w:rPr>
        <w:t>43</w:t>
      </w:r>
      <w:r>
        <w:rPr>
          <w:szCs w:val="24"/>
          <w:lang w:val="en-US"/>
        </w:rPr>
        <w:t xml:space="preserve">. </w:t>
      </w:r>
      <w:r w:rsidRPr="00282867">
        <w:rPr>
          <w:szCs w:val="24"/>
          <w:lang w:val="en-US"/>
        </w:rPr>
        <w:t>Cambridge</w:t>
      </w:r>
      <w:r>
        <w:rPr>
          <w:szCs w:val="24"/>
          <w:lang w:val="en-US"/>
        </w:rPr>
        <w:t>, UP, 2004</w:t>
      </w:r>
      <w:r w:rsidRPr="009868BE">
        <w:rPr>
          <w:szCs w:val="24"/>
          <w:lang w:val="en-US"/>
        </w:rPr>
        <w:t xml:space="preserve">. 2007. </w:t>
      </w:r>
      <w:r>
        <w:rPr>
          <w:szCs w:val="24"/>
          <w:lang w:val="en-US"/>
        </w:rPr>
        <w:t xml:space="preserve">VIII+600 p. [UNICAMP] </w:t>
      </w:r>
      <w:r w:rsidRPr="00886C92">
        <w:rPr>
          <w:lang w:val="en-US"/>
        </w:rPr>
        <w:t>[USP]</w:t>
      </w:r>
    </w:p>
    <w:p w:rsidR="00DF66AD" w:rsidRPr="005F0BBB" w:rsidRDefault="00DF66AD" w:rsidP="00F03822">
      <w:pPr>
        <w:pStyle w:val="PargrafoparaBibl"/>
        <w:widowControl/>
        <w:rPr>
          <w:lang w:val="en-US"/>
        </w:rPr>
      </w:pPr>
      <w:r w:rsidRPr="004D613C">
        <w:rPr>
          <w:lang w:val="en-US"/>
        </w:rPr>
        <w:t>THEOPHRASTUS</w:t>
      </w:r>
      <w:r>
        <w:rPr>
          <w:lang w:val="en-US"/>
        </w:rPr>
        <w:t xml:space="preserve">, </w:t>
      </w:r>
      <w:r w:rsidRPr="00886C92">
        <w:rPr>
          <w:i/>
          <w:lang w:val="en-US"/>
        </w:rPr>
        <w:t>The characters</w:t>
      </w:r>
      <w:r>
        <w:rPr>
          <w:lang w:val="en-US"/>
        </w:rPr>
        <w:t xml:space="preserve"> and </w:t>
      </w:r>
      <w:r w:rsidRPr="005F0BBB">
        <w:rPr>
          <w:lang w:val="en-US"/>
        </w:rPr>
        <w:t>MENANDER</w:t>
      </w:r>
      <w:r>
        <w:rPr>
          <w:lang w:val="en-US"/>
        </w:rPr>
        <w:t xml:space="preserve">, </w:t>
      </w:r>
      <w:r w:rsidRPr="005F0BBB">
        <w:rPr>
          <w:i/>
          <w:lang w:val="en-US"/>
        </w:rPr>
        <w:t>Plays and fragments</w:t>
      </w:r>
      <w:r>
        <w:rPr>
          <w:lang w:val="en-US"/>
        </w:rPr>
        <w:t xml:space="preserve">. Tr. P. </w:t>
      </w:r>
      <w:r w:rsidRPr="005F0BBB">
        <w:rPr>
          <w:lang w:val="en-US"/>
        </w:rPr>
        <w:t>Vellacott</w:t>
      </w:r>
      <w:r>
        <w:rPr>
          <w:lang w:val="en-US"/>
        </w:rPr>
        <w:t xml:space="preserve">. </w:t>
      </w:r>
      <w:r w:rsidRPr="005F0BBB">
        <w:rPr>
          <w:lang w:val="en-US"/>
        </w:rPr>
        <w:t>Harmondsworth</w:t>
      </w:r>
      <w:r>
        <w:rPr>
          <w:lang w:val="en-US"/>
        </w:rPr>
        <w:t xml:space="preserve">, Penguin, </w:t>
      </w:r>
      <w:r w:rsidRPr="005F0BBB">
        <w:rPr>
          <w:lang w:val="en-US"/>
        </w:rPr>
        <w:t>1973</w:t>
      </w:r>
      <w:r w:rsidRPr="005F0BBB">
        <w:rPr>
          <w:vertAlign w:val="superscript"/>
          <w:lang w:val="en-US"/>
        </w:rPr>
        <w:t>2</w:t>
      </w:r>
      <w:r>
        <w:rPr>
          <w:lang w:val="en-US"/>
        </w:rPr>
        <w:t>. 247 p. [USP]</w:t>
      </w:r>
    </w:p>
    <w:p w:rsidR="00DF66AD" w:rsidRPr="00B53813" w:rsidRDefault="00DF66AD" w:rsidP="00F03822">
      <w:pPr>
        <w:pStyle w:val="PargrafoparaBibl"/>
        <w:widowControl/>
      </w:pPr>
      <w:r w:rsidRPr="00B53813">
        <w:rPr>
          <w:lang w:val="en-US"/>
        </w:rPr>
        <w:t xml:space="preserve">THEOPHRASTE, </w:t>
      </w:r>
      <w:r w:rsidRPr="00B53813">
        <w:rPr>
          <w:i/>
          <w:lang w:val="en-US"/>
        </w:rPr>
        <w:t>Caracteres</w:t>
      </w:r>
      <w:r w:rsidRPr="00B53813">
        <w:rPr>
          <w:lang w:val="en-US"/>
        </w:rPr>
        <w:t xml:space="preserve">. Tr. et postface de X. Bordes. </w:t>
      </w:r>
      <w:r w:rsidRPr="00A137E7">
        <w:rPr>
          <w:lang w:val="en-US"/>
        </w:rPr>
        <w:t>Paris, Mille et une nuits, 1996.</w:t>
      </w:r>
      <w:r>
        <w:rPr>
          <w:lang w:val="en-US"/>
        </w:rPr>
        <w:t xml:space="preserve"> </w:t>
      </w:r>
      <w:r w:rsidRPr="00B53813">
        <w:t>71 p. [UNICAMP]</w:t>
      </w:r>
    </w:p>
    <w:p w:rsidR="00DF66AD" w:rsidRDefault="00DF66AD" w:rsidP="00F03822">
      <w:pPr>
        <w:pStyle w:val="Ttulo5"/>
        <w:spacing w:before="0" w:after="240"/>
        <w:ind w:firstLine="0"/>
        <w:rPr>
          <w:rFonts w:ascii="Times New Roman" w:hAnsi="Times New Roman" w:cs="Times New Roman"/>
          <w:i/>
          <w:color w:val="auto"/>
          <w:szCs w:val="24"/>
          <w:lang w:val="es-ES_tradnl"/>
        </w:rPr>
      </w:pPr>
      <w:r>
        <w:rPr>
          <w:rFonts w:ascii="Times New Roman" w:hAnsi="Times New Roman" w:cs="Times New Roman"/>
          <w:i/>
          <w:color w:val="auto"/>
          <w:szCs w:val="24"/>
          <w:lang w:val="es-ES_tradnl"/>
        </w:rPr>
        <w:t>Metafísica</w:t>
      </w:r>
    </w:p>
    <w:p w:rsidR="0085574D" w:rsidRPr="00821C84" w:rsidRDefault="0085574D" w:rsidP="00F03822">
      <w:pPr>
        <w:pStyle w:val="PargrafoparaBibl"/>
        <w:widowControl/>
        <w:rPr>
          <w:lang w:val="en-US"/>
        </w:rPr>
      </w:pPr>
      <w:r w:rsidRPr="00CF638E">
        <w:t xml:space="preserve">THEOPHRASTE, </w:t>
      </w:r>
      <w:r w:rsidRPr="00CF638E">
        <w:rPr>
          <w:i/>
        </w:rPr>
        <w:t>La métaphysique</w:t>
      </w:r>
      <w:r w:rsidRPr="00CF638E">
        <w:t xml:space="preserve">. Tr. et notes par J. Tricot. </w:t>
      </w:r>
      <w:r w:rsidRPr="00821C84">
        <w:rPr>
          <w:lang w:val="en-US"/>
        </w:rPr>
        <w:t>Paris, Vrin, 1948. XI+43 p.</w:t>
      </w:r>
      <w:r w:rsidR="006D6129">
        <w:rPr>
          <w:lang w:val="en-US"/>
        </w:rPr>
        <w:t xml:space="preserve"> </w:t>
      </w:r>
      <w:r w:rsidRPr="00821C84">
        <w:rPr>
          <w:lang w:val="en-US"/>
        </w:rPr>
        <w:t>[UNICAMP] [USP]</w:t>
      </w:r>
    </w:p>
    <w:p w:rsidR="0085574D" w:rsidRDefault="0085574D" w:rsidP="00F03822">
      <w:pPr>
        <w:pStyle w:val="PargrafoparaBibl"/>
        <w:widowControl/>
        <w:rPr>
          <w:lang w:val="en-US"/>
        </w:rPr>
      </w:pPr>
      <w:r w:rsidRPr="004D613C">
        <w:rPr>
          <w:lang w:val="en-US"/>
        </w:rPr>
        <w:t>THEOPHRASTUS</w:t>
      </w:r>
      <w:r>
        <w:rPr>
          <w:lang w:val="en-US"/>
        </w:rPr>
        <w:t xml:space="preserve">, </w:t>
      </w:r>
      <w:r w:rsidRPr="009130BA">
        <w:rPr>
          <w:i/>
          <w:lang w:val="en-US"/>
        </w:rPr>
        <w:t>Metaphysics</w:t>
      </w:r>
      <w:r w:rsidRPr="009130BA">
        <w:rPr>
          <w:lang w:val="en-US"/>
        </w:rPr>
        <w:t>.</w:t>
      </w:r>
      <w:r>
        <w:rPr>
          <w:lang w:val="en-US"/>
        </w:rPr>
        <w:t xml:space="preserve"> </w:t>
      </w:r>
      <w:r w:rsidRPr="00A643EE">
        <w:rPr>
          <w:lang w:val="en-US"/>
        </w:rPr>
        <w:t>With facing tr., intr. and commentary by W. D. Ross and F. H. Fobes.</w:t>
      </w:r>
      <w:r w:rsidR="006D6129">
        <w:rPr>
          <w:lang w:val="en-US"/>
        </w:rPr>
        <w:t xml:space="preserve"> </w:t>
      </w:r>
      <w:r w:rsidRPr="00A643EE">
        <w:rPr>
          <w:lang w:val="en-US"/>
        </w:rPr>
        <w:t>Chicago, Ares, 1978.</w:t>
      </w:r>
      <w:r w:rsidR="006D6129">
        <w:rPr>
          <w:lang w:val="en-US"/>
        </w:rPr>
        <w:t xml:space="preserve"> </w:t>
      </w:r>
      <w:r w:rsidRPr="00A643EE">
        <w:rPr>
          <w:lang w:val="en-US"/>
        </w:rPr>
        <w:t xml:space="preserve">87 p. </w:t>
      </w:r>
      <w:r w:rsidRPr="009130BA">
        <w:rPr>
          <w:lang w:val="en-US"/>
        </w:rPr>
        <w:t>[UNICAMP]</w:t>
      </w:r>
    </w:p>
    <w:p w:rsidR="0085574D" w:rsidRPr="006A3939" w:rsidRDefault="0085574D" w:rsidP="00F03822">
      <w:pPr>
        <w:pStyle w:val="PargrafoparaBibl"/>
        <w:widowControl/>
        <w:rPr>
          <w:lang w:val="es-ES_tradnl"/>
        </w:rPr>
      </w:pPr>
      <w:r w:rsidRPr="004D613C">
        <w:rPr>
          <w:lang w:val="en-US"/>
        </w:rPr>
        <w:t>THEOPHRASTUS</w:t>
      </w:r>
      <w:r>
        <w:rPr>
          <w:lang w:val="en-US"/>
        </w:rPr>
        <w:t xml:space="preserve">, </w:t>
      </w:r>
      <w:r w:rsidRPr="009130BA">
        <w:rPr>
          <w:i/>
          <w:lang w:val="en-US"/>
        </w:rPr>
        <w:t>Metaphysics</w:t>
      </w:r>
      <w:r w:rsidRPr="009130BA">
        <w:rPr>
          <w:lang w:val="en-US"/>
        </w:rPr>
        <w:t>. With an intr., tr. and commentary by M. van Raalte.</w:t>
      </w:r>
      <w:r w:rsidR="006D6129">
        <w:rPr>
          <w:lang w:val="en-US"/>
        </w:rPr>
        <w:t xml:space="preserve"> </w:t>
      </w:r>
      <w:r w:rsidRPr="006A3939">
        <w:rPr>
          <w:lang w:val="es-ES_tradnl"/>
        </w:rPr>
        <w:t>Mnemosyne. Leiden, Brill, 1993.</w:t>
      </w:r>
      <w:r w:rsidR="006D6129">
        <w:rPr>
          <w:lang w:val="es-ES_tradnl"/>
        </w:rPr>
        <w:t xml:space="preserve"> </w:t>
      </w:r>
      <w:r w:rsidRPr="006A3939">
        <w:rPr>
          <w:lang w:val="es-ES_tradnl"/>
        </w:rPr>
        <w:t>676 p.</w:t>
      </w:r>
      <w:r w:rsidR="0062501C" w:rsidRPr="0062501C">
        <w:rPr>
          <w:vertAlign w:val="superscript"/>
          <w:lang w:val="es-ES_tradnl"/>
        </w:rPr>
        <w:t>#</w:t>
      </w:r>
      <w:r w:rsidR="006D6129">
        <w:rPr>
          <w:lang w:val="es-ES_tradnl"/>
        </w:rPr>
        <w:t xml:space="preserve"> </w:t>
      </w:r>
      <w:r w:rsidRPr="006A3939">
        <w:rPr>
          <w:lang w:val="es-ES_tradnl"/>
        </w:rPr>
        <w:t>[UNICAMP]</w:t>
      </w:r>
    </w:p>
    <w:p w:rsidR="0085574D" w:rsidRPr="002D42AF" w:rsidRDefault="0085574D" w:rsidP="00F03822">
      <w:pPr>
        <w:pStyle w:val="PargrafoparaBibl"/>
        <w:widowControl/>
        <w:rPr>
          <w:lang w:val="es-ES_tradnl"/>
        </w:rPr>
      </w:pPr>
      <w:r w:rsidRPr="006A3939">
        <w:rPr>
          <w:lang w:val="es-ES_tradnl"/>
        </w:rPr>
        <w:t xml:space="preserve">TEOFRASTO, </w:t>
      </w:r>
      <w:r w:rsidRPr="006A3939">
        <w:rPr>
          <w:i/>
          <w:iCs/>
          <w:lang w:val="es-ES_tradnl"/>
        </w:rPr>
        <w:t>Algunas cuestiones de metafísica.</w:t>
      </w:r>
      <w:r w:rsidRPr="006A3939">
        <w:rPr>
          <w:lang w:val="es-ES_tradnl"/>
        </w:rPr>
        <w:t xml:space="preserve"> </w:t>
      </w:r>
      <w:r w:rsidRPr="008655B1">
        <w:rPr>
          <w:lang w:val="en-US"/>
        </w:rPr>
        <w:t xml:space="preserve">Ed. bil. Tr. M. Candel. </w:t>
      </w:r>
      <w:r w:rsidRPr="002D42AF">
        <w:rPr>
          <w:lang w:val="es-ES_tradnl"/>
        </w:rPr>
        <w:t>Barcelona, Anthropos, 1991. 50 p. [UNICAMP] [USP]</w:t>
      </w:r>
    </w:p>
    <w:p w:rsidR="00DF66AD" w:rsidRPr="00DF66AD" w:rsidRDefault="00DF66AD" w:rsidP="00F03822">
      <w:pPr>
        <w:pStyle w:val="Ttulo5"/>
        <w:spacing w:before="0" w:after="240"/>
        <w:ind w:firstLine="0"/>
        <w:rPr>
          <w:rFonts w:ascii="Times New Roman" w:hAnsi="Times New Roman" w:cs="Times New Roman"/>
          <w:color w:val="auto"/>
          <w:szCs w:val="24"/>
          <w:lang w:val="es-ES_tradnl"/>
        </w:rPr>
      </w:pPr>
      <w:r>
        <w:rPr>
          <w:rFonts w:ascii="Times New Roman" w:hAnsi="Times New Roman" w:cs="Times New Roman"/>
          <w:color w:val="auto"/>
          <w:szCs w:val="24"/>
          <w:lang w:val="es-ES_tradnl"/>
        </w:rPr>
        <w:t>Várias</w:t>
      </w:r>
    </w:p>
    <w:p w:rsidR="00106594" w:rsidRPr="001F1996" w:rsidRDefault="00106594" w:rsidP="00F03822">
      <w:pPr>
        <w:pStyle w:val="PargrafoparaBibl"/>
        <w:widowControl/>
        <w:rPr>
          <w:lang w:val="en-US"/>
        </w:rPr>
      </w:pPr>
      <w:r w:rsidRPr="005D06BF">
        <w:rPr>
          <w:lang w:val="en-US"/>
        </w:rPr>
        <w:t xml:space="preserve">THEOPHRAST, </w:t>
      </w:r>
      <w:r w:rsidRPr="005D06BF">
        <w:rPr>
          <w:i/>
          <w:iCs/>
          <w:lang w:val="en-US"/>
        </w:rPr>
        <w:t>Die logischen Fragmente des Theophrast</w:t>
      </w:r>
      <w:r w:rsidRPr="005D06BF">
        <w:rPr>
          <w:lang w:val="en-US"/>
        </w:rPr>
        <w:t xml:space="preserve">. </w:t>
      </w:r>
      <w:r w:rsidRPr="001F1996">
        <w:rPr>
          <w:lang w:val="en-US"/>
        </w:rPr>
        <w:t>Hrsg. A. Graeser. Berlin, de Gruyter, 1972. 122 S. [USP]</w:t>
      </w:r>
    </w:p>
    <w:p w:rsidR="0085574D" w:rsidRDefault="0085574D" w:rsidP="00F03822">
      <w:pPr>
        <w:pStyle w:val="PargrafoparaBibl"/>
        <w:widowControl/>
        <w:rPr>
          <w:szCs w:val="24"/>
          <w:lang w:val="es-ES_tradnl"/>
        </w:rPr>
      </w:pPr>
      <w:r w:rsidRPr="00E958FA">
        <w:rPr>
          <w:szCs w:val="24"/>
        </w:rPr>
        <w:t xml:space="preserve">TEOFRASTO, </w:t>
      </w:r>
      <w:r w:rsidRPr="00E958FA">
        <w:rPr>
          <w:i/>
          <w:szCs w:val="24"/>
        </w:rPr>
        <w:t>Historia de las plantas</w:t>
      </w:r>
      <w:r w:rsidRPr="00E958FA">
        <w:rPr>
          <w:szCs w:val="24"/>
        </w:rPr>
        <w:t xml:space="preserve">. </w:t>
      </w:r>
      <w:r w:rsidRPr="00A137E7">
        <w:rPr>
          <w:szCs w:val="24"/>
          <w:lang w:val="es-ES_tradnl"/>
        </w:rPr>
        <w:t>Intr., tr. y notas de J. M. Díaz-Regañón López. Biblioteca Clásica Gredos, 112. Madrid, Gredos, 2008.</w:t>
      </w:r>
      <w:r>
        <w:rPr>
          <w:szCs w:val="24"/>
          <w:lang w:val="es-ES_tradnl"/>
        </w:rPr>
        <w:t xml:space="preserve"> 531 p. [UFSCar] [USP]</w:t>
      </w:r>
    </w:p>
    <w:p w:rsidR="00072AB5" w:rsidRDefault="00072AB5" w:rsidP="00F03822">
      <w:pPr>
        <w:pStyle w:val="PargrafoparaBibl"/>
        <w:widowControl/>
        <w:rPr>
          <w:szCs w:val="24"/>
          <w:lang w:val="es-ES_tradnl"/>
        </w:rPr>
      </w:pPr>
      <w:r w:rsidRPr="00E958FA">
        <w:rPr>
          <w:szCs w:val="24"/>
        </w:rPr>
        <w:t xml:space="preserve">TEOFRASTO, </w:t>
      </w:r>
      <w:r w:rsidRPr="00072AB5">
        <w:rPr>
          <w:i/>
        </w:rPr>
        <w:t>Sobre las sensaciones</w:t>
      </w:r>
      <w:r>
        <w:t>.</w:t>
      </w:r>
      <w:r w:rsidR="005F0BBB">
        <w:t xml:space="preserve"> </w:t>
      </w:r>
      <w:r w:rsidR="005F0BBB" w:rsidRPr="005F0BBB">
        <w:t xml:space="preserve">Ed. bil. </w:t>
      </w:r>
      <w:r w:rsidR="005F0BBB">
        <w:t xml:space="preserve">Tr. </w:t>
      </w:r>
      <w:r>
        <w:t xml:space="preserve">J. </w:t>
      </w:r>
      <w:r w:rsidRPr="00072AB5">
        <w:t>Solana Dueso</w:t>
      </w:r>
      <w:r>
        <w:t>. Barcelona, Anthropos, 2006</w:t>
      </w:r>
      <w:r w:rsidR="005F0BBB" w:rsidRPr="005F0BBB">
        <w:rPr>
          <w:vertAlign w:val="superscript"/>
        </w:rPr>
        <w:t>2</w:t>
      </w:r>
      <w:r w:rsidR="005F0BBB" w:rsidRPr="005F0BBB">
        <w:t xml:space="preserve"> </w:t>
      </w:r>
      <w:r w:rsidR="005F0BBB">
        <w:t>ed. cor.</w:t>
      </w:r>
      <w:r>
        <w:t>. 159 p. [USP]</w:t>
      </w:r>
    </w:p>
    <w:p w:rsidR="0085574D" w:rsidRPr="00821C84" w:rsidRDefault="0085574D" w:rsidP="00F03822">
      <w:pPr>
        <w:pStyle w:val="PargrafoparaBibl"/>
        <w:widowControl/>
      </w:pPr>
      <w:r w:rsidRPr="00A137E7">
        <w:rPr>
          <w:lang w:val="es-ES_tradnl"/>
        </w:rPr>
        <w:lastRenderedPageBreak/>
        <w:t xml:space="preserve">BERNAYS, J., </w:t>
      </w:r>
      <w:r w:rsidR="00DC5FA7">
        <w:rPr>
          <w:lang w:val="es-ES_tradnl"/>
        </w:rPr>
        <w:t>Hrs</w:t>
      </w:r>
      <w:r w:rsidRPr="00A137E7">
        <w:rPr>
          <w:lang w:val="es-ES_tradnl"/>
        </w:rPr>
        <w:t xml:space="preserve">g., </w:t>
      </w:r>
      <w:r w:rsidRPr="00A137E7">
        <w:rPr>
          <w:i/>
          <w:lang w:val="es-ES_tradnl"/>
        </w:rPr>
        <w:t>Theophrastos’ Schrift über Froömmigkeit:</w:t>
      </w:r>
      <w:r w:rsidR="006D6129">
        <w:rPr>
          <w:i/>
          <w:lang w:val="es-ES_tradnl"/>
        </w:rPr>
        <w:t xml:space="preserve"> </w:t>
      </w:r>
      <w:r w:rsidRPr="00A137E7">
        <w:rPr>
          <w:i/>
          <w:lang w:val="es-ES_tradnl"/>
        </w:rPr>
        <w:t>mit Bemerkungen zu Porphyrios’ Schrift über Enthaltsamkeit</w:t>
      </w:r>
      <w:r w:rsidRPr="00A137E7">
        <w:rPr>
          <w:lang w:val="es-ES_tradnl"/>
        </w:rPr>
        <w:t xml:space="preserve">. </w:t>
      </w:r>
      <w:r w:rsidRPr="002D42AF">
        <w:t>Hil</w:t>
      </w:r>
      <w:r w:rsidRPr="00821C84">
        <w:t>desheim,</w:t>
      </w:r>
      <w:r w:rsidR="006D6129">
        <w:t xml:space="preserve"> </w:t>
      </w:r>
      <w:r w:rsidRPr="00821C84">
        <w:t>Olms,</w:t>
      </w:r>
      <w:r w:rsidR="006D6129">
        <w:t xml:space="preserve"> </w:t>
      </w:r>
      <w:r w:rsidRPr="00821C84">
        <w:t>1979. 195 p. [USP]</w:t>
      </w:r>
    </w:p>
    <w:p w:rsidR="0085574D" w:rsidRPr="003C05B5" w:rsidRDefault="0085574D" w:rsidP="00F03822">
      <w:pPr>
        <w:pStyle w:val="Ttulo4"/>
        <w:keepLines w:val="0"/>
        <w:spacing w:before="0" w:after="240"/>
        <w:ind w:firstLine="0"/>
        <w:rPr>
          <w:rFonts w:ascii="Times New Roman" w:hAnsi="Times New Roman" w:cs="Times New Roman"/>
          <w:b w:val="0"/>
          <w:i w:val="0"/>
          <w:color w:val="auto"/>
        </w:rPr>
      </w:pPr>
      <w:r>
        <w:rPr>
          <w:rFonts w:ascii="Times New Roman" w:hAnsi="Times New Roman" w:cs="Times New Roman"/>
          <w:b w:val="0"/>
          <w:i w:val="0"/>
          <w:color w:val="auto"/>
        </w:rPr>
        <w:t>Comentários</w:t>
      </w:r>
      <w:r w:rsidR="0034400A">
        <w:rPr>
          <w:rFonts w:ascii="Times New Roman" w:hAnsi="Times New Roman" w:cs="Times New Roman"/>
          <w:b w:val="0"/>
          <w:i w:val="0"/>
          <w:color w:val="auto"/>
        </w:rPr>
        <w:t xml:space="preserve"> antigos e medievais</w:t>
      </w:r>
    </w:p>
    <w:p w:rsidR="00105BC3" w:rsidRPr="00DD729D" w:rsidRDefault="00105BC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105BC3">
        <w:rPr>
          <w:rFonts w:ascii="Times New Roman" w:eastAsia="Times New Roman" w:hAnsi="Times New Roman" w:cs="Times New Roman"/>
          <w:bCs w:val="0"/>
          <w:i w:val="0"/>
          <w:iCs w:val="0"/>
          <w:smallCaps/>
          <w:color w:val="auto"/>
          <w:szCs w:val="24"/>
        </w:rPr>
        <w:t xml:space="preserve">enéas de gaza, </w:t>
      </w:r>
      <w:r w:rsidR="003A4A4E" w:rsidRPr="003A4A4E">
        <w:rPr>
          <w:rFonts w:ascii="Times New Roman" w:eastAsia="Times New Roman" w:hAnsi="Times New Roman" w:cs="Times New Roman"/>
          <w:bCs w:val="0"/>
          <w:i w:val="0"/>
          <w:iCs w:val="0"/>
          <w:smallCaps/>
          <w:color w:val="auto"/>
          <w:szCs w:val="24"/>
        </w:rPr>
        <w:t xml:space="preserve">ca. 450-ca. </w:t>
      </w:r>
      <w:r w:rsidR="003A4A4E" w:rsidRPr="00DD729D">
        <w:rPr>
          <w:rFonts w:ascii="Times New Roman" w:eastAsia="Times New Roman" w:hAnsi="Times New Roman" w:cs="Times New Roman"/>
          <w:bCs w:val="0"/>
          <w:i w:val="0"/>
          <w:iCs w:val="0"/>
          <w:smallCaps/>
          <w:color w:val="auto"/>
          <w:szCs w:val="24"/>
        </w:rPr>
        <w:t>534</w:t>
      </w:r>
    </w:p>
    <w:p w:rsidR="003A4A4E" w:rsidRPr="004D73F1" w:rsidRDefault="003A4A4E" w:rsidP="00F03822">
      <w:pPr>
        <w:pStyle w:val="PargrafoparaBibl"/>
        <w:widowControl/>
        <w:rPr>
          <w:lang w:val="de-DE"/>
        </w:rPr>
      </w:pPr>
      <w:r w:rsidRPr="004D73F1">
        <w:rPr>
          <w:lang w:val="de-DE"/>
        </w:rPr>
        <w:t xml:space="preserve">ÆNEAS GAZÆOS, </w:t>
      </w:r>
      <w:r w:rsidRPr="004D73F1">
        <w:rPr>
          <w:i/>
          <w:lang w:val="de-DE"/>
        </w:rPr>
        <w:t>Theophrastus, sive De animarum immortalitate et corporum resurrectione dialogus</w:t>
      </w:r>
      <w:r w:rsidRPr="004D73F1">
        <w:rPr>
          <w:lang w:val="de-DE"/>
        </w:rPr>
        <w:t>, PG, 85. Turnhout, Brepols, [1864]. 932 p.</w:t>
      </w:r>
      <w:r w:rsidR="004D73F1" w:rsidRPr="004D73F1">
        <w:rPr>
          <w:noProof/>
          <w:szCs w:val="24"/>
          <w:lang w:val="es-ES_tradnl"/>
        </w:rPr>
        <w:t xml:space="preserve"> [UNICAMP e USP Ed. online]</w:t>
      </w:r>
    </w:p>
    <w:p w:rsidR="004D73F1" w:rsidRPr="009868BE" w:rsidRDefault="004D73F1" w:rsidP="00F03822">
      <w:pPr>
        <w:pStyle w:val="PargrafoparaBibl"/>
        <w:widowControl/>
        <w:rPr>
          <w:noProof/>
          <w:szCs w:val="24"/>
          <w:lang w:val="de-DE"/>
        </w:rPr>
      </w:pPr>
      <w:r w:rsidRPr="009868BE">
        <w:rPr>
          <w:color w:val="808080"/>
          <w:lang w:val="de-DE"/>
        </w:rPr>
        <w:t>ENEA DI GAZA,</w:t>
      </w:r>
      <w:r w:rsidR="009868BE">
        <w:rPr>
          <w:rFonts w:eastAsiaTheme="majorEastAsia"/>
          <w:color w:val="808080"/>
          <w:lang w:val="de-DE"/>
        </w:rPr>
        <w:t xml:space="preserve"> </w:t>
      </w:r>
      <w:r w:rsidRPr="009868BE">
        <w:rPr>
          <w:i/>
          <w:color w:val="808080"/>
          <w:lang w:val="de-DE"/>
        </w:rPr>
        <w:t>Theophrastus</w:t>
      </w:r>
      <w:r w:rsidRPr="009868BE">
        <w:rPr>
          <w:color w:val="808080"/>
          <w:lang w:val="de-DE"/>
        </w:rPr>
        <w:t xml:space="preserve">. </w:t>
      </w:r>
      <w:r w:rsidRPr="00E251F5">
        <w:rPr>
          <w:color w:val="808080"/>
          <w:lang w:val="es-ES_tradnl"/>
        </w:rPr>
        <w:t xml:space="preserve">Intr., testo critico, </w:t>
      </w:r>
      <w:r w:rsidRPr="009868BE">
        <w:rPr>
          <w:color w:val="808080"/>
          <w:lang w:val="de-DE"/>
        </w:rPr>
        <w:t>tr. e commentario a cura di M. M. Colonna. Naples, Iodice, 1958.</w:t>
      </w:r>
      <w:r w:rsidRPr="009868BE">
        <w:rPr>
          <w:sz w:val="20"/>
          <w:lang w:val="de-DE"/>
        </w:rPr>
        <w:t xml:space="preserve"> </w:t>
      </w:r>
      <w:r w:rsidR="00DD729D" w:rsidRPr="009868BE">
        <w:rPr>
          <w:color w:val="808080"/>
          <w:lang w:val="de-DE"/>
        </w:rPr>
        <w:t>XL+</w:t>
      </w:r>
      <w:r w:rsidR="00DE65F5" w:rsidRPr="009868BE">
        <w:rPr>
          <w:color w:val="808080"/>
          <w:lang w:val="de-DE"/>
        </w:rPr>
        <w:t xml:space="preserve">161 </w:t>
      </w:r>
      <w:r w:rsidRPr="009868BE">
        <w:rPr>
          <w:color w:val="808080"/>
          <w:lang w:val="de-DE"/>
        </w:rPr>
        <w:t>p.</w:t>
      </w:r>
    </w:p>
    <w:p w:rsidR="00105BC3" w:rsidRPr="00105BC3" w:rsidRDefault="00105BC3" w:rsidP="00F03822">
      <w:pPr>
        <w:pStyle w:val="PargrafoparaBibl"/>
        <w:widowControl/>
        <w:rPr>
          <w:color w:val="808080" w:themeColor="background1" w:themeShade="80"/>
        </w:rPr>
      </w:pPr>
      <w:r w:rsidRPr="009868BE">
        <w:rPr>
          <w:color w:val="808080" w:themeColor="background1" w:themeShade="80"/>
          <w:lang w:val="de-DE"/>
        </w:rPr>
        <w:t xml:space="preserve">AENEAS OF GAZA, </w:t>
      </w:r>
      <w:r w:rsidRPr="009868BE">
        <w:rPr>
          <w:i/>
          <w:color w:val="808080" w:themeColor="background1" w:themeShade="80"/>
          <w:lang w:val="de-DE"/>
        </w:rPr>
        <w:t>Theophrastus</w:t>
      </w:r>
      <w:r w:rsidRPr="009868BE">
        <w:rPr>
          <w:color w:val="808080" w:themeColor="background1" w:themeShade="80"/>
          <w:lang w:val="de-DE"/>
        </w:rPr>
        <w:t xml:space="preserve">. With ZACHARIAS OF MYTILENE, </w:t>
      </w:r>
      <w:r w:rsidRPr="009868BE">
        <w:rPr>
          <w:i/>
          <w:color w:val="808080" w:themeColor="background1" w:themeShade="80"/>
          <w:lang w:val="de-DE"/>
        </w:rPr>
        <w:t>Ammonius</w:t>
      </w:r>
      <w:r w:rsidRPr="009868BE">
        <w:rPr>
          <w:color w:val="808080" w:themeColor="background1" w:themeShade="80"/>
          <w:lang w:val="de-DE"/>
        </w:rPr>
        <w:t>. Tr. J. Dillon</w:t>
      </w:r>
      <w:r w:rsidR="00DD729D" w:rsidRPr="009868BE">
        <w:rPr>
          <w:color w:val="808080" w:themeColor="background1" w:themeShade="80"/>
          <w:lang w:val="de-DE"/>
        </w:rPr>
        <w:t>, D</w:t>
      </w:r>
      <w:r w:rsidRPr="009868BE">
        <w:rPr>
          <w:color w:val="808080" w:themeColor="background1" w:themeShade="80"/>
          <w:lang w:val="de-DE"/>
        </w:rPr>
        <w:t>. Russell, a</w:t>
      </w:r>
      <w:r w:rsidRPr="00105BC3">
        <w:rPr>
          <w:color w:val="808080" w:themeColor="background1" w:themeShade="80"/>
          <w:lang w:val="en-US"/>
        </w:rPr>
        <w:t>nd S. Gertz.</w:t>
      </w:r>
      <w:r>
        <w:rPr>
          <w:color w:val="808080" w:themeColor="background1" w:themeShade="80"/>
          <w:lang w:val="en-US"/>
        </w:rPr>
        <w:t xml:space="preserve"> </w:t>
      </w:r>
      <w:r w:rsidRPr="00105BC3">
        <w:rPr>
          <w:color w:val="808080" w:themeColor="background1" w:themeShade="80"/>
          <w:lang w:val="en-US"/>
        </w:rPr>
        <w:t>An</w:t>
      </w:r>
      <w:r>
        <w:rPr>
          <w:color w:val="808080" w:themeColor="background1" w:themeShade="80"/>
          <w:lang w:val="en-US"/>
        </w:rPr>
        <w:t>cient Commentators on Aristotle.</w:t>
      </w:r>
      <w:r w:rsidRPr="00105BC3">
        <w:rPr>
          <w:color w:val="808080" w:themeColor="background1" w:themeShade="80"/>
          <w:lang w:val="en-US"/>
        </w:rPr>
        <w:t xml:space="preserve"> </w:t>
      </w:r>
      <w:r w:rsidRPr="00105BC3">
        <w:rPr>
          <w:color w:val="808080" w:themeColor="background1" w:themeShade="80"/>
        </w:rPr>
        <w:t xml:space="preserve">Bloomsbury, </w:t>
      </w:r>
      <w:r w:rsidR="00F52F4E">
        <w:rPr>
          <w:color w:val="808080" w:themeColor="background1" w:themeShade="80"/>
        </w:rPr>
        <w:t>Bristol Classical</w:t>
      </w:r>
      <w:r w:rsidRPr="00105BC3">
        <w:rPr>
          <w:color w:val="808080" w:themeColor="background1" w:themeShade="80"/>
        </w:rPr>
        <w:t>, [2012] 2014. 216 p.*</w:t>
      </w:r>
    </w:p>
    <w:p w:rsidR="0085574D" w:rsidRPr="00DC5FA7" w:rsidRDefault="0085574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 xml:space="preserve">prisciano de lídia, fl. séc. </w:t>
      </w:r>
      <w:r w:rsidRPr="00DC5FA7">
        <w:rPr>
          <w:rFonts w:ascii="Times New Roman" w:eastAsia="Times New Roman" w:hAnsi="Times New Roman" w:cs="Times New Roman"/>
          <w:bCs w:val="0"/>
          <w:i w:val="0"/>
          <w:iCs w:val="0"/>
          <w:smallCaps/>
          <w:color w:val="auto"/>
          <w:szCs w:val="24"/>
        </w:rPr>
        <w:t>vi</w:t>
      </w:r>
    </w:p>
    <w:p w:rsidR="001066C4" w:rsidRPr="006F73AA" w:rsidRDefault="001066C4" w:rsidP="00F03822">
      <w:pPr>
        <w:pStyle w:val="PargrafoparaBibl"/>
        <w:widowControl/>
      </w:pPr>
      <w:r w:rsidRPr="00E14F07">
        <w:rPr>
          <w:i/>
          <w:iCs/>
        </w:rPr>
        <w:t xml:space="preserve">Excerptorum Constantini De natura animalium libri duo. </w:t>
      </w:r>
      <w:r w:rsidRPr="00250F4F">
        <w:rPr>
          <w:i/>
          <w:iCs/>
          <w:lang w:val="en-US"/>
        </w:rPr>
        <w:t>Pars I: Aristophanis historiae animalium epitome.</w:t>
      </w:r>
      <w:r>
        <w:rPr>
          <w:i/>
          <w:iCs/>
          <w:lang w:val="en-US"/>
        </w:rPr>
        <w:t xml:space="preserve"> </w:t>
      </w:r>
      <w:r w:rsidRPr="00250F4F">
        <w:rPr>
          <w:i/>
          <w:iCs/>
          <w:lang w:val="en-US"/>
        </w:rPr>
        <w:t xml:space="preserve">Pars II: </w:t>
      </w:r>
      <w:r w:rsidRPr="00E14F07">
        <w:rPr>
          <w:i/>
          <w:iCs/>
          <w:lang w:val="en-US"/>
        </w:rPr>
        <w:t>Prisciani Lydi quae extant</w:t>
      </w:r>
      <w:r>
        <w:rPr>
          <w:i/>
          <w:iCs/>
          <w:lang w:val="en-US"/>
        </w:rPr>
        <w:t>.</w:t>
      </w:r>
      <w:r w:rsidRPr="00E14F07">
        <w:rPr>
          <w:i/>
          <w:iCs/>
          <w:lang w:val="en-US"/>
        </w:rPr>
        <w:t xml:space="preserve"> </w:t>
      </w:r>
      <w:r w:rsidRPr="00250F4F">
        <w:rPr>
          <w:i/>
          <w:iCs/>
          <w:lang w:val="en-US"/>
        </w:rPr>
        <w:t>Pars I: Subiunctis Aeliani Thimothei aliorumque eclogis.</w:t>
      </w:r>
      <w:r>
        <w:rPr>
          <w:i/>
          <w:iCs/>
          <w:lang w:val="en-US"/>
        </w:rPr>
        <w:t xml:space="preserve"> </w:t>
      </w:r>
      <w:r w:rsidRPr="00250F4F">
        <w:rPr>
          <w:i/>
          <w:iCs/>
          <w:lang w:val="en-US"/>
        </w:rPr>
        <w:t xml:space="preserve">Pars II: </w:t>
      </w:r>
      <w:r w:rsidRPr="00E14F07">
        <w:rPr>
          <w:i/>
          <w:iCs/>
          <w:lang w:val="en-US"/>
        </w:rPr>
        <w:t>Metaphrasis in Theophrastum et Solutionum ad Choasroem liber</w:t>
      </w:r>
      <w:r w:rsidRPr="00E14F07">
        <w:rPr>
          <w:lang w:val="en-US"/>
        </w:rPr>
        <w:t xml:space="preserve">. </w:t>
      </w:r>
      <w:r w:rsidRPr="001066C4">
        <w:t xml:space="preserve">Ed. S. P. Lambros et al., 1886. </w:t>
      </w:r>
      <w:r w:rsidRPr="001066C4">
        <w:rPr>
          <w:iCs/>
        </w:rPr>
        <w:t>CAG,</w:t>
      </w:r>
      <w:r w:rsidRPr="001066C4">
        <w:t xml:space="preserve"> Supplementum aristotelicum, I, I-II.</w:t>
      </w:r>
      <w:r w:rsidRPr="001066C4">
        <w:rPr>
          <w:i/>
          <w:iCs/>
        </w:rPr>
        <w:t xml:space="preserve"> </w:t>
      </w:r>
      <w:r w:rsidRPr="006F73AA">
        <w:t xml:space="preserve">Berlin, de Gruyter, 1962. </w:t>
      </w:r>
      <w:r w:rsidRPr="006F73AA">
        <w:rPr>
          <w:color w:val="808080" w:themeColor="background1" w:themeShade="80"/>
        </w:rPr>
        <w:t xml:space="preserve">2011*. </w:t>
      </w:r>
      <w:r w:rsidRPr="006F73AA">
        <w:t>328 p. [UFSCar] [UNICAMP]</w:t>
      </w:r>
    </w:p>
    <w:p w:rsidR="00D72CD2" w:rsidRDefault="00D72CD2" w:rsidP="00F03822">
      <w:pPr>
        <w:pStyle w:val="PargrafoparaBibl"/>
        <w:widowControl/>
        <w:rPr>
          <w:lang w:val="fr-FR"/>
        </w:rPr>
      </w:pPr>
      <w:r w:rsidRPr="002E077F">
        <w:rPr>
          <w:i/>
          <w:lang w:val="fr-FR"/>
        </w:rPr>
        <w:t>Expositio Prisciani &amp; Marsilii in Theophrastü de sensu, phantasia, &amp; intellectu</w:t>
      </w:r>
      <w:r>
        <w:rPr>
          <w:i/>
          <w:lang w:val="fr-FR"/>
        </w:rPr>
        <w:t xml:space="preserve"> </w:t>
      </w:r>
      <w:r>
        <w:rPr>
          <w:lang w:val="fr-FR"/>
        </w:rPr>
        <w:t xml:space="preserve">in </w:t>
      </w:r>
      <w:r w:rsidRPr="002E077F">
        <w:rPr>
          <w:i/>
          <w:lang w:val="fr-FR"/>
        </w:rPr>
        <w:t>Iamblichus de mysteriis Aegyptiorum, Chaldaeorum, Assyriorum.</w:t>
      </w:r>
      <w:r w:rsidRPr="006F73AA">
        <w:t xml:space="preserve"> </w:t>
      </w:r>
      <w:r w:rsidRPr="00E703D6">
        <w:rPr>
          <w:lang w:val="en-US"/>
        </w:rPr>
        <w:t xml:space="preserve">Sammelband </w:t>
      </w:r>
      <w:r w:rsidRPr="004B7768">
        <w:rPr>
          <w:rFonts w:hint="eastAsia"/>
          <w:lang w:val="en-US"/>
        </w:rPr>
        <w:t>neuplatonischer</w:t>
      </w:r>
      <w:r w:rsidRPr="00E703D6">
        <w:rPr>
          <w:lang w:val="en-US"/>
        </w:rPr>
        <w:t xml:space="preserve"> Schriften übersehen u</w:t>
      </w:r>
      <w:r>
        <w:rPr>
          <w:lang w:val="en-US"/>
        </w:rPr>
        <w:t>nd</w:t>
      </w:r>
      <w:r w:rsidRPr="00E703D6">
        <w:rPr>
          <w:lang w:val="en-US"/>
        </w:rPr>
        <w:t xml:space="preserve"> hrsg. von Marsilius Ficinus.</w:t>
      </w:r>
      <w:r>
        <w:rPr>
          <w:lang w:val="en-US"/>
        </w:rPr>
        <w:t xml:space="preserve"> </w:t>
      </w:r>
      <w:r w:rsidRPr="006330D2">
        <w:rPr>
          <w:lang w:val="fr-FR"/>
        </w:rPr>
        <w:t xml:space="preserve">Venedig, 1516. </w:t>
      </w:r>
      <w:r w:rsidRPr="006F73AA">
        <w:rPr>
          <w:lang w:val="en-US"/>
        </w:rPr>
        <w:t xml:space="preserve">Frankfurt, </w:t>
      </w:r>
      <w:r>
        <w:rPr>
          <w:lang w:val="fr-FR"/>
        </w:rPr>
        <w:t>Minerva, 1972. 367 S. [USP]</w:t>
      </w:r>
    </w:p>
    <w:p w:rsidR="0085574D" w:rsidRDefault="0085574D" w:rsidP="00F03822">
      <w:pPr>
        <w:pStyle w:val="PargrafoparaBibl"/>
        <w:widowControl/>
        <w:rPr>
          <w:lang w:val="en-US"/>
        </w:rPr>
      </w:pPr>
      <w:r w:rsidRPr="004D613C">
        <w:rPr>
          <w:lang w:val="en-US"/>
        </w:rPr>
        <w:t xml:space="preserve">PRISCIAN, </w:t>
      </w:r>
      <w:r w:rsidRPr="004D613C">
        <w:rPr>
          <w:i/>
          <w:iCs/>
          <w:lang w:val="en-US"/>
        </w:rPr>
        <w:t>On Theophrastus On sense-perception</w:t>
      </w:r>
      <w:r w:rsidRPr="004D613C">
        <w:rPr>
          <w:lang w:val="en-US"/>
        </w:rPr>
        <w:t>. Tr</w:t>
      </w:r>
      <w:r>
        <w:rPr>
          <w:lang w:val="en-US"/>
        </w:rPr>
        <w:t>.</w:t>
      </w:r>
      <w:r w:rsidRPr="004D613C">
        <w:rPr>
          <w:lang w:val="en-US"/>
        </w:rPr>
        <w:t xml:space="preserve"> P. Huby. With SIMPLICIUS, </w:t>
      </w:r>
      <w:r w:rsidRPr="004D613C">
        <w:rPr>
          <w:i/>
          <w:iCs/>
          <w:lang w:val="en-US"/>
        </w:rPr>
        <w:t>On Aristotle’s On the soul 2.5-12</w:t>
      </w:r>
      <w:r>
        <w:rPr>
          <w:lang w:val="en-US"/>
        </w:rPr>
        <w:t>. Tr.</w:t>
      </w:r>
      <w:r w:rsidRPr="004D613C">
        <w:rPr>
          <w:lang w:val="en-US"/>
        </w:rPr>
        <w:t xml:space="preserve"> </w:t>
      </w:r>
      <w:r>
        <w:rPr>
          <w:lang w:val="en-US"/>
        </w:rPr>
        <w:t xml:space="preserve">by </w:t>
      </w:r>
      <w:r w:rsidRPr="004D613C">
        <w:rPr>
          <w:lang w:val="en-US"/>
        </w:rPr>
        <w:t>C. Steel</w:t>
      </w:r>
      <w:r>
        <w:rPr>
          <w:lang w:val="en-US"/>
        </w:rPr>
        <w:t xml:space="preserve"> and</w:t>
      </w:r>
      <w:r w:rsidRPr="004D613C">
        <w:rPr>
          <w:lang w:val="en-US"/>
        </w:rPr>
        <w:t xml:space="preserve"> J. O. Urmson; notes by P. Lautner. </w:t>
      </w:r>
      <w:r>
        <w:rPr>
          <w:lang w:val="en-US"/>
        </w:rPr>
        <w:t xml:space="preserve">Ancient commentators on Aristotle. London, Duckworth / </w:t>
      </w:r>
      <w:r w:rsidRPr="00CE0C05">
        <w:rPr>
          <w:lang w:val="en-US"/>
        </w:rPr>
        <w:t xml:space="preserve">Ithaca, Cornell UP, </w:t>
      </w:r>
      <w:r w:rsidRPr="004D613C">
        <w:rPr>
          <w:lang w:val="en-US"/>
        </w:rPr>
        <w:t xml:space="preserve">1997. </w:t>
      </w:r>
      <w:r>
        <w:rPr>
          <w:lang w:val="en-US"/>
        </w:rPr>
        <w:t>261 p. [UFSCar] [USP]</w:t>
      </w:r>
    </w:p>
    <w:p w:rsidR="0085574D" w:rsidRPr="006A3939" w:rsidRDefault="0085574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pedro de alvernia, ca.1240-1304</w:t>
      </w:r>
    </w:p>
    <w:p w:rsidR="0085574D" w:rsidRPr="00997DF7" w:rsidRDefault="0085574D" w:rsidP="00F03822">
      <w:pPr>
        <w:pStyle w:val="PargrafoparaBibl"/>
        <w:widowControl/>
        <w:rPr>
          <w:szCs w:val="24"/>
          <w:lang w:val="en-US"/>
        </w:rPr>
      </w:pPr>
      <w:r w:rsidRPr="00633BE2">
        <w:rPr>
          <w:szCs w:val="24"/>
        </w:rPr>
        <w:t xml:space="preserve">PETRUS DE ALVERNIA, </w:t>
      </w:r>
      <w:r>
        <w:rPr>
          <w:i/>
          <w:szCs w:val="24"/>
        </w:rPr>
        <w:t>Sententia super librum “</w:t>
      </w:r>
      <w:r w:rsidRPr="00633BE2">
        <w:rPr>
          <w:i/>
          <w:szCs w:val="24"/>
        </w:rPr>
        <w:t>De vegetabilibus et plantis</w:t>
      </w:r>
      <w:r>
        <w:rPr>
          <w:i/>
          <w:szCs w:val="24"/>
        </w:rPr>
        <w:t>”</w:t>
      </w:r>
      <w:r>
        <w:rPr>
          <w:szCs w:val="24"/>
        </w:rPr>
        <w:t xml:space="preserve">. </w:t>
      </w:r>
      <w:r w:rsidRPr="001F2377">
        <w:rPr>
          <w:szCs w:val="24"/>
          <w:lang w:val="en-US"/>
        </w:rPr>
        <w:t xml:space="preserve">Commentary on a collection of botanic texts by Aristotle and Theophrastus, compiled by Nicolaus Damascenus. Ed. E. L. J. Poortman. </w:t>
      </w:r>
      <w:r w:rsidRPr="001F2377">
        <w:rPr>
          <w:lang w:val="en-US"/>
        </w:rPr>
        <w:t xml:space="preserve">Aristoteles semitico-latinus, 13. Leiden, Brill, 2003. </w:t>
      </w:r>
      <w:r w:rsidRPr="00997DF7">
        <w:rPr>
          <w:szCs w:val="24"/>
          <w:lang w:val="en-US"/>
        </w:rPr>
        <w:t>XLII+204 p. [UFSCar] [USP]</w:t>
      </w:r>
    </w:p>
    <w:p w:rsidR="0034400A" w:rsidRPr="0034400A" w:rsidRDefault="002C1CE6"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t>Alguns c</w:t>
      </w:r>
      <w:r w:rsidR="0034400A" w:rsidRPr="0034400A">
        <w:rPr>
          <w:rFonts w:ascii="Times New Roman" w:hAnsi="Times New Roman" w:cs="Times New Roman"/>
          <w:b w:val="0"/>
          <w:i w:val="0"/>
          <w:color w:val="auto"/>
          <w:lang w:val="en-US"/>
        </w:rPr>
        <w:t>omentários</w:t>
      </w:r>
      <w:r>
        <w:rPr>
          <w:rFonts w:ascii="Times New Roman" w:hAnsi="Times New Roman" w:cs="Times New Roman"/>
          <w:b w:val="0"/>
          <w:i w:val="0"/>
          <w:color w:val="auto"/>
          <w:lang w:val="en-US"/>
        </w:rPr>
        <w:t xml:space="preserve"> contemporâneos</w:t>
      </w:r>
    </w:p>
    <w:p w:rsidR="0020623C" w:rsidRPr="0020623C" w:rsidRDefault="0020623C" w:rsidP="00F03822">
      <w:pPr>
        <w:pStyle w:val="PargrafoparaBibl"/>
        <w:widowControl/>
        <w:rPr>
          <w:szCs w:val="24"/>
          <w:lang w:val="en-US"/>
        </w:rPr>
      </w:pPr>
      <w:r w:rsidRPr="00D032F3">
        <w:rPr>
          <w:szCs w:val="24"/>
          <w:lang w:val="en-US"/>
        </w:rPr>
        <w:t xml:space="preserve">ALGRA, K. A., et al., eds., </w:t>
      </w:r>
      <w:r w:rsidRPr="00D032F3">
        <w:rPr>
          <w:i/>
          <w:szCs w:val="24"/>
          <w:lang w:val="en-US"/>
        </w:rPr>
        <w:t>Polyhistor: studies in the history and historiography of ancient philosophy</w:t>
      </w:r>
      <w:r w:rsidRPr="00D032F3">
        <w:rPr>
          <w:szCs w:val="24"/>
          <w:lang w:val="en-US"/>
        </w:rPr>
        <w:t xml:space="preserve">. </w:t>
      </w:r>
      <w:r w:rsidRPr="0020623C">
        <w:rPr>
          <w:szCs w:val="24"/>
          <w:lang w:val="en-US"/>
        </w:rPr>
        <w:t>Philosophia antiqua, 72. Leiden, Brill, 1996. X+438 p. [UFSCar] [UNICAMP] [USP]</w:t>
      </w:r>
    </w:p>
    <w:p w:rsidR="00ED134F" w:rsidRPr="00ED134F" w:rsidRDefault="00ED134F" w:rsidP="00F03822">
      <w:pPr>
        <w:pStyle w:val="PargrafoparaBibl"/>
        <w:widowControl/>
        <w:rPr>
          <w:lang w:val="en-US"/>
        </w:rPr>
      </w:pPr>
      <w:r w:rsidRPr="00ED134F">
        <w:rPr>
          <w:i/>
          <w:lang w:val="en-US"/>
        </w:rPr>
        <w:lastRenderedPageBreak/>
        <w:t>Aristoteles Werk und Wirkung</w:t>
      </w:r>
      <w:r>
        <w:rPr>
          <w:i/>
          <w:lang w:val="en-US"/>
        </w:rPr>
        <w:t xml:space="preserve">: </w:t>
      </w:r>
      <w:r w:rsidRPr="00ED134F">
        <w:rPr>
          <w:i/>
          <w:lang w:val="en-US"/>
        </w:rPr>
        <w:t>Paul Moraux gewidmet. 1. Aristoteles und seine Schule. 2. Kommentierung, Uberlieferung, Nachleben</w:t>
      </w:r>
      <w:r w:rsidRPr="00ED134F">
        <w:rPr>
          <w:lang w:val="en-US"/>
        </w:rPr>
        <w:t xml:space="preserve">. </w:t>
      </w:r>
      <w:r>
        <w:rPr>
          <w:lang w:val="en-US"/>
        </w:rPr>
        <w:t>Hrsg.</w:t>
      </w:r>
      <w:r w:rsidRPr="00ED134F">
        <w:rPr>
          <w:lang w:val="en-US"/>
        </w:rPr>
        <w:t xml:space="preserve"> J</w:t>
      </w:r>
      <w:r>
        <w:rPr>
          <w:lang w:val="en-US"/>
        </w:rPr>
        <w:t>.</w:t>
      </w:r>
      <w:r w:rsidRPr="00ED134F">
        <w:rPr>
          <w:lang w:val="en-US"/>
        </w:rPr>
        <w:t xml:space="preserve"> Wiesner.</w:t>
      </w:r>
      <w:r>
        <w:rPr>
          <w:lang w:val="en-US"/>
        </w:rPr>
        <w:t xml:space="preserve"> </w:t>
      </w:r>
      <w:r w:rsidRPr="00ED134F">
        <w:rPr>
          <w:lang w:val="en-US"/>
        </w:rPr>
        <w:t xml:space="preserve">Berlin, de Gruyter, 1985-1987. 2 Bd. </w:t>
      </w:r>
      <w:r w:rsidR="000A2F23">
        <w:rPr>
          <w:lang w:val="en-US"/>
        </w:rPr>
        <w:t xml:space="preserve">[UFSCar] </w:t>
      </w:r>
      <w:r w:rsidRPr="00ED134F">
        <w:rPr>
          <w:lang w:val="en-US"/>
        </w:rPr>
        <w:t>[USP]</w:t>
      </w:r>
    </w:p>
    <w:p w:rsidR="003C10C0" w:rsidRPr="00CA201E" w:rsidRDefault="003C10C0" w:rsidP="00F03822">
      <w:pPr>
        <w:pStyle w:val="PargrafoparaBibl"/>
        <w:widowControl/>
        <w:rPr>
          <w:lang w:val="en-US"/>
        </w:rPr>
      </w:pPr>
      <w:r w:rsidRPr="00EA0DEF">
        <w:rPr>
          <w:lang w:val="en-US"/>
        </w:rPr>
        <w:t xml:space="preserve">AX, W., </w:t>
      </w:r>
      <w:r w:rsidRPr="00EA0DEF">
        <w:rPr>
          <w:i/>
          <w:lang w:val="en-US"/>
        </w:rPr>
        <w:t>Laut, Stimme und Sprache. Studien zu drei Grundbegriffen der antiken Sprachtheorie</w:t>
      </w:r>
      <w:r w:rsidRPr="00EA0DEF">
        <w:rPr>
          <w:lang w:val="en-US"/>
        </w:rPr>
        <w:t xml:space="preserve">. </w:t>
      </w:r>
      <w:r w:rsidRPr="00CA201E">
        <w:rPr>
          <w:lang w:val="en-US"/>
        </w:rPr>
        <w:t>Hypomnemata, 84. Göttingen, Vandenhoeck &amp; Ruprecht, 1986. 290 p. [USP]</w:t>
      </w:r>
    </w:p>
    <w:p w:rsidR="00784DB1" w:rsidRDefault="00784DB1" w:rsidP="00F03822">
      <w:pPr>
        <w:pStyle w:val="PargrafoparaBibl"/>
        <w:widowControl/>
        <w:rPr>
          <w:lang w:val="en-US"/>
        </w:rPr>
      </w:pPr>
      <w:r w:rsidRPr="006A3939">
        <w:rPr>
          <w:lang w:val="en-US"/>
        </w:rPr>
        <w:t xml:space="preserve">BALTUSSEN, H., </w:t>
      </w:r>
      <w:r w:rsidRPr="006A3939">
        <w:rPr>
          <w:i/>
          <w:lang w:val="en-US"/>
        </w:rPr>
        <w:t>Theophrastus against the Presocratics and Plato</w:t>
      </w:r>
      <w:r w:rsidR="0062501C">
        <w:rPr>
          <w:i/>
          <w:lang w:val="en-US"/>
        </w:rPr>
        <w:t>. P</w:t>
      </w:r>
      <w:r w:rsidRPr="006A3939">
        <w:rPr>
          <w:i/>
          <w:lang w:val="en-US"/>
        </w:rPr>
        <w:t>eripatetic dialectic in the De sensibus</w:t>
      </w:r>
      <w:r w:rsidRPr="006A3939">
        <w:rPr>
          <w:lang w:val="en-US"/>
        </w:rPr>
        <w:t xml:space="preserve">. Philosophia antiqua, 86. Leiden, Brill, 2000. </w:t>
      </w:r>
      <w:r w:rsidR="0062501C">
        <w:rPr>
          <w:lang w:val="en-US"/>
        </w:rPr>
        <w:t>XIV+</w:t>
      </w:r>
      <w:r w:rsidRPr="006A3939">
        <w:rPr>
          <w:lang w:val="en-US"/>
        </w:rPr>
        <w:t xml:space="preserve">285 p. </w:t>
      </w:r>
      <w:r w:rsidRPr="00997DF7">
        <w:rPr>
          <w:szCs w:val="24"/>
          <w:lang w:val="en-US"/>
        </w:rPr>
        <w:t xml:space="preserve">[UFSCar] </w:t>
      </w:r>
      <w:r w:rsidRPr="006A3939">
        <w:rPr>
          <w:lang w:val="en-US"/>
        </w:rPr>
        <w:t>[</w:t>
      </w:r>
      <w:r w:rsidRPr="0062501C">
        <w:rPr>
          <w:szCs w:val="24"/>
          <w:lang w:val="en-US"/>
        </w:rPr>
        <w:t>UNICAMP]</w:t>
      </w:r>
      <w:r w:rsidR="009373A6" w:rsidRPr="009373A6">
        <w:rPr>
          <w:lang w:val="en-US"/>
        </w:rPr>
        <w:t xml:space="preserve"> </w:t>
      </w:r>
      <w:r w:rsidR="00DE65F5">
        <w:rPr>
          <w:lang w:val="en-US"/>
        </w:rPr>
        <w:t>[USP]</w:t>
      </w:r>
    </w:p>
    <w:p w:rsidR="002E30D5" w:rsidRPr="00A7685F" w:rsidRDefault="002E30D5" w:rsidP="00F03822">
      <w:pPr>
        <w:pStyle w:val="PargrafoparaBibl"/>
        <w:widowControl/>
        <w:rPr>
          <w:color w:val="808080"/>
          <w:szCs w:val="24"/>
          <w:lang w:val="en-US"/>
        </w:rPr>
      </w:pPr>
      <w:r w:rsidRPr="00A7685F">
        <w:rPr>
          <w:color w:val="808080"/>
          <w:szCs w:val="24"/>
          <w:lang w:val="en-US"/>
        </w:rPr>
        <w:t>BÉNATO</w:t>
      </w:r>
      <w:r w:rsidR="00E5733B">
        <w:rPr>
          <w:color w:val="808080"/>
          <w:szCs w:val="24"/>
          <w:lang w:val="en-US"/>
        </w:rPr>
        <w:t xml:space="preserve">UÏL, T., and BONAZZI, M., eds., </w:t>
      </w:r>
      <w:r w:rsidRPr="00A7685F">
        <w:rPr>
          <w:i/>
          <w:color w:val="808080"/>
          <w:szCs w:val="24"/>
          <w:lang w:val="en-US"/>
        </w:rPr>
        <w:t>Theoria, praxis and the contemplative life after Plato and Aristotle</w:t>
      </w:r>
      <w:r w:rsidRPr="00A7685F">
        <w:rPr>
          <w:color w:val="808080"/>
          <w:szCs w:val="24"/>
          <w:lang w:val="en-US"/>
        </w:rPr>
        <w:t>. Philosophia antiqua, 131. Brill, Leiden 2012. 295 p.*</w:t>
      </w:r>
    </w:p>
    <w:p w:rsidR="008B5331" w:rsidRPr="002E3928" w:rsidRDefault="008B5331" w:rsidP="00F03822">
      <w:pPr>
        <w:pStyle w:val="PargrafoparaBibl"/>
        <w:widowControl/>
      </w:pPr>
      <w:r w:rsidRPr="00FA1A6C">
        <w:rPr>
          <w:lang w:val="en-US"/>
        </w:rPr>
        <w:t xml:space="preserve">BERETTA, M., ed., </w:t>
      </w:r>
      <w:r w:rsidRPr="00FA1A6C">
        <w:rPr>
          <w:i/>
          <w:lang w:val="en-US"/>
        </w:rPr>
        <w:t>When glass matters: studies in the history of science and art from Graeco-Roman antiquity to early modern era</w:t>
      </w:r>
      <w:r w:rsidRPr="00FA1A6C">
        <w:rPr>
          <w:lang w:val="en-US"/>
        </w:rPr>
        <w:t xml:space="preserve">. </w:t>
      </w:r>
      <w:r w:rsidRPr="001C5B85">
        <w:t xml:space="preserve">Biblioteca di Nuncius, </w:t>
      </w:r>
      <w:r>
        <w:t>studi e testi, 53. Firenze, Olschki, 2004</w:t>
      </w:r>
      <w:r w:rsidRPr="001C5B85">
        <w:t>.</w:t>
      </w:r>
      <w:r w:rsidRPr="002E3928">
        <w:t xml:space="preserve"> </w:t>
      </w:r>
      <w:r>
        <w:t>XIV+355 p. [</w:t>
      </w:r>
      <w:r w:rsidRPr="002E3928">
        <w:t>USP</w:t>
      </w:r>
      <w:r>
        <w:t>]</w:t>
      </w:r>
    </w:p>
    <w:p w:rsidR="005271C7" w:rsidRPr="00227E31" w:rsidRDefault="005271C7" w:rsidP="00F03822">
      <w:pPr>
        <w:pStyle w:val="PargrafoparaBibl"/>
        <w:widowControl/>
        <w:rPr>
          <w:lang w:val="en-US"/>
        </w:rPr>
      </w:pPr>
      <w:r w:rsidRPr="00E14AC6">
        <w:rPr>
          <w:lang w:val="en-US"/>
        </w:rPr>
        <w:t>BILDE</w:t>
      </w:r>
      <w:r>
        <w:rPr>
          <w:lang w:val="en-US"/>
        </w:rPr>
        <w:t xml:space="preserve">, P., et al., eds., </w:t>
      </w:r>
      <w:r w:rsidRPr="00E14AC6">
        <w:rPr>
          <w:i/>
          <w:lang w:val="en-US"/>
        </w:rPr>
        <w:t xml:space="preserve">Conventional values of the </w:t>
      </w:r>
      <w:r w:rsidRPr="00E14AC6">
        <w:rPr>
          <w:rFonts w:eastAsiaTheme="majorEastAsia"/>
          <w:i/>
          <w:lang w:val="en-US"/>
        </w:rPr>
        <w:t>Hellenistic</w:t>
      </w:r>
      <w:r w:rsidRPr="00E14AC6">
        <w:rPr>
          <w:i/>
          <w:lang w:val="en-US"/>
        </w:rPr>
        <w:t xml:space="preserve"> Greeks</w:t>
      </w:r>
      <w:r>
        <w:rPr>
          <w:lang w:val="en-US"/>
        </w:rPr>
        <w:t>.</w:t>
      </w:r>
      <w:r w:rsidRPr="00E14AC6">
        <w:rPr>
          <w:lang w:val="en-US"/>
        </w:rPr>
        <w:t xml:space="preserve"> Studies in Hellenistic civilization</w:t>
      </w:r>
      <w:r>
        <w:rPr>
          <w:lang w:val="en-US"/>
        </w:rPr>
        <w:t xml:space="preserve">, </w:t>
      </w:r>
      <w:r w:rsidRPr="00E14AC6">
        <w:rPr>
          <w:lang w:val="en-US"/>
        </w:rPr>
        <w:t xml:space="preserve">8. </w:t>
      </w:r>
      <w:r>
        <w:rPr>
          <w:lang w:val="en-US"/>
        </w:rPr>
        <w:t>Aarhus, UP, 1997. 325 p. [USP]</w:t>
      </w:r>
    </w:p>
    <w:p w:rsidR="00784DB1" w:rsidRPr="00211F14" w:rsidRDefault="00784DB1" w:rsidP="00F03822">
      <w:pPr>
        <w:pStyle w:val="PargrafoparaBibl"/>
        <w:widowControl/>
        <w:rPr>
          <w:szCs w:val="24"/>
          <w:lang w:val="en-US"/>
        </w:rPr>
      </w:pPr>
      <w:r w:rsidRPr="00211F14">
        <w:rPr>
          <w:szCs w:val="24"/>
          <w:lang w:val="en-US"/>
        </w:rPr>
        <w:t>BOBRICK, E. A.</w:t>
      </w:r>
      <w:r>
        <w:rPr>
          <w:szCs w:val="24"/>
          <w:lang w:val="en-US"/>
        </w:rPr>
        <w:t>,</w:t>
      </w:r>
      <w:r w:rsidR="005C2A3C">
        <w:rPr>
          <w:szCs w:val="24"/>
          <w:lang w:val="en-US"/>
        </w:rPr>
        <w:t xml:space="preserve"> </w:t>
      </w:r>
      <w:r w:rsidRPr="00211F14">
        <w:rPr>
          <w:i/>
          <w:szCs w:val="24"/>
          <w:lang w:val="en-US"/>
        </w:rPr>
        <w:t>Theophrastus’ Characters</w:t>
      </w:r>
      <w:r w:rsidRPr="00211F14">
        <w:rPr>
          <w:szCs w:val="24"/>
          <w:lang w:val="en-US"/>
        </w:rPr>
        <w:t xml:space="preserve">. </w:t>
      </w:r>
      <w:r w:rsidRPr="003237F2">
        <w:rPr>
          <w:lang w:val="en-US"/>
        </w:rPr>
        <w:t xml:space="preserve">Bryn Mawr Greek Commentaries. </w:t>
      </w:r>
      <w:r w:rsidRPr="00CD5272">
        <w:rPr>
          <w:lang w:val="en-US"/>
        </w:rPr>
        <w:t xml:space="preserve">Bryn Mawr, Thomas Library, </w:t>
      </w:r>
      <w:r w:rsidRPr="00211F14">
        <w:rPr>
          <w:szCs w:val="24"/>
          <w:lang w:val="en-US"/>
        </w:rPr>
        <w:t>1991.</w:t>
      </w:r>
      <w:r w:rsidRPr="00784DB1">
        <w:rPr>
          <w:szCs w:val="24"/>
          <w:lang w:val="en-US"/>
        </w:rPr>
        <w:t xml:space="preserve"> </w:t>
      </w:r>
      <w:r w:rsidR="002C1CE6">
        <w:rPr>
          <w:szCs w:val="24"/>
          <w:lang w:val="en-US"/>
        </w:rPr>
        <w:t xml:space="preserve">31 p. </w:t>
      </w:r>
      <w:r w:rsidRPr="00997DF7">
        <w:rPr>
          <w:szCs w:val="24"/>
          <w:lang w:val="en-US"/>
        </w:rPr>
        <w:t>[UFSCar]</w:t>
      </w:r>
      <w:r w:rsidR="002C1CE6" w:rsidRPr="002C1CE6">
        <w:rPr>
          <w:lang w:val="en-US"/>
        </w:rPr>
        <w:t xml:space="preserve"> </w:t>
      </w:r>
      <w:r w:rsidR="002C1CE6">
        <w:rPr>
          <w:lang w:val="en-US"/>
        </w:rPr>
        <w:t>[USP] [NA]</w:t>
      </w:r>
    </w:p>
    <w:p w:rsidR="00B27277" w:rsidRDefault="00B27277" w:rsidP="00F03822">
      <w:pPr>
        <w:pStyle w:val="PargrafoparaBibl"/>
        <w:widowControl/>
        <w:rPr>
          <w:lang w:val="en-US"/>
        </w:rPr>
      </w:pPr>
      <w:r w:rsidRPr="006E4A0F">
        <w:rPr>
          <w:lang w:val="en-US"/>
        </w:rPr>
        <w:t xml:space="preserve">DOLLIN, J. M., and ELKAISY-FRIEMUTH, M., eds., </w:t>
      </w:r>
      <w:r w:rsidRPr="006E4A0F">
        <w:rPr>
          <w:i/>
          <w:lang w:val="en-US"/>
        </w:rPr>
        <w:t>The afterlife of the platonic soul. Reflections of platonic psychology in the monotheistic religions</w:t>
      </w:r>
      <w:r w:rsidRPr="006E4A0F">
        <w:rPr>
          <w:lang w:val="en-US"/>
        </w:rPr>
        <w:t xml:space="preserve">. </w:t>
      </w:r>
      <w:r w:rsidRPr="004108A3">
        <w:rPr>
          <w:lang w:val="en-US"/>
        </w:rPr>
        <w:t xml:space="preserve">Studies in platonism, neoplatonism, and the platonic </w:t>
      </w:r>
      <w:r w:rsidRPr="00EA2A23">
        <w:rPr>
          <w:lang w:val="en-US"/>
        </w:rPr>
        <w:t xml:space="preserve">tradition, </w:t>
      </w:r>
      <w:r w:rsidRPr="006E4A0F">
        <w:rPr>
          <w:lang w:val="en-US"/>
        </w:rPr>
        <w:t>9</w:t>
      </w:r>
      <w:r>
        <w:rPr>
          <w:lang w:val="en-US"/>
        </w:rPr>
        <w:t xml:space="preserve">. </w:t>
      </w:r>
      <w:r w:rsidRPr="004108A3">
        <w:rPr>
          <w:lang w:val="en-US"/>
        </w:rPr>
        <w:t>Leiden</w:t>
      </w:r>
      <w:r>
        <w:rPr>
          <w:lang w:val="en-US"/>
        </w:rPr>
        <w:t>, Brill, 2009</w:t>
      </w:r>
      <w:r w:rsidRPr="004108A3">
        <w:rPr>
          <w:lang w:val="en-US"/>
        </w:rPr>
        <w:t>.</w:t>
      </w:r>
      <w:r>
        <w:rPr>
          <w:lang w:val="en-US"/>
        </w:rPr>
        <w:t xml:space="preserve"> X+</w:t>
      </w:r>
      <w:r w:rsidRPr="006E4A0F">
        <w:rPr>
          <w:lang w:val="en-US"/>
        </w:rPr>
        <w:t>236</w:t>
      </w:r>
      <w:r w:rsidR="00E5733B">
        <w:rPr>
          <w:lang w:val="en-US"/>
        </w:rPr>
        <w:t xml:space="preserve"> </w:t>
      </w:r>
      <w:r w:rsidRPr="004108A3">
        <w:rPr>
          <w:lang w:val="en-US"/>
        </w:rPr>
        <w:t xml:space="preserve">p. </w:t>
      </w:r>
      <w:r w:rsidRPr="00A80336">
        <w:rPr>
          <w:lang w:val="en-US"/>
        </w:rPr>
        <w:t>[USP]</w:t>
      </w:r>
    </w:p>
    <w:p w:rsidR="003A40A6" w:rsidRPr="00CD6F49" w:rsidRDefault="003A40A6" w:rsidP="003A40A6">
      <w:pPr>
        <w:pStyle w:val="PargrafoparaBibl"/>
        <w:widowControl/>
        <w:rPr>
          <w:lang w:val="en-US"/>
        </w:rPr>
      </w:pPr>
      <w:r w:rsidRPr="00D53A78">
        <w:rPr>
          <w:lang w:val="en-US"/>
        </w:rPr>
        <w:t>ELKAISY-FRIEMUTH,</w:t>
      </w:r>
      <w:r>
        <w:rPr>
          <w:lang w:val="en-US"/>
        </w:rPr>
        <w:t xml:space="preserve"> M., and </w:t>
      </w:r>
      <w:r w:rsidRPr="002A08ED">
        <w:rPr>
          <w:lang w:val="en-US"/>
        </w:rPr>
        <w:t>DILLON, J., eds.,</w:t>
      </w:r>
      <w:r>
        <w:rPr>
          <w:lang w:val="en-US"/>
        </w:rPr>
        <w:t xml:space="preserve"> </w:t>
      </w:r>
      <w:r w:rsidRPr="00D53A78">
        <w:rPr>
          <w:i/>
          <w:lang w:val="en-US"/>
        </w:rPr>
        <w:t>The afterlife of the platonic soul. Reflections of platonic psychology in the monotheistic religions</w:t>
      </w:r>
      <w:r>
        <w:rPr>
          <w:lang w:val="en-US"/>
        </w:rPr>
        <w:t>.</w:t>
      </w:r>
      <w:r w:rsidRPr="00D53A78">
        <w:rPr>
          <w:lang w:val="en-US"/>
        </w:rPr>
        <w:t xml:space="preserve"> Studies in platonism, neoplatonis</w:t>
      </w:r>
      <w:r>
        <w:rPr>
          <w:lang w:val="en-US"/>
        </w:rPr>
        <w:t>m, and the platonic tradition,</w:t>
      </w:r>
      <w:r w:rsidRPr="00D53A78">
        <w:rPr>
          <w:lang w:val="en-US"/>
        </w:rPr>
        <w:t xml:space="preserve"> 9</w:t>
      </w:r>
      <w:r>
        <w:rPr>
          <w:lang w:val="en-US"/>
        </w:rPr>
        <w:t xml:space="preserve">. </w:t>
      </w:r>
      <w:r w:rsidRPr="00CD6F49">
        <w:rPr>
          <w:lang w:val="en-US"/>
        </w:rPr>
        <w:t>Leiden, Brill, 2009. 236 p. [USP]</w:t>
      </w:r>
    </w:p>
    <w:p w:rsidR="00B52669" w:rsidRPr="00B52669" w:rsidRDefault="00B52669" w:rsidP="00F03822">
      <w:pPr>
        <w:pStyle w:val="PargrafoparaBibl"/>
        <w:widowControl/>
        <w:rPr>
          <w:lang w:val="en-US"/>
        </w:rPr>
      </w:pPr>
      <w:r w:rsidRPr="00B52669">
        <w:rPr>
          <w:lang w:val="en-US"/>
        </w:rPr>
        <w:t>FORTENBAUGH</w:t>
      </w:r>
      <w:r>
        <w:rPr>
          <w:lang w:val="en-US"/>
        </w:rPr>
        <w:t xml:space="preserve">, W. W., </w:t>
      </w:r>
      <w:r w:rsidRPr="00B52669">
        <w:rPr>
          <w:bCs/>
          <w:i/>
          <w:szCs w:val="24"/>
          <w:lang w:val="en-US"/>
        </w:rPr>
        <w:t>Aristotle on emotion: a contribution to philosophical psychology, rhetoric, poetics, politics, and ethics</w:t>
      </w:r>
      <w:r>
        <w:rPr>
          <w:bCs/>
          <w:szCs w:val="24"/>
          <w:lang w:val="en-US"/>
        </w:rPr>
        <w:t>.</w:t>
      </w:r>
      <w:r w:rsidRPr="00B52669">
        <w:rPr>
          <w:szCs w:val="24"/>
          <w:lang w:val="en-US"/>
        </w:rPr>
        <w:t xml:space="preserve"> London, Duckworth, 2002</w:t>
      </w:r>
      <w:r w:rsidRPr="00B52669">
        <w:rPr>
          <w:szCs w:val="24"/>
          <w:vertAlign w:val="superscript"/>
          <w:lang w:val="en-US"/>
        </w:rPr>
        <w:t>2</w:t>
      </w:r>
      <w:r w:rsidRPr="00B52669">
        <w:rPr>
          <w:szCs w:val="24"/>
          <w:lang w:val="en-US"/>
        </w:rPr>
        <w:t xml:space="preserve">. 142 p. </w:t>
      </w:r>
      <w:r w:rsidRPr="00997DF7">
        <w:rPr>
          <w:szCs w:val="24"/>
          <w:lang w:val="en-US"/>
        </w:rPr>
        <w:t xml:space="preserve">[UFSCar] </w:t>
      </w:r>
      <w:r w:rsidRPr="00B52669">
        <w:rPr>
          <w:szCs w:val="24"/>
          <w:lang w:val="en-US"/>
        </w:rPr>
        <w:t>[UNICAMP]</w:t>
      </w:r>
    </w:p>
    <w:p w:rsidR="00B52669" w:rsidRPr="00DE68B0" w:rsidRDefault="00B52669" w:rsidP="00F03822">
      <w:pPr>
        <w:pStyle w:val="PargrafoparaBibl"/>
        <w:widowControl/>
        <w:rPr>
          <w:lang w:val="en-US"/>
        </w:rPr>
      </w:pPr>
      <w:r w:rsidRPr="00B52669">
        <w:rPr>
          <w:lang w:val="en-US"/>
        </w:rPr>
        <w:t>FORTENBAUGH</w:t>
      </w:r>
      <w:r>
        <w:rPr>
          <w:lang w:val="en-US"/>
        </w:rPr>
        <w:t xml:space="preserve">, W. W., </w:t>
      </w:r>
      <w:r w:rsidRPr="00B52669">
        <w:rPr>
          <w:i/>
          <w:lang w:val="en-US"/>
        </w:rPr>
        <w:t>Aristotle’s practical side: on his psychology, ethics, politics and rhetoric</w:t>
      </w:r>
      <w:r>
        <w:rPr>
          <w:lang w:val="en-US"/>
        </w:rPr>
        <w:t>.</w:t>
      </w:r>
      <w:r w:rsidRPr="00B52669">
        <w:rPr>
          <w:szCs w:val="24"/>
          <w:lang w:val="en-US"/>
        </w:rPr>
        <w:t xml:space="preserve"> </w:t>
      </w:r>
      <w:r w:rsidRPr="00DE68B0">
        <w:rPr>
          <w:lang w:val="en-US"/>
        </w:rPr>
        <w:t>Philosophia Antiqua, 101. Leiden, Brill, 2007. XII+482 p.</w:t>
      </w:r>
      <w:r w:rsidRPr="00DE68B0">
        <w:rPr>
          <w:szCs w:val="24"/>
          <w:lang w:val="en-US"/>
        </w:rPr>
        <w:t xml:space="preserve"> [UFSCar] </w:t>
      </w:r>
      <w:r w:rsidRPr="00DE68B0">
        <w:rPr>
          <w:lang w:val="en-US"/>
        </w:rPr>
        <w:t>[USP]</w:t>
      </w:r>
    </w:p>
    <w:p w:rsidR="003403B4" w:rsidRDefault="003403B4" w:rsidP="00F03822">
      <w:pPr>
        <w:pStyle w:val="PargrafoparaBibl"/>
        <w:widowControl/>
        <w:rPr>
          <w:lang w:val="en-US"/>
        </w:rPr>
      </w:pPr>
      <w:r w:rsidRPr="000736B8">
        <w:rPr>
          <w:lang w:val="en-US"/>
        </w:rPr>
        <w:t xml:space="preserve">FREDE, D., and LAKS, A., eds., </w:t>
      </w:r>
      <w:r w:rsidRPr="000736B8">
        <w:rPr>
          <w:i/>
          <w:lang w:val="en-US"/>
        </w:rPr>
        <w:t>Traditions of theology. Studies in Hellenistic theology</w:t>
      </w:r>
      <w:r>
        <w:rPr>
          <w:i/>
          <w:lang w:val="en-US"/>
        </w:rPr>
        <w:t>.</w:t>
      </w:r>
      <w:r w:rsidRPr="000736B8">
        <w:rPr>
          <w:i/>
          <w:lang w:val="en-US"/>
        </w:rPr>
        <w:t xml:space="preserve"> </w:t>
      </w:r>
      <w:r>
        <w:rPr>
          <w:i/>
          <w:lang w:val="en-US"/>
        </w:rPr>
        <w:t>I</w:t>
      </w:r>
      <w:r w:rsidRPr="000736B8">
        <w:rPr>
          <w:i/>
          <w:lang w:val="en-US"/>
        </w:rPr>
        <w:t>ts background and aftermath</w:t>
      </w:r>
      <w:r w:rsidRPr="000736B8">
        <w:rPr>
          <w:lang w:val="en-US"/>
        </w:rPr>
        <w:t xml:space="preserve">. Eighth Symposium </w:t>
      </w:r>
      <w:r>
        <w:rPr>
          <w:lang w:val="en-US"/>
        </w:rPr>
        <w:t>h</w:t>
      </w:r>
      <w:r w:rsidRPr="000736B8">
        <w:rPr>
          <w:lang w:val="en-US"/>
        </w:rPr>
        <w:t xml:space="preserve">ellenisticum. </w:t>
      </w:r>
      <w:r w:rsidRPr="007F1D7E">
        <w:rPr>
          <w:lang w:val="en-US"/>
        </w:rPr>
        <w:t xml:space="preserve">Philosophia </w:t>
      </w:r>
      <w:r>
        <w:rPr>
          <w:lang w:val="en-US"/>
        </w:rPr>
        <w:t>antiqua, 89</w:t>
      </w:r>
      <w:r w:rsidRPr="007F1D7E">
        <w:rPr>
          <w:lang w:val="en-US"/>
        </w:rPr>
        <w:t xml:space="preserve">. </w:t>
      </w:r>
      <w:r w:rsidRPr="000736B8">
        <w:rPr>
          <w:lang w:val="en-US"/>
        </w:rPr>
        <w:t>Leiden, Brill 2002.</w:t>
      </w:r>
      <w:r w:rsidRPr="00A07CA5">
        <w:rPr>
          <w:szCs w:val="24"/>
          <w:lang w:val="en-US"/>
        </w:rPr>
        <w:t xml:space="preserve"> </w:t>
      </w:r>
      <w:r w:rsidRPr="00A07CA5">
        <w:rPr>
          <w:lang w:val="en-US"/>
        </w:rPr>
        <w:t>XIV+343 p.</w:t>
      </w:r>
      <w:r w:rsidRPr="0080283B">
        <w:rPr>
          <w:szCs w:val="24"/>
          <w:lang w:val="en-US"/>
        </w:rPr>
        <w:t xml:space="preserve"> [UFSCar]</w:t>
      </w:r>
      <w:r>
        <w:rPr>
          <w:szCs w:val="24"/>
          <w:lang w:val="en-US"/>
        </w:rPr>
        <w:t xml:space="preserve"> [USP]</w:t>
      </w:r>
    </w:p>
    <w:p w:rsidR="003840FA" w:rsidRPr="003840FA" w:rsidRDefault="003840FA" w:rsidP="00F03822">
      <w:pPr>
        <w:pStyle w:val="PargrafoparaBibl"/>
        <w:widowControl/>
      </w:pPr>
      <w:r w:rsidRPr="006831F8">
        <w:t xml:space="preserve">GEMELLI MARCIANO, M. L., </w:t>
      </w:r>
      <w:r w:rsidRPr="006831F8">
        <w:rPr>
          <w:i/>
        </w:rPr>
        <w:t>Democrito e l’Accademia. Studi sulla trasmissione dell’atomismo antico da Aristotele a Simplicio</w:t>
      </w:r>
      <w:r w:rsidRPr="006831F8">
        <w:t xml:space="preserve">. </w:t>
      </w:r>
      <w:r w:rsidRPr="003840FA">
        <w:t>Studia praesocratica, 1. Berlin, de Gruyter, 2007. XII+376 p. [UFSCar] [USP]</w:t>
      </w:r>
    </w:p>
    <w:p w:rsidR="006C016C" w:rsidRDefault="00784DB1" w:rsidP="00F03822">
      <w:pPr>
        <w:pStyle w:val="PargrafoparaBibl"/>
        <w:widowControl/>
        <w:rPr>
          <w:lang w:val="en-US"/>
        </w:rPr>
      </w:pPr>
      <w:r w:rsidRPr="001D73D4">
        <w:lastRenderedPageBreak/>
        <w:t xml:space="preserve">GIGANTE, M., </w:t>
      </w:r>
      <w:r w:rsidRPr="001D73D4">
        <w:rPr>
          <w:i/>
        </w:rPr>
        <w:t>Kepos e Peripatos. Contributo alla storia dell’aristotelismo antico</w:t>
      </w:r>
      <w:r w:rsidRPr="001D73D4">
        <w:t xml:space="preserve">. </w:t>
      </w:r>
      <w:r w:rsidRPr="00CF5DB5">
        <w:rPr>
          <w:lang w:val="en-US"/>
        </w:rPr>
        <w:t>Elenchos, 29. Napoli, Bibliopolis, 1999.</w:t>
      </w:r>
      <w:r>
        <w:rPr>
          <w:lang w:val="en-US"/>
        </w:rPr>
        <w:t xml:space="preserve"> 159 p. [UFSCar]</w:t>
      </w:r>
      <w:r w:rsidR="009373A6">
        <w:rPr>
          <w:lang w:val="en-US"/>
        </w:rPr>
        <w:t xml:space="preserve"> [USP]</w:t>
      </w:r>
    </w:p>
    <w:p w:rsidR="00784DB1" w:rsidRPr="006C016C" w:rsidRDefault="006C016C" w:rsidP="00F03822">
      <w:pPr>
        <w:pStyle w:val="PargrafoparaBibl"/>
        <w:widowControl/>
        <w:rPr>
          <w:lang w:val="en-US"/>
        </w:rPr>
      </w:pPr>
      <w:r>
        <w:rPr>
          <w:lang w:val="en-US"/>
        </w:rPr>
        <w:t xml:space="preserve">IRBY-MASSIE, </w:t>
      </w:r>
      <w:r w:rsidRPr="006C016C">
        <w:rPr>
          <w:lang w:val="en-US"/>
        </w:rPr>
        <w:t>G</w:t>
      </w:r>
      <w:r>
        <w:rPr>
          <w:lang w:val="en-US"/>
        </w:rPr>
        <w:t>.</w:t>
      </w:r>
      <w:r w:rsidRPr="006C016C">
        <w:rPr>
          <w:lang w:val="en-US"/>
        </w:rPr>
        <w:t xml:space="preserve"> L.</w:t>
      </w:r>
      <w:r>
        <w:rPr>
          <w:lang w:val="en-US"/>
        </w:rPr>
        <w:t>,</w:t>
      </w:r>
      <w:r w:rsidRPr="006C016C">
        <w:rPr>
          <w:lang w:val="en-US"/>
        </w:rPr>
        <w:t xml:space="preserve"> and KEYSER</w:t>
      </w:r>
      <w:r>
        <w:rPr>
          <w:lang w:val="en-US"/>
        </w:rPr>
        <w:t xml:space="preserve">, P. T., eds., </w:t>
      </w:r>
      <w:r w:rsidRPr="006C016C">
        <w:rPr>
          <w:i/>
          <w:lang w:val="en-US"/>
        </w:rPr>
        <w:t>Greek science of the Hellenistic era. A sourcebook</w:t>
      </w:r>
      <w:r>
        <w:rPr>
          <w:lang w:val="en-US"/>
        </w:rPr>
        <w:t>.</w:t>
      </w:r>
      <w:r w:rsidRPr="006C016C">
        <w:rPr>
          <w:lang w:val="en-US"/>
        </w:rPr>
        <w:t xml:space="preserve"> London, Routledge, 2002. </w:t>
      </w:r>
      <w:r>
        <w:rPr>
          <w:lang w:val="en-US"/>
        </w:rPr>
        <w:t>XXXV+392 p. [USP]</w:t>
      </w:r>
    </w:p>
    <w:p w:rsidR="008B7F9C" w:rsidRPr="00E5733B" w:rsidRDefault="008B7F9C" w:rsidP="00F03822">
      <w:pPr>
        <w:pStyle w:val="PargrafoparaBibl"/>
        <w:widowControl/>
        <w:rPr>
          <w:lang w:val="en-US"/>
        </w:rPr>
      </w:pPr>
      <w:r>
        <w:rPr>
          <w:lang w:val="en-US"/>
        </w:rPr>
        <w:t xml:space="preserve">de </w:t>
      </w:r>
      <w:r w:rsidRPr="008F614E">
        <w:rPr>
          <w:lang w:val="en-US"/>
        </w:rPr>
        <w:t>JONGE</w:t>
      </w:r>
      <w:r>
        <w:rPr>
          <w:lang w:val="en-US"/>
        </w:rPr>
        <w:t>, C</w:t>
      </w:r>
      <w:r w:rsidRPr="008F614E">
        <w:rPr>
          <w:lang w:val="en-US"/>
        </w:rPr>
        <w:t xml:space="preserve">. C., ed., </w:t>
      </w:r>
      <w:r>
        <w:rPr>
          <w:i/>
          <w:lang w:val="en-US"/>
        </w:rPr>
        <w:t xml:space="preserve">Between grammar and rhetoric: </w:t>
      </w:r>
      <w:r w:rsidRPr="008F614E">
        <w:rPr>
          <w:i/>
          <w:lang w:val="en-US"/>
        </w:rPr>
        <w:t>Dionysius of Halicarnassus on language, linguistics and literature</w:t>
      </w:r>
      <w:r w:rsidRPr="008F614E">
        <w:rPr>
          <w:lang w:val="en-US"/>
        </w:rPr>
        <w:t xml:space="preserve">. </w:t>
      </w:r>
      <w:r w:rsidRPr="009F5052">
        <w:rPr>
          <w:lang w:val="en-US"/>
        </w:rPr>
        <w:t>Mnemosyne, 30</w:t>
      </w:r>
      <w:r>
        <w:rPr>
          <w:lang w:val="en-US"/>
        </w:rPr>
        <w:t>1</w:t>
      </w:r>
      <w:r w:rsidRPr="009F5052">
        <w:rPr>
          <w:lang w:val="en-US"/>
        </w:rPr>
        <w:t xml:space="preserve">. </w:t>
      </w:r>
      <w:r w:rsidRPr="008E16EC">
        <w:rPr>
          <w:lang w:val="en-US"/>
        </w:rPr>
        <w:t>Leiden, Brill,</w:t>
      </w:r>
      <w:r>
        <w:rPr>
          <w:lang w:val="en-US"/>
        </w:rPr>
        <w:t xml:space="preserve"> 2008.</w:t>
      </w:r>
      <w:r w:rsidRPr="008F614E">
        <w:rPr>
          <w:lang w:val="en-US"/>
        </w:rPr>
        <w:t xml:space="preserve"> XIII+456 p.</w:t>
      </w:r>
      <w:r>
        <w:rPr>
          <w:lang w:val="en-US"/>
        </w:rPr>
        <w:t xml:space="preserve"> </w:t>
      </w:r>
      <w:r w:rsidRPr="008F614E">
        <w:rPr>
          <w:lang w:val="en-US"/>
        </w:rPr>
        <w:t>[USP]</w:t>
      </w:r>
    </w:p>
    <w:p w:rsidR="00784DB1" w:rsidRPr="00E5733B" w:rsidRDefault="00784DB1" w:rsidP="00F03822">
      <w:pPr>
        <w:pStyle w:val="PargrafoparaBibl"/>
        <w:widowControl/>
      </w:pPr>
      <w:r w:rsidRPr="00AD3197">
        <w:rPr>
          <w:lang w:val="en-US"/>
        </w:rPr>
        <w:t xml:space="preserve">KAMP, A., </w:t>
      </w:r>
      <w:r w:rsidRPr="00AD3197">
        <w:rPr>
          <w:i/>
          <w:lang w:val="en-US"/>
        </w:rPr>
        <w:t xml:space="preserve">Philosophiehistorie als Rezeptionsgeschichte. </w:t>
      </w:r>
      <w:r w:rsidRPr="008966E9">
        <w:rPr>
          <w:i/>
          <w:lang w:val="en-US"/>
        </w:rPr>
        <w:t>Die Reaktion auf Aristoteles’ De Anima-Noetik. Der frühe Hellenismus</w:t>
      </w:r>
      <w:r w:rsidRPr="008966E9">
        <w:rPr>
          <w:lang w:val="en-US"/>
        </w:rPr>
        <w:t xml:space="preserve">. </w:t>
      </w:r>
      <w:r w:rsidRPr="00D252EB">
        <w:rPr>
          <w:lang w:val="en-US"/>
        </w:rPr>
        <w:t>Boch</w:t>
      </w:r>
      <w:r>
        <w:rPr>
          <w:lang w:val="en-US"/>
        </w:rPr>
        <w:t>umer Studien zur Philosophie, 33</w:t>
      </w:r>
      <w:r w:rsidRPr="00D252EB">
        <w:rPr>
          <w:lang w:val="en-US"/>
        </w:rPr>
        <w:t>.</w:t>
      </w:r>
      <w:r w:rsidRPr="008966E9">
        <w:rPr>
          <w:lang w:val="en-US"/>
        </w:rPr>
        <w:t xml:space="preserve"> </w:t>
      </w:r>
      <w:r w:rsidRPr="00DF76AB">
        <w:t>Amsterdam, Grüner, 2001. VIII+315 p. [UFSCar] [UNICAMP]</w:t>
      </w:r>
      <w:r w:rsidR="00374F00" w:rsidRPr="00DF76AB">
        <w:t xml:space="preserve"> [USP] [NA]</w:t>
      </w:r>
    </w:p>
    <w:p w:rsidR="00784DB1" w:rsidRDefault="00784DB1" w:rsidP="00F03822">
      <w:pPr>
        <w:pStyle w:val="PargrafoparaBibl"/>
        <w:widowControl/>
        <w:rPr>
          <w:lang w:val="en-US"/>
        </w:rPr>
      </w:pPr>
      <w:r w:rsidRPr="006D606C">
        <w:rPr>
          <w:szCs w:val="24"/>
        </w:rPr>
        <w:t xml:space="preserve">LAKS, A., </w:t>
      </w:r>
      <w:r w:rsidRPr="006D606C">
        <w:rPr>
          <w:i/>
          <w:szCs w:val="24"/>
        </w:rPr>
        <w:t xml:space="preserve">Histoire, doxographie, vérité. </w:t>
      </w:r>
      <w:r w:rsidRPr="00784DB1">
        <w:rPr>
          <w:i/>
          <w:szCs w:val="24"/>
          <w:lang w:val="en-US"/>
        </w:rPr>
        <w:t>Études sur Aristote, Théophraste et la philo</w:t>
      </w:r>
      <w:r w:rsidRPr="0007622E">
        <w:rPr>
          <w:i/>
          <w:szCs w:val="24"/>
          <w:lang w:val="en-US"/>
        </w:rPr>
        <w:t>sophie présocratique</w:t>
      </w:r>
      <w:r w:rsidRPr="0007622E">
        <w:rPr>
          <w:szCs w:val="24"/>
          <w:lang w:val="en-US"/>
        </w:rPr>
        <w:t>. Aristote, traductions</w:t>
      </w:r>
      <w:r w:rsidR="005C2A3C">
        <w:rPr>
          <w:szCs w:val="24"/>
          <w:lang w:val="en-US"/>
        </w:rPr>
        <w:t xml:space="preserve"> </w:t>
      </w:r>
      <w:r w:rsidRPr="0007622E">
        <w:rPr>
          <w:szCs w:val="24"/>
          <w:lang w:val="en-US"/>
        </w:rPr>
        <w:t>et</w:t>
      </w:r>
      <w:r w:rsidR="005C2A3C">
        <w:rPr>
          <w:szCs w:val="24"/>
          <w:lang w:val="en-US"/>
        </w:rPr>
        <w:t xml:space="preserve"> </w:t>
      </w:r>
      <w:r w:rsidRPr="0007622E">
        <w:rPr>
          <w:szCs w:val="24"/>
          <w:lang w:val="en-US"/>
        </w:rPr>
        <w:t>études. Louvain-la-Neuve, Peeters, 2007.</w:t>
      </w:r>
      <w:r>
        <w:rPr>
          <w:szCs w:val="24"/>
          <w:lang w:val="en-US"/>
        </w:rPr>
        <w:t xml:space="preserve"> </w:t>
      </w:r>
      <w:r w:rsidR="008679B4">
        <w:rPr>
          <w:szCs w:val="24"/>
          <w:lang w:val="en-US"/>
        </w:rPr>
        <w:t>XII+</w:t>
      </w:r>
      <w:r w:rsidRPr="00784DB1">
        <w:rPr>
          <w:szCs w:val="24"/>
          <w:lang w:val="en-US"/>
        </w:rPr>
        <w:t>294 p.</w:t>
      </w:r>
      <w:r w:rsidR="005C2A3C">
        <w:rPr>
          <w:szCs w:val="24"/>
          <w:lang w:val="en-US"/>
        </w:rPr>
        <w:t xml:space="preserve"> </w:t>
      </w:r>
      <w:r>
        <w:rPr>
          <w:szCs w:val="24"/>
          <w:lang w:val="en-US"/>
        </w:rPr>
        <w:t>[UFSCar] [UNICAMP]</w:t>
      </w:r>
      <w:r w:rsidR="009373A6" w:rsidRPr="009373A6">
        <w:rPr>
          <w:lang w:val="en-US"/>
        </w:rPr>
        <w:t xml:space="preserve"> </w:t>
      </w:r>
      <w:r w:rsidR="008679B4">
        <w:rPr>
          <w:lang w:val="en-US"/>
        </w:rPr>
        <w:t>[USP]</w:t>
      </w:r>
    </w:p>
    <w:p w:rsidR="00B52669" w:rsidRDefault="00B52669" w:rsidP="00F03822">
      <w:pPr>
        <w:pStyle w:val="PargrafoparaBibl"/>
        <w:widowControl/>
        <w:rPr>
          <w:lang w:val="en-US"/>
        </w:rPr>
      </w:pPr>
      <w:r w:rsidRPr="00B52669">
        <w:rPr>
          <w:lang w:val="en-US"/>
        </w:rPr>
        <w:t>MIRHADY</w:t>
      </w:r>
      <w:r>
        <w:rPr>
          <w:lang w:val="en-US"/>
        </w:rPr>
        <w:t xml:space="preserve">, D. C., ed., </w:t>
      </w:r>
      <w:r w:rsidRPr="00B52669">
        <w:rPr>
          <w:i/>
          <w:lang w:val="en-US"/>
        </w:rPr>
        <w:t>Influences on Peripatetic rhetoric. Essays in honor of William W. Fortenbaugh</w:t>
      </w:r>
      <w:r>
        <w:rPr>
          <w:lang w:val="en-US"/>
        </w:rPr>
        <w:t>.</w:t>
      </w:r>
      <w:r w:rsidRPr="00B52669">
        <w:rPr>
          <w:lang w:val="en"/>
        </w:rPr>
        <w:t xml:space="preserve"> </w:t>
      </w:r>
      <w:r w:rsidRPr="00D012D4">
        <w:rPr>
          <w:lang w:val="en"/>
        </w:rPr>
        <w:t>Philosophia Antiqua</w:t>
      </w:r>
      <w:r w:rsidRPr="006E0CC1">
        <w:rPr>
          <w:lang w:val="en"/>
        </w:rPr>
        <w:t>,</w:t>
      </w:r>
      <w:r w:rsidRPr="00D012D4">
        <w:rPr>
          <w:lang w:val="en"/>
        </w:rPr>
        <w:t xml:space="preserve"> </w:t>
      </w:r>
      <w:r>
        <w:rPr>
          <w:lang w:val="en"/>
        </w:rPr>
        <w:t>105</w:t>
      </w:r>
      <w:r w:rsidRPr="006E0CC1">
        <w:rPr>
          <w:lang w:val="en"/>
        </w:rPr>
        <w:t>.</w:t>
      </w:r>
      <w:r w:rsidRPr="00D012D4">
        <w:rPr>
          <w:lang w:val="en"/>
        </w:rPr>
        <w:t xml:space="preserve"> </w:t>
      </w:r>
      <w:r w:rsidRPr="006E0CC1">
        <w:rPr>
          <w:lang w:val="en"/>
        </w:rPr>
        <w:t>Leiden, Brill,</w:t>
      </w:r>
      <w:r w:rsidRPr="00B52669">
        <w:rPr>
          <w:lang w:val="en-US"/>
        </w:rPr>
        <w:t xml:space="preserve"> 2007. </w:t>
      </w:r>
      <w:r>
        <w:rPr>
          <w:lang w:val="en-US"/>
        </w:rPr>
        <w:t xml:space="preserve">VIII+282 p. </w:t>
      </w:r>
      <w:r w:rsidRPr="00997DF7">
        <w:rPr>
          <w:szCs w:val="24"/>
          <w:lang w:val="en-US"/>
        </w:rPr>
        <w:t xml:space="preserve">[UFSCar] </w:t>
      </w:r>
      <w:r>
        <w:rPr>
          <w:lang w:val="en-US"/>
        </w:rPr>
        <w:t>[USP]</w:t>
      </w:r>
    </w:p>
    <w:p w:rsidR="009868BE" w:rsidRPr="009868BE" w:rsidRDefault="009868BE" w:rsidP="00F03822">
      <w:pPr>
        <w:pStyle w:val="PargrafoparaBibl"/>
        <w:widowControl/>
        <w:rPr>
          <w:lang w:val="en-US"/>
        </w:rPr>
      </w:pPr>
      <w:r w:rsidRPr="009868BE">
        <w:rPr>
          <w:lang w:val="en-US"/>
        </w:rPr>
        <w:t>PAVORD</w:t>
      </w:r>
      <w:r>
        <w:rPr>
          <w:lang w:val="en-US"/>
        </w:rPr>
        <w:t xml:space="preserve">, A., </w:t>
      </w:r>
      <w:r w:rsidRPr="009868BE">
        <w:rPr>
          <w:i/>
          <w:lang w:val="en-US"/>
        </w:rPr>
        <w:t>The naming of names: the search for order in the world of plants</w:t>
      </w:r>
      <w:r>
        <w:rPr>
          <w:lang w:val="en-US"/>
        </w:rPr>
        <w:t>.</w:t>
      </w:r>
      <w:r w:rsidRPr="009868BE">
        <w:rPr>
          <w:lang w:val="en-US"/>
        </w:rPr>
        <w:t xml:space="preserve"> New York, Bloomsbury, 2005. 471 p. </w:t>
      </w:r>
      <w:r>
        <w:rPr>
          <w:lang w:val="en-US"/>
        </w:rPr>
        <w:t>[USP]</w:t>
      </w:r>
    </w:p>
    <w:p w:rsidR="002C1CE6" w:rsidRDefault="002C1CE6" w:rsidP="00F03822">
      <w:pPr>
        <w:pStyle w:val="PargrafoparaBibl"/>
        <w:widowControl/>
        <w:rPr>
          <w:lang w:val="en-US"/>
        </w:rPr>
      </w:pPr>
      <w:bookmarkStart w:id="0" w:name="_Hlk487125997"/>
      <w:r w:rsidRPr="002C1CE6">
        <w:rPr>
          <w:lang w:val="en-US"/>
        </w:rPr>
        <w:t>SEDLEY</w:t>
      </w:r>
      <w:r>
        <w:rPr>
          <w:lang w:val="en-US"/>
        </w:rPr>
        <w:t xml:space="preserve">, D., </w:t>
      </w:r>
      <w:r w:rsidRPr="002C1CE6">
        <w:rPr>
          <w:i/>
          <w:lang w:val="en-US"/>
        </w:rPr>
        <w:t>Lucretius and the</w:t>
      </w:r>
      <w:r>
        <w:rPr>
          <w:i/>
          <w:lang w:val="en-US"/>
        </w:rPr>
        <w:t xml:space="preserve"> transformation of Greek wisdom</w:t>
      </w:r>
      <w:r>
        <w:rPr>
          <w:lang w:val="en-US"/>
        </w:rPr>
        <w:t>.</w:t>
      </w:r>
      <w:r w:rsidRPr="002C1CE6">
        <w:rPr>
          <w:lang w:val="en-US"/>
        </w:rPr>
        <w:t xml:space="preserve"> Cambridge</w:t>
      </w:r>
      <w:r>
        <w:rPr>
          <w:lang w:val="en-US"/>
        </w:rPr>
        <w:t>, UP, 1998. 200</w:t>
      </w:r>
      <w:r w:rsidR="00846600">
        <w:rPr>
          <w:lang w:val="en-US"/>
        </w:rPr>
        <w:t>3. XVIII+234 p. [UNICAMP] [USP]</w:t>
      </w:r>
    </w:p>
    <w:bookmarkEnd w:id="0"/>
    <w:p w:rsidR="005641D5" w:rsidRDefault="005641D5" w:rsidP="00F03822">
      <w:pPr>
        <w:pStyle w:val="PargrafoparaBibl"/>
        <w:widowControl/>
        <w:rPr>
          <w:color w:val="000000"/>
          <w:lang w:val="en-US"/>
        </w:rPr>
      </w:pPr>
      <w:r w:rsidRPr="009C5965">
        <w:rPr>
          <w:color w:val="000000"/>
          <w:lang w:val="en-US"/>
        </w:rPr>
        <w:t xml:space="preserve">STANNARD, J., </w:t>
      </w:r>
      <w:r w:rsidRPr="009C5965">
        <w:rPr>
          <w:i/>
          <w:color w:val="000000"/>
          <w:lang w:val="en-US"/>
        </w:rPr>
        <w:t>Herbs and herbalism in the Middle Ages and</w:t>
      </w:r>
      <w:r>
        <w:rPr>
          <w:i/>
          <w:lang w:val="en-US"/>
        </w:rPr>
        <w:t xml:space="preserve"> </w:t>
      </w:r>
      <w:r w:rsidRPr="009C5965">
        <w:rPr>
          <w:i/>
          <w:lang w:val="en-US"/>
        </w:rPr>
        <w:t>Renaissance</w:t>
      </w:r>
      <w:r w:rsidRPr="002C670F">
        <w:rPr>
          <w:lang w:val="en-US"/>
        </w:rPr>
        <w:t xml:space="preserve">. </w:t>
      </w:r>
      <w:r w:rsidRPr="009C5965">
        <w:rPr>
          <w:color w:val="000000"/>
          <w:lang w:val="en-US"/>
        </w:rPr>
        <w:t>Aldershot, Ashgate, 1999.</w:t>
      </w:r>
      <w:r>
        <w:rPr>
          <w:color w:val="000000"/>
          <w:lang w:val="en-US"/>
        </w:rPr>
        <w:t xml:space="preserve"> </w:t>
      </w:r>
      <w:r w:rsidRPr="009C5965">
        <w:rPr>
          <w:color w:val="000000"/>
          <w:lang w:val="en-US"/>
        </w:rPr>
        <w:t>322 p. [UNICAMP]</w:t>
      </w:r>
      <w:r>
        <w:rPr>
          <w:color w:val="000000"/>
          <w:lang w:val="en-US"/>
        </w:rPr>
        <w:t xml:space="preserve"> [USP]</w:t>
      </w:r>
    </w:p>
    <w:p w:rsidR="002C1CE6" w:rsidRPr="002C1CE6" w:rsidRDefault="002C1CE6" w:rsidP="00F03822">
      <w:pPr>
        <w:pStyle w:val="PargrafoparaBibl"/>
        <w:widowControl/>
        <w:rPr>
          <w:lang w:val="en-US"/>
        </w:rPr>
      </w:pPr>
      <w:r w:rsidRPr="004A0B97">
        <w:rPr>
          <w:lang w:val="en-US"/>
        </w:rPr>
        <w:t xml:space="preserve">STRATTON, G. M., </w:t>
      </w:r>
      <w:r w:rsidRPr="004A0B97">
        <w:rPr>
          <w:i/>
          <w:lang w:val="en-US"/>
        </w:rPr>
        <w:t>Theophrastus</w:t>
      </w:r>
      <w:r>
        <w:rPr>
          <w:i/>
          <w:lang w:val="en-US"/>
        </w:rPr>
        <w:t xml:space="preserve"> </w:t>
      </w:r>
      <w:r w:rsidRPr="004A0B97">
        <w:rPr>
          <w:i/>
          <w:lang w:val="en-US"/>
        </w:rPr>
        <w:t>and the Greek physiological psychology before Aristotle</w:t>
      </w:r>
      <w:r w:rsidRPr="004A0B97">
        <w:rPr>
          <w:lang w:val="en-US"/>
        </w:rPr>
        <w:t xml:space="preserve">. </w:t>
      </w:r>
      <w:r w:rsidRPr="002C1CE6">
        <w:rPr>
          <w:lang w:val="en-US"/>
        </w:rPr>
        <w:t>Amsterdam, E. J. Bonset, 1964. 227 p. [USP]</w:t>
      </w:r>
    </w:p>
    <w:p w:rsidR="008838AE" w:rsidRPr="007A1491" w:rsidRDefault="008838AE" w:rsidP="008838AE">
      <w:pPr>
        <w:pStyle w:val="PargrafoparaBibl"/>
        <w:widowControl/>
        <w:rPr>
          <w:lang w:val="en-US"/>
        </w:rPr>
      </w:pPr>
      <w:r w:rsidRPr="00E261E6">
        <w:rPr>
          <w:lang w:val="en-US"/>
        </w:rPr>
        <w:t xml:space="preserve">TUPLIN, C. J., and RIHLL, T. E., eds., </w:t>
      </w:r>
      <w:r w:rsidRPr="00E261E6">
        <w:rPr>
          <w:i/>
          <w:lang w:val="en-US"/>
        </w:rPr>
        <w:t>Science and mathematics in ancient Greek culture</w:t>
      </w:r>
      <w:r w:rsidRPr="00E261E6">
        <w:rPr>
          <w:lang w:val="en-US"/>
        </w:rPr>
        <w:t xml:space="preserve">. </w:t>
      </w:r>
      <w:r w:rsidRPr="007A1491">
        <w:rPr>
          <w:lang w:val="en-US"/>
        </w:rPr>
        <w:t>Oxford</w:t>
      </w:r>
      <w:r>
        <w:rPr>
          <w:lang w:val="en-US"/>
        </w:rPr>
        <w:t>, UP, 2002. XVI+379 p. [USP]</w:t>
      </w:r>
    </w:p>
    <w:p w:rsidR="00E96770" w:rsidRPr="007E591E" w:rsidRDefault="00E96770" w:rsidP="00F03822">
      <w:pPr>
        <w:pStyle w:val="PargrafoparaBibl"/>
        <w:widowControl/>
        <w:rPr>
          <w:lang w:val="en-US"/>
        </w:rPr>
      </w:pPr>
      <w:r w:rsidRPr="007E591E">
        <w:rPr>
          <w:lang w:val="en-US"/>
        </w:rPr>
        <w:t xml:space="preserve">VOELKE, A.-J., </w:t>
      </w:r>
      <w:r w:rsidRPr="007E591E">
        <w:rPr>
          <w:i/>
          <w:lang w:val="en-US"/>
        </w:rPr>
        <w:t>Rapports avec autrui dans la philosophie grecque: d’Aristote a Panétius</w:t>
      </w:r>
      <w:r w:rsidRPr="007E591E">
        <w:rPr>
          <w:lang w:val="en-US"/>
        </w:rPr>
        <w:t xml:space="preserve">. </w:t>
      </w:r>
      <w:r>
        <w:rPr>
          <w:lang w:val="fr-FR"/>
        </w:rPr>
        <w:t>Bibliothèque</w:t>
      </w:r>
      <w:r w:rsidRPr="004D0DDF">
        <w:rPr>
          <w:lang w:val="fr-FR"/>
        </w:rPr>
        <w:t xml:space="preserve"> d’histoire de la philosophie.</w:t>
      </w:r>
      <w:r>
        <w:rPr>
          <w:lang w:val="fr-FR"/>
        </w:rPr>
        <w:t xml:space="preserve"> </w:t>
      </w:r>
      <w:r w:rsidRPr="007E591E">
        <w:rPr>
          <w:lang w:val="en-US"/>
        </w:rPr>
        <w:t>Paris, Vrin, 1961. 206 p. [UFSCar] [UNICAMP] [USP]</w:t>
      </w:r>
    </w:p>
    <w:p w:rsidR="00B52669" w:rsidRDefault="00B52669" w:rsidP="00F03822">
      <w:pPr>
        <w:pStyle w:val="PargrafoparaBibl"/>
        <w:widowControl/>
        <w:rPr>
          <w:szCs w:val="24"/>
        </w:rPr>
      </w:pPr>
      <w:r w:rsidRPr="007F2043">
        <w:rPr>
          <w:lang w:val="en-US"/>
        </w:rPr>
        <w:t>ZHMUD</w:t>
      </w:r>
      <w:r>
        <w:rPr>
          <w:lang w:val="en-US"/>
        </w:rPr>
        <w:t xml:space="preserve">, L., </w:t>
      </w:r>
      <w:r w:rsidRPr="00442679">
        <w:rPr>
          <w:i/>
          <w:lang w:val="en-US"/>
        </w:rPr>
        <w:t>The origin of the history of science in Classical Antiquity</w:t>
      </w:r>
      <w:r>
        <w:rPr>
          <w:lang w:val="en-US"/>
        </w:rPr>
        <w:t xml:space="preserve">. </w:t>
      </w:r>
      <w:r w:rsidRPr="00997DF7">
        <w:t>Tr. A. Chernoglazov.</w:t>
      </w:r>
      <w:r w:rsidRPr="00997DF7">
        <w:rPr>
          <w:szCs w:val="24"/>
        </w:rPr>
        <w:t xml:space="preserve"> Peripatoi, 19. Berlin, de Gruyter, 2006. </w:t>
      </w:r>
      <w:r w:rsidRPr="00B53813">
        <w:rPr>
          <w:szCs w:val="24"/>
        </w:rPr>
        <w:t>X+331 p. [UNICAMP] [USP]</w:t>
      </w:r>
    </w:p>
    <w:p w:rsidR="00D12F13" w:rsidRDefault="00D12F13" w:rsidP="00F03822">
      <w:pPr>
        <w:pStyle w:val="PargrafoparaBibl"/>
        <w:widowControl/>
        <w:rPr>
          <w:szCs w:val="24"/>
        </w:rPr>
      </w:pPr>
    </w:p>
    <w:p w:rsidR="0085574D" w:rsidRPr="00B53813" w:rsidRDefault="0085574D" w:rsidP="00F03822">
      <w:pPr>
        <w:spacing w:after="200" w:line="276" w:lineRule="auto"/>
      </w:pPr>
      <w:r w:rsidRPr="00B53813">
        <w:br w:type="page"/>
      </w:r>
    </w:p>
    <w:p w:rsidR="00964743" w:rsidRPr="00E958FA" w:rsidRDefault="00964743" w:rsidP="00F03822">
      <w:pPr>
        <w:pStyle w:val="Ttulo2"/>
        <w:widowControl/>
        <w:spacing w:before="360" w:after="360"/>
        <w:rPr>
          <w:color w:val="FF0000"/>
          <w:szCs w:val="24"/>
        </w:rPr>
      </w:pPr>
      <w:r w:rsidRPr="00E958FA">
        <w:rPr>
          <w:color w:val="FF0000"/>
          <w:szCs w:val="24"/>
        </w:rPr>
        <w:lastRenderedPageBreak/>
        <w:t>boécio (patrologia latina)</w:t>
      </w:r>
    </w:p>
    <w:p w:rsidR="00964743" w:rsidRPr="00B72815" w:rsidRDefault="00964743" w:rsidP="00F03822">
      <w:pPr>
        <w:pStyle w:val="PargrafoparaBibl"/>
        <w:widowControl/>
        <w:rPr>
          <w:noProof/>
          <w:szCs w:val="24"/>
          <w:lang w:val="en-US"/>
        </w:rPr>
      </w:pPr>
      <w:r w:rsidRPr="00E958FA">
        <w:rPr>
          <w:szCs w:val="24"/>
        </w:rPr>
        <w:t xml:space="preserve">BOETHIUS, </w:t>
      </w:r>
      <w:r w:rsidRPr="00E958FA">
        <w:rPr>
          <w:i/>
          <w:iCs/>
          <w:noProof/>
          <w:color w:val="000000"/>
          <w:szCs w:val="24"/>
        </w:rPr>
        <w:t xml:space="preserve">Opera omnia. </w:t>
      </w:r>
      <w:r w:rsidRPr="00B72815">
        <w:rPr>
          <w:noProof/>
          <w:color w:val="000000"/>
          <w:szCs w:val="24"/>
          <w:lang w:val="en-US"/>
        </w:rPr>
        <w:t>PL, 63-</w:t>
      </w:r>
      <w:r w:rsidRPr="00B72815">
        <w:rPr>
          <w:iCs/>
          <w:noProof/>
          <w:color w:val="000000"/>
          <w:szCs w:val="24"/>
          <w:lang w:val="en-US"/>
        </w:rPr>
        <w:t>64. Turnhout, Brepols, [1847] 1990-1994. [USP]</w:t>
      </w:r>
      <w:r w:rsidRPr="00B72815">
        <w:rPr>
          <w:noProof/>
          <w:szCs w:val="24"/>
          <w:lang w:val="en-US"/>
        </w:rPr>
        <w:t xml:space="preserve"> </w:t>
      </w:r>
      <w:r w:rsidR="004315B3">
        <w:rPr>
          <w:noProof/>
          <w:szCs w:val="24"/>
          <w:lang w:val="en-US"/>
        </w:rPr>
        <w:t xml:space="preserve">[UNIFESP] </w:t>
      </w:r>
      <w:r w:rsidRPr="00B72815">
        <w:rPr>
          <w:noProof/>
          <w:szCs w:val="24"/>
          <w:lang w:val="en-US"/>
        </w:rPr>
        <w:t>[UNICAMP e USP Ed. online]</w:t>
      </w:r>
    </w:p>
    <w:p w:rsidR="00816651" w:rsidRPr="00B55FB7" w:rsidRDefault="00816651" w:rsidP="00F03822">
      <w:pPr>
        <w:pStyle w:val="PargrafoparaBibl"/>
        <w:widowControl/>
        <w:rPr>
          <w:iCs/>
          <w:noProof/>
          <w:color w:val="000000"/>
          <w:szCs w:val="24"/>
        </w:rPr>
      </w:pPr>
      <w:r w:rsidRPr="00B55FB7">
        <w:rPr>
          <w:iCs/>
          <w:noProof/>
          <w:color w:val="000000"/>
          <w:szCs w:val="24"/>
        </w:rPr>
        <w:t xml:space="preserve">[Ver também </w:t>
      </w:r>
      <w:r w:rsidRPr="00B55FB7">
        <w:rPr>
          <w:i/>
          <w:szCs w:val="24"/>
        </w:rPr>
        <w:t>Aristoteles latinus</w:t>
      </w:r>
      <w:r w:rsidR="003C659E" w:rsidRPr="00B55FB7">
        <w:rPr>
          <w:szCs w:val="24"/>
        </w:rPr>
        <w:t xml:space="preserve">, </w:t>
      </w:r>
      <w:r w:rsidR="003C659E" w:rsidRPr="00B55FB7">
        <w:rPr>
          <w:i/>
          <w:iCs/>
          <w:szCs w:val="24"/>
        </w:rPr>
        <w:t>Aristotelis opera cum Averrois Cordubensis commentariis</w:t>
      </w:r>
      <w:r w:rsidR="000E3E16" w:rsidRPr="00B55FB7">
        <w:rPr>
          <w:szCs w:val="24"/>
        </w:rPr>
        <w:t xml:space="preserve"> e </w:t>
      </w:r>
      <w:r w:rsidR="000E3E16" w:rsidRPr="00B55FB7">
        <w:rPr>
          <w:i/>
        </w:rPr>
        <w:t>Ancient commentators on Aristotle</w:t>
      </w:r>
      <w:r w:rsidRPr="00B55FB7">
        <w:rPr>
          <w:szCs w:val="24"/>
        </w:rPr>
        <w:t>]</w:t>
      </w:r>
    </w:p>
    <w:p w:rsidR="00B47A1E" w:rsidRDefault="00B47A1E" w:rsidP="00B47A1E">
      <w:pPr>
        <w:pStyle w:val="PargrafoparaBibl"/>
        <w:widowControl/>
        <w:rPr>
          <w:lang w:val="es-ES_tradnl"/>
        </w:rPr>
      </w:pPr>
      <w:r>
        <w:rPr>
          <w:lang w:val="es-ES_tradnl"/>
        </w:rPr>
        <w:t>[Ver a “Bibliografia de Boécio”].</w:t>
      </w:r>
    </w:p>
    <w:p w:rsidR="00964743" w:rsidRPr="00B55FB7" w:rsidRDefault="00964743" w:rsidP="00F03822">
      <w:pPr>
        <w:pStyle w:val="PargrafoparaBibl"/>
        <w:widowControl/>
        <w:rPr>
          <w:noProof/>
          <w:color w:val="000000"/>
          <w:szCs w:val="24"/>
          <w:lang w:val="es-ES_tradnl"/>
        </w:rPr>
      </w:pPr>
      <w:r w:rsidRPr="00B55FB7">
        <w:rPr>
          <w:i/>
          <w:iCs/>
          <w:noProof/>
          <w:color w:val="000000"/>
          <w:szCs w:val="24"/>
          <w:lang w:val="es-ES_tradnl"/>
        </w:rPr>
        <w:t>In Porphyrium Dialogi a Victorino translati</w:t>
      </w:r>
      <w:r w:rsidRPr="00B55FB7">
        <w:rPr>
          <w:noProof/>
          <w:color w:val="000000"/>
          <w:szCs w:val="24"/>
          <w:lang w:val="es-ES_tradnl"/>
        </w:rPr>
        <w:t>, PL, vol. 64, cc. 1-70A.</w:t>
      </w:r>
    </w:p>
    <w:p w:rsidR="00964743" w:rsidRPr="00B55FB7" w:rsidRDefault="00964743" w:rsidP="00F03822">
      <w:pPr>
        <w:pStyle w:val="PargrafoparaBibl"/>
        <w:widowControl/>
        <w:rPr>
          <w:noProof/>
          <w:color w:val="000000"/>
          <w:szCs w:val="24"/>
          <w:lang w:val="es-ES_tradnl"/>
        </w:rPr>
      </w:pPr>
      <w:r w:rsidRPr="00B55FB7">
        <w:rPr>
          <w:i/>
          <w:iCs/>
          <w:noProof/>
          <w:color w:val="000000"/>
          <w:szCs w:val="24"/>
          <w:lang w:val="es-ES_tradnl"/>
        </w:rPr>
        <w:t>Boetii Comentaria in Porphyrium a se translata</w:t>
      </w:r>
      <w:r w:rsidRPr="00B55FB7">
        <w:rPr>
          <w:noProof/>
          <w:color w:val="000000"/>
          <w:szCs w:val="24"/>
          <w:lang w:val="es-ES_tradnl"/>
        </w:rPr>
        <w:t>, PL, vol. 64, cc. 71A-158D.</w:t>
      </w:r>
    </w:p>
    <w:p w:rsidR="00964743" w:rsidRPr="00B55FB7" w:rsidRDefault="00964743" w:rsidP="00F03822">
      <w:pPr>
        <w:pStyle w:val="PargrafoparaBibl"/>
        <w:widowControl/>
        <w:rPr>
          <w:noProof/>
          <w:color w:val="000000"/>
          <w:szCs w:val="24"/>
        </w:rPr>
      </w:pPr>
      <w:r w:rsidRPr="00B55FB7">
        <w:rPr>
          <w:i/>
          <w:iCs/>
          <w:noProof/>
          <w:color w:val="000000"/>
          <w:szCs w:val="24"/>
        </w:rPr>
        <w:t>In Categorias Aristotelis</w:t>
      </w:r>
      <w:r w:rsidRPr="00B55FB7">
        <w:rPr>
          <w:noProof/>
          <w:color w:val="000000"/>
          <w:szCs w:val="24"/>
        </w:rPr>
        <w:t>, PL, vol. 64, cc. 159A-294C.</w:t>
      </w:r>
    </w:p>
    <w:p w:rsidR="00964743" w:rsidRPr="00816651" w:rsidRDefault="00964743" w:rsidP="00F03822">
      <w:pPr>
        <w:pStyle w:val="PargrafoparaBibl"/>
        <w:widowControl/>
        <w:rPr>
          <w:noProof/>
          <w:color w:val="000000"/>
          <w:szCs w:val="24"/>
        </w:rPr>
      </w:pPr>
      <w:r w:rsidRPr="00816651">
        <w:rPr>
          <w:i/>
          <w:iCs/>
          <w:noProof/>
          <w:color w:val="000000"/>
          <w:szCs w:val="24"/>
        </w:rPr>
        <w:t>In librum Aristotelis De interpretatione. Editio prima, seu minora commentaria</w:t>
      </w:r>
      <w:r w:rsidRPr="00816651">
        <w:rPr>
          <w:noProof/>
          <w:color w:val="000000"/>
          <w:szCs w:val="24"/>
        </w:rPr>
        <w:t>, PL, vol. 64, cc. 293A-392D.</w:t>
      </w:r>
    </w:p>
    <w:p w:rsidR="00964743" w:rsidRPr="006D0615" w:rsidRDefault="00964743" w:rsidP="00F03822">
      <w:pPr>
        <w:pStyle w:val="PargrafoparaBibl"/>
        <w:widowControl/>
        <w:rPr>
          <w:noProof/>
          <w:color w:val="000000"/>
          <w:szCs w:val="24"/>
        </w:rPr>
      </w:pPr>
      <w:r w:rsidRPr="006D0615">
        <w:rPr>
          <w:i/>
          <w:iCs/>
          <w:noProof/>
          <w:color w:val="000000"/>
          <w:szCs w:val="24"/>
        </w:rPr>
        <w:t>In librum Aristotelis De interpretatione. Editio secunda, seu majora commentaria</w:t>
      </w:r>
      <w:r w:rsidRPr="006D0615">
        <w:rPr>
          <w:noProof/>
          <w:color w:val="000000"/>
          <w:szCs w:val="24"/>
        </w:rPr>
        <w:t>, PL, vol. 64, cc. 393A-638D.</w:t>
      </w:r>
    </w:p>
    <w:p w:rsidR="00964743" w:rsidRPr="006D0615" w:rsidRDefault="00964743" w:rsidP="00F03822">
      <w:pPr>
        <w:pStyle w:val="PargrafoparaBibl"/>
        <w:widowControl/>
        <w:rPr>
          <w:noProof/>
          <w:color w:val="000000"/>
          <w:szCs w:val="24"/>
        </w:rPr>
      </w:pPr>
      <w:r w:rsidRPr="006D0615">
        <w:rPr>
          <w:i/>
          <w:iCs/>
          <w:noProof/>
          <w:color w:val="000000"/>
          <w:szCs w:val="24"/>
        </w:rPr>
        <w:t>Pr</w:t>
      </w:r>
      <w:r>
        <w:rPr>
          <w:i/>
          <w:iCs/>
          <w:noProof/>
          <w:color w:val="000000"/>
          <w:szCs w:val="24"/>
        </w:rPr>
        <w:t xml:space="preserve">iorum </w:t>
      </w:r>
      <w:r w:rsidR="00CA1C9D">
        <w:rPr>
          <w:i/>
          <w:iCs/>
          <w:noProof/>
          <w:color w:val="000000"/>
          <w:szCs w:val="24"/>
        </w:rPr>
        <w:t>a</w:t>
      </w:r>
      <w:r>
        <w:rPr>
          <w:i/>
          <w:iCs/>
          <w:noProof/>
          <w:color w:val="000000"/>
          <w:szCs w:val="24"/>
        </w:rPr>
        <w:t>nalyticorum Aristotelis</w:t>
      </w:r>
      <w:r>
        <w:rPr>
          <w:iCs/>
          <w:noProof/>
          <w:color w:val="000000"/>
          <w:szCs w:val="24"/>
        </w:rPr>
        <w:t xml:space="preserve">, </w:t>
      </w:r>
      <w:r w:rsidR="00A7387D">
        <w:rPr>
          <w:iCs/>
          <w:noProof/>
          <w:color w:val="000000"/>
          <w:szCs w:val="24"/>
        </w:rPr>
        <w:t>t</w:t>
      </w:r>
      <w:r w:rsidR="00A7387D" w:rsidRPr="00A7387D">
        <w:rPr>
          <w:iCs/>
          <w:color w:val="000000"/>
          <w:szCs w:val="24"/>
        </w:rPr>
        <w:t>ranslatio Boethii</w:t>
      </w:r>
      <w:r w:rsidRPr="006D0615">
        <w:rPr>
          <w:noProof/>
          <w:color w:val="000000"/>
          <w:szCs w:val="24"/>
        </w:rPr>
        <w:t>, PL, vol. 64, cc. 639A-712C.</w:t>
      </w:r>
    </w:p>
    <w:p w:rsidR="00964743" w:rsidRPr="006D0615" w:rsidRDefault="00964743" w:rsidP="00F03822">
      <w:pPr>
        <w:pStyle w:val="PargrafoparaBibl"/>
        <w:widowControl/>
        <w:rPr>
          <w:noProof/>
          <w:color w:val="000000"/>
          <w:szCs w:val="24"/>
        </w:rPr>
      </w:pPr>
      <w:r w:rsidRPr="006D0615">
        <w:rPr>
          <w:i/>
          <w:iCs/>
          <w:noProof/>
          <w:color w:val="000000"/>
          <w:szCs w:val="24"/>
        </w:rPr>
        <w:t>Poste</w:t>
      </w:r>
      <w:r>
        <w:rPr>
          <w:i/>
          <w:iCs/>
          <w:noProof/>
          <w:color w:val="000000"/>
          <w:szCs w:val="24"/>
        </w:rPr>
        <w:t xml:space="preserve">riorum </w:t>
      </w:r>
      <w:r w:rsidR="00CA1C9D">
        <w:rPr>
          <w:i/>
          <w:iCs/>
          <w:noProof/>
          <w:color w:val="000000"/>
          <w:szCs w:val="24"/>
        </w:rPr>
        <w:t>a</w:t>
      </w:r>
      <w:r>
        <w:rPr>
          <w:i/>
          <w:iCs/>
          <w:noProof/>
          <w:color w:val="000000"/>
          <w:szCs w:val="24"/>
        </w:rPr>
        <w:t>nalyticorum Aristotelis</w:t>
      </w:r>
      <w:r>
        <w:rPr>
          <w:iCs/>
          <w:noProof/>
          <w:color w:val="000000"/>
          <w:szCs w:val="24"/>
        </w:rPr>
        <w:t>,</w:t>
      </w:r>
      <w:r w:rsidRPr="006D0615">
        <w:rPr>
          <w:i/>
          <w:iCs/>
          <w:noProof/>
          <w:color w:val="000000"/>
          <w:szCs w:val="24"/>
        </w:rPr>
        <w:t xml:space="preserve"> </w:t>
      </w:r>
      <w:r w:rsidR="00A7387D">
        <w:rPr>
          <w:iCs/>
          <w:noProof/>
          <w:color w:val="000000"/>
          <w:szCs w:val="24"/>
        </w:rPr>
        <w:t>t</w:t>
      </w:r>
      <w:r w:rsidR="00A7387D" w:rsidRPr="00A7387D">
        <w:rPr>
          <w:iCs/>
          <w:color w:val="000000"/>
          <w:szCs w:val="24"/>
        </w:rPr>
        <w:t>ranslatio Boethii</w:t>
      </w:r>
      <w:r w:rsidRPr="006D0615">
        <w:rPr>
          <w:noProof/>
          <w:color w:val="000000"/>
          <w:szCs w:val="24"/>
        </w:rPr>
        <w:t>, PL, vol. 64, cc. 711D-762B.</w:t>
      </w:r>
    </w:p>
    <w:p w:rsidR="00964743" w:rsidRPr="006D0615" w:rsidRDefault="00964743" w:rsidP="00F03822">
      <w:pPr>
        <w:pStyle w:val="PargrafoparaBibl"/>
        <w:widowControl/>
        <w:rPr>
          <w:noProof/>
          <w:color w:val="000000"/>
          <w:szCs w:val="24"/>
        </w:rPr>
      </w:pPr>
      <w:r w:rsidRPr="006D0615">
        <w:rPr>
          <w:i/>
          <w:iCs/>
          <w:noProof/>
          <w:color w:val="000000"/>
          <w:szCs w:val="24"/>
        </w:rPr>
        <w:t>Topicorum Aristotelis</w:t>
      </w:r>
      <w:r w:rsidRPr="006D0615">
        <w:rPr>
          <w:noProof/>
          <w:color w:val="000000"/>
          <w:szCs w:val="24"/>
        </w:rPr>
        <w:t xml:space="preserve">, </w:t>
      </w:r>
      <w:r w:rsidR="00A7387D">
        <w:rPr>
          <w:iCs/>
          <w:noProof/>
          <w:color w:val="000000"/>
          <w:szCs w:val="24"/>
        </w:rPr>
        <w:t>t</w:t>
      </w:r>
      <w:r w:rsidR="00A7387D" w:rsidRPr="00A7387D">
        <w:rPr>
          <w:iCs/>
          <w:color w:val="000000"/>
          <w:szCs w:val="24"/>
        </w:rPr>
        <w:t>ranslatio Boethii</w:t>
      </w:r>
      <w:r w:rsidRPr="006D0615">
        <w:rPr>
          <w:noProof/>
          <w:color w:val="000000"/>
          <w:szCs w:val="24"/>
        </w:rPr>
        <w:t>,</w:t>
      </w:r>
      <w:r w:rsidRPr="006D0615">
        <w:rPr>
          <w:i/>
          <w:iCs/>
          <w:noProof/>
          <w:color w:val="000000"/>
          <w:szCs w:val="24"/>
        </w:rPr>
        <w:t xml:space="preserve"> </w:t>
      </w:r>
      <w:r w:rsidRPr="006D0615">
        <w:rPr>
          <w:noProof/>
          <w:color w:val="000000"/>
          <w:szCs w:val="24"/>
        </w:rPr>
        <w:t>PL, vol. 64, cc. 909D-1008B.</w:t>
      </w:r>
    </w:p>
    <w:p w:rsidR="00964743" w:rsidRDefault="00964743" w:rsidP="00F03822">
      <w:pPr>
        <w:pStyle w:val="PargrafoparaBibl"/>
        <w:widowControl/>
        <w:rPr>
          <w:noProof/>
          <w:color w:val="000000"/>
          <w:szCs w:val="24"/>
        </w:rPr>
      </w:pPr>
      <w:r w:rsidRPr="006D0615">
        <w:rPr>
          <w:i/>
          <w:iCs/>
          <w:noProof/>
          <w:color w:val="000000"/>
          <w:szCs w:val="24"/>
        </w:rPr>
        <w:t>Elenchorum sophisticorum Aristotelis</w:t>
      </w:r>
      <w:r w:rsidRPr="006D0615">
        <w:rPr>
          <w:noProof/>
          <w:color w:val="000000"/>
          <w:szCs w:val="24"/>
        </w:rPr>
        <w:t xml:space="preserve">, </w:t>
      </w:r>
      <w:r w:rsidR="00A7387D">
        <w:rPr>
          <w:iCs/>
          <w:noProof/>
          <w:color w:val="000000"/>
          <w:szCs w:val="24"/>
        </w:rPr>
        <w:t>t</w:t>
      </w:r>
      <w:r w:rsidR="00A7387D" w:rsidRPr="00A7387D">
        <w:rPr>
          <w:iCs/>
          <w:color w:val="000000"/>
          <w:szCs w:val="24"/>
        </w:rPr>
        <w:t>ranslatio Boethii</w:t>
      </w:r>
      <w:r w:rsidRPr="006D0615">
        <w:rPr>
          <w:noProof/>
          <w:color w:val="000000"/>
          <w:szCs w:val="24"/>
        </w:rPr>
        <w:t>,</w:t>
      </w:r>
      <w:r w:rsidRPr="006D0615">
        <w:rPr>
          <w:i/>
          <w:iCs/>
          <w:noProof/>
          <w:color w:val="000000"/>
          <w:szCs w:val="24"/>
        </w:rPr>
        <w:t xml:space="preserve"> </w:t>
      </w:r>
      <w:r w:rsidRPr="006D0615">
        <w:rPr>
          <w:noProof/>
          <w:color w:val="000000"/>
          <w:szCs w:val="24"/>
        </w:rPr>
        <w:t>PL, vol. 64, cc. 1007D-1010C.</w:t>
      </w:r>
    </w:p>
    <w:p w:rsidR="005C2A3C" w:rsidRDefault="005C2A3C" w:rsidP="00F03822">
      <w:pPr>
        <w:pStyle w:val="PargrafoparaBibl"/>
        <w:widowControl/>
        <w:rPr>
          <w:noProof/>
          <w:color w:val="000000"/>
          <w:szCs w:val="24"/>
        </w:rPr>
      </w:pPr>
    </w:p>
    <w:p w:rsidR="004C7B47" w:rsidRPr="006A3939" w:rsidRDefault="004C7B47" w:rsidP="00F03822">
      <w:pPr>
        <w:pStyle w:val="Ttulo2"/>
        <w:widowControl/>
        <w:spacing w:before="360" w:after="240"/>
        <w:rPr>
          <w:color w:val="FF0000"/>
          <w:szCs w:val="24"/>
          <w:lang w:val="es-ES_tradnl"/>
        </w:rPr>
      </w:pPr>
      <w:r w:rsidRPr="006A3939">
        <w:rPr>
          <w:color w:val="FF0000"/>
          <w:szCs w:val="24"/>
          <w:lang w:val="es-ES_tradnl"/>
        </w:rPr>
        <w:t xml:space="preserve">auctoritates aristotelis </w:t>
      </w:r>
    </w:p>
    <w:p w:rsidR="004C7B47" w:rsidRPr="00BB3CE0" w:rsidRDefault="004C7B47" w:rsidP="00F03822">
      <w:pPr>
        <w:pStyle w:val="PargrafoparaBibl"/>
        <w:widowControl/>
        <w:rPr>
          <w:szCs w:val="24"/>
          <w:lang w:val="en-US"/>
        </w:rPr>
      </w:pPr>
      <w:r w:rsidRPr="006A3939">
        <w:rPr>
          <w:i/>
          <w:szCs w:val="24"/>
          <w:lang w:val="es-ES_tradnl"/>
        </w:rPr>
        <w:t xml:space="preserve">Les Auctoritates Aristotelis. Un florilège médiéval. </w:t>
      </w:r>
      <w:r w:rsidRPr="000E216C">
        <w:rPr>
          <w:iCs/>
          <w:szCs w:val="24"/>
        </w:rPr>
        <w:t>Étude historique et éd</w:t>
      </w:r>
      <w:r w:rsidR="000E216C" w:rsidRPr="000E216C">
        <w:rPr>
          <w:iCs/>
          <w:szCs w:val="24"/>
        </w:rPr>
        <w:t>.</w:t>
      </w:r>
      <w:r w:rsidRPr="000E216C">
        <w:rPr>
          <w:iCs/>
          <w:szCs w:val="24"/>
        </w:rPr>
        <w:t xml:space="preserve"> critique</w:t>
      </w:r>
      <w:r w:rsidRPr="000E216C">
        <w:rPr>
          <w:szCs w:val="24"/>
        </w:rPr>
        <w:t xml:space="preserve"> par J. Hamesse. </w:t>
      </w:r>
      <w:r w:rsidRPr="00BB3CE0">
        <w:rPr>
          <w:szCs w:val="24"/>
          <w:lang w:val="en-US"/>
        </w:rPr>
        <w:t>Philosophes médiévaux, 17. Paris, Béatrice-Nauwelaerts / Louvain, Publications Universitaires, 1974. 351 p. [USP]</w:t>
      </w:r>
    </w:p>
    <w:p w:rsidR="004C7B47" w:rsidRPr="00C94BE3" w:rsidRDefault="004C7B47" w:rsidP="00F03822">
      <w:pPr>
        <w:pStyle w:val="PargrafoparaBibl"/>
        <w:widowControl/>
        <w:rPr>
          <w:szCs w:val="24"/>
        </w:rPr>
      </w:pPr>
      <w:r w:rsidRPr="00BB3CE0">
        <w:rPr>
          <w:bCs/>
          <w:i/>
          <w:szCs w:val="24"/>
        </w:rPr>
        <w:t xml:space="preserve">Les Auctoritates Aristotelis, Senecae, Boethii, Platonis, Apulei et quorundam aliorum. </w:t>
      </w:r>
      <w:r w:rsidR="00BB6572" w:rsidRPr="00BB6572">
        <w:rPr>
          <w:bCs/>
          <w:i/>
          <w:szCs w:val="24"/>
        </w:rPr>
        <w:t>1. Concordance. 2.</w:t>
      </w:r>
      <w:r w:rsidR="00BB6572">
        <w:rPr>
          <w:rStyle w:val="apple-converted-space"/>
          <w:rFonts w:ascii="Verdana" w:hAnsi="Verdana"/>
          <w:color w:val="000000"/>
          <w:sz w:val="17"/>
          <w:szCs w:val="17"/>
          <w:shd w:val="clear" w:color="auto" w:fill="FFFFFF"/>
        </w:rPr>
        <w:t xml:space="preserve"> </w:t>
      </w:r>
      <w:r w:rsidRPr="00BB6572">
        <w:rPr>
          <w:bCs/>
          <w:i/>
          <w:szCs w:val="24"/>
        </w:rPr>
        <w:t>Index verborum, listes de fréquences, tables d’identification</w:t>
      </w:r>
      <w:r w:rsidRPr="00BB6572">
        <w:rPr>
          <w:bCs/>
          <w:szCs w:val="24"/>
        </w:rPr>
        <w:t>.</w:t>
      </w:r>
      <w:r w:rsidRPr="00BB6572">
        <w:rPr>
          <w:szCs w:val="24"/>
        </w:rPr>
        <w:t xml:space="preserve"> Ed. J. </w:t>
      </w:r>
      <w:r w:rsidRPr="00BB6572">
        <w:rPr>
          <w:bCs/>
          <w:szCs w:val="24"/>
        </w:rPr>
        <w:t>Hamesse</w:t>
      </w:r>
      <w:r w:rsidRPr="00BB6572">
        <w:rPr>
          <w:szCs w:val="24"/>
        </w:rPr>
        <w:t xml:space="preserve">. Florilèges médiévaux, </w:t>
      </w:r>
      <w:r w:rsidR="00BB6572">
        <w:rPr>
          <w:szCs w:val="24"/>
        </w:rPr>
        <w:t>1-</w:t>
      </w:r>
      <w:r w:rsidRPr="00BB6572">
        <w:rPr>
          <w:bCs/>
          <w:szCs w:val="24"/>
        </w:rPr>
        <w:t>2.</w:t>
      </w:r>
      <w:r w:rsidRPr="00BB6572">
        <w:rPr>
          <w:szCs w:val="24"/>
        </w:rPr>
        <w:t xml:space="preserve"> Turnhout, Brepols, 2002. </w:t>
      </w:r>
      <w:r w:rsidR="00BB6572">
        <w:rPr>
          <w:szCs w:val="24"/>
        </w:rPr>
        <w:t>2 vols</w:t>
      </w:r>
      <w:r w:rsidRPr="00BB6572">
        <w:rPr>
          <w:szCs w:val="24"/>
        </w:rPr>
        <w:t xml:space="preserve">. </w:t>
      </w:r>
      <w:r w:rsidR="00BB6572" w:rsidRPr="006D0615">
        <w:rPr>
          <w:szCs w:val="24"/>
        </w:rPr>
        <w:t xml:space="preserve">[UNICAMP] </w:t>
      </w:r>
      <w:r w:rsidRPr="00557996">
        <w:rPr>
          <w:szCs w:val="24"/>
        </w:rPr>
        <w:t xml:space="preserve">[USP] </w:t>
      </w:r>
      <w:r w:rsidR="007D6B7C" w:rsidRPr="00C94BE3">
        <w:rPr>
          <w:szCs w:val="24"/>
        </w:rPr>
        <w:t>[NA]</w:t>
      </w:r>
    </w:p>
    <w:p w:rsidR="00074EEB" w:rsidRPr="00FD09C3" w:rsidRDefault="00074EEB" w:rsidP="00F03822">
      <w:pPr>
        <w:pStyle w:val="PargrafoparaBibl"/>
        <w:widowControl/>
        <w:rPr>
          <w:szCs w:val="24"/>
        </w:rPr>
      </w:pPr>
    </w:p>
    <w:p w:rsidR="00EA502D" w:rsidRDefault="00EA502D" w:rsidP="00F03822">
      <w:pPr>
        <w:pStyle w:val="Ttulo2"/>
        <w:widowControl/>
        <w:spacing w:before="360" w:after="240"/>
        <w:rPr>
          <w:color w:val="FF0000"/>
          <w:szCs w:val="24"/>
        </w:rPr>
      </w:pPr>
      <w:r w:rsidRPr="00964743">
        <w:rPr>
          <w:color w:val="FF0000"/>
          <w:szCs w:val="24"/>
        </w:rPr>
        <w:lastRenderedPageBreak/>
        <w:t>aristotelis opera cum averrois cordubensis commentariis</w:t>
      </w:r>
    </w:p>
    <w:p w:rsidR="00033646" w:rsidRDefault="00033646" w:rsidP="00B47A1E">
      <w:pPr>
        <w:pStyle w:val="PargrafoparaBibl"/>
        <w:keepLines/>
        <w:widowControl/>
        <w:spacing w:after="120"/>
      </w:pPr>
      <w:r>
        <w:rPr>
          <w:i/>
          <w:iCs/>
          <w:szCs w:val="22"/>
        </w:rPr>
        <w:t xml:space="preserve">Aristotelis </w:t>
      </w:r>
      <w:r>
        <w:rPr>
          <w:i/>
          <w:iCs/>
        </w:rPr>
        <w:t>omnia quae extant Opera</w:t>
      </w:r>
      <w:r>
        <w:t xml:space="preserve"> selectis translationibus [...] industria diligentissime recognita Averrois Corduliensis [...]. Nonnulli etiam ipsius in Logica, Philosophia [et] medicina, cum Levi Gersonidis in Libros Logicos Annotationibus, quorum plurimi sunt, a Iacobi Mantino ... </w:t>
      </w:r>
      <w:r>
        <w:rPr>
          <w:lang w:val="en-US"/>
        </w:rPr>
        <w:t xml:space="preserve">Marciantonii Zimarae Philosophi, in Aristotelis, [et] Averrois dicta, in Philosophia Contradictionum ... </w:t>
      </w:r>
      <w:r>
        <w:t xml:space="preserve">Solutiones ... Bernardini Tomitani Logica atque Philosophi [...]. Superaditae sunt huic operi Michaelis Pselli metaphrasio secundi libri poster [...]. Venetijs, apud Iuntas, 1573-1575. </w:t>
      </w:r>
      <w:r w:rsidRPr="004B112C">
        <w:t>10 vols. in 8</w:t>
      </w:r>
      <w:r w:rsidRPr="004B112C">
        <w:rPr>
          <w:vertAlign w:val="superscript"/>
        </w:rPr>
        <w:t>o</w:t>
      </w:r>
      <w:r w:rsidRPr="004B112C">
        <w:t xml:space="preserve">. </w:t>
      </w:r>
      <w:r>
        <w:t>Da Real Bibliotheca.</w:t>
      </w:r>
      <w:r w:rsidRPr="00033646">
        <w:t xml:space="preserve"> [BN]</w:t>
      </w:r>
    </w:p>
    <w:p w:rsidR="00033646" w:rsidRDefault="00033646" w:rsidP="00B47A1E">
      <w:pPr>
        <w:pStyle w:val="PargrafoparaBibl"/>
        <w:widowControl/>
        <w:spacing w:after="120"/>
        <w:rPr>
          <w:szCs w:val="22"/>
        </w:rPr>
      </w:pPr>
      <w:r>
        <w:rPr>
          <w:i/>
          <w:iCs/>
          <w:szCs w:val="22"/>
        </w:rPr>
        <w:t>Aristotelis opera cum Averrois Cordubensis commentariis</w:t>
      </w:r>
      <w:r>
        <w:rPr>
          <w:szCs w:val="22"/>
        </w:rPr>
        <w:t xml:space="preserve">. </w:t>
      </w:r>
      <w:r w:rsidRPr="00DC0E82">
        <w:t xml:space="preserve">Nonnulli etiam ipsius in Logica, Philosophia et medicina libri cum Levi Gersonidis in libros logicos annotationibus, quorum plurimi a Jacob Mantino sunt in latinum conversi... </w:t>
      </w:r>
      <w:r w:rsidRPr="00AF3210">
        <w:rPr>
          <w:lang w:val="en-US"/>
        </w:rPr>
        <w:t>Marci Antonii Zimarae in Aristotelis et Averrois dicta in philosophia contradictionum solutiones... Bernardini Tomitani... in Arist. et Aver. dicta in primo libro Poster</w:t>
      </w:r>
      <w:r>
        <w:rPr>
          <w:lang w:val="en-US"/>
        </w:rPr>
        <w:t xml:space="preserve"> </w:t>
      </w:r>
      <w:r w:rsidRPr="00AF3210">
        <w:rPr>
          <w:lang w:val="en-US"/>
        </w:rPr>
        <w:t xml:space="preserve">Resolut. contradictionum solutiones... </w:t>
      </w:r>
      <w:r w:rsidRPr="00233A57">
        <w:rPr>
          <w:lang w:val="en-US"/>
        </w:rPr>
        <w:t>Tabulam vero Marci Antonii</w:t>
      </w:r>
      <w:r w:rsidRPr="00883EB8">
        <w:rPr>
          <w:sz w:val="22"/>
          <w:szCs w:val="22"/>
          <w:lang w:val="en-US"/>
        </w:rPr>
        <w:t xml:space="preserve"> </w:t>
      </w:r>
      <w:r w:rsidRPr="00233A57">
        <w:rPr>
          <w:lang w:val="en-US"/>
        </w:rPr>
        <w:t xml:space="preserve">Zimarae huic ajunximus operi... </w:t>
      </w:r>
      <w:r>
        <w:rPr>
          <w:szCs w:val="24"/>
        </w:rPr>
        <w:t xml:space="preserve">[Prima editio 1552]. </w:t>
      </w:r>
      <w:r w:rsidRPr="00AF3210">
        <w:t xml:space="preserve">Venetiis apud Junctas, </w:t>
      </w:r>
      <w:r w:rsidRPr="00AF3210">
        <w:rPr>
          <w:szCs w:val="24"/>
        </w:rPr>
        <w:t>1562-1574</w:t>
      </w:r>
      <w:r w:rsidRPr="00AF3210">
        <w:t xml:space="preserve">. </w:t>
      </w:r>
      <w:r w:rsidRPr="00C9735E">
        <w:rPr>
          <w:szCs w:val="22"/>
        </w:rPr>
        <w:t xml:space="preserve">Frankfurt, Minerva, 1962. </w:t>
      </w:r>
      <w:r>
        <w:rPr>
          <w:szCs w:val="22"/>
        </w:rPr>
        <w:t>14</w:t>
      </w:r>
      <w:r>
        <w:rPr>
          <w:szCs w:val="24"/>
        </w:rPr>
        <w:t xml:space="preserve"> tomos. </w:t>
      </w:r>
      <w:r w:rsidRPr="00BD173D">
        <w:rPr>
          <w:szCs w:val="22"/>
        </w:rPr>
        <w:t>[UNICAMP]</w:t>
      </w:r>
      <w:r>
        <w:rPr>
          <w:szCs w:val="22"/>
        </w:rPr>
        <w:t xml:space="preserve"> </w:t>
      </w:r>
      <w:r w:rsidRPr="009361CD">
        <w:rPr>
          <w:szCs w:val="22"/>
        </w:rPr>
        <w:t>[USP]</w:t>
      </w:r>
    </w:p>
    <w:p w:rsidR="00B47A1E" w:rsidRPr="00B47A1E" w:rsidRDefault="00B47A1E" w:rsidP="00B47A1E">
      <w:pPr>
        <w:pStyle w:val="PargrafoparaBibl"/>
        <w:widowControl/>
        <w:spacing w:after="120"/>
        <w:ind w:firstLine="0"/>
      </w:pPr>
      <w:r w:rsidRPr="00B47A1E">
        <w:rPr>
          <w:iCs/>
        </w:rPr>
        <w:t>[</w:t>
      </w:r>
      <w:r>
        <w:rPr>
          <w:iCs/>
        </w:rPr>
        <w:t>C</w:t>
      </w:r>
      <w:r w:rsidRPr="00B47A1E">
        <w:rPr>
          <w:iCs/>
        </w:rPr>
        <w:t xml:space="preserve">ópia digitalizada em </w:t>
      </w:r>
      <w:hyperlink r:id="rId31" w:history="1">
        <w:r w:rsidRPr="00B47A1E">
          <w:rPr>
            <w:u w:val="single"/>
          </w:rPr>
          <w:t>SIEPM Medieval Philosophy Online - virtual library, web resources</w:t>
        </w:r>
      </w:hyperlink>
      <w:r w:rsidRPr="00B47A1E">
        <w:rPr>
          <w:u w:val="single"/>
        </w:rPr>
        <w:t>]</w:t>
      </w:r>
    </w:p>
    <w:p w:rsidR="00DC0E82" w:rsidRDefault="00DC0E82" w:rsidP="00F03822">
      <w:pPr>
        <w:pStyle w:val="PargrafoparaBibl"/>
        <w:widowControl/>
        <w:spacing w:after="120"/>
        <w:ind w:firstLine="0"/>
        <w:rPr>
          <w:sz w:val="22"/>
          <w:szCs w:val="22"/>
        </w:rPr>
      </w:pPr>
      <w:r>
        <w:rPr>
          <w:sz w:val="22"/>
          <w:szCs w:val="22"/>
        </w:rPr>
        <w:t xml:space="preserve">I. </w:t>
      </w:r>
      <w:r w:rsidRPr="00015052">
        <w:rPr>
          <w:iCs/>
          <w:sz w:val="22"/>
          <w:szCs w:val="22"/>
        </w:rPr>
        <w:t>Aristotelis organum, quod logicam appelant, cum Averrois variis commentariis, epitome, quaesitis, ac epistola una.</w:t>
      </w:r>
    </w:p>
    <w:p w:rsidR="00DC0E82" w:rsidRPr="00233A57" w:rsidRDefault="00DC0E82" w:rsidP="00F03822">
      <w:pPr>
        <w:pStyle w:val="PargrafoparaBibl"/>
        <w:widowControl/>
        <w:spacing w:after="120"/>
        <w:ind w:firstLine="141"/>
        <w:rPr>
          <w:sz w:val="22"/>
          <w:szCs w:val="22"/>
        </w:rPr>
      </w:pPr>
      <w:r w:rsidRPr="00233A57">
        <w:rPr>
          <w:sz w:val="22"/>
          <w:szCs w:val="22"/>
        </w:rPr>
        <w:t>I, 1. Praedicamenta. De interpretatione. Analytica priora.</w:t>
      </w:r>
    </w:p>
    <w:p w:rsidR="00DC0E82" w:rsidRPr="00233A57" w:rsidRDefault="00DC0E82" w:rsidP="00F03822">
      <w:pPr>
        <w:pStyle w:val="PargrafoparaBibl"/>
        <w:widowControl/>
        <w:spacing w:after="120"/>
        <w:ind w:firstLine="141"/>
        <w:rPr>
          <w:sz w:val="22"/>
          <w:szCs w:val="22"/>
        </w:rPr>
      </w:pPr>
      <w:r w:rsidRPr="00233A57">
        <w:rPr>
          <w:sz w:val="22"/>
          <w:szCs w:val="22"/>
        </w:rPr>
        <w:t>I, 2. Analytica posteriora.</w:t>
      </w:r>
    </w:p>
    <w:p w:rsidR="00DC0E82" w:rsidRPr="00233A57" w:rsidRDefault="00DC0E82" w:rsidP="00F03822">
      <w:pPr>
        <w:pStyle w:val="PargrafoparaBibl"/>
        <w:widowControl/>
        <w:spacing w:after="120"/>
        <w:ind w:firstLine="141"/>
        <w:rPr>
          <w:sz w:val="22"/>
          <w:szCs w:val="22"/>
        </w:rPr>
      </w:pPr>
      <w:r w:rsidRPr="00233A57">
        <w:rPr>
          <w:sz w:val="22"/>
          <w:szCs w:val="22"/>
        </w:rPr>
        <w:t>I, 3. Topica.</w:t>
      </w:r>
      <w:r>
        <w:rPr>
          <w:sz w:val="22"/>
          <w:szCs w:val="22"/>
        </w:rPr>
        <w:t xml:space="preserve"> Elenchorum.</w:t>
      </w:r>
    </w:p>
    <w:p w:rsidR="00DC0E82" w:rsidRPr="00233A57" w:rsidRDefault="00DC0E82" w:rsidP="00F03822">
      <w:pPr>
        <w:pStyle w:val="PargrafoparaBibl"/>
        <w:widowControl/>
        <w:spacing w:after="120"/>
        <w:ind w:firstLine="0"/>
        <w:rPr>
          <w:sz w:val="22"/>
          <w:szCs w:val="22"/>
        </w:rPr>
      </w:pPr>
      <w:r w:rsidRPr="00233A57">
        <w:rPr>
          <w:sz w:val="22"/>
          <w:szCs w:val="22"/>
        </w:rPr>
        <w:t xml:space="preserve">II. </w:t>
      </w:r>
      <w:r w:rsidRPr="00015052">
        <w:rPr>
          <w:sz w:val="22"/>
          <w:szCs w:val="22"/>
        </w:rPr>
        <w:t>Aristotelis de rhetorica et poetica libri cum Averrois in eosdem paraphrasibus</w:t>
      </w:r>
      <w:r w:rsidRPr="00015052">
        <w:rPr>
          <w:i/>
          <w:iCs/>
          <w:sz w:val="22"/>
          <w:szCs w:val="22"/>
        </w:rPr>
        <w:t>.</w:t>
      </w:r>
    </w:p>
    <w:p w:rsidR="00DC0E82" w:rsidRDefault="00DC0E82" w:rsidP="00F03822">
      <w:pPr>
        <w:pStyle w:val="PargrafoparaBibl"/>
        <w:widowControl/>
        <w:spacing w:after="120"/>
        <w:ind w:firstLine="0"/>
        <w:rPr>
          <w:sz w:val="22"/>
          <w:szCs w:val="22"/>
        </w:rPr>
      </w:pPr>
      <w:r w:rsidRPr="00F22E38">
        <w:rPr>
          <w:sz w:val="22"/>
          <w:szCs w:val="22"/>
        </w:rPr>
        <w:t xml:space="preserve">III. </w:t>
      </w:r>
      <w:r w:rsidRPr="00015052">
        <w:rPr>
          <w:sz w:val="22"/>
          <w:szCs w:val="22"/>
        </w:rPr>
        <w:t>Aristotelis libri moralem totam philosophiam complectentes cum Averrois in Moralia Nicomachia expositione et in Platonis libros de republica expositione</w:t>
      </w:r>
      <w:r>
        <w:rPr>
          <w:sz w:val="22"/>
          <w:szCs w:val="22"/>
        </w:rPr>
        <w:t>.</w:t>
      </w:r>
    </w:p>
    <w:p w:rsidR="00DC0E82" w:rsidRPr="00F22E38" w:rsidRDefault="00DC0E82" w:rsidP="00F03822">
      <w:pPr>
        <w:pStyle w:val="PargrafoparaBibl"/>
        <w:widowControl/>
        <w:spacing w:after="120"/>
        <w:ind w:firstLine="0"/>
        <w:rPr>
          <w:sz w:val="22"/>
          <w:szCs w:val="22"/>
        </w:rPr>
      </w:pPr>
      <w:r w:rsidRPr="00F22E38">
        <w:rPr>
          <w:sz w:val="22"/>
          <w:szCs w:val="22"/>
        </w:rPr>
        <w:t xml:space="preserve">IV. </w:t>
      </w:r>
      <w:r w:rsidRPr="00015052">
        <w:rPr>
          <w:sz w:val="22"/>
          <w:szCs w:val="22"/>
        </w:rPr>
        <w:t>Aristotelis de physico auditu libri octo, cum Averrois variis in eosdem commentariis</w:t>
      </w:r>
      <w:r w:rsidRPr="00F22E38">
        <w:rPr>
          <w:sz w:val="22"/>
          <w:szCs w:val="22"/>
        </w:rPr>
        <w:t>.</w:t>
      </w:r>
    </w:p>
    <w:p w:rsidR="00DC0E82" w:rsidRPr="00233A57" w:rsidRDefault="00DC0E82" w:rsidP="00F03822">
      <w:pPr>
        <w:pStyle w:val="PargrafoparaBibl"/>
        <w:widowControl/>
        <w:spacing w:after="120"/>
        <w:ind w:firstLine="0"/>
        <w:rPr>
          <w:sz w:val="22"/>
          <w:szCs w:val="22"/>
        </w:rPr>
      </w:pPr>
      <w:r w:rsidRPr="00233A57">
        <w:rPr>
          <w:sz w:val="22"/>
          <w:szCs w:val="22"/>
        </w:rPr>
        <w:t xml:space="preserve">V. </w:t>
      </w:r>
      <w:r w:rsidRPr="00015052">
        <w:rPr>
          <w:sz w:val="22"/>
          <w:szCs w:val="22"/>
        </w:rPr>
        <w:t xml:space="preserve">Aristotelis </w:t>
      </w:r>
      <w:r w:rsidRPr="00015052">
        <w:rPr>
          <w:iCs/>
          <w:sz w:val="22"/>
          <w:szCs w:val="22"/>
        </w:rPr>
        <w:t>de coelo, de generatione et corruptione, meteorologicum, de plantis libri, cum Averrois variis in eosdem commentariis</w:t>
      </w:r>
      <w:r w:rsidRPr="00015052">
        <w:rPr>
          <w:sz w:val="22"/>
          <w:szCs w:val="22"/>
        </w:rPr>
        <w:t>.</w:t>
      </w:r>
    </w:p>
    <w:p w:rsidR="00DC0E82" w:rsidRPr="00233A57" w:rsidRDefault="00DC0E82" w:rsidP="00F03822">
      <w:pPr>
        <w:pStyle w:val="PargrafoparaBibl"/>
        <w:widowControl/>
        <w:spacing w:after="120"/>
        <w:ind w:firstLine="0"/>
        <w:rPr>
          <w:sz w:val="22"/>
          <w:szCs w:val="22"/>
        </w:rPr>
      </w:pPr>
      <w:r w:rsidRPr="00233A57">
        <w:rPr>
          <w:sz w:val="22"/>
          <w:szCs w:val="22"/>
        </w:rPr>
        <w:t xml:space="preserve">VI. </w:t>
      </w:r>
      <w:r w:rsidRPr="00015052">
        <w:rPr>
          <w:sz w:val="22"/>
          <w:szCs w:val="22"/>
        </w:rPr>
        <w:t>Aristotelis libri omnes ad animalium cognitionem attinentes, cum Averrois variis in eosdem commentariis</w:t>
      </w:r>
      <w:r w:rsidRPr="00015052">
        <w:rPr>
          <w:iCs/>
          <w:sz w:val="22"/>
          <w:szCs w:val="22"/>
        </w:rPr>
        <w:t>.</w:t>
      </w:r>
    </w:p>
    <w:p w:rsidR="00DC0E82" w:rsidRPr="00233A57" w:rsidRDefault="00DC0E82" w:rsidP="00F03822">
      <w:pPr>
        <w:pStyle w:val="PargrafoparaBibl"/>
        <w:widowControl/>
        <w:spacing w:after="120"/>
        <w:ind w:firstLine="0"/>
        <w:rPr>
          <w:sz w:val="22"/>
          <w:szCs w:val="22"/>
        </w:rPr>
      </w:pPr>
      <w:r w:rsidRPr="00233A57">
        <w:rPr>
          <w:sz w:val="22"/>
          <w:szCs w:val="22"/>
        </w:rPr>
        <w:t xml:space="preserve">VII. </w:t>
      </w:r>
      <w:r w:rsidRPr="00015052">
        <w:rPr>
          <w:sz w:val="22"/>
          <w:szCs w:val="22"/>
        </w:rPr>
        <w:t xml:space="preserve">Aristotelis </w:t>
      </w:r>
      <w:r w:rsidRPr="00015052">
        <w:rPr>
          <w:iCs/>
          <w:sz w:val="22"/>
          <w:szCs w:val="22"/>
        </w:rPr>
        <w:t>extra ordinem naturalium varii libri. Quibus nonnulli etiam additi sunt Aristoteli adscripti, Alexandri Problematum</w:t>
      </w:r>
      <w:r>
        <w:rPr>
          <w:iCs/>
          <w:sz w:val="22"/>
          <w:szCs w:val="22"/>
        </w:rPr>
        <w:t>.</w:t>
      </w:r>
    </w:p>
    <w:p w:rsidR="00DC0E82" w:rsidRPr="00015052" w:rsidRDefault="00DC0E82" w:rsidP="00F03822">
      <w:pPr>
        <w:pStyle w:val="PargrafoparaBibl"/>
        <w:widowControl/>
        <w:spacing w:after="120"/>
        <w:ind w:firstLine="0"/>
        <w:rPr>
          <w:sz w:val="22"/>
          <w:szCs w:val="22"/>
        </w:rPr>
      </w:pPr>
      <w:r w:rsidRPr="00233A57">
        <w:rPr>
          <w:sz w:val="22"/>
          <w:szCs w:val="22"/>
        </w:rPr>
        <w:t xml:space="preserve">VIII. </w:t>
      </w:r>
      <w:r w:rsidRPr="00015052">
        <w:rPr>
          <w:iCs/>
          <w:sz w:val="22"/>
          <w:szCs w:val="22"/>
        </w:rPr>
        <w:t>Aristotelis metaphysicorum libri XIIII cum Averrois in eosdem commentariis et epitome, Theophrasti metaphysicorum liber</w:t>
      </w:r>
      <w:r>
        <w:rPr>
          <w:rStyle w:val="apple-converted-space"/>
          <w:iCs/>
          <w:color w:val="000000"/>
          <w:sz w:val="27"/>
          <w:szCs w:val="27"/>
        </w:rPr>
        <w:t>.</w:t>
      </w:r>
    </w:p>
    <w:p w:rsidR="00DC0E82" w:rsidRPr="00233A57" w:rsidRDefault="00DC0E82" w:rsidP="00F03822">
      <w:pPr>
        <w:pStyle w:val="PargrafoparaBibl"/>
        <w:widowControl/>
        <w:spacing w:after="120"/>
        <w:ind w:firstLine="0"/>
        <w:rPr>
          <w:sz w:val="22"/>
          <w:szCs w:val="22"/>
        </w:rPr>
      </w:pPr>
      <w:r w:rsidRPr="00233A57">
        <w:rPr>
          <w:sz w:val="22"/>
          <w:szCs w:val="22"/>
        </w:rPr>
        <w:t>IX. Sermo de substantia orbis.</w:t>
      </w:r>
      <w:r>
        <w:rPr>
          <w:sz w:val="22"/>
          <w:szCs w:val="22"/>
        </w:rPr>
        <w:t xml:space="preserve"> Destructio destructionum Philosophiae Algazelis. De anima beatitudine seu epistola de intellectu.</w:t>
      </w:r>
    </w:p>
    <w:p w:rsidR="00DC0E82" w:rsidRDefault="00DC0E82" w:rsidP="00F03822">
      <w:pPr>
        <w:pStyle w:val="PargrafoparaBibl"/>
        <w:widowControl/>
        <w:spacing w:after="120"/>
        <w:ind w:firstLine="0"/>
        <w:rPr>
          <w:sz w:val="22"/>
          <w:szCs w:val="22"/>
        </w:rPr>
      </w:pPr>
      <w:r w:rsidRPr="00DC0E82">
        <w:rPr>
          <w:sz w:val="22"/>
          <w:szCs w:val="22"/>
        </w:rPr>
        <w:t xml:space="preserve">X. Suppl. I. </w:t>
      </w:r>
      <w:r w:rsidRPr="00DC0E82">
        <w:rPr>
          <w:iCs/>
          <w:sz w:val="22"/>
          <w:szCs w:val="22"/>
        </w:rPr>
        <w:t xml:space="preserve">Colliget libri VII. </w:t>
      </w:r>
      <w:r w:rsidRPr="00015052">
        <w:rPr>
          <w:iCs/>
          <w:sz w:val="22"/>
          <w:szCs w:val="22"/>
        </w:rPr>
        <w:t>Cantica item Avicennae cum eiusdem Averrois commentariis</w:t>
      </w:r>
      <w:r>
        <w:rPr>
          <w:sz w:val="22"/>
          <w:szCs w:val="22"/>
        </w:rPr>
        <w:t>.</w:t>
      </w:r>
    </w:p>
    <w:p w:rsidR="00DC0E82" w:rsidRPr="00015052" w:rsidRDefault="00DC0E82" w:rsidP="00F03822">
      <w:pPr>
        <w:pStyle w:val="PargrafoparaBibl"/>
        <w:widowControl/>
        <w:spacing w:after="120"/>
        <w:ind w:firstLine="0"/>
        <w:rPr>
          <w:sz w:val="22"/>
          <w:szCs w:val="22"/>
        </w:rPr>
      </w:pPr>
      <w:r>
        <w:rPr>
          <w:sz w:val="22"/>
          <w:szCs w:val="22"/>
        </w:rPr>
        <w:t xml:space="preserve">XI. </w:t>
      </w:r>
      <w:r w:rsidRPr="00233A57">
        <w:rPr>
          <w:sz w:val="22"/>
          <w:szCs w:val="22"/>
        </w:rPr>
        <w:t xml:space="preserve">Suppl. II. </w:t>
      </w:r>
      <w:r w:rsidRPr="00015052">
        <w:rPr>
          <w:sz w:val="22"/>
          <w:szCs w:val="22"/>
        </w:rPr>
        <w:t>Aristotelis de anima libri tres, cum Averrois commentariis</w:t>
      </w:r>
      <w:r w:rsidRPr="00015052">
        <w:rPr>
          <w:iCs/>
          <w:sz w:val="22"/>
          <w:szCs w:val="22"/>
        </w:rPr>
        <w:t>.</w:t>
      </w:r>
    </w:p>
    <w:p w:rsidR="00DC0E82" w:rsidRDefault="00DC0E82" w:rsidP="00F03822">
      <w:pPr>
        <w:pStyle w:val="PargrafoparaBibl"/>
        <w:widowControl/>
        <w:ind w:firstLine="0"/>
        <w:rPr>
          <w:sz w:val="22"/>
          <w:szCs w:val="22"/>
        </w:rPr>
      </w:pPr>
      <w:r>
        <w:rPr>
          <w:sz w:val="22"/>
          <w:szCs w:val="22"/>
        </w:rPr>
        <w:t xml:space="preserve">XII-XIV. </w:t>
      </w:r>
      <w:r w:rsidRPr="00233A57">
        <w:rPr>
          <w:sz w:val="22"/>
          <w:szCs w:val="22"/>
        </w:rPr>
        <w:t>Suppl. III. M</w:t>
      </w:r>
      <w:r>
        <w:rPr>
          <w:sz w:val="22"/>
          <w:szCs w:val="22"/>
        </w:rPr>
        <w:t>.</w:t>
      </w:r>
      <w:r w:rsidRPr="00233A57">
        <w:rPr>
          <w:sz w:val="22"/>
          <w:szCs w:val="22"/>
        </w:rPr>
        <w:t xml:space="preserve"> A</w:t>
      </w:r>
      <w:r>
        <w:rPr>
          <w:sz w:val="22"/>
          <w:szCs w:val="22"/>
        </w:rPr>
        <w:t>.</w:t>
      </w:r>
      <w:r w:rsidRPr="00233A57">
        <w:rPr>
          <w:sz w:val="22"/>
          <w:szCs w:val="22"/>
        </w:rPr>
        <w:t xml:space="preserve"> Zimarae... tabula dilucidatio num in dictis Aristotelis et Averrois.</w:t>
      </w:r>
    </w:p>
    <w:p w:rsidR="00B47A1E" w:rsidRPr="006D0615" w:rsidRDefault="00B47A1E" w:rsidP="00B47A1E">
      <w:pPr>
        <w:pStyle w:val="Ttulo2"/>
        <w:widowControl/>
        <w:spacing w:before="360" w:after="240"/>
        <w:rPr>
          <w:color w:val="FF0000"/>
          <w:szCs w:val="24"/>
        </w:rPr>
      </w:pPr>
      <w:r w:rsidRPr="006D0615">
        <w:rPr>
          <w:color w:val="FF0000"/>
          <w:szCs w:val="24"/>
        </w:rPr>
        <w:lastRenderedPageBreak/>
        <w:t>aristoteles latinus</w:t>
      </w:r>
    </w:p>
    <w:p w:rsidR="00BB328C" w:rsidRDefault="00BB328C" w:rsidP="00F03822">
      <w:pPr>
        <w:pStyle w:val="PargrafoparaBibl"/>
        <w:keepNext/>
        <w:keepLines/>
        <w:widowControl/>
        <w:rPr>
          <w:szCs w:val="24"/>
        </w:rPr>
      </w:pPr>
      <w:r w:rsidRPr="00BB328C">
        <w:rPr>
          <w:szCs w:val="24"/>
        </w:rPr>
        <w:t>Corpus philosophorum Medii Aevi</w:t>
      </w:r>
    </w:p>
    <w:p w:rsidR="00BD5375" w:rsidRPr="006D0615" w:rsidRDefault="00BD5375" w:rsidP="00F03822">
      <w:pPr>
        <w:pStyle w:val="PargrafoparaBibl"/>
        <w:widowControl/>
        <w:rPr>
          <w:szCs w:val="24"/>
        </w:rPr>
      </w:pPr>
      <w:r w:rsidRPr="006D0615">
        <w:rPr>
          <w:szCs w:val="24"/>
        </w:rPr>
        <w:t xml:space="preserve">ARISTOTELES, </w:t>
      </w:r>
      <w:r w:rsidRPr="006D0615">
        <w:rPr>
          <w:i/>
          <w:iCs/>
          <w:color w:val="000000"/>
          <w:szCs w:val="24"/>
        </w:rPr>
        <w:t>Categoriae vel Praedicamenta</w:t>
      </w:r>
      <w:r w:rsidRPr="006D0615">
        <w:rPr>
          <w:color w:val="000000"/>
          <w:szCs w:val="24"/>
        </w:rPr>
        <w:t xml:space="preserve">. </w:t>
      </w:r>
      <w:r w:rsidRPr="006D0615">
        <w:rPr>
          <w:i/>
          <w:iCs/>
          <w:color w:val="000000"/>
          <w:szCs w:val="24"/>
        </w:rPr>
        <w:t xml:space="preserve">Translatio Boethii, editio composita, Translatio Guillelmi de Moerbeka, Lemmata Simplicii commentario decerpta, Pseudo-Augustini Paraphrasis Themistiana. </w:t>
      </w:r>
      <w:r w:rsidRPr="006D0615">
        <w:rPr>
          <w:color w:val="000000"/>
          <w:szCs w:val="24"/>
        </w:rPr>
        <w:t xml:space="preserve">Ed. L. Minio-Paluello. </w:t>
      </w:r>
      <w:r w:rsidRPr="006D0615">
        <w:rPr>
          <w:szCs w:val="24"/>
        </w:rPr>
        <w:t xml:space="preserve">CPMA. Aristoteles latinus, I, 1-5. Bruges, Desclée de Brouwer, [1953] </w:t>
      </w:r>
      <w:r w:rsidRPr="006D0615">
        <w:rPr>
          <w:color w:val="000000"/>
          <w:szCs w:val="24"/>
        </w:rPr>
        <w:t>1997</w:t>
      </w:r>
      <w:r w:rsidRPr="006D0615">
        <w:rPr>
          <w:szCs w:val="24"/>
        </w:rPr>
        <w:t xml:space="preserve">. </w:t>
      </w:r>
      <w:r w:rsidRPr="006D0615">
        <w:rPr>
          <w:color w:val="000000"/>
          <w:szCs w:val="24"/>
        </w:rPr>
        <w:t xml:space="preserve">XCVI+257 p. </w:t>
      </w:r>
      <w:r w:rsidR="00A7387D">
        <w:rPr>
          <w:color w:val="000000"/>
          <w:szCs w:val="24"/>
        </w:rPr>
        <w:t>[PUC]</w:t>
      </w:r>
      <w:r w:rsidR="009F09DB">
        <w:rPr>
          <w:color w:val="000000"/>
          <w:szCs w:val="24"/>
        </w:rPr>
        <w:t xml:space="preserve"> </w:t>
      </w:r>
      <w:r w:rsidR="004315B3" w:rsidRPr="00E958FA">
        <w:rPr>
          <w:color w:val="000000"/>
          <w:szCs w:val="24"/>
        </w:rPr>
        <w:t>[UFSCar]</w:t>
      </w:r>
      <w:r w:rsidR="004315B3" w:rsidRPr="006D0615">
        <w:rPr>
          <w:color w:val="000000"/>
          <w:szCs w:val="24"/>
        </w:rPr>
        <w:t xml:space="preserve"> </w:t>
      </w:r>
      <w:r w:rsidRPr="006D0615">
        <w:rPr>
          <w:color w:val="000000"/>
          <w:szCs w:val="24"/>
        </w:rPr>
        <w:t xml:space="preserve">[UNICAMP] </w:t>
      </w:r>
      <w:r w:rsidR="001B7197">
        <w:rPr>
          <w:color w:val="000000"/>
          <w:szCs w:val="24"/>
        </w:rPr>
        <w:t xml:space="preserve">[UNIFESP] </w:t>
      </w:r>
      <w:r w:rsidRPr="006D0615">
        <w:rPr>
          <w:color w:val="000000"/>
          <w:szCs w:val="24"/>
        </w:rPr>
        <w:t>[USP]</w:t>
      </w:r>
    </w:p>
    <w:p w:rsidR="00BD5375" w:rsidRPr="006D0615" w:rsidRDefault="00BD5375" w:rsidP="00F03822">
      <w:pPr>
        <w:pStyle w:val="PargrafoparaBibl"/>
        <w:widowControl/>
        <w:rPr>
          <w:szCs w:val="24"/>
        </w:rPr>
      </w:pPr>
      <w:r w:rsidRPr="006D0615">
        <w:rPr>
          <w:szCs w:val="24"/>
        </w:rPr>
        <w:t xml:space="preserve">ARISTOTELES, </w:t>
      </w:r>
      <w:r w:rsidRPr="006D0615">
        <w:rPr>
          <w:i/>
          <w:iCs/>
          <w:color w:val="000000"/>
          <w:szCs w:val="24"/>
        </w:rPr>
        <w:t>Categoriarum Supplementa.</w:t>
      </w:r>
      <w:r w:rsidR="00815DBA">
        <w:rPr>
          <w:i/>
          <w:iCs/>
          <w:color w:val="000000"/>
          <w:szCs w:val="24"/>
        </w:rPr>
        <w:t xml:space="preserve"> </w:t>
      </w:r>
      <w:r w:rsidRPr="006D0615">
        <w:rPr>
          <w:i/>
          <w:iCs/>
          <w:color w:val="000000"/>
          <w:szCs w:val="24"/>
        </w:rPr>
        <w:t xml:space="preserve">Porphyrii Isagoge, Translatio Boethii, et Anonymi fragmentum vulgo vocatum Liber sex principiorum. Accedunt Isagoges Fragmenta et specimina translationum recentiorum. </w:t>
      </w:r>
      <w:r w:rsidRPr="006D0615">
        <w:rPr>
          <w:color w:val="000000"/>
          <w:szCs w:val="24"/>
        </w:rPr>
        <w:t xml:space="preserve">Ed. L. Minio-Paluello &amp; B. G. Dod. </w:t>
      </w:r>
      <w:r w:rsidRPr="006D0615">
        <w:rPr>
          <w:szCs w:val="24"/>
        </w:rPr>
        <w:t xml:space="preserve">CPMA. Aristoteles latinus, I, 6-7. Bruges, Desclée de Brouwer, </w:t>
      </w:r>
      <w:r w:rsidRPr="006D0615">
        <w:rPr>
          <w:bCs/>
          <w:color w:val="000000"/>
          <w:szCs w:val="24"/>
        </w:rPr>
        <w:t>[</w:t>
      </w:r>
      <w:r w:rsidRPr="006D0615">
        <w:rPr>
          <w:color w:val="000000"/>
          <w:szCs w:val="24"/>
        </w:rPr>
        <w:t>1966] 1995</w:t>
      </w:r>
      <w:r w:rsidRPr="006D0615">
        <w:rPr>
          <w:bCs/>
          <w:color w:val="000000"/>
          <w:szCs w:val="24"/>
        </w:rPr>
        <w:t xml:space="preserve">. LXVIII+132 p. </w:t>
      </w:r>
      <w:r w:rsidR="00A7387D">
        <w:rPr>
          <w:color w:val="000000"/>
          <w:szCs w:val="24"/>
        </w:rPr>
        <w:t>[PUC]</w:t>
      </w:r>
      <w:r w:rsidR="009F09DB">
        <w:rPr>
          <w:color w:val="000000"/>
          <w:szCs w:val="24"/>
        </w:rPr>
        <w:t xml:space="preserve"> </w:t>
      </w:r>
      <w:r w:rsidR="0082001B" w:rsidRPr="00E958FA">
        <w:rPr>
          <w:color w:val="000000"/>
          <w:szCs w:val="24"/>
        </w:rPr>
        <w:t>[UFSCar]</w:t>
      </w:r>
      <w:r w:rsidR="0082001B" w:rsidRPr="006D0615">
        <w:rPr>
          <w:color w:val="000000"/>
          <w:szCs w:val="24"/>
        </w:rPr>
        <w:t xml:space="preserve"> </w:t>
      </w:r>
      <w:r w:rsidRPr="006D0615">
        <w:rPr>
          <w:color w:val="000000"/>
          <w:szCs w:val="24"/>
        </w:rPr>
        <w:t xml:space="preserve">[UNICAMP] </w:t>
      </w:r>
      <w:r w:rsidR="001B7197">
        <w:rPr>
          <w:color w:val="000000"/>
          <w:szCs w:val="24"/>
        </w:rPr>
        <w:t xml:space="preserve">[UNIFESP] </w:t>
      </w:r>
      <w:r w:rsidRPr="006D0615">
        <w:rPr>
          <w:color w:val="000000"/>
          <w:szCs w:val="24"/>
        </w:rPr>
        <w:t>[USP]</w:t>
      </w:r>
    </w:p>
    <w:p w:rsidR="00BD5375" w:rsidRPr="006D0615" w:rsidRDefault="00BD5375" w:rsidP="00F03822">
      <w:pPr>
        <w:pStyle w:val="PargrafoparaBibl"/>
        <w:widowControl/>
        <w:rPr>
          <w:szCs w:val="24"/>
        </w:rPr>
      </w:pPr>
      <w:r w:rsidRPr="006D0615">
        <w:rPr>
          <w:szCs w:val="24"/>
        </w:rPr>
        <w:t xml:space="preserve">ARISTOTELES, </w:t>
      </w:r>
      <w:r w:rsidRPr="006D0615">
        <w:rPr>
          <w:i/>
          <w:iCs/>
          <w:szCs w:val="24"/>
        </w:rPr>
        <w:t xml:space="preserve">De </w:t>
      </w:r>
      <w:r w:rsidR="004C7B47" w:rsidRPr="006D0615">
        <w:rPr>
          <w:i/>
          <w:iCs/>
          <w:szCs w:val="24"/>
        </w:rPr>
        <w:t xml:space="preserve">interpretatione </w:t>
      </w:r>
      <w:r w:rsidRPr="006D0615">
        <w:rPr>
          <w:i/>
          <w:iCs/>
          <w:szCs w:val="24"/>
        </w:rPr>
        <w:t>vel Periermenias</w:t>
      </w:r>
      <w:r w:rsidRPr="006D0615">
        <w:rPr>
          <w:szCs w:val="24"/>
        </w:rPr>
        <w:t xml:space="preserve">. </w:t>
      </w:r>
      <w:r w:rsidRPr="006D0615">
        <w:rPr>
          <w:i/>
          <w:iCs/>
          <w:szCs w:val="24"/>
        </w:rPr>
        <w:t xml:space="preserve">Translatio Boethii, translatio Guillelmi de Moerbeka, specimina translationum recentiorum. </w:t>
      </w:r>
      <w:r w:rsidRPr="006D0615">
        <w:rPr>
          <w:szCs w:val="24"/>
        </w:rPr>
        <w:t>Ed. L. Minio-Paluello. CPMA. Aristoteles latinus, II, 1-2. Bruges / Paris,</w:t>
      </w:r>
      <w:r w:rsidR="006D6129">
        <w:rPr>
          <w:szCs w:val="24"/>
        </w:rPr>
        <w:t xml:space="preserve"> </w:t>
      </w:r>
      <w:r w:rsidRPr="006D0615">
        <w:rPr>
          <w:szCs w:val="24"/>
        </w:rPr>
        <w:t>Desclée de Brouwer,</w:t>
      </w:r>
      <w:r w:rsidR="006D6129">
        <w:rPr>
          <w:szCs w:val="24"/>
        </w:rPr>
        <w:t xml:space="preserve"> </w:t>
      </w:r>
      <w:r w:rsidRPr="006D0615">
        <w:rPr>
          <w:szCs w:val="24"/>
        </w:rPr>
        <w:t>1965.</w:t>
      </w:r>
      <w:r w:rsidRPr="006D0615">
        <w:rPr>
          <w:i/>
          <w:iCs/>
          <w:szCs w:val="24"/>
        </w:rPr>
        <w:t xml:space="preserve"> </w:t>
      </w:r>
      <w:r w:rsidRPr="006D0615">
        <w:rPr>
          <w:szCs w:val="24"/>
        </w:rPr>
        <w:t>LXIX+128 p.</w:t>
      </w:r>
      <w:r w:rsidRPr="006D0615">
        <w:rPr>
          <w:noProof/>
          <w:szCs w:val="24"/>
        </w:rPr>
        <w:t xml:space="preserve"> </w:t>
      </w:r>
      <w:r w:rsidR="00A7387D">
        <w:rPr>
          <w:color w:val="000000"/>
          <w:szCs w:val="24"/>
        </w:rPr>
        <w:t>[PUC]</w:t>
      </w:r>
      <w:r w:rsidR="009F09DB">
        <w:rPr>
          <w:color w:val="000000"/>
          <w:szCs w:val="24"/>
        </w:rPr>
        <w:t xml:space="preserve"> </w:t>
      </w:r>
      <w:r w:rsidR="004315B3" w:rsidRPr="00E958FA">
        <w:rPr>
          <w:color w:val="000000"/>
          <w:szCs w:val="24"/>
        </w:rPr>
        <w:t>[UFSCar]</w:t>
      </w:r>
      <w:r w:rsidR="004315B3">
        <w:rPr>
          <w:color w:val="000000"/>
          <w:szCs w:val="24"/>
        </w:rPr>
        <w:t xml:space="preserve"> </w:t>
      </w:r>
      <w:r w:rsidR="001B7197">
        <w:rPr>
          <w:color w:val="000000"/>
          <w:szCs w:val="24"/>
        </w:rPr>
        <w:t xml:space="preserve">[UNIFESP] </w:t>
      </w:r>
      <w:r w:rsidRPr="006D0615">
        <w:rPr>
          <w:noProof/>
          <w:szCs w:val="24"/>
        </w:rPr>
        <w:t>[USP]</w:t>
      </w:r>
    </w:p>
    <w:p w:rsidR="00BD5375" w:rsidRDefault="00BD5375" w:rsidP="00F03822">
      <w:pPr>
        <w:pStyle w:val="PargrafoparaBibl"/>
        <w:widowControl/>
        <w:rPr>
          <w:noProof/>
          <w:szCs w:val="24"/>
          <w:lang w:val="en-US"/>
        </w:rPr>
      </w:pPr>
      <w:r w:rsidRPr="00BB3CE0">
        <w:rPr>
          <w:szCs w:val="24"/>
        </w:rPr>
        <w:t xml:space="preserve">ARISTOTELES, </w:t>
      </w:r>
      <w:r w:rsidRPr="00BB3CE0">
        <w:rPr>
          <w:i/>
          <w:szCs w:val="24"/>
        </w:rPr>
        <w:t>Analytica priora</w:t>
      </w:r>
      <w:r w:rsidRPr="00BB3CE0">
        <w:rPr>
          <w:szCs w:val="24"/>
        </w:rPr>
        <w:t xml:space="preserve">. </w:t>
      </w:r>
      <w:r w:rsidRPr="00DF76AB">
        <w:rPr>
          <w:bCs/>
          <w:i/>
          <w:noProof/>
          <w:szCs w:val="24"/>
        </w:rPr>
        <w:t>Translatio Boethii (recensiones duae), Translatio anonyma, Pseudo-Philoponi aliorumque Scholia</w:t>
      </w:r>
      <w:r w:rsidRPr="00DF76AB">
        <w:rPr>
          <w:bCs/>
          <w:noProof/>
          <w:szCs w:val="24"/>
        </w:rPr>
        <w:t xml:space="preserve">. </w:t>
      </w:r>
      <w:r w:rsidRPr="00DF76AB">
        <w:rPr>
          <w:noProof/>
          <w:szCs w:val="24"/>
        </w:rPr>
        <w:t>Ed. L. Minio-Paluello</w:t>
      </w:r>
      <w:r w:rsidRPr="00DF76AB">
        <w:rPr>
          <w:bCs/>
          <w:noProof/>
          <w:szCs w:val="24"/>
        </w:rPr>
        <w:t xml:space="preserve">. </w:t>
      </w:r>
      <w:r w:rsidRPr="006D0615">
        <w:rPr>
          <w:bCs/>
          <w:noProof/>
          <w:szCs w:val="24"/>
          <w:lang w:val="en-US"/>
        </w:rPr>
        <w:t>[Reprint with a supplement by J. Shiel]</w:t>
      </w:r>
      <w:r w:rsidRPr="006D0615">
        <w:rPr>
          <w:noProof/>
          <w:szCs w:val="24"/>
          <w:lang w:val="en-US"/>
        </w:rPr>
        <w:t>.</w:t>
      </w:r>
      <w:r w:rsidRPr="006D0615">
        <w:rPr>
          <w:szCs w:val="24"/>
          <w:lang w:val="en-US"/>
        </w:rPr>
        <w:t xml:space="preserve"> CPMA. Aristoteles latinus, III, 1-4. Leiden, Brill, [1962] 1998.</w:t>
      </w:r>
      <w:r w:rsidRPr="006D0615">
        <w:rPr>
          <w:noProof/>
          <w:szCs w:val="24"/>
          <w:lang w:val="en-US"/>
        </w:rPr>
        <w:t xml:space="preserve"> </w:t>
      </w:r>
      <w:r w:rsidRPr="006D0615">
        <w:rPr>
          <w:bCs/>
          <w:noProof/>
          <w:szCs w:val="24"/>
          <w:lang w:val="en-US"/>
        </w:rPr>
        <w:t xml:space="preserve">LXXXVIII+514 p. </w:t>
      </w:r>
      <w:r w:rsidR="00A7387D">
        <w:rPr>
          <w:color w:val="000000"/>
          <w:szCs w:val="24"/>
          <w:lang w:val="en-US"/>
        </w:rPr>
        <w:t>[PUC]</w:t>
      </w:r>
      <w:r w:rsidR="009F09DB" w:rsidRPr="00CE7945">
        <w:rPr>
          <w:color w:val="000000"/>
          <w:szCs w:val="24"/>
          <w:lang w:val="en-US"/>
        </w:rPr>
        <w:t xml:space="preserve"> </w:t>
      </w:r>
      <w:r w:rsidR="0082001B" w:rsidRPr="007A1E9E">
        <w:rPr>
          <w:color w:val="000000"/>
          <w:szCs w:val="24"/>
          <w:lang w:val="en-US"/>
        </w:rPr>
        <w:t xml:space="preserve">[UFSCar] </w:t>
      </w:r>
      <w:r w:rsidR="00A635C3">
        <w:rPr>
          <w:color w:val="000000"/>
          <w:szCs w:val="24"/>
          <w:lang w:val="en-US"/>
        </w:rPr>
        <w:t xml:space="preserve">[UNICAMP] </w:t>
      </w:r>
      <w:r w:rsidR="001B7197" w:rsidRPr="007A1E9E">
        <w:rPr>
          <w:color w:val="000000"/>
          <w:szCs w:val="24"/>
          <w:lang w:val="en-US"/>
        </w:rPr>
        <w:t xml:space="preserve">[UNIFESP] </w:t>
      </w:r>
      <w:r w:rsidRPr="006D0615">
        <w:rPr>
          <w:noProof/>
          <w:szCs w:val="24"/>
          <w:lang w:val="en-US"/>
        </w:rPr>
        <w:t>[USP]</w:t>
      </w:r>
    </w:p>
    <w:p w:rsidR="00BD5375" w:rsidRPr="006A3939" w:rsidRDefault="00BD5375" w:rsidP="00F03822">
      <w:pPr>
        <w:pStyle w:val="PargrafoparaBibl"/>
        <w:widowControl/>
        <w:rPr>
          <w:szCs w:val="24"/>
          <w:lang w:val="es-ES_tradnl"/>
        </w:rPr>
      </w:pPr>
      <w:r w:rsidRPr="006D0615">
        <w:rPr>
          <w:szCs w:val="24"/>
          <w:lang w:val="en-US"/>
        </w:rPr>
        <w:t xml:space="preserve">ARISTOTELES, </w:t>
      </w:r>
      <w:r w:rsidRPr="006D0615">
        <w:rPr>
          <w:i/>
          <w:iCs/>
          <w:szCs w:val="24"/>
          <w:lang w:val="en-US"/>
        </w:rPr>
        <w:t>Analytica posteriora</w:t>
      </w:r>
      <w:r w:rsidRPr="006D0615">
        <w:rPr>
          <w:iCs/>
          <w:szCs w:val="24"/>
          <w:lang w:val="en-US"/>
        </w:rPr>
        <w:t>.</w:t>
      </w:r>
      <w:r w:rsidRPr="006D0615">
        <w:rPr>
          <w:szCs w:val="24"/>
          <w:lang w:val="en-US"/>
        </w:rPr>
        <w:t xml:space="preserve"> </w:t>
      </w:r>
      <w:r w:rsidRPr="006D0615">
        <w:rPr>
          <w:bCs/>
          <w:i/>
          <w:szCs w:val="24"/>
          <w:lang w:val="en-US"/>
        </w:rPr>
        <w:t>Translationes Iacobi, Anonymi sive ‘Ioannis’, Gerardi et recensio Guillelmi de Moerbeka</w:t>
      </w:r>
      <w:r w:rsidRPr="006D0615">
        <w:rPr>
          <w:szCs w:val="24"/>
          <w:lang w:val="en-US"/>
        </w:rPr>
        <w:t xml:space="preserve">. </w:t>
      </w:r>
      <w:r w:rsidRPr="006A3939">
        <w:rPr>
          <w:szCs w:val="24"/>
          <w:lang w:val="es-ES_tradnl"/>
        </w:rPr>
        <w:t>Ed. L. Minio-Paluello et B. G. Dod. CPMA. Aristoteles latinus, IV, 1-4, 2.3, editio altera. Leiden, Brill, [</w:t>
      </w:r>
      <w:r w:rsidRPr="006A3939">
        <w:rPr>
          <w:bCs/>
          <w:noProof/>
          <w:szCs w:val="24"/>
          <w:lang w:val="es-ES_tradnl"/>
        </w:rPr>
        <w:t>1953-1968</w:t>
      </w:r>
      <w:r w:rsidRPr="006A3939">
        <w:rPr>
          <w:szCs w:val="24"/>
          <w:lang w:val="es-ES_tradnl"/>
        </w:rPr>
        <w:t xml:space="preserve">] 1998. LXXXIV+446 p. </w:t>
      </w:r>
      <w:r w:rsidR="00A7387D">
        <w:rPr>
          <w:color w:val="000000"/>
          <w:szCs w:val="24"/>
          <w:lang w:val="es-ES_tradnl"/>
        </w:rPr>
        <w:t>[PUC]</w:t>
      </w:r>
      <w:r w:rsidR="0082001B" w:rsidRPr="007A1E9E">
        <w:rPr>
          <w:color w:val="000000"/>
          <w:szCs w:val="24"/>
          <w:lang w:val="en-US"/>
        </w:rPr>
        <w:t xml:space="preserve"> [UFSCar] </w:t>
      </w:r>
      <w:r w:rsidRPr="006A3939">
        <w:rPr>
          <w:szCs w:val="24"/>
          <w:lang w:val="es-ES_tradnl"/>
        </w:rPr>
        <w:t>[USP]</w:t>
      </w:r>
    </w:p>
    <w:p w:rsidR="00BD5375" w:rsidRPr="00E958FA" w:rsidRDefault="00BD5375" w:rsidP="00F03822">
      <w:pPr>
        <w:pStyle w:val="PargrafoparaBibl"/>
        <w:widowControl/>
        <w:rPr>
          <w:szCs w:val="24"/>
          <w:lang w:val="es-ES_tradnl"/>
        </w:rPr>
      </w:pPr>
      <w:r w:rsidRPr="006A3939">
        <w:rPr>
          <w:szCs w:val="24"/>
          <w:lang w:val="es-ES_tradnl"/>
        </w:rPr>
        <w:t xml:space="preserve">ARISTOTELES, </w:t>
      </w:r>
      <w:r w:rsidRPr="006A3939">
        <w:rPr>
          <w:i/>
          <w:szCs w:val="24"/>
          <w:lang w:val="es-ES_tradnl"/>
        </w:rPr>
        <w:t>Topica</w:t>
      </w:r>
      <w:r w:rsidRPr="006A3939">
        <w:rPr>
          <w:szCs w:val="24"/>
          <w:lang w:val="es-ES_tradnl"/>
        </w:rPr>
        <w:t xml:space="preserve">. </w:t>
      </w:r>
      <w:r w:rsidRPr="006A3939">
        <w:rPr>
          <w:i/>
          <w:szCs w:val="24"/>
          <w:lang w:val="es-ES_tradnl"/>
        </w:rPr>
        <w:t>Translatio Boethii, fragmentum recensionis alterius, et translatio anonyma</w:t>
      </w:r>
      <w:r w:rsidRPr="006A3939">
        <w:rPr>
          <w:szCs w:val="24"/>
          <w:lang w:val="es-ES_tradnl"/>
        </w:rPr>
        <w:t xml:space="preserve">. Ed. L. Minio-Paluello </w:t>
      </w:r>
      <w:r w:rsidRPr="006A3939">
        <w:rPr>
          <w:bCs/>
          <w:szCs w:val="24"/>
          <w:lang w:val="es-ES_tradnl"/>
        </w:rPr>
        <w:t xml:space="preserve">adiuv. </w:t>
      </w:r>
      <w:r w:rsidRPr="00E958FA">
        <w:rPr>
          <w:bCs/>
          <w:szCs w:val="24"/>
          <w:lang w:val="es-ES_tradnl"/>
        </w:rPr>
        <w:t>B.G. Dod</w:t>
      </w:r>
      <w:r w:rsidRPr="00E958FA">
        <w:rPr>
          <w:szCs w:val="24"/>
          <w:lang w:val="es-ES_tradnl"/>
        </w:rPr>
        <w:t>. CPMA. Aristoteles latinus, V, 1-3. Leiden, Brill, 1969. IL+375 p.</w:t>
      </w:r>
      <w:r w:rsidRPr="00E958FA">
        <w:rPr>
          <w:noProof/>
          <w:szCs w:val="24"/>
          <w:lang w:val="es-ES_tradnl"/>
        </w:rPr>
        <w:t xml:space="preserve"> </w:t>
      </w:r>
      <w:r w:rsidR="00A7387D">
        <w:rPr>
          <w:color w:val="000000"/>
          <w:szCs w:val="24"/>
          <w:lang w:val="es-ES_tradnl"/>
        </w:rPr>
        <w:t>[PUC]</w:t>
      </w:r>
      <w:r w:rsidR="009F09DB" w:rsidRPr="00E958FA">
        <w:rPr>
          <w:color w:val="000000"/>
          <w:szCs w:val="24"/>
          <w:lang w:val="es-ES_tradnl"/>
        </w:rPr>
        <w:t xml:space="preserve"> </w:t>
      </w:r>
      <w:r w:rsidR="0082001B" w:rsidRPr="007A1E9E">
        <w:rPr>
          <w:color w:val="000000"/>
          <w:szCs w:val="24"/>
          <w:lang w:val="es-ES_tradnl"/>
        </w:rPr>
        <w:t xml:space="preserve">[UFSCar] </w:t>
      </w:r>
      <w:r w:rsidR="001B7197" w:rsidRPr="007A1E9E">
        <w:rPr>
          <w:color w:val="000000"/>
          <w:szCs w:val="24"/>
          <w:lang w:val="es-ES_tradnl"/>
        </w:rPr>
        <w:t xml:space="preserve">[UNIFESP] </w:t>
      </w:r>
      <w:r w:rsidRPr="00E958FA">
        <w:rPr>
          <w:noProof/>
          <w:szCs w:val="24"/>
          <w:lang w:val="es-ES_tradnl"/>
        </w:rPr>
        <w:t>[USP]</w:t>
      </w:r>
    </w:p>
    <w:p w:rsidR="00BD5375" w:rsidRPr="00B72815" w:rsidRDefault="00BD5375" w:rsidP="00F03822">
      <w:pPr>
        <w:pStyle w:val="PargrafoparaBibl"/>
        <w:widowControl/>
        <w:rPr>
          <w:noProof/>
          <w:szCs w:val="24"/>
          <w:lang w:val="en-US"/>
        </w:rPr>
      </w:pPr>
      <w:r w:rsidRPr="00E958FA">
        <w:rPr>
          <w:szCs w:val="24"/>
          <w:lang w:val="es-ES_tradnl"/>
        </w:rPr>
        <w:t xml:space="preserve">ARISTOTELES, </w:t>
      </w:r>
      <w:r w:rsidRPr="00E958FA">
        <w:rPr>
          <w:i/>
          <w:szCs w:val="24"/>
          <w:lang w:val="es-ES_tradnl"/>
        </w:rPr>
        <w:t>De sophisticis elenchis</w:t>
      </w:r>
      <w:r w:rsidRPr="00E958FA">
        <w:rPr>
          <w:szCs w:val="24"/>
          <w:lang w:val="es-ES_tradnl"/>
        </w:rPr>
        <w:t xml:space="preserve">. </w:t>
      </w:r>
      <w:r w:rsidRPr="00E958FA">
        <w:rPr>
          <w:i/>
          <w:szCs w:val="24"/>
          <w:lang w:val="es-ES_tradnl"/>
        </w:rPr>
        <w:t>Translatio Bo</w:t>
      </w:r>
      <w:r w:rsidR="009F09DB" w:rsidRPr="00E958FA">
        <w:rPr>
          <w:i/>
          <w:szCs w:val="24"/>
          <w:lang w:val="es-ES_tradnl"/>
        </w:rPr>
        <w:t>e</w:t>
      </w:r>
      <w:r w:rsidRPr="00E958FA">
        <w:rPr>
          <w:i/>
          <w:szCs w:val="24"/>
          <w:lang w:val="es-ES_tradnl"/>
        </w:rPr>
        <w:t>thii, fragmenta translationis Iacobi, et recensio Guillelmi de Moerbeka</w:t>
      </w:r>
      <w:r w:rsidRPr="00E958FA">
        <w:rPr>
          <w:szCs w:val="24"/>
          <w:lang w:val="es-ES_tradnl"/>
        </w:rPr>
        <w:t xml:space="preserve">. </w:t>
      </w:r>
      <w:r w:rsidRPr="00B72815">
        <w:rPr>
          <w:szCs w:val="24"/>
          <w:lang w:val="en-US"/>
        </w:rPr>
        <w:t>Ed. B. G. Dod. CPMA. Aristoteles latinus, VI, 1-3. Leiden, Brill, 1975. XLII+152 p.</w:t>
      </w:r>
      <w:r w:rsidRPr="00B72815">
        <w:rPr>
          <w:noProof/>
          <w:szCs w:val="24"/>
          <w:lang w:val="en-US"/>
        </w:rPr>
        <w:t xml:space="preserve"> </w:t>
      </w:r>
      <w:r w:rsidR="00A7387D">
        <w:rPr>
          <w:noProof/>
          <w:szCs w:val="24"/>
          <w:lang w:val="en-US"/>
        </w:rPr>
        <w:t>[PUC]</w:t>
      </w:r>
      <w:r w:rsidR="009F09DB" w:rsidRPr="00B72815">
        <w:rPr>
          <w:noProof/>
          <w:szCs w:val="24"/>
          <w:lang w:val="en-US"/>
        </w:rPr>
        <w:t xml:space="preserve"> </w:t>
      </w:r>
      <w:r w:rsidR="0082001B" w:rsidRPr="007A1E9E">
        <w:rPr>
          <w:color w:val="000000"/>
          <w:szCs w:val="24"/>
          <w:lang w:val="en-US"/>
        </w:rPr>
        <w:t xml:space="preserve">[UFSCar] </w:t>
      </w:r>
      <w:r w:rsidR="001B7197" w:rsidRPr="007A1E9E">
        <w:rPr>
          <w:color w:val="000000"/>
          <w:szCs w:val="24"/>
          <w:lang w:val="en-US"/>
        </w:rPr>
        <w:t xml:space="preserve">[UNIFESP] </w:t>
      </w:r>
      <w:r w:rsidR="00816651" w:rsidRPr="00B72815">
        <w:rPr>
          <w:noProof/>
          <w:szCs w:val="24"/>
          <w:lang w:val="en-US"/>
        </w:rPr>
        <w:t>[USP]</w:t>
      </w:r>
    </w:p>
    <w:p w:rsidR="00BD5375" w:rsidRPr="006D0615" w:rsidRDefault="00BD5375" w:rsidP="00F03822">
      <w:pPr>
        <w:pStyle w:val="PargrafoparaBibl"/>
        <w:widowControl/>
        <w:rPr>
          <w:bCs/>
          <w:szCs w:val="24"/>
          <w:lang w:val="en-US"/>
        </w:rPr>
      </w:pPr>
      <w:r w:rsidRPr="00B72815">
        <w:rPr>
          <w:szCs w:val="24"/>
          <w:lang w:val="en-US"/>
        </w:rPr>
        <w:t xml:space="preserve">ARISTOTELES, </w:t>
      </w:r>
      <w:r w:rsidRPr="00B72815">
        <w:rPr>
          <w:bCs/>
          <w:i/>
          <w:szCs w:val="24"/>
          <w:lang w:val="en-US"/>
        </w:rPr>
        <w:t>Physica. Translatio vetus</w:t>
      </w:r>
      <w:r w:rsidRPr="00B72815">
        <w:rPr>
          <w:bCs/>
          <w:szCs w:val="24"/>
          <w:lang w:val="en-US"/>
        </w:rPr>
        <w:t xml:space="preserve">. </w:t>
      </w:r>
      <w:r w:rsidRPr="006D0615">
        <w:rPr>
          <w:bCs/>
          <w:szCs w:val="24"/>
          <w:lang w:val="en-US"/>
        </w:rPr>
        <w:t xml:space="preserve">Ed. F. Bossier et J. Brams. </w:t>
      </w:r>
      <w:r w:rsidRPr="006D0615">
        <w:rPr>
          <w:bCs/>
          <w:i/>
          <w:szCs w:val="24"/>
          <w:lang w:val="en-US"/>
        </w:rPr>
        <w:t>Translatio Vaticana</w:t>
      </w:r>
      <w:r w:rsidRPr="006D0615">
        <w:rPr>
          <w:bCs/>
          <w:szCs w:val="24"/>
          <w:lang w:val="en-US"/>
        </w:rPr>
        <w:t>. Ed. A. Mansion</w:t>
      </w:r>
      <w:r w:rsidRPr="006D0615">
        <w:rPr>
          <w:noProof/>
          <w:szCs w:val="24"/>
          <w:lang w:val="en-US"/>
        </w:rPr>
        <w:t>. CPMA. Aristoteles latinus,</w:t>
      </w:r>
      <w:r w:rsidRPr="006D0615">
        <w:rPr>
          <w:szCs w:val="24"/>
          <w:lang w:val="en-US"/>
        </w:rPr>
        <w:t xml:space="preserve"> </w:t>
      </w:r>
      <w:r w:rsidRPr="006D0615">
        <w:rPr>
          <w:bCs/>
          <w:szCs w:val="24"/>
          <w:lang w:val="en-US"/>
        </w:rPr>
        <w:t xml:space="preserve">VII 1-2, </w:t>
      </w:r>
      <w:r w:rsidRPr="006D0615">
        <w:rPr>
          <w:szCs w:val="24"/>
          <w:lang w:val="en-US"/>
        </w:rPr>
        <w:t>editio altera</w:t>
      </w:r>
      <w:r w:rsidRPr="006D0615">
        <w:rPr>
          <w:bCs/>
          <w:szCs w:val="24"/>
          <w:lang w:val="en-US"/>
        </w:rPr>
        <w:t xml:space="preserve">. </w:t>
      </w:r>
      <w:r w:rsidRPr="006D0615">
        <w:rPr>
          <w:szCs w:val="24"/>
          <w:lang w:val="en-US"/>
        </w:rPr>
        <w:t xml:space="preserve">Leiden, Brill, </w:t>
      </w:r>
      <w:r w:rsidRPr="006D0615">
        <w:rPr>
          <w:bCs/>
          <w:szCs w:val="24"/>
          <w:lang w:val="en-US"/>
        </w:rPr>
        <w:t xml:space="preserve">[1957] 1990. </w:t>
      </w:r>
      <w:r w:rsidRPr="006D0615">
        <w:rPr>
          <w:szCs w:val="24"/>
          <w:lang w:val="en-US"/>
        </w:rPr>
        <w:t xml:space="preserve">419 p. </w:t>
      </w:r>
      <w:r w:rsidR="00A7387D">
        <w:rPr>
          <w:color w:val="000000"/>
          <w:szCs w:val="24"/>
          <w:lang w:val="en-US"/>
        </w:rPr>
        <w:t>[PUC]</w:t>
      </w:r>
      <w:r w:rsidR="009F09DB" w:rsidRPr="00CE7945">
        <w:rPr>
          <w:color w:val="000000"/>
          <w:szCs w:val="24"/>
          <w:lang w:val="en-US"/>
        </w:rPr>
        <w:t xml:space="preserve"> </w:t>
      </w:r>
      <w:r w:rsidR="0082001B" w:rsidRPr="007A1E9E">
        <w:rPr>
          <w:color w:val="000000"/>
          <w:szCs w:val="24"/>
          <w:lang w:val="en-US"/>
        </w:rPr>
        <w:t xml:space="preserve">[UFSCar] </w:t>
      </w:r>
      <w:r w:rsidR="00A635C3">
        <w:rPr>
          <w:color w:val="000000"/>
          <w:szCs w:val="24"/>
          <w:lang w:val="en-US"/>
        </w:rPr>
        <w:t xml:space="preserve">[UNICAMP] </w:t>
      </w:r>
      <w:r w:rsidRPr="006D0615">
        <w:rPr>
          <w:noProof/>
          <w:szCs w:val="24"/>
          <w:lang w:val="en-US"/>
        </w:rPr>
        <w:t>[USP]</w:t>
      </w:r>
    </w:p>
    <w:p w:rsidR="00BD5375" w:rsidRPr="006D0615" w:rsidRDefault="00BD5375" w:rsidP="00F03822">
      <w:pPr>
        <w:pStyle w:val="PargrafoparaBibl"/>
        <w:widowControl/>
        <w:rPr>
          <w:szCs w:val="24"/>
          <w:lang w:val="en-US"/>
        </w:rPr>
      </w:pPr>
      <w:r w:rsidRPr="006D0615">
        <w:rPr>
          <w:szCs w:val="24"/>
          <w:lang w:val="en-US"/>
        </w:rPr>
        <w:t xml:space="preserve">ARISTOTELES, </w:t>
      </w:r>
      <w:r w:rsidRPr="006D0615">
        <w:rPr>
          <w:bCs/>
          <w:i/>
          <w:szCs w:val="24"/>
          <w:lang w:val="en-US"/>
        </w:rPr>
        <w:t>De generatione et corruptione. Translatio vetus</w:t>
      </w:r>
      <w:r w:rsidRPr="006D0615">
        <w:rPr>
          <w:bCs/>
          <w:szCs w:val="24"/>
          <w:lang w:val="en-US"/>
        </w:rPr>
        <w:t xml:space="preserve">. Ed. J. Judycka. </w:t>
      </w:r>
      <w:r w:rsidRPr="006D0615">
        <w:rPr>
          <w:szCs w:val="24"/>
          <w:lang w:val="en-US"/>
        </w:rPr>
        <w:t>CPMA. Aristoteles latinus, IX,1.</w:t>
      </w:r>
      <w:r w:rsidRPr="006D0615">
        <w:rPr>
          <w:bCs/>
          <w:szCs w:val="24"/>
          <w:lang w:val="en-US"/>
        </w:rPr>
        <w:t xml:space="preserve"> </w:t>
      </w:r>
      <w:r w:rsidRPr="006D0615">
        <w:rPr>
          <w:szCs w:val="24"/>
          <w:lang w:val="en-US"/>
        </w:rPr>
        <w:t xml:space="preserve">Leiden, Brill, </w:t>
      </w:r>
      <w:r w:rsidRPr="006D0615">
        <w:rPr>
          <w:bCs/>
          <w:szCs w:val="24"/>
          <w:lang w:val="en-US"/>
        </w:rPr>
        <w:t xml:space="preserve">1986. LVIII+117 p. </w:t>
      </w:r>
      <w:r w:rsidR="00A7387D">
        <w:rPr>
          <w:color w:val="000000"/>
          <w:szCs w:val="24"/>
          <w:lang w:val="en-US"/>
        </w:rPr>
        <w:t>[PUC]</w:t>
      </w:r>
      <w:r w:rsidR="00E14F07" w:rsidRPr="00CE7945">
        <w:rPr>
          <w:color w:val="000000"/>
          <w:szCs w:val="24"/>
          <w:lang w:val="en-US"/>
        </w:rPr>
        <w:t xml:space="preserve"> </w:t>
      </w:r>
      <w:r w:rsidR="0082001B" w:rsidRPr="007A1E9E">
        <w:rPr>
          <w:color w:val="000000"/>
          <w:szCs w:val="24"/>
          <w:lang w:val="en-US"/>
        </w:rPr>
        <w:t xml:space="preserve">[UFSCar] </w:t>
      </w:r>
      <w:r w:rsidRPr="006D0615">
        <w:rPr>
          <w:bCs/>
          <w:szCs w:val="24"/>
          <w:lang w:val="en-US"/>
        </w:rPr>
        <w:t>[UNICAMP] [USP]</w:t>
      </w:r>
    </w:p>
    <w:p w:rsidR="00BD5375" w:rsidRPr="00936A54" w:rsidRDefault="00BD5375" w:rsidP="00F03822">
      <w:pPr>
        <w:pStyle w:val="PargrafoparaBibl"/>
        <w:widowControl/>
        <w:rPr>
          <w:bCs/>
          <w:szCs w:val="24"/>
          <w:lang w:val="en-US"/>
        </w:rPr>
      </w:pPr>
      <w:r w:rsidRPr="00846600">
        <w:rPr>
          <w:noProof/>
          <w:szCs w:val="24"/>
          <w:lang w:val="en-US"/>
        </w:rPr>
        <w:lastRenderedPageBreak/>
        <w:t xml:space="preserve">ARISTOTELES, </w:t>
      </w:r>
      <w:r w:rsidRPr="00846600">
        <w:rPr>
          <w:bCs/>
          <w:i/>
          <w:noProof/>
          <w:szCs w:val="24"/>
          <w:lang w:val="en-US"/>
        </w:rPr>
        <w:t>Meteorologica. Liber quartus. Translatio Henrici Aristippi</w:t>
      </w:r>
      <w:r w:rsidRPr="00846600">
        <w:rPr>
          <w:noProof/>
          <w:szCs w:val="24"/>
          <w:lang w:val="en-US"/>
        </w:rPr>
        <w:t xml:space="preserve">. </w:t>
      </w:r>
      <w:r w:rsidRPr="00936A54">
        <w:rPr>
          <w:bCs/>
          <w:noProof/>
          <w:szCs w:val="24"/>
          <w:lang w:val="en-US"/>
        </w:rPr>
        <w:t>Ed. E. Rubino.</w:t>
      </w:r>
      <w:r w:rsidRPr="00936A54">
        <w:rPr>
          <w:noProof/>
          <w:szCs w:val="24"/>
          <w:lang w:val="en-US"/>
        </w:rPr>
        <w:t xml:space="preserve"> CPMA. Aristoteles latinus, </w:t>
      </w:r>
      <w:r w:rsidRPr="00936A54">
        <w:rPr>
          <w:bCs/>
          <w:noProof/>
          <w:szCs w:val="24"/>
          <w:lang w:val="en-US"/>
        </w:rPr>
        <w:t>X, 1.</w:t>
      </w:r>
      <w:r w:rsidRPr="00936A54">
        <w:rPr>
          <w:noProof/>
          <w:szCs w:val="24"/>
          <w:lang w:val="en-US"/>
        </w:rPr>
        <w:t xml:space="preserve"> </w:t>
      </w:r>
      <w:r w:rsidR="00B753DC" w:rsidRPr="00936A54">
        <w:rPr>
          <w:lang w:val="en-US"/>
        </w:rPr>
        <w:t>Turnhout, Brepols</w:t>
      </w:r>
      <w:r w:rsidRPr="00936A54">
        <w:rPr>
          <w:noProof/>
          <w:szCs w:val="24"/>
          <w:lang w:val="en-US"/>
        </w:rPr>
        <w:t xml:space="preserve">, </w:t>
      </w:r>
      <w:r w:rsidRPr="00936A54">
        <w:rPr>
          <w:bCs/>
          <w:noProof/>
          <w:szCs w:val="24"/>
          <w:lang w:val="en-US"/>
        </w:rPr>
        <w:t>2010. LXV+75 p.</w:t>
      </w:r>
      <w:r w:rsidR="005F4DF1" w:rsidRPr="00936A54">
        <w:rPr>
          <w:bCs/>
          <w:noProof/>
          <w:szCs w:val="24"/>
          <w:lang w:val="en-US"/>
        </w:rPr>
        <w:t xml:space="preserve"> </w:t>
      </w:r>
      <w:r w:rsidR="00B753DC" w:rsidRPr="00936A54">
        <w:rPr>
          <w:bCs/>
          <w:szCs w:val="24"/>
          <w:lang w:val="en-US"/>
        </w:rPr>
        <w:t>[USP]</w:t>
      </w:r>
    </w:p>
    <w:p w:rsidR="00BD5375" w:rsidRPr="00846600" w:rsidRDefault="00BD5375" w:rsidP="00F03822">
      <w:pPr>
        <w:pStyle w:val="PargrafoparaBibl"/>
        <w:widowControl/>
        <w:rPr>
          <w:color w:val="000000"/>
          <w:szCs w:val="24"/>
          <w:lang w:val="en-US"/>
        </w:rPr>
      </w:pPr>
      <w:r w:rsidRPr="00846600">
        <w:rPr>
          <w:noProof/>
          <w:szCs w:val="24"/>
          <w:lang w:val="en-US"/>
        </w:rPr>
        <w:t xml:space="preserve">ARISTOTELES, </w:t>
      </w:r>
      <w:r w:rsidRPr="00846600">
        <w:rPr>
          <w:bCs/>
          <w:i/>
          <w:noProof/>
          <w:szCs w:val="24"/>
          <w:lang w:val="en-US"/>
        </w:rPr>
        <w:t>Meteorologica. Translatio Guillelmi de Morbeka</w:t>
      </w:r>
      <w:r w:rsidRPr="00846600">
        <w:rPr>
          <w:bCs/>
          <w:noProof/>
          <w:szCs w:val="24"/>
          <w:lang w:val="en-US"/>
        </w:rPr>
        <w:t xml:space="preserve">. </w:t>
      </w:r>
      <w:r w:rsidRPr="00846600">
        <w:rPr>
          <w:bCs/>
          <w:i/>
          <w:noProof/>
          <w:szCs w:val="24"/>
          <w:lang w:val="en-US"/>
        </w:rPr>
        <w:t>Praefatio</w:t>
      </w:r>
      <w:r w:rsidR="00CF638E" w:rsidRPr="00846600">
        <w:rPr>
          <w:bCs/>
          <w:i/>
          <w:noProof/>
          <w:szCs w:val="24"/>
          <w:lang w:val="en-US"/>
        </w:rPr>
        <w:t>.</w:t>
      </w:r>
      <w:r w:rsidRPr="00846600">
        <w:rPr>
          <w:bCs/>
          <w:i/>
          <w:noProof/>
          <w:szCs w:val="24"/>
          <w:lang w:val="en-US"/>
        </w:rPr>
        <w:t xml:space="preserve"> Editio textus</w:t>
      </w:r>
      <w:r w:rsidRPr="00846600">
        <w:rPr>
          <w:i/>
          <w:noProof/>
          <w:szCs w:val="24"/>
          <w:lang w:val="en-US"/>
        </w:rPr>
        <w:t xml:space="preserve">. </w:t>
      </w:r>
      <w:r w:rsidRPr="00846600">
        <w:rPr>
          <w:bCs/>
          <w:noProof/>
          <w:szCs w:val="24"/>
          <w:lang w:val="en-US"/>
        </w:rPr>
        <w:t>Ed. G. Vuillemin-Diem.</w:t>
      </w:r>
      <w:r w:rsidRPr="00846600">
        <w:rPr>
          <w:noProof/>
          <w:szCs w:val="24"/>
          <w:lang w:val="en-US"/>
        </w:rPr>
        <w:t xml:space="preserve"> CPMA. Aristoteles latinus, </w:t>
      </w:r>
      <w:r w:rsidRPr="00846600">
        <w:rPr>
          <w:bCs/>
          <w:noProof/>
          <w:szCs w:val="24"/>
          <w:lang w:val="en-US"/>
        </w:rPr>
        <w:t>X, 2, 1-2.</w:t>
      </w:r>
      <w:r w:rsidRPr="00846600">
        <w:rPr>
          <w:noProof/>
          <w:szCs w:val="24"/>
          <w:lang w:val="en-US"/>
        </w:rPr>
        <w:t xml:space="preserve"> Leiden, Brill, </w:t>
      </w:r>
      <w:r w:rsidRPr="00846600">
        <w:rPr>
          <w:bCs/>
          <w:noProof/>
          <w:szCs w:val="24"/>
          <w:lang w:val="en-US"/>
        </w:rPr>
        <w:t xml:space="preserve">2008. </w:t>
      </w:r>
      <w:r w:rsidR="00B753DC" w:rsidRPr="00846600">
        <w:rPr>
          <w:bCs/>
          <w:noProof/>
          <w:szCs w:val="24"/>
          <w:lang w:val="en-US"/>
        </w:rPr>
        <w:t>686 p</w:t>
      </w:r>
      <w:r w:rsidRPr="00846600">
        <w:rPr>
          <w:bCs/>
          <w:noProof/>
          <w:szCs w:val="24"/>
          <w:lang w:val="en-US"/>
        </w:rPr>
        <w:t>.</w:t>
      </w:r>
      <w:r w:rsidR="00E14F07" w:rsidRPr="00846600">
        <w:rPr>
          <w:szCs w:val="24"/>
          <w:lang w:val="en-US"/>
        </w:rPr>
        <w:t xml:space="preserve"> </w:t>
      </w:r>
      <w:r w:rsidR="00A7387D" w:rsidRPr="00846600">
        <w:rPr>
          <w:color w:val="000000"/>
          <w:szCs w:val="24"/>
          <w:lang w:val="en-US"/>
        </w:rPr>
        <w:t>[PUC]</w:t>
      </w:r>
      <w:r w:rsidR="00B447DF" w:rsidRPr="00846600">
        <w:rPr>
          <w:color w:val="000000"/>
          <w:szCs w:val="24"/>
          <w:lang w:val="en-US"/>
        </w:rPr>
        <w:t xml:space="preserve"> [UFSCar]</w:t>
      </w:r>
      <w:r w:rsidR="00CF638E" w:rsidRPr="00846600">
        <w:rPr>
          <w:bCs/>
          <w:szCs w:val="24"/>
          <w:lang w:val="en-US"/>
        </w:rPr>
        <w:t xml:space="preserve"> </w:t>
      </w:r>
      <w:r w:rsidR="00860584" w:rsidRPr="00846600">
        <w:rPr>
          <w:bCs/>
          <w:szCs w:val="24"/>
          <w:lang w:val="en-US"/>
        </w:rPr>
        <w:t>[USP] {NA}</w:t>
      </w:r>
    </w:p>
    <w:p w:rsidR="00763317" w:rsidRPr="00105A2B" w:rsidRDefault="00BD5375" w:rsidP="00F03822">
      <w:pPr>
        <w:pStyle w:val="PargrafoparaBibl"/>
        <w:widowControl/>
        <w:rPr>
          <w:color w:val="000000"/>
          <w:szCs w:val="24"/>
        </w:rPr>
      </w:pPr>
      <w:r w:rsidRPr="00CF638E">
        <w:rPr>
          <w:szCs w:val="24"/>
        </w:rPr>
        <w:t xml:space="preserve">ARISTOTELES, </w:t>
      </w:r>
      <w:r w:rsidRPr="00CF638E">
        <w:rPr>
          <w:i/>
          <w:iCs/>
          <w:color w:val="000000"/>
          <w:szCs w:val="24"/>
        </w:rPr>
        <w:t>De mundo.</w:t>
      </w:r>
      <w:r w:rsidRPr="00CF638E">
        <w:rPr>
          <w:b/>
          <w:bCs/>
          <w:color w:val="000000"/>
          <w:szCs w:val="24"/>
        </w:rPr>
        <w:t xml:space="preserve"> </w:t>
      </w:r>
      <w:r w:rsidRPr="00CF638E">
        <w:rPr>
          <w:i/>
          <w:iCs/>
          <w:color w:val="000000"/>
          <w:szCs w:val="24"/>
        </w:rPr>
        <w:t xml:space="preserve">Translatio Bartholomaei. Translatio Nicholai; additis </w:t>
      </w:r>
      <w:r w:rsidR="00B05766" w:rsidRPr="00CF638E">
        <w:rPr>
          <w:i/>
          <w:iCs/>
          <w:color w:val="000000"/>
          <w:szCs w:val="24"/>
        </w:rPr>
        <w:t xml:space="preserve">translationibus </w:t>
      </w:r>
      <w:r w:rsidRPr="00CF638E">
        <w:rPr>
          <w:i/>
          <w:iCs/>
          <w:color w:val="000000"/>
          <w:szCs w:val="24"/>
        </w:rPr>
        <w:t xml:space="preserve">Rinucii, Argyropuli et Sadoleti, Paraphrasi Apulei, necnon </w:t>
      </w:r>
      <w:r w:rsidR="00263FC9" w:rsidRPr="00CF638E">
        <w:rPr>
          <w:i/>
          <w:iCs/>
          <w:color w:val="000000"/>
          <w:szCs w:val="24"/>
        </w:rPr>
        <w:t xml:space="preserve">speciminibus </w:t>
      </w:r>
      <w:r w:rsidR="00B05766" w:rsidRPr="00CF638E">
        <w:rPr>
          <w:i/>
          <w:iCs/>
          <w:color w:val="000000"/>
          <w:szCs w:val="24"/>
        </w:rPr>
        <w:t>translationum recentiorum</w:t>
      </w:r>
      <w:r w:rsidRPr="00CF638E">
        <w:rPr>
          <w:i/>
          <w:iCs/>
          <w:color w:val="000000"/>
          <w:szCs w:val="24"/>
        </w:rPr>
        <w:t xml:space="preserve">. </w:t>
      </w:r>
      <w:r w:rsidRPr="006A3939">
        <w:rPr>
          <w:color w:val="000000"/>
          <w:szCs w:val="24"/>
          <w:lang w:val="es-ES_tradnl"/>
        </w:rPr>
        <w:t xml:space="preserve">Ed. W. L. Lorimer, L. Minio-Paluello </w:t>
      </w:r>
      <w:r w:rsidR="00391051">
        <w:rPr>
          <w:color w:val="000000"/>
          <w:szCs w:val="24"/>
          <w:lang w:val="es-ES_tradnl"/>
        </w:rPr>
        <w:t>et</w:t>
      </w:r>
      <w:r w:rsidRPr="006A3939">
        <w:rPr>
          <w:color w:val="000000"/>
          <w:szCs w:val="24"/>
          <w:lang w:val="es-ES_tradnl"/>
        </w:rPr>
        <w:t xml:space="preserve"> G. F. Muscarella. </w:t>
      </w:r>
      <w:r w:rsidRPr="006D0615">
        <w:rPr>
          <w:szCs w:val="24"/>
        </w:rPr>
        <w:t>CPMA. Aristoteles latinus, XI,</w:t>
      </w:r>
      <w:r w:rsidRPr="006D0615">
        <w:rPr>
          <w:b/>
          <w:bCs/>
          <w:color w:val="000000"/>
          <w:szCs w:val="24"/>
        </w:rPr>
        <w:t xml:space="preserve"> </w:t>
      </w:r>
      <w:r w:rsidRPr="006D0615">
        <w:rPr>
          <w:color w:val="000000"/>
          <w:szCs w:val="24"/>
        </w:rPr>
        <w:t>1-2.</w:t>
      </w:r>
      <w:r w:rsidRPr="006D0615">
        <w:rPr>
          <w:b/>
          <w:bCs/>
          <w:color w:val="000000"/>
          <w:szCs w:val="24"/>
        </w:rPr>
        <w:t xml:space="preserve"> </w:t>
      </w:r>
      <w:r w:rsidRPr="006D0615">
        <w:rPr>
          <w:szCs w:val="24"/>
        </w:rPr>
        <w:t>Bruges, Desclée de Brouwer, 1965</w:t>
      </w:r>
      <w:r w:rsidRPr="006D0615">
        <w:rPr>
          <w:color w:val="000000"/>
          <w:szCs w:val="24"/>
        </w:rPr>
        <w:t xml:space="preserve">. </w:t>
      </w:r>
      <w:r w:rsidRPr="006D0615">
        <w:rPr>
          <w:bCs/>
          <w:color w:val="000000"/>
          <w:szCs w:val="24"/>
        </w:rPr>
        <w:t>LIV+</w:t>
      </w:r>
      <w:r w:rsidR="00E14F07">
        <w:rPr>
          <w:color w:val="000000"/>
          <w:szCs w:val="24"/>
        </w:rPr>
        <w:t xml:space="preserve">194 p. </w:t>
      </w:r>
      <w:r w:rsidR="00A7387D">
        <w:rPr>
          <w:color w:val="000000"/>
          <w:szCs w:val="24"/>
        </w:rPr>
        <w:t>[PUC]</w:t>
      </w:r>
      <w:r w:rsidR="00E14F07">
        <w:rPr>
          <w:color w:val="000000"/>
          <w:szCs w:val="24"/>
        </w:rPr>
        <w:t xml:space="preserve"> </w:t>
      </w:r>
      <w:r w:rsidR="0082001B" w:rsidRPr="00E958FA">
        <w:rPr>
          <w:color w:val="000000"/>
          <w:szCs w:val="24"/>
        </w:rPr>
        <w:t>[UFSCar]</w:t>
      </w:r>
      <w:r w:rsidR="0082001B" w:rsidRPr="006D0615">
        <w:rPr>
          <w:color w:val="000000"/>
          <w:szCs w:val="24"/>
        </w:rPr>
        <w:t xml:space="preserve"> </w:t>
      </w:r>
      <w:r w:rsidR="00E14F07">
        <w:rPr>
          <w:color w:val="000000"/>
          <w:szCs w:val="24"/>
        </w:rPr>
        <w:t>[UNICAMP</w:t>
      </w:r>
      <w:r w:rsidRPr="006D0615">
        <w:rPr>
          <w:color w:val="000000"/>
          <w:szCs w:val="24"/>
        </w:rPr>
        <w:t>] [USP]</w:t>
      </w:r>
    </w:p>
    <w:p w:rsidR="00BD5375" w:rsidRPr="00763317" w:rsidRDefault="00763317" w:rsidP="00F03822">
      <w:pPr>
        <w:pStyle w:val="PargrafoparaBibl"/>
        <w:widowControl/>
        <w:rPr>
          <w:color w:val="808080" w:themeColor="background1" w:themeShade="80"/>
          <w:szCs w:val="24"/>
        </w:rPr>
      </w:pPr>
      <w:r w:rsidRPr="00763317">
        <w:rPr>
          <w:color w:val="808080" w:themeColor="background1" w:themeShade="80"/>
          <w:szCs w:val="24"/>
        </w:rPr>
        <w:t xml:space="preserve">ARISTOTELES, </w:t>
      </w:r>
      <w:r w:rsidRPr="00763317">
        <w:rPr>
          <w:i/>
          <w:color w:val="808080" w:themeColor="background1" w:themeShade="80"/>
          <w:szCs w:val="24"/>
        </w:rPr>
        <w:t>De anima. Translatio Iacobi</w:t>
      </w:r>
      <w:r w:rsidRPr="00763317">
        <w:rPr>
          <w:color w:val="808080" w:themeColor="background1" w:themeShade="80"/>
          <w:szCs w:val="24"/>
        </w:rPr>
        <w:t>. Ed. J. De Corte et al. CPMA. Aristoteles latinus,</w:t>
      </w:r>
      <w:r w:rsidR="00105A2B">
        <w:rPr>
          <w:color w:val="808080" w:themeColor="background1" w:themeShade="80"/>
          <w:szCs w:val="24"/>
        </w:rPr>
        <w:t xml:space="preserve"> XII, 1. Turnhout, Brepols</w:t>
      </w:r>
      <w:r w:rsidR="00860584">
        <w:rPr>
          <w:color w:val="808080" w:themeColor="background1" w:themeShade="80"/>
          <w:szCs w:val="24"/>
        </w:rPr>
        <w:t>.</w:t>
      </w:r>
    </w:p>
    <w:p w:rsidR="00BD5375" w:rsidRDefault="00BD5375" w:rsidP="00F03822">
      <w:pPr>
        <w:pStyle w:val="PargrafoparaBibl"/>
        <w:widowControl/>
        <w:rPr>
          <w:noProof/>
          <w:color w:val="808080"/>
          <w:szCs w:val="24"/>
          <w:lang w:val="es-ES_tradnl"/>
        </w:rPr>
      </w:pPr>
      <w:r w:rsidRPr="006D0615">
        <w:rPr>
          <w:noProof/>
          <w:color w:val="808080"/>
          <w:szCs w:val="24"/>
        </w:rPr>
        <w:t xml:space="preserve">ARISTOTELES, </w:t>
      </w:r>
      <w:r w:rsidRPr="006D0615">
        <w:rPr>
          <w:bCs/>
          <w:i/>
          <w:noProof/>
          <w:color w:val="808080"/>
          <w:szCs w:val="24"/>
        </w:rPr>
        <w:t xml:space="preserve">De motu animalium. Fragmenta translationis </w:t>
      </w:r>
      <w:r w:rsidR="00105A2B" w:rsidRPr="006D0615">
        <w:rPr>
          <w:bCs/>
          <w:i/>
          <w:noProof/>
          <w:color w:val="808080"/>
          <w:szCs w:val="24"/>
        </w:rPr>
        <w:t>anonymae</w:t>
      </w:r>
      <w:r w:rsidRPr="006D0615">
        <w:rPr>
          <w:bCs/>
          <w:noProof/>
          <w:color w:val="808080"/>
          <w:szCs w:val="24"/>
        </w:rPr>
        <w:t xml:space="preserve">. </w:t>
      </w:r>
      <w:r w:rsidRPr="006A3939">
        <w:rPr>
          <w:bCs/>
          <w:noProof/>
          <w:color w:val="808080"/>
          <w:szCs w:val="24"/>
          <w:lang w:val="es-ES_tradnl"/>
        </w:rPr>
        <w:t xml:space="preserve">Ed. </w:t>
      </w:r>
      <w:r w:rsidRPr="006A3939">
        <w:rPr>
          <w:noProof/>
          <w:color w:val="808080"/>
          <w:szCs w:val="24"/>
          <w:lang w:val="es-ES_tradnl"/>
        </w:rPr>
        <w:t>P. De Leemans. CPMA. Aristoteles latinus, XVII, 1,3. Leiden, Brill, 201</w:t>
      </w:r>
      <w:r w:rsidR="00F5058C">
        <w:rPr>
          <w:noProof/>
          <w:color w:val="808080"/>
          <w:szCs w:val="24"/>
          <w:lang w:val="es-ES_tradnl"/>
        </w:rPr>
        <w:t>1</w:t>
      </w:r>
      <w:r w:rsidRPr="006A3939">
        <w:rPr>
          <w:noProof/>
          <w:color w:val="808080"/>
          <w:szCs w:val="24"/>
          <w:lang w:val="es-ES_tradnl"/>
        </w:rPr>
        <w:t xml:space="preserve">. </w:t>
      </w:r>
      <w:r w:rsidR="00F5058C" w:rsidRPr="00F5058C">
        <w:rPr>
          <w:noProof/>
          <w:color w:val="808080"/>
          <w:szCs w:val="24"/>
          <w:lang w:val="es-ES_tradnl"/>
        </w:rPr>
        <w:t xml:space="preserve">XCII+69 </w:t>
      </w:r>
      <w:r w:rsidR="00F5058C">
        <w:rPr>
          <w:noProof/>
          <w:color w:val="808080"/>
          <w:szCs w:val="24"/>
          <w:lang w:val="es-ES_tradnl"/>
        </w:rPr>
        <w:t>p.</w:t>
      </w:r>
      <w:r w:rsidR="00880133">
        <w:rPr>
          <w:noProof/>
          <w:color w:val="808080"/>
          <w:szCs w:val="24"/>
          <w:lang w:val="es-ES_tradnl"/>
        </w:rPr>
        <w:t>*</w:t>
      </w:r>
    </w:p>
    <w:p w:rsidR="00BD5375" w:rsidRPr="00B53813" w:rsidRDefault="00BD5375" w:rsidP="00F03822">
      <w:pPr>
        <w:pStyle w:val="PargrafoparaBibl"/>
        <w:widowControl/>
        <w:rPr>
          <w:noProof/>
          <w:szCs w:val="24"/>
        </w:rPr>
      </w:pPr>
      <w:r w:rsidRPr="00B53813">
        <w:rPr>
          <w:noProof/>
          <w:szCs w:val="24"/>
        </w:rPr>
        <w:t xml:space="preserve">ARISTOTELES, </w:t>
      </w:r>
      <w:r w:rsidRPr="00B53813">
        <w:rPr>
          <w:i/>
          <w:noProof/>
          <w:szCs w:val="24"/>
        </w:rPr>
        <w:t xml:space="preserve">De historia animalium. </w:t>
      </w:r>
      <w:r w:rsidRPr="006D0615">
        <w:rPr>
          <w:i/>
          <w:noProof/>
          <w:szCs w:val="24"/>
        </w:rPr>
        <w:t xml:space="preserve">Translatio Guillelmi de Morbeka. Pars prima: lib. </w:t>
      </w:r>
      <w:r w:rsidRPr="00B53813">
        <w:rPr>
          <w:i/>
          <w:noProof/>
          <w:szCs w:val="24"/>
        </w:rPr>
        <w:t>I-V</w:t>
      </w:r>
      <w:r w:rsidRPr="00B53813">
        <w:rPr>
          <w:noProof/>
          <w:szCs w:val="24"/>
        </w:rPr>
        <w:t xml:space="preserve">. Ed. P. Beullens et F. Bossier. CPMA. Aristoteles latinus, XVII, 2, I, 1. Leiden, Brill, 2000. XCIV+172 p. </w:t>
      </w:r>
      <w:r w:rsidR="00A7387D">
        <w:rPr>
          <w:color w:val="000000"/>
          <w:szCs w:val="24"/>
        </w:rPr>
        <w:t>[PUC]</w:t>
      </w:r>
      <w:r w:rsidR="00E14F07" w:rsidRPr="00B53813">
        <w:rPr>
          <w:color w:val="000000"/>
          <w:szCs w:val="24"/>
        </w:rPr>
        <w:t xml:space="preserve"> </w:t>
      </w:r>
      <w:r w:rsidR="0082001B" w:rsidRPr="00B53813">
        <w:rPr>
          <w:color w:val="000000"/>
          <w:szCs w:val="24"/>
        </w:rPr>
        <w:t xml:space="preserve">[UFSCar] </w:t>
      </w:r>
      <w:r w:rsidR="00A635C3" w:rsidRPr="00B53813">
        <w:rPr>
          <w:color w:val="000000"/>
          <w:szCs w:val="24"/>
        </w:rPr>
        <w:t xml:space="preserve">[UNICAMP] </w:t>
      </w:r>
      <w:r w:rsidRPr="00B53813">
        <w:rPr>
          <w:noProof/>
          <w:szCs w:val="24"/>
        </w:rPr>
        <w:t>[USP]</w:t>
      </w:r>
    </w:p>
    <w:p w:rsidR="00BD5375" w:rsidRDefault="00BD5375" w:rsidP="00F03822">
      <w:pPr>
        <w:pStyle w:val="PargrafoparaBibl"/>
        <w:widowControl/>
        <w:rPr>
          <w:noProof/>
          <w:color w:val="808080"/>
          <w:szCs w:val="24"/>
          <w:lang w:val="es-ES_tradnl"/>
        </w:rPr>
      </w:pPr>
      <w:r w:rsidRPr="006D0615">
        <w:rPr>
          <w:noProof/>
          <w:color w:val="808080"/>
          <w:szCs w:val="24"/>
        </w:rPr>
        <w:t xml:space="preserve">ARISTOTELES, </w:t>
      </w:r>
      <w:r w:rsidRPr="006D0615">
        <w:rPr>
          <w:i/>
          <w:noProof/>
          <w:color w:val="808080"/>
          <w:szCs w:val="24"/>
        </w:rPr>
        <w:t xml:space="preserve">De progressu animalium. </w:t>
      </w:r>
      <w:r w:rsidRPr="006D0615">
        <w:rPr>
          <w:bCs/>
          <w:i/>
          <w:noProof/>
          <w:color w:val="808080"/>
          <w:szCs w:val="24"/>
        </w:rPr>
        <w:t xml:space="preserve">De motu animalium. </w:t>
      </w:r>
      <w:r w:rsidRPr="00FB19DC">
        <w:rPr>
          <w:i/>
          <w:noProof/>
          <w:color w:val="808080"/>
          <w:szCs w:val="24"/>
          <w:lang w:val="es-ES_tradnl"/>
        </w:rPr>
        <w:t xml:space="preserve">Translatio Guillelmi de Morbeka. </w:t>
      </w:r>
      <w:r w:rsidRPr="006A3939">
        <w:rPr>
          <w:bCs/>
          <w:noProof/>
          <w:color w:val="808080"/>
          <w:szCs w:val="24"/>
          <w:lang w:val="es-ES_tradnl"/>
        </w:rPr>
        <w:t xml:space="preserve">Ed. </w:t>
      </w:r>
      <w:r w:rsidR="001802F8">
        <w:rPr>
          <w:noProof/>
          <w:color w:val="808080"/>
          <w:szCs w:val="24"/>
          <w:lang w:val="es-ES_tradnl"/>
        </w:rPr>
        <w:t>P. d</w:t>
      </w:r>
      <w:r w:rsidRPr="006A3939">
        <w:rPr>
          <w:noProof/>
          <w:color w:val="808080"/>
          <w:szCs w:val="24"/>
          <w:lang w:val="es-ES_tradnl"/>
        </w:rPr>
        <w:t>e Leemans. CPMA. Aristoteles latinus, XVII, 2, II-III. Leiden, Brill, 201</w:t>
      </w:r>
      <w:r w:rsidR="00F5058C">
        <w:rPr>
          <w:noProof/>
          <w:color w:val="808080"/>
          <w:szCs w:val="24"/>
          <w:lang w:val="es-ES_tradnl"/>
        </w:rPr>
        <w:t xml:space="preserve">1. </w:t>
      </w:r>
      <w:r w:rsidR="00F5058C" w:rsidRPr="00F5058C">
        <w:rPr>
          <w:noProof/>
          <w:color w:val="808080"/>
          <w:szCs w:val="24"/>
          <w:lang w:val="es-ES_tradnl"/>
        </w:rPr>
        <w:t>CCLX+118</w:t>
      </w:r>
      <w:r w:rsidR="0004092A">
        <w:rPr>
          <w:noProof/>
          <w:color w:val="808080"/>
          <w:szCs w:val="24"/>
          <w:lang w:val="es-ES_tradnl"/>
        </w:rPr>
        <w:t xml:space="preserve"> </w:t>
      </w:r>
      <w:r w:rsidR="00F5058C">
        <w:rPr>
          <w:noProof/>
          <w:color w:val="808080"/>
          <w:szCs w:val="24"/>
          <w:lang w:val="es-ES_tradnl"/>
        </w:rPr>
        <w:t>p.</w:t>
      </w:r>
      <w:r w:rsidR="00880133">
        <w:rPr>
          <w:noProof/>
          <w:color w:val="808080"/>
          <w:szCs w:val="24"/>
          <w:lang w:val="es-ES_tradnl"/>
        </w:rPr>
        <w:t>*</w:t>
      </w:r>
    </w:p>
    <w:p w:rsidR="00BD5375" w:rsidRDefault="00BD5375" w:rsidP="00F03822">
      <w:pPr>
        <w:pStyle w:val="PargrafoparaBibl"/>
        <w:widowControl/>
        <w:rPr>
          <w:bCs/>
          <w:szCs w:val="24"/>
          <w:lang w:val="es-ES_tradnl"/>
        </w:rPr>
      </w:pPr>
      <w:r w:rsidRPr="006A3939">
        <w:rPr>
          <w:szCs w:val="24"/>
          <w:lang w:val="es-ES_tradnl"/>
        </w:rPr>
        <w:t xml:space="preserve">ARISTOTELES, </w:t>
      </w:r>
      <w:r w:rsidRPr="006A3939">
        <w:rPr>
          <w:i/>
          <w:iCs/>
          <w:color w:val="000000"/>
          <w:szCs w:val="24"/>
          <w:lang w:val="es-ES_tradnl"/>
        </w:rPr>
        <w:t>De generatione animalium</w:t>
      </w:r>
      <w:r w:rsidRPr="006A3939">
        <w:rPr>
          <w:color w:val="000000"/>
          <w:szCs w:val="24"/>
          <w:lang w:val="es-ES_tradnl"/>
        </w:rPr>
        <w:t xml:space="preserve">. </w:t>
      </w:r>
      <w:r w:rsidRPr="006A3939">
        <w:rPr>
          <w:i/>
          <w:iCs/>
          <w:color w:val="000000"/>
          <w:szCs w:val="24"/>
          <w:lang w:val="es-ES_tradnl"/>
        </w:rPr>
        <w:t xml:space="preserve">Translatio Guillelmi de Moerbeka. </w:t>
      </w:r>
      <w:r w:rsidRPr="006A3939">
        <w:rPr>
          <w:color w:val="000000"/>
          <w:szCs w:val="24"/>
          <w:lang w:val="es-ES_tradnl"/>
        </w:rPr>
        <w:t xml:space="preserve">Ed. H. J. Drossaart-Lulofs. </w:t>
      </w:r>
      <w:r w:rsidRPr="00E958FA">
        <w:rPr>
          <w:szCs w:val="24"/>
          <w:lang w:val="es-ES_tradnl"/>
        </w:rPr>
        <w:t>CPMA. Aristoteles latinus, XVII,</w:t>
      </w:r>
      <w:r w:rsidRPr="00E958FA">
        <w:rPr>
          <w:color w:val="000000"/>
          <w:szCs w:val="24"/>
          <w:lang w:val="es-ES_tradnl"/>
        </w:rPr>
        <w:t xml:space="preserve"> 2</w:t>
      </w:r>
      <w:r w:rsidR="00E14F07" w:rsidRPr="00E958FA">
        <w:rPr>
          <w:color w:val="000000"/>
          <w:szCs w:val="24"/>
          <w:lang w:val="es-ES_tradnl"/>
        </w:rPr>
        <w:t>,</w:t>
      </w:r>
      <w:r w:rsidRPr="00E958FA">
        <w:rPr>
          <w:color w:val="000000"/>
          <w:szCs w:val="24"/>
          <w:lang w:val="es-ES_tradnl"/>
        </w:rPr>
        <w:t xml:space="preserve"> V. </w:t>
      </w:r>
      <w:r w:rsidRPr="00E958FA">
        <w:rPr>
          <w:szCs w:val="24"/>
          <w:lang w:val="es-ES_tradnl"/>
        </w:rPr>
        <w:t xml:space="preserve">Bruges, Desclée de Brouwer, 1966. </w:t>
      </w:r>
      <w:r w:rsidRPr="00E958FA">
        <w:rPr>
          <w:color w:val="000000"/>
          <w:szCs w:val="24"/>
          <w:lang w:val="es-ES_tradnl"/>
        </w:rPr>
        <w:t xml:space="preserve">XXXII+270 p. </w:t>
      </w:r>
      <w:r w:rsidR="00A7387D">
        <w:rPr>
          <w:color w:val="000000"/>
          <w:szCs w:val="24"/>
          <w:lang w:val="es-ES_tradnl"/>
        </w:rPr>
        <w:t>[PUC]</w:t>
      </w:r>
      <w:r w:rsidR="00E14F07" w:rsidRPr="00E958FA">
        <w:rPr>
          <w:color w:val="000000"/>
          <w:szCs w:val="24"/>
          <w:lang w:val="es-ES_tradnl"/>
        </w:rPr>
        <w:t xml:space="preserve"> </w:t>
      </w:r>
      <w:r w:rsidR="0082001B" w:rsidRPr="007A1E9E">
        <w:rPr>
          <w:color w:val="000000"/>
          <w:szCs w:val="24"/>
          <w:lang w:val="es-ES_tradnl"/>
        </w:rPr>
        <w:t xml:space="preserve">[UFSCar] </w:t>
      </w:r>
      <w:r w:rsidRPr="00E958FA">
        <w:rPr>
          <w:color w:val="000000"/>
          <w:szCs w:val="24"/>
          <w:lang w:val="es-ES_tradnl"/>
        </w:rPr>
        <w:t>[UNICAMP]</w:t>
      </w:r>
      <w:r w:rsidRPr="00E958FA">
        <w:rPr>
          <w:bCs/>
          <w:szCs w:val="24"/>
          <w:lang w:val="es-ES_tradnl"/>
        </w:rPr>
        <w:t xml:space="preserve"> [USP]</w:t>
      </w:r>
    </w:p>
    <w:p w:rsidR="000112DE" w:rsidRPr="002A30B9" w:rsidRDefault="000112DE" w:rsidP="00F03822">
      <w:pPr>
        <w:pStyle w:val="PargrafoparaBibl"/>
        <w:widowControl/>
        <w:rPr>
          <w:color w:val="808080" w:themeColor="background1" w:themeShade="80"/>
          <w:szCs w:val="24"/>
          <w:lang w:val="es-ES_tradnl"/>
        </w:rPr>
      </w:pPr>
      <w:r w:rsidRPr="002A30B9">
        <w:rPr>
          <w:color w:val="808080" w:themeColor="background1" w:themeShade="80"/>
          <w:szCs w:val="24"/>
          <w:lang w:val="es-ES_tradnl"/>
        </w:rPr>
        <w:t xml:space="preserve">ARISTOTELES, </w:t>
      </w:r>
      <w:r w:rsidRPr="002A30B9">
        <w:rPr>
          <w:i/>
          <w:color w:val="808080" w:themeColor="background1" w:themeShade="80"/>
          <w:szCs w:val="24"/>
          <w:lang w:val="es-ES_tradnl"/>
        </w:rPr>
        <w:t>De sensu</w:t>
      </w:r>
      <w:r w:rsidRPr="002A30B9">
        <w:rPr>
          <w:color w:val="808080" w:themeColor="background1" w:themeShade="80"/>
          <w:szCs w:val="24"/>
          <w:lang w:val="es-ES_tradnl"/>
        </w:rPr>
        <w:t xml:space="preserve">. Ed. L. Peeters et al. CPMA. Aristoteles </w:t>
      </w:r>
      <w:r w:rsidR="00105A2B">
        <w:rPr>
          <w:color w:val="808080" w:themeColor="background1" w:themeShade="80"/>
          <w:szCs w:val="24"/>
          <w:lang w:val="es-ES_tradnl"/>
        </w:rPr>
        <w:t>latinus. Turnhout, Brepols</w:t>
      </w:r>
      <w:r w:rsidR="00860584">
        <w:rPr>
          <w:color w:val="808080" w:themeColor="background1" w:themeShade="80"/>
          <w:szCs w:val="24"/>
          <w:lang w:val="es-ES_tradnl"/>
        </w:rPr>
        <w:t>.</w:t>
      </w:r>
    </w:p>
    <w:p w:rsidR="00BD5375" w:rsidRPr="00E958FA" w:rsidRDefault="00BD5375" w:rsidP="00F03822">
      <w:pPr>
        <w:pStyle w:val="PargrafoparaBibl"/>
        <w:widowControl/>
        <w:rPr>
          <w:noProof/>
          <w:szCs w:val="24"/>
          <w:lang w:val="en-US"/>
        </w:rPr>
      </w:pPr>
      <w:r w:rsidRPr="002A30B9">
        <w:rPr>
          <w:noProof/>
          <w:szCs w:val="24"/>
          <w:lang w:val="es-ES_tradnl"/>
        </w:rPr>
        <w:t xml:space="preserve">ARISTOTELES, </w:t>
      </w:r>
      <w:r w:rsidRPr="002A30B9">
        <w:rPr>
          <w:i/>
          <w:noProof/>
          <w:szCs w:val="24"/>
          <w:lang w:val="es-ES_tradnl"/>
        </w:rPr>
        <w:t xml:space="preserve">Metaphysica. Lib. I-IV. 4. </w:t>
      </w:r>
      <w:r w:rsidRPr="00846600">
        <w:rPr>
          <w:i/>
          <w:noProof/>
          <w:szCs w:val="24"/>
          <w:lang w:val="es-ES_tradnl"/>
        </w:rPr>
        <w:t>Translatio Iacobi sive ‘Vetustissisma’ cum Scholiis et Translatio Composita sive ‘Vetus’</w:t>
      </w:r>
      <w:r w:rsidRPr="00846600">
        <w:rPr>
          <w:noProof/>
          <w:szCs w:val="24"/>
          <w:lang w:val="es-ES_tradnl"/>
        </w:rPr>
        <w:t xml:space="preserve">. </w:t>
      </w:r>
      <w:r w:rsidRPr="00E958FA">
        <w:rPr>
          <w:noProof/>
          <w:szCs w:val="24"/>
          <w:lang w:val="en-US"/>
        </w:rPr>
        <w:t>Ed. G. Vuillemin-Diem. CPMA. Aristoteles latinus, XXV</w:t>
      </w:r>
      <w:r w:rsidR="00E14F07" w:rsidRPr="00E958FA">
        <w:rPr>
          <w:noProof/>
          <w:szCs w:val="24"/>
          <w:lang w:val="en-US"/>
        </w:rPr>
        <w:t>,</w:t>
      </w:r>
      <w:r w:rsidRPr="00E958FA">
        <w:rPr>
          <w:noProof/>
          <w:szCs w:val="24"/>
          <w:lang w:val="en-US"/>
        </w:rPr>
        <w:t xml:space="preserve"> 1-1a. Leiden, Brill, 1970. LX+244 p. </w:t>
      </w:r>
      <w:r w:rsidR="00A7387D">
        <w:rPr>
          <w:color w:val="000000"/>
          <w:szCs w:val="24"/>
          <w:lang w:val="en-US"/>
        </w:rPr>
        <w:t>[PUC]</w:t>
      </w:r>
      <w:r w:rsidR="00E14F07" w:rsidRPr="00E958FA">
        <w:rPr>
          <w:color w:val="000000"/>
          <w:szCs w:val="24"/>
          <w:lang w:val="en-US"/>
        </w:rPr>
        <w:t xml:space="preserve"> </w:t>
      </w:r>
      <w:r w:rsidR="0082001B" w:rsidRPr="007A1E9E">
        <w:rPr>
          <w:color w:val="000000"/>
          <w:szCs w:val="24"/>
          <w:lang w:val="en-US"/>
        </w:rPr>
        <w:t xml:space="preserve">[UFSCar] </w:t>
      </w:r>
      <w:r w:rsidRPr="00E958FA">
        <w:rPr>
          <w:noProof/>
          <w:szCs w:val="24"/>
          <w:lang w:val="en-US"/>
        </w:rPr>
        <w:t>[USP]</w:t>
      </w:r>
    </w:p>
    <w:p w:rsidR="00BD5375" w:rsidRPr="00E958FA" w:rsidRDefault="00BD5375" w:rsidP="00F03822">
      <w:pPr>
        <w:pStyle w:val="PargrafoparaBibl"/>
        <w:widowControl/>
        <w:rPr>
          <w:noProof/>
          <w:szCs w:val="24"/>
          <w:lang w:val="en-US"/>
        </w:rPr>
      </w:pPr>
      <w:r w:rsidRPr="00E958FA">
        <w:rPr>
          <w:noProof/>
          <w:szCs w:val="24"/>
          <w:lang w:val="en-US"/>
        </w:rPr>
        <w:t xml:space="preserve">ARISTOTELES, </w:t>
      </w:r>
      <w:r w:rsidRPr="00E958FA">
        <w:rPr>
          <w:bCs/>
          <w:i/>
          <w:noProof/>
          <w:szCs w:val="24"/>
          <w:lang w:val="en-US"/>
        </w:rPr>
        <w:t>Metaphysica</w:t>
      </w:r>
      <w:r w:rsidRPr="00E958FA">
        <w:rPr>
          <w:bCs/>
          <w:noProof/>
          <w:szCs w:val="24"/>
          <w:lang w:val="en-US"/>
        </w:rPr>
        <w:t xml:space="preserve">. </w:t>
      </w:r>
      <w:r w:rsidRPr="00E958FA">
        <w:rPr>
          <w:i/>
          <w:noProof/>
          <w:szCs w:val="24"/>
          <w:lang w:val="en-US"/>
        </w:rPr>
        <w:t>Lib. I-X, XII-XIV. Translatio Anonyma sive ‘Media’</w:t>
      </w:r>
      <w:r w:rsidRPr="00E958FA">
        <w:rPr>
          <w:noProof/>
          <w:szCs w:val="24"/>
          <w:lang w:val="en-US"/>
        </w:rPr>
        <w:t xml:space="preserve">. Ed. G. Vuillemin-Diem et </w:t>
      </w:r>
      <w:r w:rsidR="000B5636">
        <w:rPr>
          <w:noProof/>
          <w:szCs w:val="24"/>
          <w:lang w:val="en-US"/>
        </w:rPr>
        <w:t>al.</w:t>
      </w:r>
      <w:r w:rsidRPr="00E958FA">
        <w:rPr>
          <w:noProof/>
          <w:szCs w:val="24"/>
          <w:lang w:val="en-US"/>
        </w:rPr>
        <w:t xml:space="preserve"> CPMA. Aristoteles latinus, XXV, 2. Leiden, Brill, 1976. LXX+386 p. </w:t>
      </w:r>
      <w:r w:rsidR="00A7387D">
        <w:rPr>
          <w:color w:val="000000"/>
          <w:szCs w:val="24"/>
          <w:lang w:val="en-US"/>
        </w:rPr>
        <w:t>[PUC]</w:t>
      </w:r>
      <w:r w:rsidR="00E14F07" w:rsidRPr="00E958FA">
        <w:rPr>
          <w:color w:val="000000"/>
          <w:szCs w:val="24"/>
          <w:lang w:val="en-US"/>
        </w:rPr>
        <w:t xml:space="preserve"> </w:t>
      </w:r>
      <w:r w:rsidR="0082001B" w:rsidRPr="007A1E9E">
        <w:rPr>
          <w:color w:val="000000"/>
          <w:szCs w:val="24"/>
          <w:lang w:val="en-US"/>
        </w:rPr>
        <w:t xml:space="preserve">[UFSCar] </w:t>
      </w:r>
      <w:r w:rsidRPr="00E958FA">
        <w:rPr>
          <w:noProof/>
          <w:szCs w:val="24"/>
          <w:lang w:val="en-US"/>
        </w:rPr>
        <w:t>[USP]</w:t>
      </w:r>
    </w:p>
    <w:p w:rsidR="00BD5375" w:rsidRPr="00E958FA" w:rsidRDefault="00BD5375" w:rsidP="00F03822">
      <w:pPr>
        <w:pStyle w:val="PargrafoparaBibl"/>
        <w:widowControl/>
        <w:rPr>
          <w:color w:val="000000"/>
          <w:szCs w:val="24"/>
        </w:rPr>
      </w:pPr>
      <w:r w:rsidRPr="00FB19DC">
        <w:rPr>
          <w:color w:val="000000"/>
          <w:szCs w:val="24"/>
        </w:rPr>
        <w:t xml:space="preserve">ARISTOTELES, </w:t>
      </w:r>
      <w:r w:rsidRPr="00FB19DC">
        <w:rPr>
          <w:i/>
          <w:color w:val="000000"/>
          <w:szCs w:val="24"/>
        </w:rPr>
        <w:t>Metaphysica, Lib. I-XIV. Recensio et translatio Guillelmi de Moerbeka</w:t>
      </w:r>
      <w:r w:rsidRPr="00FB19DC">
        <w:rPr>
          <w:color w:val="000000"/>
          <w:szCs w:val="24"/>
        </w:rPr>
        <w:t xml:space="preserve">. </w:t>
      </w:r>
      <w:r w:rsidRPr="006D0615">
        <w:rPr>
          <w:color w:val="000000"/>
          <w:szCs w:val="24"/>
          <w:lang w:val="en-US"/>
        </w:rPr>
        <w:t xml:space="preserve">Ed. G. Vuillemin-Diem. CPMA. Aristoteles latinus, XXV, 3,1-2. Leiden, Brill, 1995. </w:t>
      </w:r>
      <w:r w:rsidRPr="00E958FA">
        <w:rPr>
          <w:color w:val="000000"/>
          <w:szCs w:val="24"/>
        </w:rPr>
        <w:t>2 vols.</w:t>
      </w:r>
      <w:r w:rsidR="00E14F07" w:rsidRPr="00E958FA">
        <w:rPr>
          <w:color w:val="000000"/>
          <w:szCs w:val="24"/>
        </w:rPr>
        <w:t xml:space="preserve"> </w:t>
      </w:r>
      <w:r w:rsidR="00A7387D">
        <w:rPr>
          <w:color w:val="000000"/>
          <w:szCs w:val="24"/>
        </w:rPr>
        <w:t>[PUC]</w:t>
      </w:r>
      <w:r w:rsidR="006A0A6A" w:rsidRPr="00E958FA">
        <w:rPr>
          <w:color w:val="000000"/>
          <w:szCs w:val="24"/>
        </w:rPr>
        <w:t xml:space="preserve"> </w:t>
      </w:r>
      <w:r w:rsidR="00A635C3" w:rsidRPr="00E958FA">
        <w:rPr>
          <w:color w:val="000000"/>
          <w:szCs w:val="24"/>
        </w:rPr>
        <w:t xml:space="preserve">[UNICAMP] </w:t>
      </w:r>
      <w:r w:rsidR="0082001B" w:rsidRPr="00E958FA">
        <w:rPr>
          <w:color w:val="000000"/>
          <w:szCs w:val="24"/>
        </w:rPr>
        <w:t>[UFSCar]</w:t>
      </w:r>
      <w:r w:rsidR="0082001B" w:rsidRPr="006D0615">
        <w:rPr>
          <w:color w:val="000000"/>
          <w:szCs w:val="24"/>
        </w:rPr>
        <w:t xml:space="preserve"> </w:t>
      </w:r>
      <w:r w:rsidRPr="00E958FA">
        <w:rPr>
          <w:color w:val="000000"/>
          <w:szCs w:val="24"/>
        </w:rPr>
        <w:t>[USP]</w:t>
      </w:r>
    </w:p>
    <w:p w:rsidR="00BD5375" w:rsidRPr="006D0615" w:rsidRDefault="00BD5375" w:rsidP="00F03822">
      <w:pPr>
        <w:pStyle w:val="PargrafoparaBibl"/>
        <w:widowControl/>
        <w:rPr>
          <w:color w:val="000000"/>
          <w:szCs w:val="24"/>
        </w:rPr>
      </w:pPr>
      <w:r w:rsidRPr="00E958FA">
        <w:rPr>
          <w:szCs w:val="24"/>
        </w:rPr>
        <w:t xml:space="preserve">ARISTOTELES, </w:t>
      </w:r>
      <w:r w:rsidRPr="00E958FA">
        <w:rPr>
          <w:i/>
          <w:iCs/>
          <w:color w:val="000000"/>
          <w:szCs w:val="24"/>
        </w:rPr>
        <w:t>Ethica</w:t>
      </w:r>
      <w:r w:rsidRPr="00E958FA">
        <w:rPr>
          <w:color w:val="000000"/>
          <w:szCs w:val="24"/>
        </w:rPr>
        <w:t xml:space="preserve"> </w:t>
      </w:r>
      <w:r w:rsidRPr="00E958FA">
        <w:rPr>
          <w:i/>
          <w:iCs/>
          <w:color w:val="000000"/>
          <w:szCs w:val="24"/>
        </w:rPr>
        <w:t xml:space="preserve">nicomachea. Translatio antiquissima libr. II-III sive ‘Ethica Vetus’. Translatio antiquioris quae supersunt sive ‘Ethica Nova’, ‘Hoferiana’, ‘Borghesiana’. </w:t>
      </w:r>
      <w:r w:rsidRPr="006D0615">
        <w:rPr>
          <w:i/>
          <w:iCs/>
          <w:color w:val="000000"/>
          <w:szCs w:val="24"/>
        </w:rPr>
        <w:t>Translatio Roberti Grosseteste Linconiensis sive ‘Liber Ethicorum’ (recensio pura et recensio recognita)</w:t>
      </w:r>
      <w:r w:rsidRPr="006D0615">
        <w:rPr>
          <w:color w:val="000000"/>
          <w:szCs w:val="24"/>
        </w:rPr>
        <w:t>.</w:t>
      </w:r>
      <w:r w:rsidRPr="006D0615">
        <w:rPr>
          <w:i/>
          <w:iCs/>
          <w:color w:val="000000"/>
          <w:szCs w:val="24"/>
        </w:rPr>
        <w:t xml:space="preserve"> Translatio Roberti Grosseteste </w:t>
      </w:r>
      <w:r w:rsidRPr="006D0615">
        <w:rPr>
          <w:i/>
          <w:iCs/>
          <w:color w:val="000000"/>
          <w:szCs w:val="24"/>
        </w:rPr>
        <w:lastRenderedPageBreak/>
        <w:t>Lincolniensis sive ‘Liber Ethicorum’. B. Recensio recognita</w:t>
      </w:r>
      <w:r w:rsidRPr="006D0615">
        <w:rPr>
          <w:color w:val="000000"/>
          <w:szCs w:val="24"/>
        </w:rPr>
        <w:t xml:space="preserve">. Ed. R. A. Gauthier. </w:t>
      </w:r>
      <w:r w:rsidRPr="006D0615">
        <w:rPr>
          <w:szCs w:val="24"/>
        </w:rPr>
        <w:t>CPMA. Aristoteles latinus, XXVI, 1-5</w:t>
      </w:r>
      <w:r w:rsidRPr="006D0615">
        <w:rPr>
          <w:color w:val="000000"/>
          <w:szCs w:val="24"/>
        </w:rPr>
        <w:t xml:space="preserve">. </w:t>
      </w:r>
      <w:r w:rsidRPr="006D0615">
        <w:rPr>
          <w:szCs w:val="24"/>
        </w:rPr>
        <w:t>Leiden, Brill, 1972-</w:t>
      </w:r>
      <w:r w:rsidRPr="006D0615">
        <w:rPr>
          <w:color w:val="000000"/>
          <w:szCs w:val="24"/>
        </w:rPr>
        <w:t xml:space="preserve">1973. 5 vols. </w:t>
      </w:r>
      <w:r w:rsidR="00A7387D">
        <w:rPr>
          <w:color w:val="000000"/>
          <w:szCs w:val="24"/>
        </w:rPr>
        <w:t>[PUC]</w:t>
      </w:r>
      <w:r w:rsidR="00E14F07">
        <w:rPr>
          <w:color w:val="000000"/>
          <w:szCs w:val="24"/>
        </w:rPr>
        <w:t xml:space="preserve"> </w:t>
      </w:r>
      <w:r w:rsidR="0082001B" w:rsidRPr="00E958FA">
        <w:rPr>
          <w:color w:val="000000"/>
          <w:szCs w:val="24"/>
        </w:rPr>
        <w:t>[UFSCar]</w:t>
      </w:r>
      <w:r w:rsidR="0082001B" w:rsidRPr="006D0615">
        <w:rPr>
          <w:color w:val="000000"/>
          <w:szCs w:val="24"/>
        </w:rPr>
        <w:t xml:space="preserve"> </w:t>
      </w:r>
      <w:r w:rsidRPr="006D0615">
        <w:rPr>
          <w:color w:val="000000"/>
          <w:szCs w:val="24"/>
        </w:rPr>
        <w:t>[UNICAMP] [USP]</w:t>
      </w:r>
    </w:p>
    <w:p w:rsidR="00BD5375" w:rsidRPr="00E958FA" w:rsidRDefault="00BD5375" w:rsidP="00F03822">
      <w:pPr>
        <w:pStyle w:val="PargrafoparaBibl"/>
        <w:widowControl/>
        <w:rPr>
          <w:szCs w:val="24"/>
          <w:lang w:val="en-US"/>
        </w:rPr>
      </w:pPr>
      <w:r w:rsidRPr="006D0615">
        <w:rPr>
          <w:szCs w:val="24"/>
        </w:rPr>
        <w:t xml:space="preserve">ARISTOTELES, </w:t>
      </w:r>
      <w:r w:rsidRPr="006D0615">
        <w:rPr>
          <w:i/>
          <w:iCs/>
          <w:szCs w:val="24"/>
        </w:rPr>
        <w:t xml:space="preserve">Rhetorica. Translatio Anonyma sive Vetus et Translatio Guillelmi de Moerbeka. </w:t>
      </w:r>
      <w:r w:rsidRPr="006D0615">
        <w:rPr>
          <w:szCs w:val="24"/>
        </w:rPr>
        <w:t>Ed. B. Schneider</w:t>
      </w:r>
      <w:r w:rsidRPr="006D0615">
        <w:rPr>
          <w:i/>
          <w:iCs/>
          <w:szCs w:val="24"/>
        </w:rPr>
        <w:t>.</w:t>
      </w:r>
      <w:r w:rsidRPr="006D0615">
        <w:rPr>
          <w:szCs w:val="24"/>
        </w:rPr>
        <w:t xml:space="preserve"> </w:t>
      </w:r>
      <w:r w:rsidRPr="00DF76AB">
        <w:rPr>
          <w:szCs w:val="24"/>
        </w:rPr>
        <w:t xml:space="preserve">CPMA. </w:t>
      </w:r>
      <w:r w:rsidRPr="00E958FA">
        <w:rPr>
          <w:szCs w:val="24"/>
          <w:lang w:val="en-US"/>
        </w:rPr>
        <w:t>Aristoteles latinus, XXXI, 1-2. Leiden, Brill, 1978. LVI+526 p.</w:t>
      </w:r>
      <w:r w:rsidRPr="00E958FA">
        <w:rPr>
          <w:color w:val="000000"/>
          <w:szCs w:val="24"/>
          <w:lang w:val="en-US"/>
        </w:rPr>
        <w:t xml:space="preserve"> </w:t>
      </w:r>
      <w:r w:rsidR="00A7387D">
        <w:rPr>
          <w:color w:val="000000"/>
          <w:szCs w:val="24"/>
          <w:lang w:val="en-US"/>
        </w:rPr>
        <w:t>[PUC]</w:t>
      </w:r>
      <w:r w:rsidR="0082001B" w:rsidRPr="007A1E9E">
        <w:rPr>
          <w:color w:val="000000"/>
          <w:szCs w:val="24"/>
          <w:lang w:val="en-US"/>
        </w:rPr>
        <w:t xml:space="preserve"> [UFSCar] </w:t>
      </w:r>
      <w:r w:rsidRPr="00E958FA">
        <w:rPr>
          <w:color w:val="000000"/>
          <w:szCs w:val="24"/>
          <w:lang w:val="en-US"/>
        </w:rPr>
        <w:t>[UNICAMP] [USP]</w:t>
      </w:r>
    </w:p>
    <w:p w:rsidR="00BD5375" w:rsidRPr="006D0615" w:rsidRDefault="00BD5375" w:rsidP="00F03822">
      <w:pPr>
        <w:pStyle w:val="PargrafoparaBibl"/>
        <w:widowControl/>
        <w:rPr>
          <w:color w:val="000000"/>
          <w:szCs w:val="24"/>
        </w:rPr>
      </w:pPr>
      <w:r w:rsidRPr="006D0615">
        <w:rPr>
          <w:szCs w:val="24"/>
        </w:rPr>
        <w:t xml:space="preserve">ARISTOTELES, </w:t>
      </w:r>
      <w:r w:rsidRPr="006D0615">
        <w:rPr>
          <w:i/>
          <w:iCs/>
          <w:szCs w:val="24"/>
        </w:rPr>
        <w:t>De arte poetica</w:t>
      </w:r>
      <w:r w:rsidRPr="006D0615">
        <w:rPr>
          <w:szCs w:val="24"/>
        </w:rPr>
        <w:t xml:space="preserve">. </w:t>
      </w:r>
      <w:r w:rsidRPr="006D0615">
        <w:rPr>
          <w:i/>
          <w:iCs/>
          <w:szCs w:val="24"/>
        </w:rPr>
        <w:t>Translatio Guillelmi de Moerbeka; Poetria sive Expositio Averrois interprete Hermanno Alemanno</w:t>
      </w:r>
      <w:r w:rsidRPr="006D0615">
        <w:rPr>
          <w:szCs w:val="24"/>
        </w:rPr>
        <w:t xml:space="preserve">. Ed. L. Minio-Paluello. CPMA. Aristoteles latinus, </w:t>
      </w:r>
      <w:r w:rsidRPr="006D0615">
        <w:rPr>
          <w:color w:val="000000"/>
          <w:szCs w:val="24"/>
        </w:rPr>
        <w:t>XXXIII. Bruxelles / Paris,</w:t>
      </w:r>
      <w:r w:rsidR="006D6129">
        <w:rPr>
          <w:color w:val="000000"/>
          <w:szCs w:val="24"/>
        </w:rPr>
        <w:t xml:space="preserve"> </w:t>
      </w:r>
      <w:r w:rsidRPr="006D0615">
        <w:rPr>
          <w:color w:val="000000"/>
          <w:szCs w:val="24"/>
        </w:rPr>
        <w:t>Desclée de Brouwer,</w:t>
      </w:r>
      <w:r w:rsidR="006D6129">
        <w:rPr>
          <w:color w:val="000000"/>
          <w:szCs w:val="24"/>
        </w:rPr>
        <w:t xml:space="preserve"> </w:t>
      </w:r>
      <w:r w:rsidRPr="006D0615">
        <w:rPr>
          <w:color w:val="000000"/>
          <w:szCs w:val="24"/>
        </w:rPr>
        <w:t xml:space="preserve">[1953] 1968. XXVIII+129 p. </w:t>
      </w:r>
      <w:r w:rsidR="0082001B" w:rsidRPr="00E958FA">
        <w:rPr>
          <w:color w:val="000000"/>
          <w:szCs w:val="24"/>
        </w:rPr>
        <w:t>[UFSCar]</w:t>
      </w:r>
      <w:r w:rsidR="0082001B" w:rsidRPr="006D0615">
        <w:rPr>
          <w:color w:val="000000"/>
          <w:szCs w:val="24"/>
        </w:rPr>
        <w:t xml:space="preserve"> </w:t>
      </w:r>
      <w:r w:rsidRPr="006D0615">
        <w:rPr>
          <w:color w:val="000000"/>
          <w:szCs w:val="24"/>
        </w:rPr>
        <w:t>[UNICAMP] [USP]</w:t>
      </w:r>
    </w:p>
    <w:p w:rsidR="00BD5375" w:rsidRPr="007A1E9E" w:rsidRDefault="00BD5375" w:rsidP="00F03822">
      <w:pPr>
        <w:pStyle w:val="PargrafoparaBibl"/>
        <w:widowControl/>
        <w:rPr>
          <w:noProof/>
          <w:szCs w:val="24"/>
          <w:lang w:val="en-US"/>
        </w:rPr>
      </w:pPr>
      <w:r w:rsidRPr="0082001B">
        <w:rPr>
          <w:noProof/>
          <w:szCs w:val="24"/>
        </w:rPr>
        <w:t xml:space="preserve">MINIO-PALUELLO, L., et al., eds. </w:t>
      </w:r>
      <w:r w:rsidRPr="0082001B">
        <w:rPr>
          <w:i/>
          <w:noProof/>
          <w:szCs w:val="24"/>
        </w:rPr>
        <w:t>Aristoteles, Codices. Pars prior et pars posterior</w:t>
      </w:r>
      <w:r w:rsidRPr="0082001B">
        <w:rPr>
          <w:noProof/>
          <w:szCs w:val="24"/>
        </w:rPr>
        <w:t xml:space="preserve">. Leiden, Brill, 2002. </w:t>
      </w:r>
      <w:r w:rsidRPr="007A1E9E">
        <w:rPr>
          <w:noProof/>
          <w:szCs w:val="24"/>
          <w:lang w:val="en-US"/>
        </w:rPr>
        <w:t>2 vols.</w:t>
      </w:r>
      <w:r w:rsidR="0082001B" w:rsidRPr="0082001B">
        <w:rPr>
          <w:szCs w:val="24"/>
          <w:lang w:val="en-US"/>
        </w:rPr>
        <w:t xml:space="preserve"> [UNICAMP]</w:t>
      </w:r>
    </w:p>
    <w:p w:rsidR="00A635C3" w:rsidRDefault="00A635C3" w:rsidP="00F03822">
      <w:pPr>
        <w:pStyle w:val="PargrafoparaBibl"/>
        <w:widowControl/>
        <w:rPr>
          <w:color w:val="000000"/>
          <w:szCs w:val="24"/>
          <w:lang w:val="en-US"/>
        </w:rPr>
      </w:pPr>
      <w:r w:rsidRPr="00E958FA">
        <w:rPr>
          <w:i/>
          <w:szCs w:val="24"/>
          <w:lang w:val="en-US"/>
        </w:rPr>
        <w:t>Aristoteles</w:t>
      </w:r>
      <w:r w:rsidR="006D6129">
        <w:rPr>
          <w:i/>
          <w:szCs w:val="24"/>
          <w:lang w:val="en-US"/>
        </w:rPr>
        <w:t xml:space="preserve"> </w:t>
      </w:r>
      <w:r w:rsidRPr="00E958FA">
        <w:rPr>
          <w:i/>
          <w:szCs w:val="24"/>
          <w:lang w:val="en-US"/>
        </w:rPr>
        <w:t>Latinus</w:t>
      </w:r>
      <w:r w:rsidR="006D6129">
        <w:rPr>
          <w:i/>
          <w:szCs w:val="24"/>
          <w:lang w:val="en-US"/>
        </w:rPr>
        <w:t xml:space="preserve"> </w:t>
      </w:r>
      <w:r w:rsidRPr="00E958FA">
        <w:rPr>
          <w:i/>
          <w:szCs w:val="24"/>
          <w:lang w:val="en-US"/>
        </w:rPr>
        <w:t>database</w:t>
      </w:r>
      <w:r w:rsidRPr="00E958FA">
        <w:rPr>
          <w:szCs w:val="24"/>
          <w:lang w:val="en-US"/>
        </w:rPr>
        <w:t>. Moderantibus J. Brams et P. Tombeur. Turnhout, Brepols, 2003-.</w:t>
      </w:r>
      <w:r w:rsidR="006D6129">
        <w:rPr>
          <w:szCs w:val="24"/>
          <w:lang w:val="en-US"/>
        </w:rPr>
        <w:t xml:space="preserve"> </w:t>
      </w:r>
      <w:r w:rsidR="000B5636" w:rsidRPr="000B5636">
        <w:rPr>
          <w:color w:val="808080" w:themeColor="background1" w:themeShade="80"/>
          <w:szCs w:val="24"/>
          <w:lang w:val="en-US"/>
        </w:rPr>
        <w:t xml:space="preserve">2013. </w:t>
      </w:r>
      <w:r w:rsidRPr="00A635C3">
        <w:rPr>
          <w:szCs w:val="24"/>
          <w:lang w:val="en-US"/>
        </w:rPr>
        <w:t>CD-ROMs.</w:t>
      </w:r>
      <w:r w:rsidRPr="00A635C3">
        <w:rPr>
          <w:color w:val="000000"/>
          <w:szCs w:val="24"/>
          <w:lang w:val="en-US"/>
        </w:rPr>
        <w:t xml:space="preserve"> </w:t>
      </w:r>
      <w:r w:rsidRPr="00A635C3">
        <w:rPr>
          <w:color w:val="000000"/>
          <w:sz w:val="22"/>
          <w:szCs w:val="22"/>
          <w:lang w:val="en-US"/>
        </w:rPr>
        <w:t xml:space="preserve">[Instrumento de busca: </w:t>
      </w:r>
      <w:r>
        <w:rPr>
          <w:color w:val="000000"/>
          <w:sz w:val="22"/>
          <w:szCs w:val="22"/>
          <w:lang w:val="en-US"/>
        </w:rPr>
        <w:t>“</w:t>
      </w:r>
      <w:r w:rsidRPr="00A635C3">
        <w:rPr>
          <w:color w:val="000000"/>
          <w:sz w:val="22"/>
          <w:szCs w:val="22"/>
          <w:lang w:val="en-US"/>
        </w:rPr>
        <w:t>the electronic database will not be identical to the printed edition, as it will not contain the prefaces in which the manuscript tradition is described, nor will it include its apparatus of variant readings, their Greek-Latin comparative apparatus, or its bilingual indexes</w:t>
      </w:r>
      <w:r>
        <w:rPr>
          <w:color w:val="000000"/>
          <w:sz w:val="22"/>
          <w:szCs w:val="22"/>
          <w:lang w:val="en-US"/>
        </w:rPr>
        <w:t>”</w:t>
      </w:r>
      <w:r w:rsidRPr="00A635C3">
        <w:rPr>
          <w:color w:val="000000"/>
          <w:sz w:val="22"/>
          <w:szCs w:val="22"/>
          <w:lang w:val="en-US"/>
        </w:rPr>
        <w:t>]</w:t>
      </w:r>
      <w:r>
        <w:rPr>
          <w:rFonts w:ascii="Verdana" w:hAnsi="Verdana"/>
          <w:color w:val="000000"/>
          <w:sz w:val="17"/>
          <w:szCs w:val="17"/>
          <w:shd w:val="clear" w:color="auto" w:fill="FFFFFF"/>
          <w:lang w:val="en-US"/>
        </w:rPr>
        <w:t xml:space="preserve">. </w:t>
      </w:r>
      <w:r w:rsidRPr="00A635C3">
        <w:rPr>
          <w:color w:val="000000"/>
          <w:szCs w:val="24"/>
          <w:lang w:val="en-US"/>
        </w:rPr>
        <w:t xml:space="preserve">[UNICAMP] </w:t>
      </w:r>
      <w:r w:rsidRPr="00557996">
        <w:rPr>
          <w:color w:val="000000"/>
          <w:szCs w:val="24"/>
          <w:lang w:val="en-US"/>
        </w:rPr>
        <w:t>[USP] [NA]</w:t>
      </w:r>
    </w:p>
    <w:p w:rsidR="0073316F" w:rsidRPr="008F7A3D" w:rsidRDefault="0073316F" w:rsidP="00F03822">
      <w:pPr>
        <w:pStyle w:val="PargrafoparaBibl"/>
        <w:widowControl/>
        <w:rPr>
          <w:color w:val="000000"/>
          <w:szCs w:val="24"/>
          <w:lang w:val="es-ES_tradnl"/>
        </w:rPr>
      </w:pPr>
    </w:p>
    <w:p w:rsidR="0085574D" w:rsidRPr="008F7A3D" w:rsidRDefault="0085574D" w:rsidP="00F03822">
      <w:pPr>
        <w:spacing w:after="200" w:line="276" w:lineRule="auto"/>
        <w:rPr>
          <w:lang w:val="es-ES_tradnl"/>
        </w:rPr>
      </w:pPr>
      <w:r w:rsidRPr="008F7A3D">
        <w:rPr>
          <w:lang w:val="es-ES_tradnl"/>
        </w:rPr>
        <w:br w:type="page"/>
      </w:r>
    </w:p>
    <w:p w:rsidR="0085574D" w:rsidRPr="008F7A3D" w:rsidRDefault="0085574D" w:rsidP="00F03822">
      <w:pPr>
        <w:pStyle w:val="Ttulo2"/>
        <w:widowControl/>
        <w:spacing w:before="360" w:after="240"/>
        <w:rPr>
          <w:color w:val="FF0000"/>
          <w:szCs w:val="24"/>
          <w:lang w:val="es-ES_tradnl"/>
        </w:rPr>
      </w:pPr>
      <w:r w:rsidRPr="008F7A3D">
        <w:rPr>
          <w:color w:val="FF0000"/>
          <w:szCs w:val="24"/>
          <w:lang w:val="es-ES_tradnl"/>
        </w:rPr>
        <w:lastRenderedPageBreak/>
        <w:t>aristoteles semitico-latinus</w:t>
      </w:r>
    </w:p>
    <w:p w:rsidR="00BB328C" w:rsidRPr="008F7A3D" w:rsidRDefault="00BB328C" w:rsidP="00F03822">
      <w:pPr>
        <w:pStyle w:val="PargrafoparaBibl"/>
        <w:keepNext/>
        <w:keepLines/>
        <w:widowControl/>
        <w:rPr>
          <w:szCs w:val="24"/>
          <w:lang w:val="es-ES_tradnl"/>
        </w:rPr>
      </w:pPr>
      <w:r w:rsidRPr="008F7A3D">
        <w:rPr>
          <w:szCs w:val="24"/>
          <w:lang w:val="es-ES_tradnl"/>
        </w:rPr>
        <w:t>Corpus philosophorum Medii Aevi</w:t>
      </w:r>
    </w:p>
    <w:p w:rsidR="00833AC1" w:rsidRPr="009009E0" w:rsidRDefault="00833AC1" w:rsidP="00F03822">
      <w:pPr>
        <w:pStyle w:val="PargrafoparaBibl"/>
        <w:widowControl/>
        <w:rPr>
          <w:szCs w:val="24"/>
          <w:lang w:val="en-US"/>
        </w:rPr>
      </w:pPr>
      <w:r w:rsidRPr="008F7A3D">
        <w:rPr>
          <w:szCs w:val="24"/>
          <w:lang w:val="es-ES_tradnl"/>
        </w:rPr>
        <w:t xml:space="preserve">ḤUNAIN IBN ISHĀQ, </w:t>
      </w:r>
      <w:r w:rsidRPr="008F7A3D">
        <w:rPr>
          <w:i/>
          <w:szCs w:val="24"/>
          <w:lang w:val="es-ES_tradnl"/>
        </w:rPr>
        <w:t xml:space="preserve">Ein kompendium der aristotelischen Meteorologie in der Fassung des Ḥunain ibn Isḥāq. </w:t>
      </w:r>
      <w:r w:rsidRPr="009009E0">
        <w:rPr>
          <w:i/>
          <w:szCs w:val="24"/>
          <w:lang w:val="en-US"/>
        </w:rPr>
        <w:t>Prolegomena et Parerga I</w:t>
      </w:r>
      <w:r w:rsidRPr="009009E0">
        <w:rPr>
          <w:szCs w:val="24"/>
          <w:lang w:val="en-US"/>
        </w:rPr>
        <w:t xml:space="preserve">. </w:t>
      </w:r>
      <w:r w:rsidR="000B5636">
        <w:rPr>
          <w:szCs w:val="24"/>
          <w:lang w:val="en-US"/>
        </w:rPr>
        <w:t>Hrsg.</w:t>
      </w:r>
      <w:r w:rsidRPr="009009E0">
        <w:rPr>
          <w:szCs w:val="24"/>
          <w:lang w:val="en-US"/>
        </w:rPr>
        <w:t xml:space="preserve"> mit Übersetzung, Kommentar und Einleitung von H. Daiber. </w:t>
      </w:r>
      <w:r w:rsidR="00BB328C" w:rsidRPr="00BB3CE0">
        <w:rPr>
          <w:szCs w:val="24"/>
          <w:lang w:val="en-US"/>
        </w:rPr>
        <w:t xml:space="preserve">CPMA. </w:t>
      </w:r>
      <w:r w:rsidRPr="009009E0">
        <w:rPr>
          <w:szCs w:val="24"/>
          <w:lang w:val="en-US"/>
        </w:rPr>
        <w:t>Aristoteles Semitico-Latinus, 1. Leiden, Brill, 1975. 117 p.</w:t>
      </w:r>
      <w:r w:rsidR="009009E0" w:rsidRPr="009009E0">
        <w:rPr>
          <w:szCs w:val="24"/>
          <w:lang w:val="en-US"/>
        </w:rPr>
        <w:t xml:space="preserve"> [UFSCar]</w:t>
      </w:r>
      <w:r w:rsidR="001066C4">
        <w:rPr>
          <w:szCs w:val="24"/>
          <w:lang w:val="en-US"/>
        </w:rPr>
        <w:t xml:space="preserve"> </w:t>
      </w:r>
    </w:p>
    <w:p w:rsidR="00833AC1" w:rsidRPr="006D0615" w:rsidRDefault="00833AC1" w:rsidP="00F03822">
      <w:pPr>
        <w:pStyle w:val="PargrafoparaBibl"/>
        <w:widowControl/>
        <w:rPr>
          <w:color w:val="808080"/>
          <w:szCs w:val="24"/>
          <w:lang w:val="en-US"/>
        </w:rPr>
      </w:pPr>
      <w:r w:rsidRPr="006D0615">
        <w:rPr>
          <w:color w:val="808080"/>
          <w:szCs w:val="24"/>
          <w:lang w:val="en-US"/>
        </w:rPr>
        <w:t xml:space="preserve">ARISTOTLE, </w:t>
      </w:r>
      <w:r w:rsidRPr="006D0615">
        <w:rPr>
          <w:i/>
          <w:color w:val="808080"/>
          <w:szCs w:val="24"/>
          <w:lang w:val="en-US"/>
        </w:rPr>
        <w:t>The Arabic version of Aristotle’s Parts of animals. Books XI-XIV of the Kītāb al-Ḥayawān</w:t>
      </w:r>
      <w:r w:rsidRPr="006D0615">
        <w:rPr>
          <w:color w:val="808080"/>
          <w:szCs w:val="24"/>
          <w:lang w:val="en-US"/>
        </w:rPr>
        <w:t>. A critical ed. Intr</w:t>
      </w:r>
      <w:r w:rsidR="004953D5">
        <w:rPr>
          <w:color w:val="808080"/>
          <w:szCs w:val="24"/>
          <w:lang w:val="en-US"/>
        </w:rPr>
        <w:t>.</w:t>
      </w:r>
      <w:r w:rsidRPr="006D0615">
        <w:rPr>
          <w:color w:val="808080"/>
          <w:szCs w:val="24"/>
          <w:lang w:val="en-US"/>
        </w:rPr>
        <w:t xml:space="preserve"> and selected glossary by R. Kruk. </w:t>
      </w:r>
      <w:r w:rsidR="00BB328C" w:rsidRPr="00BB328C">
        <w:rPr>
          <w:color w:val="808080"/>
          <w:szCs w:val="24"/>
          <w:lang w:val="en-US"/>
        </w:rPr>
        <w:t>CPMA.</w:t>
      </w:r>
      <w:r w:rsidR="00BB328C" w:rsidRPr="00BB3CE0">
        <w:rPr>
          <w:szCs w:val="24"/>
          <w:lang w:val="en-US"/>
        </w:rPr>
        <w:t xml:space="preserve"> </w:t>
      </w:r>
      <w:r w:rsidRPr="006D0615">
        <w:rPr>
          <w:color w:val="808080"/>
          <w:szCs w:val="24"/>
          <w:lang w:val="en-US"/>
        </w:rPr>
        <w:t>Aristoteles Semitico-Latinus, 2. Leiden, Brill, 1979. 256 p.</w:t>
      </w:r>
      <w:r w:rsidR="00880133">
        <w:rPr>
          <w:color w:val="808080"/>
          <w:szCs w:val="24"/>
          <w:lang w:val="en-US"/>
        </w:rPr>
        <w:t>*</w:t>
      </w:r>
    </w:p>
    <w:p w:rsidR="00833AC1" w:rsidRPr="003A5611" w:rsidRDefault="00833AC1" w:rsidP="00F03822">
      <w:pPr>
        <w:pStyle w:val="PargrafoparaBibl"/>
        <w:widowControl/>
        <w:rPr>
          <w:szCs w:val="24"/>
          <w:lang w:val="en-US"/>
        </w:rPr>
      </w:pPr>
      <w:r w:rsidRPr="003A5611">
        <w:rPr>
          <w:i/>
          <w:szCs w:val="24"/>
          <w:lang w:val="en-US"/>
        </w:rPr>
        <w:t xml:space="preserve">Das Kapitel über das Begehren aus dem Mittleren Kommentar des Averroes zur Schrift über die Seele. </w:t>
      </w:r>
      <w:r w:rsidRPr="00E958FA">
        <w:rPr>
          <w:i/>
          <w:szCs w:val="24"/>
        </w:rPr>
        <w:t>Prolegomena et Parerga II</w:t>
      </w:r>
      <w:r w:rsidRPr="00E958FA">
        <w:rPr>
          <w:szCs w:val="24"/>
        </w:rPr>
        <w:t>. Mit Text und Übersetzung</w:t>
      </w:r>
      <w:r w:rsidR="004953D5" w:rsidRPr="00E958FA">
        <w:rPr>
          <w:szCs w:val="24"/>
        </w:rPr>
        <w:t xml:space="preserve"> v</w:t>
      </w:r>
      <w:r w:rsidRPr="00E958FA">
        <w:rPr>
          <w:szCs w:val="24"/>
        </w:rPr>
        <w:t xml:space="preserve">. H. Gätje. </w:t>
      </w:r>
      <w:r w:rsidR="00BB328C" w:rsidRPr="00E958FA">
        <w:rPr>
          <w:szCs w:val="24"/>
        </w:rPr>
        <w:t xml:space="preserve">CPMA. </w:t>
      </w:r>
      <w:r w:rsidRPr="00E958FA">
        <w:rPr>
          <w:szCs w:val="24"/>
        </w:rPr>
        <w:t xml:space="preserve">Aristoteles Semitico-Latinus, 3. </w:t>
      </w:r>
      <w:r w:rsidRPr="003A5611">
        <w:rPr>
          <w:szCs w:val="24"/>
          <w:lang w:val="en-US"/>
        </w:rPr>
        <w:t xml:space="preserve">Leiden, Brill, 1985. 100 p. </w:t>
      </w:r>
      <w:r w:rsidR="003A5611" w:rsidRPr="003A5611">
        <w:rPr>
          <w:szCs w:val="24"/>
          <w:lang w:val="en-US"/>
        </w:rPr>
        <w:t>[UFSCar]</w:t>
      </w:r>
    </w:p>
    <w:p w:rsidR="00833AC1" w:rsidRPr="006D0615" w:rsidRDefault="00833AC1" w:rsidP="00F03822">
      <w:pPr>
        <w:pStyle w:val="PargrafoparaBibl"/>
        <w:widowControl/>
        <w:rPr>
          <w:szCs w:val="24"/>
          <w:lang w:val="en-US"/>
        </w:rPr>
      </w:pPr>
      <w:r w:rsidRPr="006D0615">
        <w:rPr>
          <w:szCs w:val="24"/>
          <w:lang w:val="en-US"/>
        </w:rPr>
        <w:t>NICOLAUS DAMASCENUS,</w:t>
      </w:r>
      <w:r w:rsidRPr="006D0615">
        <w:rPr>
          <w:i/>
          <w:iCs/>
          <w:szCs w:val="24"/>
          <w:lang w:val="en-US"/>
        </w:rPr>
        <w:t xml:space="preserve"> De plantis. Five translations</w:t>
      </w:r>
      <w:r w:rsidRPr="006D0615">
        <w:rPr>
          <w:szCs w:val="24"/>
          <w:lang w:val="en-US"/>
        </w:rPr>
        <w:t>. Arabic, Greek (retroversion), Hebrew, Latin, and Syriac (fragments); there is also an English translation.</w:t>
      </w:r>
      <w:r w:rsidRPr="006D0615">
        <w:rPr>
          <w:rFonts w:ascii="Verdana" w:hAnsi="Verdana"/>
          <w:color w:val="000000"/>
          <w:szCs w:val="24"/>
          <w:lang w:val="en-US"/>
        </w:rPr>
        <w:t xml:space="preserve"> </w:t>
      </w:r>
      <w:r w:rsidRPr="006D0615">
        <w:rPr>
          <w:szCs w:val="24"/>
          <w:lang w:val="en-US"/>
        </w:rPr>
        <w:t xml:space="preserve">Ed. and intr. H. J. Drossaart Lulofs and E. L. J. Poortman. </w:t>
      </w:r>
      <w:r w:rsidR="00BB328C" w:rsidRPr="00BB3CE0">
        <w:rPr>
          <w:szCs w:val="24"/>
          <w:lang w:val="en-US"/>
        </w:rPr>
        <w:t xml:space="preserve">CPMA. </w:t>
      </w:r>
      <w:r w:rsidRPr="006D0615">
        <w:rPr>
          <w:szCs w:val="24"/>
          <w:lang w:val="en-US"/>
        </w:rPr>
        <w:t>Aristoteles Semitico-Latinus, 4. Amsterdam, North-Holland, 1989. 732 p.</w:t>
      </w:r>
      <w:r w:rsidR="006D6129">
        <w:rPr>
          <w:rFonts w:ascii="Verdana" w:hAnsi="Verdana"/>
          <w:color w:val="000000"/>
          <w:szCs w:val="24"/>
          <w:lang w:val="en-US"/>
        </w:rPr>
        <w:t xml:space="preserve"> </w:t>
      </w:r>
      <w:r w:rsidRPr="006D0615">
        <w:rPr>
          <w:szCs w:val="24"/>
          <w:lang w:val="en-US"/>
        </w:rPr>
        <w:t>[UNICAMP]</w:t>
      </w:r>
    </w:p>
    <w:p w:rsidR="00833AC1" w:rsidRPr="006D0615" w:rsidRDefault="00833AC1" w:rsidP="00F03822">
      <w:pPr>
        <w:pStyle w:val="PargrafoparaBibl"/>
        <w:widowControl/>
        <w:rPr>
          <w:color w:val="808080"/>
          <w:szCs w:val="24"/>
          <w:lang w:val="en-US"/>
        </w:rPr>
      </w:pPr>
      <w:r w:rsidRPr="006D0615">
        <w:rPr>
          <w:color w:val="808080"/>
          <w:szCs w:val="24"/>
          <w:lang w:val="en-US"/>
        </w:rPr>
        <w:t xml:space="preserve">ARISTOTELES, </w:t>
      </w:r>
      <w:r w:rsidRPr="006D0615">
        <w:rPr>
          <w:i/>
          <w:iCs/>
          <w:color w:val="808080"/>
          <w:szCs w:val="24"/>
          <w:lang w:val="en-US"/>
        </w:rPr>
        <w:t>De animalibus.</w:t>
      </w:r>
      <w:r w:rsidRPr="006D0615">
        <w:rPr>
          <w:i/>
          <w:color w:val="808080"/>
          <w:szCs w:val="24"/>
          <w:lang w:val="en-US"/>
        </w:rPr>
        <w:t xml:space="preserve"> Part one, books I-X: Parts of animals</w:t>
      </w:r>
      <w:r w:rsidRPr="006D0615">
        <w:rPr>
          <w:color w:val="808080"/>
          <w:szCs w:val="24"/>
          <w:lang w:val="en-US"/>
        </w:rPr>
        <w:t xml:space="preserve">. </w:t>
      </w:r>
      <w:r w:rsidRPr="006D0615">
        <w:rPr>
          <w:i/>
          <w:iCs/>
          <w:color w:val="808080"/>
          <w:szCs w:val="24"/>
          <w:lang w:val="en-US"/>
        </w:rPr>
        <w:t>Michael Scot’s Arabic-Latin translation</w:t>
      </w:r>
      <w:r w:rsidRPr="006D0615">
        <w:rPr>
          <w:color w:val="808080"/>
          <w:szCs w:val="24"/>
          <w:lang w:val="en-US"/>
        </w:rPr>
        <w:t xml:space="preserve">. </w:t>
      </w:r>
      <w:r w:rsidR="00BB328C" w:rsidRPr="00BB328C">
        <w:rPr>
          <w:color w:val="808080"/>
          <w:szCs w:val="24"/>
          <w:lang w:val="en-US"/>
        </w:rPr>
        <w:t xml:space="preserve">CPMA. </w:t>
      </w:r>
      <w:r w:rsidRPr="006D0615">
        <w:rPr>
          <w:color w:val="808080"/>
          <w:szCs w:val="24"/>
          <w:lang w:val="en-US"/>
        </w:rPr>
        <w:t>Aristoteles semitico-latinus, 5/1. Leiden, Brill. [Não publicado]</w:t>
      </w:r>
    </w:p>
    <w:p w:rsidR="00833AC1" w:rsidRPr="006A3939" w:rsidRDefault="00833AC1" w:rsidP="00F03822">
      <w:pPr>
        <w:pStyle w:val="PargrafoparaBibl"/>
        <w:widowControl/>
        <w:rPr>
          <w:szCs w:val="24"/>
          <w:lang w:val="es-ES_tradnl"/>
        </w:rPr>
      </w:pPr>
      <w:r w:rsidRPr="006D0615">
        <w:rPr>
          <w:szCs w:val="24"/>
          <w:lang w:val="en-US"/>
        </w:rPr>
        <w:t xml:space="preserve">ARISTOTELES, </w:t>
      </w:r>
      <w:r w:rsidRPr="006D0615">
        <w:rPr>
          <w:i/>
          <w:iCs/>
          <w:szCs w:val="24"/>
          <w:lang w:val="en-US"/>
        </w:rPr>
        <w:t>De animalibus.</w:t>
      </w:r>
      <w:r w:rsidRPr="006D0615">
        <w:rPr>
          <w:i/>
          <w:szCs w:val="24"/>
          <w:lang w:val="en-US"/>
        </w:rPr>
        <w:t xml:space="preserve"> Part two, books XI-XIV: Parts of animals</w:t>
      </w:r>
      <w:r w:rsidRPr="006D0615">
        <w:rPr>
          <w:szCs w:val="24"/>
          <w:lang w:val="en-US"/>
        </w:rPr>
        <w:t xml:space="preserve">. </w:t>
      </w:r>
      <w:r w:rsidRPr="006D0615">
        <w:rPr>
          <w:i/>
          <w:iCs/>
          <w:szCs w:val="24"/>
          <w:lang w:val="en-US"/>
        </w:rPr>
        <w:t>Michael Scot’s Arabic-Latin translation</w:t>
      </w:r>
      <w:r w:rsidRPr="006D0615">
        <w:rPr>
          <w:szCs w:val="24"/>
          <w:lang w:val="en-US"/>
        </w:rPr>
        <w:t xml:space="preserve">. Ed. traduction latine de la traduction arabe de l’original grec by A. M. I. van Oppenraaij. With a greek index to </w:t>
      </w:r>
      <w:r w:rsidRPr="006D0615">
        <w:rPr>
          <w:i/>
          <w:szCs w:val="24"/>
          <w:lang w:val="en-US"/>
        </w:rPr>
        <w:t xml:space="preserve">De generatione animalium </w:t>
      </w:r>
      <w:r w:rsidRPr="006D0615">
        <w:rPr>
          <w:szCs w:val="24"/>
          <w:lang w:val="en-US"/>
        </w:rPr>
        <w:t xml:space="preserve">by H. J. Drossaart Lulo. </w:t>
      </w:r>
      <w:r w:rsidR="00BB328C" w:rsidRPr="00BB3CE0">
        <w:rPr>
          <w:szCs w:val="24"/>
          <w:lang w:val="es-ES_tradnl"/>
        </w:rPr>
        <w:t xml:space="preserve">CPMA. </w:t>
      </w:r>
      <w:r w:rsidRPr="006A3939">
        <w:rPr>
          <w:szCs w:val="24"/>
          <w:lang w:val="es-ES_tradnl"/>
        </w:rPr>
        <w:t>Aristoteles semitico-latinus, 5/2. Leiden, Brill, [1992] 1998. XXV+589 p. [UFSCar] [UNESP] [UNICAMP] [USP]</w:t>
      </w:r>
    </w:p>
    <w:p w:rsidR="00833AC1" w:rsidRPr="006A3939" w:rsidRDefault="00833AC1" w:rsidP="00F03822">
      <w:pPr>
        <w:pStyle w:val="PargrafoparaBibl"/>
        <w:widowControl/>
        <w:rPr>
          <w:szCs w:val="24"/>
          <w:lang w:val="es-ES_tradnl"/>
        </w:rPr>
      </w:pPr>
      <w:r w:rsidRPr="00E958FA">
        <w:rPr>
          <w:szCs w:val="24"/>
        </w:rPr>
        <w:t xml:space="preserve">ARISTOTELES, </w:t>
      </w:r>
      <w:r w:rsidRPr="00E958FA">
        <w:rPr>
          <w:i/>
          <w:iCs/>
          <w:szCs w:val="24"/>
        </w:rPr>
        <w:t>De animalibus.</w:t>
      </w:r>
      <w:r w:rsidRPr="00E958FA">
        <w:rPr>
          <w:szCs w:val="24"/>
        </w:rPr>
        <w:t xml:space="preserve"> </w:t>
      </w:r>
      <w:r w:rsidRPr="006D0615">
        <w:rPr>
          <w:i/>
          <w:szCs w:val="24"/>
          <w:lang w:val="en-US"/>
        </w:rPr>
        <w:t>Part three, books XV-XIX: Generation of animals</w:t>
      </w:r>
      <w:r w:rsidRPr="006D0615">
        <w:rPr>
          <w:szCs w:val="24"/>
          <w:lang w:val="en-US"/>
        </w:rPr>
        <w:t xml:space="preserve">. </w:t>
      </w:r>
      <w:r w:rsidRPr="006D0615">
        <w:rPr>
          <w:i/>
          <w:iCs/>
          <w:szCs w:val="24"/>
          <w:lang w:val="en-US"/>
        </w:rPr>
        <w:t>Michael Scot’s Arabic-Latin translation</w:t>
      </w:r>
      <w:r w:rsidRPr="006D0615">
        <w:rPr>
          <w:szCs w:val="24"/>
          <w:lang w:val="en-US"/>
        </w:rPr>
        <w:t xml:space="preserve">. Ed. traduction latine de la traduction arabe de l’original grec by A. M. I. van Oppenraaij. With a greek index to </w:t>
      </w:r>
      <w:r w:rsidRPr="006D0615">
        <w:rPr>
          <w:i/>
          <w:szCs w:val="24"/>
          <w:lang w:val="en-US"/>
        </w:rPr>
        <w:t xml:space="preserve">De generatione animalium </w:t>
      </w:r>
      <w:r w:rsidRPr="006D0615">
        <w:rPr>
          <w:szCs w:val="24"/>
          <w:lang w:val="en-US"/>
        </w:rPr>
        <w:t xml:space="preserve">by H. J. Drossaart Lulo. </w:t>
      </w:r>
      <w:r w:rsidR="00BB328C" w:rsidRPr="00BB3CE0">
        <w:rPr>
          <w:szCs w:val="24"/>
          <w:lang w:val="es-ES_tradnl"/>
        </w:rPr>
        <w:t xml:space="preserve">CPMA. </w:t>
      </w:r>
      <w:r w:rsidRPr="006A3939">
        <w:rPr>
          <w:szCs w:val="24"/>
          <w:lang w:val="es-ES_tradnl"/>
        </w:rPr>
        <w:t>Aristoteles semitico-latinus, 5/3. Leiden, Brill, 1992. XXVII+504 p. [UFSCar] [UNESP] [UNICAMP] [USP]</w:t>
      </w:r>
    </w:p>
    <w:p w:rsidR="00833AC1" w:rsidRPr="006D0615" w:rsidRDefault="00833AC1" w:rsidP="00F03822">
      <w:pPr>
        <w:pStyle w:val="PargrafoparaBibl"/>
        <w:widowControl/>
        <w:rPr>
          <w:szCs w:val="24"/>
          <w:lang w:val="en-US"/>
        </w:rPr>
      </w:pPr>
      <w:r w:rsidRPr="00E958FA">
        <w:rPr>
          <w:szCs w:val="24"/>
        </w:rPr>
        <w:t xml:space="preserve">ARISTOTELES, </w:t>
      </w:r>
      <w:r w:rsidRPr="00E958FA">
        <w:rPr>
          <w:i/>
          <w:iCs/>
          <w:szCs w:val="24"/>
        </w:rPr>
        <w:t xml:space="preserve">Aristotle’s De anima. </w:t>
      </w:r>
      <w:r w:rsidRPr="006D0615">
        <w:rPr>
          <w:i/>
          <w:iCs/>
          <w:szCs w:val="24"/>
          <w:lang w:val="en-US"/>
        </w:rPr>
        <w:t>Translated into Hebrew by Z. ben Isaac ben Shealtiel Hen</w:t>
      </w:r>
      <w:r w:rsidRPr="006D0615">
        <w:rPr>
          <w:szCs w:val="24"/>
          <w:lang w:val="en-US"/>
        </w:rPr>
        <w:t xml:space="preserve">. Ed. G. Bos. </w:t>
      </w:r>
      <w:r w:rsidR="00BB328C" w:rsidRPr="00BB3CE0">
        <w:rPr>
          <w:szCs w:val="24"/>
          <w:lang w:val="en-US"/>
        </w:rPr>
        <w:t xml:space="preserve">CPMA. </w:t>
      </w:r>
      <w:r w:rsidRPr="006D0615">
        <w:rPr>
          <w:szCs w:val="24"/>
          <w:lang w:val="en-US"/>
        </w:rPr>
        <w:t xml:space="preserve">Aristoteles semitico-latinus, 6. Leiden, Brill, 1994. VIII+198 p. </w:t>
      </w:r>
      <w:r w:rsidR="0079524A">
        <w:rPr>
          <w:szCs w:val="24"/>
          <w:lang w:val="en-US"/>
        </w:rPr>
        <w:t xml:space="preserve">[UFSCar] </w:t>
      </w:r>
      <w:r w:rsidRPr="006D0615">
        <w:rPr>
          <w:szCs w:val="24"/>
          <w:lang w:val="en-US"/>
        </w:rPr>
        <w:t>[UNICAMP] [USP]</w:t>
      </w:r>
    </w:p>
    <w:p w:rsidR="00833AC1" w:rsidRPr="00E71C59" w:rsidRDefault="00833AC1" w:rsidP="00F03822">
      <w:pPr>
        <w:pStyle w:val="PargrafoparaBibl"/>
        <w:widowControl/>
        <w:rPr>
          <w:szCs w:val="24"/>
          <w:lang w:val="en"/>
        </w:rPr>
      </w:pPr>
      <w:r w:rsidRPr="00E71C59">
        <w:rPr>
          <w:szCs w:val="24"/>
          <w:lang w:val="en-US"/>
        </w:rPr>
        <w:t xml:space="preserve">IBN BĀJJA, </w:t>
      </w:r>
      <w:r w:rsidRPr="00E71C59">
        <w:rPr>
          <w:i/>
          <w:iCs/>
          <w:szCs w:val="24"/>
          <w:lang w:val="en"/>
        </w:rPr>
        <w:t xml:space="preserve">Aristotle’s Physics and its reception in the Arabic world: with an edition of the unpublished parts of Ibn Bājja’s Commentary on the Physics. </w:t>
      </w:r>
      <w:r w:rsidRPr="00E71C59">
        <w:rPr>
          <w:iCs/>
          <w:szCs w:val="24"/>
          <w:lang w:val="en"/>
        </w:rPr>
        <w:t xml:space="preserve">Ed. P. </w:t>
      </w:r>
      <w:r w:rsidRPr="00E71C59">
        <w:rPr>
          <w:szCs w:val="24"/>
          <w:lang w:val="en"/>
        </w:rPr>
        <w:t>Lettinck.</w:t>
      </w:r>
      <w:r w:rsidRPr="00E71C59">
        <w:rPr>
          <w:iCs/>
          <w:szCs w:val="24"/>
          <w:lang w:val="en"/>
        </w:rPr>
        <w:t xml:space="preserve"> </w:t>
      </w:r>
      <w:r w:rsidR="00BB328C" w:rsidRPr="00BB3CE0">
        <w:rPr>
          <w:szCs w:val="24"/>
          <w:lang w:val="en-US"/>
        </w:rPr>
        <w:t xml:space="preserve">CPMA. </w:t>
      </w:r>
      <w:r w:rsidRPr="00E71C59">
        <w:rPr>
          <w:iCs/>
          <w:szCs w:val="24"/>
          <w:lang w:val="en"/>
        </w:rPr>
        <w:t>Aristoteles Semitico-</w:t>
      </w:r>
      <w:r w:rsidRPr="00E71C59">
        <w:rPr>
          <w:szCs w:val="24"/>
          <w:lang w:val="en"/>
        </w:rPr>
        <w:t xml:space="preserve">latinus, 7. Leiden, Brill, 1994. </w:t>
      </w:r>
      <w:r w:rsidRPr="00E71C59">
        <w:rPr>
          <w:iCs/>
          <w:szCs w:val="24"/>
          <w:lang w:val="en"/>
        </w:rPr>
        <w:t>793 p.</w:t>
      </w:r>
      <w:r w:rsidR="008620FC" w:rsidRPr="00E71C59">
        <w:rPr>
          <w:iCs/>
          <w:szCs w:val="24"/>
          <w:lang w:val="en"/>
        </w:rPr>
        <w:t xml:space="preserve"> [</w:t>
      </w:r>
      <w:r w:rsidR="00E71C59" w:rsidRPr="00E71C59">
        <w:rPr>
          <w:iCs/>
          <w:szCs w:val="24"/>
          <w:lang w:val="en"/>
        </w:rPr>
        <w:t>USP]</w:t>
      </w:r>
    </w:p>
    <w:p w:rsidR="00833AC1" w:rsidRPr="00E958FA" w:rsidRDefault="00833AC1" w:rsidP="00F03822">
      <w:pPr>
        <w:pStyle w:val="PargrafoparaBibl"/>
        <w:widowControl/>
        <w:rPr>
          <w:szCs w:val="24"/>
        </w:rPr>
      </w:pPr>
      <w:r w:rsidRPr="006D0615">
        <w:rPr>
          <w:szCs w:val="24"/>
          <w:lang w:val="en-US"/>
        </w:rPr>
        <w:t xml:space="preserve">ARISTOTELES, </w:t>
      </w:r>
      <w:r w:rsidRPr="006D0615">
        <w:rPr>
          <w:i/>
          <w:iCs/>
          <w:szCs w:val="24"/>
          <w:lang w:val="en-US"/>
        </w:rPr>
        <w:t>Otot Ha-Shamayim. Samuel Ibn Tibbon’s Hebrew version of Aristotle’s Meteorology</w:t>
      </w:r>
      <w:r w:rsidRPr="006D0615">
        <w:rPr>
          <w:szCs w:val="24"/>
          <w:lang w:val="en-US"/>
        </w:rPr>
        <w:t xml:space="preserve">. </w:t>
      </w:r>
      <w:r w:rsidRPr="00E958FA">
        <w:rPr>
          <w:szCs w:val="24"/>
        </w:rPr>
        <w:t xml:space="preserve">Ed. R. Fontaine. </w:t>
      </w:r>
      <w:r w:rsidR="00BB328C" w:rsidRPr="00E958FA">
        <w:rPr>
          <w:szCs w:val="24"/>
        </w:rPr>
        <w:t xml:space="preserve">CPMA. </w:t>
      </w:r>
      <w:r w:rsidRPr="00E958FA">
        <w:rPr>
          <w:szCs w:val="24"/>
        </w:rPr>
        <w:t>Aristoteles semitico-latinus, 8. Leiden, Brill, 1995. LXXX+268 p. [USP]</w:t>
      </w:r>
    </w:p>
    <w:p w:rsidR="00833AC1" w:rsidRPr="006D0615" w:rsidRDefault="00833AC1" w:rsidP="00F03822">
      <w:pPr>
        <w:pStyle w:val="PargrafoparaBibl"/>
        <w:widowControl/>
        <w:rPr>
          <w:szCs w:val="24"/>
          <w:lang w:val="en-US"/>
        </w:rPr>
      </w:pPr>
      <w:r w:rsidRPr="00E958FA">
        <w:rPr>
          <w:szCs w:val="24"/>
        </w:rPr>
        <w:lastRenderedPageBreak/>
        <w:t xml:space="preserve">ARISTOTELES, </w:t>
      </w:r>
      <w:r w:rsidRPr="00E958FA">
        <w:rPr>
          <w:i/>
          <w:iCs/>
          <w:szCs w:val="24"/>
        </w:rPr>
        <w:t xml:space="preserve">Aristoteles’ De anima. </w:t>
      </w:r>
      <w:r w:rsidRPr="006D0615">
        <w:rPr>
          <w:i/>
          <w:iCs/>
          <w:szCs w:val="24"/>
          <w:lang w:val="en-US"/>
        </w:rPr>
        <w:t xml:space="preserve">Eine verlorene spätantike Paraphrase in arabischer und persischer Überlieferung. </w:t>
      </w:r>
      <w:r w:rsidRPr="006D0615">
        <w:rPr>
          <w:szCs w:val="24"/>
          <w:lang w:val="en-US"/>
        </w:rPr>
        <w:t xml:space="preserve">Arabischer Text nebst Kommentar, quellengeschichtlichen Studien und Glossaren. </w:t>
      </w:r>
      <w:r w:rsidR="000B5636">
        <w:rPr>
          <w:szCs w:val="24"/>
          <w:lang w:val="en-US"/>
        </w:rPr>
        <w:t>Hrsg.</w:t>
      </w:r>
      <w:r w:rsidRPr="006D0615">
        <w:rPr>
          <w:szCs w:val="24"/>
          <w:lang w:val="en-US"/>
        </w:rPr>
        <w:t xml:space="preserve"> R. Arnzen. </w:t>
      </w:r>
      <w:r w:rsidR="00BB328C" w:rsidRPr="00BB3CE0">
        <w:rPr>
          <w:szCs w:val="24"/>
          <w:lang w:val="en-US"/>
        </w:rPr>
        <w:t xml:space="preserve">CPMA. </w:t>
      </w:r>
      <w:r w:rsidRPr="006D0615">
        <w:rPr>
          <w:szCs w:val="24"/>
          <w:lang w:val="en-US"/>
        </w:rPr>
        <w:t xml:space="preserve">Aristoteles semitico-latinus, 9. Leiden, Brill, 1998. VIII+751 p. </w:t>
      </w:r>
      <w:r w:rsidR="00045A59">
        <w:rPr>
          <w:szCs w:val="24"/>
          <w:lang w:val="en-US"/>
        </w:rPr>
        <w:t xml:space="preserve">[UFSCar] </w:t>
      </w:r>
      <w:r w:rsidRPr="006D0615">
        <w:rPr>
          <w:szCs w:val="24"/>
          <w:lang w:val="en-US"/>
        </w:rPr>
        <w:t>[UNICAMP] [USP]</w:t>
      </w:r>
    </w:p>
    <w:p w:rsidR="00833AC1" w:rsidRPr="006D0615" w:rsidRDefault="00833AC1" w:rsidP="00F03822">
      <w:pPr>
        <w:pStyle w:val="PargrafoparaBibl"/>
        <w:widowControl/>
        <w:rPr>
          <w:szCs w:val="24"/>
          <w:lang w:val="en-US"/>
        </w:rPr>
      </w:pPr>
      <w:r w:rsidRPr="006D0615">
        <w:rPr>
          <w:szCs w:val="24"/>
          <w:lang w:val="en-US"/>
        </w:rPr>
        <w:t xml:space="preserve">ARISTOTELES, </w:t>
      </w:r>
      <w:r w:rsidRPr="006D0615">
        <w:rPr>
          <w:i/>
          <w:iCs/>
          <w:szCs w:val="24"/>
          <w:lang w:val="en-US"/>
        </w:rPr>
        <w:t>Aristotle’s Meteorology and its reception in the Arab World. With an edition and translation of Ibn Suwār’s Treatise on Meteorological phenomena and Ibn Bājja’s Commentary on the Meteorology</w:t>
      </w:r>
      <w:r w:rsidRPr="006D0615">
        <w:rPr>
          <w:szCs w:val="24"/>
          <w:lang w:val="en-US"/>
        </w:rPr>
        <w:t xml:space="preserve">. Ed. P. Lettinck. </w:t>
      </w:r>
      <w:r w:rsidR="00BB328C" w:rsidRPr="00BB3CE0">
        <w:rPr>
          <w:szCs w:val="24"/>
          <w:lang w:val="en-US"/>
        </w:rPr>
        <w:t xml:space="preserve">CPMA. </w:t>
      </w:r>
      <w:r w:rsidRPr="006D0615">
        <w:rPr>
          <w:szCs w:val="24"/>
          <w:lang w:val="en-US"/>
        </w:rPr>
        <w:t xml:space="preserve">Aristoteles semitico-latinus, 10. Leiden, Brill, 1999. IX+505 p. </w:t>
      </w:r>
      <w:r w:rsidR="0093514D" w:rsidRPr="00DF4C68">
        <w:rPr>
          <w:szCs w:val="24"/>
          <w:lang w:val="en-US"/>
        </w:rPr>
        <w:t xml:space="preserve">[UFSCar] </w:t>
      </w:r>
      <w:r w:rsidRPr="006D0615">
        <w:rPr>
          <w:szCs w:val="24"/>
          <w:lang w:val="en-US"/>
        </w:rPr>
        <w:t>[UNICAMP] [USP]</w:t>
      </w:r>
    </w:p>
    <w:p w:rsidR="00833AC1" w:rsidRPr="006D0615" w:rsidRDefault="00833AC1" w:rsidP="00F03822">
      <w:pPr>
        <w:pStyle w:val="PargrafoparaBibl"/>
        <w:widowControl/>
        <w:rPr>
          <w:szCs w:val="24"/>
          <w:lang w:val="en-US"/>
        </w:rPr>
      </w:pPr>
      <w:r w:rsidRPr="006D0615">
        <w:rPr>
          <w:szCs w:val="24"/>
          <w:lang w:val="en-US"/>
        </w:rPr>
        <w:t xml:space="preserve">ARISTOTELES, </w:t>
      </w:r>
      <w:r w:rsidRPr="006D0615">
        <w:rPr>
          <w:i/>
          <w:iCs/>
          <w:szCs w:val="24"/>
          <w:lang w:val="en-US"/>
        </w:rPr>
        <w:t>The Problemata physica, attributed to Aristotle. The Arabic version of ḥunain ibn Ishāq and the Hebrew Version of Moses ibn Tibbon</w:t>
      </w:r>
      <w:r w:rsidRPr="006D0615">
        <w:rPr>
          <w:szCs w:val="24"/>
          <w:lang w:val="en-US"/>
        </w:rPr>
        <w:t xml:space="preserve">. Ed. L.S. Filius. </w:t>
      </w:r>
      <w:r w:rsidR="00BB328C" w:rsidRPr="00BB3CE0">
        <w:rPr>
          <w:szCs w:val="24"/>
          <w:lang w:val="en-US"/>
        </w:rPr>
        <w:t xml:space="preserve">CPMA. </w:t>
      </w:r>
      <w:r w:rsidRPr="006D0615">
        <w:rPr>
          <w:szCs w:val="24"/>
          <w:lang w:val="en-US"/>
        </w:rPr>
        <w:t xml:space="preserve">Aristoteles semitico-latinus, 11. Leiden, Brill, 1999. LXXXVII+903 p. </w:t>
      </w:r>
      <w:r w:rsidR="0093514D">
        <w:rPr>
          <w:szCs w:val="24"/>
          <w:lang w:val="en-US"/>
        </w:rPr>
        <w:t xml:space="preserve">[UFSCar] </w:t>
      </w:r>
      <w:r w:rsidRPr="006D0615">
        <w:rPr>
          <w:szCs w:val="24"/>
          <w:lang w:val="en-US"/>
        </w:rPr>
        <w:t>[USP]</w:t>
      </w:r>
    </w:p>
    <w:p w:rsidR="00833AC1" w:rsidRPr="00E958FA" w:rsidRDefault="00833AC1" w:rsidP="00F03822">
      <w:pPr>
        <w:pStyle w:val="PargrafoparaBibl"/>
        <w:widowControl/>
        <w:rPr>
          <w:szCs w:val="24"/>
        </w:rPr>
      </w:pPr>
      <w:r w:rsidRPr="006D0615">
        <w:rPr>
          <w:i/>
          <w:iCs/>
          <w:szCs w:val="24"/>
          <w:lang w:val="en-US"/>
        </w:rPr>
        <w:t>Aristotle’s Meteorology in the Arabico-Latin tradition</w:t>
      </w:r>
      <w:r w:rsidRPr="006D0615">
        <w:rPr>
          <w:szCs w:val="24"/>
          <w:lang w:val="en-US"/>
        </w:rPr>
        <w:t xml:space="preserve">. </w:t>
      </w:r>
      <w:r w:rsidRPr="00BB3CE0">
        <w:rPr>
          <w:szCs w:val="24"/>
          <w:lang w:val="en-US"/>
        </w:rPr>
        <w:t xml:space="preserve">Ed. P. L. Schoonheim. </w:t>
      </w:r>
      <w:r w:rsidR="00BB328C" w:rsidRPr="00BB3CE0">
        <w:rPr>
          <w:szCs w:val="24"/>
          <w:lang w:val="en-US"/>
        </w:rPr>
        <w:t xml:space="preserve">CPMA. </w:t>
      </w:r>
      <w:r w:rsidRPr="00E958FA">
        <w:rPr>
          <w:szCs w:val="24"/>
        </w:rPr>
        <w:t xml:space="preserve">Aristoteles semitico-latinus, 12. Leiden, Brill, 2000. L+209 p. </w:t>
      </w:r>
      <w:r w:rsidR="0093514D" w:rsidRPr="00E958FA">
        <w:rPr>
          <w:szCs w:val="24"/>
        </w:rPr>
        <w:t xml:space="preserve">[UFSCar] </w:t>
      </w:r>
      <w:r w:rsidRPr="00E958FA">
        <w:rPr>
          <w:szCs w:val="24"/>
        </w:rPr>
        <w:t>[USP]</w:t>
      </w:r>
    </w:p>
    <w:p w:rsidR="00833AC1" w:rsidRPr="00E958FA" w:rsidRDefault="00833AC1" w:rsidP="00F03822">
      <w:pPr>
        <w:pStyle w:val="PargrafoparaBibl"/>
        <w:widowControl/>
        <w:rPr>
          <w:szCs w:val="24"/>
        </w:rPr>
      </w:pPr>
      <w:r w:rsidRPr="00E958FA">
        <w:rPr>
          <w:szCs w:val="24"/>
        </w:rPr>
        <w:t xml:space="preserve">PETRUS DE ALVERNIA, </w:t>
      </w:r>
      <w:r w:rsidRPr="00E958FA">
        <w:rPr>
          <w:i/>
          <w:szCs w:val="24"/>
        </w:rPr>
        <w:t>Sententia super librum “De vegetabilibus et plantis”</w:t>
      </w:r>
      <w:r w:rsidRPr="00E958FA">
        <w:rPr>
          <w:szCs w:val="24"/>
        </w:rPr>
        <w:t xml:space="preserve">. </w:t>
      </w:r>
      <w:r w:rsidRPr="006D0615">
        <w:rPr>
          <w:szCs w:val="24"/>
          <w:lang w:val="en-US"/>
        </w:rPr>
        <w:t xml:space="preserve">Commentary on a collection of botanic texts by Aristotle and Theophrastus, compiled by Nicolaus Damascenus. Ed. E. L. J. Poortman. </w:t>
      </w:r>
      <w:r w:rsidR="00BB328C" w:rsidRPr="00BB3CE0">
        <w:rPr>
          <w:szCs w:val="24"/>
          <w:lang w:val="en-US"/>
        </w:rPr>
        <w:t xml:space="preserve">CPMA. </w:t>
      </w:r>
      <w:r w:rsidRPr="006D0615">
        <w:rPr>
          <w:szCs w:val="24"/>
          <w:lang w:val="en-US"/>
        </w:rPr>
        <w:t xml:space="preserve">Aristoteles semitico-latinus, 13. Leiden, Brill, 2003. </w:t>
      </w:r>
      <w:r w:rsidRPr="00E958FA">
        <w:rPr>
          <w:szCs w:val="24"/>
        </w:rPr>
        <w:t xml:space="preserve">XLII+204 p. </w:t>
      </w:r>
      <w:r w:rsidR="0093514D" w:rsidRPr="00E958FA">
        <w:rPr>
          <w:szCs w:val="24"/>
        </w:rPr>
        <w:t xml:space="preserve">[UFSCar] </w:t>
      </w:r>
      <w:r w:rsidRPr="00E958FA">
        <w:rPr>
          <w:szCs w:val="24"/>
        </w:rPr>
        <w:t>[USP]</w:t>
      </w:r>
    </w:p>
    <w:p w:rsidR="00833AC1" w:rsidRPr="006D0615" w:rsidRDefault="00833AC1" w:rsidP="00F03822">
      <w:pPr>
        <w:pStyle w:val="PargrafoparaBibl"/>
        <w:widowControl/>
        <w:rPr>
          <w:szCs w:val="24"/>
          <w:lang w:val="en-US"/>
        </w:rPr>
      </w:pPr>
      <w:r w:rsidRPr="00E958FA">
        <w:rPr>
          <w:i/>
          <w:iCs/>
          <w:szCs w:val="24"/>
        </w:rPr>
        <w:t>Pseudo-Avicenna. Liber celi et mundi</w:t>
      </w:r>
      <w:r w:rsidRPr="00E958FA">
        <w:rPr>
          <w:szCs w:val="24"/>
        </w:rPr>
        <w:t xml:space="preserve">. </w:t>
      </w:r>
      <w:r w:rsidRPr="006D0615">
        <w:rPr>
          <w:szCs w:val="24"/>
          <w:lang w:val="en-US"/>
        </w:rPr>
        <w:t xml:space="preserve">Ed. O. Gutman. </w:t>
      </w:r>
      <w:r w:rsidR="00BB328C" w:rsidRPr="00BB3CE0">
        <w:rPr>
          <w:szCs w:val="24"/>
          <w:lang w:val="en-US"/>
        </w:rPr>
        <w:t xml:space="preserve">CPMA. </w:t>
      </w:r>
      <w:r w:rsidRPr="006D0615">
        <w:rPr>
          <w:szCs w:val="24"/>
          <w:lang w:val="en-US"/>
        </w:rPr>
        <w:t xml:space="preserve">Aristoteles semitico-latinus, 14. Leiden, Brill, 2003. XLI+281 p. </w:t>
      </w:r>
      <w:r w:rsidR="00E23D86" w:rsidRPr="00DF4C68">
        <w:rPr>
          <w:szCs w:val="24"/>
          <w:lang w:val="en-US"/>
        </w:rPr>
        <w:t xml:space="preserve">[UFSCar] </w:t>
      </w:r>
      <w:r w:rsidRPr="006D0615">
        <w:rPr>
          <w:szCs w:val="24"/>
          <w:lang w:val="en-US"/>
        </w:rPr>
        <w:t>[UNICAMP] [USP]</w:t>
      </w:r>
    </w:p>
    <w:p w:rsidR="00833AC1" w:rsidRPr="006D0615" w:rsidRDefault="00833AC1" w:rsidP="00F03822">
      <w:pPr>
        <w:pStyle w:val="PargrafoparaBibl"/>
        <w:widowControl/>
        <w:rPr>
          <w:szCs w:val="24"/>
          <w:lang w:val="en-US"/>
        </w:rPr>
      </w:pPr>
      <w:r w:rsidRPr="006D0615">
        <w:rPr>
          <w:iCs/>
          <w:szCs w:val="24"/>
          <w:lang w:val="en-US"/>
        </w:rPr>
        <w:t>BARHEBRAEUS</w:t>
      </w:r>
      <w:r w:rsidRPr="006D0615">
        <w:rPr>
          <w:szCs w:val="24"/>
          <w:lang w:val="en-US"/>
        </w:rPr>
        <w:t xml:space="preserve">, </w:t>
      </w:r>
      <w:r w:rsidRPr="006D0615">
        <w:rPr>
          <w:i/>
          <w:iCs/>
          <w:szCs w:val="24"/>
          <w:lang w:val="en-US"/>
        </w:rPr>
        <w:t>Aristotelian Meteorology in Syriac. Barhebraeus, Butyrum sapientiae, Books of mineralogy and meteorology</w:t>
      </w:r>
      <w:r w:rsidRPr="006D0615">
        <w:rPr>
          <w:szCs w:val="24"/>
          <w:lang w:val="en-US"/>
        </w:rPr>
        <w:t xml:space="preserve">. Ed. H. Takahashi. </w:t>
      </w:r>
      <w:r w:rsidR="00BB328C" w:rsidRPr="00BB3CE0">
        <w:rPr>
          <w:szCs w:val="24"/>
          <w:lang w:val="en-US"/>
        </w:rPr>
        <w:t xml:space="preserve">CPMA. </w:t>
      </w:r>
      <w:r w:rsidRPr="006D0615">
        <w:rPr>
          <w:szCs w:val="24"/>
          <w:lang w:val="en-US"/>
        </w:rPr>
        <w:t xml:space="preserve">Aristoteles semitico-latinus, 15. Leiden, Brill, 2004. XIX+724 p. </w:t>
      </w:r>
      <w:r w:rsidR="0093514D" w:rsidRPr="00DF4C68">
        <w:rPr>
          <w:szCs w:val="24"/>
          <w:lang w:val="en-US"/>
        </w:rPr>
        <w:t xml:space="preserve">[UFSCar] </w:t>
      </w:r>
      <w:r w:rsidRPr="006D0615">
        <w:rPr>
          <w:szCs w:val="24"/>
          <w:lang w:val="en-US"/>
        </w:rPr>
        <w:t>[USP]</w:t>
      </w:r>
    </w:p>
    <w:p w:rsidR="00833AC1" w:rsidRPr="006D0615" w:rsidRDefault="00833AC1" w:rsidP="00F03822">
      <w:pPr>
        <w:pStyle w:val="PargrafoparaBibl"/>
        <w:widowControl/>
        <w:rPr>
          <w:szCs w:val="24"/>
          <w:lang w:val="en-US"/>
        </w:rPr>
      </w:pPr>
      <w:r w:rsidRPr="006D0615">
        <w:rPr>
          <w:iCs/>
          <w:szCs w:val="24"/>
          <w:lang w:val="en-US"/>
        </w:rPr>
        <w:t>BARHEBRAEUS</w:t>
      </w:r>
      <w:r w:rsidRPr="006D0615">
        <w:rPr>
          <w:szCs w:val="24"/>
          <w:lang w:val="en-US"/>
        </w:rPr>
        <w:t xml:space="preserve">, </w:t>
      </w:r>
      <w:r w:rsidRPr="006D0615">
        <w:rPr>
          <w:i/>
          <w:iCs/>
          <w:szCs w:val="24"/>
          <w:lang w:val="en-US"/>
        </w:rPr>
        <w:t>A Syriac encyclopaedia of Aristotelian philosophy. Barhebraeus (13th c.). Butyrum sapientiae, Books of ethics, economy and politics</w:t>
      </w:r>
      <w:r w:rsidRPr="006D0615">
        <w:rPr>
          <w:szCs w:val="24"/>
          <w:lang w:val="en-US"/>
        </w:rPr>
        <w:t xml:space="preserve">. Ed. N. P. Joosse. </w:t>
      </w:r>
      <w:r w:rsidR="00BB328C" w:rsidRPr="00BB3CE0">
        <w:rPr>
          <w:szCs w:val="24"/>
          <w:lang w:val="en-US"/>
        </w:rPr>
        <w:t xml:space="preserve">CPMA. </w:t>
      </w:r>
      <w:r w:rsidRPr="006D0615">
        <w:rPr>
          <w:szCs w:val="24"/>
          <w:lang w:val="en-US"/>
        </w:rPr>
        <w:t xml:space="preserve">Aristoteles semitico-latinus, 16. Leiden, Brill, 2004. VIII+289 p. </w:t>
      </w:r>
      <w:r w:rsidR="0093514D" w:rsidRPr="00DF4C68">
        <w:rPr>
          <w:szCs w:val="24"/>
          <w:lang w:val="en-US"/>
        </w:rPr>
        <w:t>[UFSCar]</w:t>
      </w:r>
      <w:r w:rsidR="0093514D">
        <w:rPr>
          <w:szCs w:val="24"/>
          <w:lang w:val="en-US"/>
        </w:rPr>
        <w:t xml:space="preserve"> </w:t>
      </w:r>
      <w:r w:rsidRPr="006D0615">
        <w:rPr>
          <w:szCs w:val="24"/>
          <w:lang w:val="en-US"/>
        </w:rPr>
        <w:t>[USP]</w:t>
      </w:r>
    </w:p>
    <w:p w:rsidR="00833AC1" w:rsidRPr="006D0615" w:rsidRDefault="00833AC1" w:rsidP="00F03822">
      <w:pPr>
        <w:pStyle w:val="PargrafoparaBibl"/>
        <w:widowControl/>
        <w:rPr>
          <w:szCs w:val="24"/>
          <w:lang w:val="en-US"/>
        </w:rPr>
      </w:pPr>
      <w:r w:rsidRPr="006D0615">
        <w:rPr>
          <w:szCs w:val="24"/>
          <w:lang w:val="en-US"/>
        </w:rPr>
        <w:t xml:space="preserve">ARISTOTELES, </w:t>
      </w:r>
      <w:r w:rsidRPr="006D0615">
        <w:rPr>
          <w:i/>
          <w:iCs/>
          <w:szCs w:val="24"/>
          <w:lang w:val="en-US"/>
        </w:rPr>
        <w:t>The Arabic version of the Nicomachean Ethics</w:t>
      </w:r>
      <w:r w:rsidRPr="006D0615">
        <w:rPr>
          <w:szCs w:val="24"/>
          <w:lang w:val="en-US"/>
        </w:rPr>
        <w:t xml:space="preserve">. Ed. A. A. Akasoy and A. Fidora, intr. and annotated translation by D. M. Dunlop. </w:t>
      </w:r>
      <w:r w:rsidR="00BB328C" w:rsidRPr="00BB3CE0">
        <w:rPr>
          <w:szCs w:val="24"/>
          <w:lang w:val="en-US"/>
        </w:rPr>
        <w:t xml:space="preserve">CPMA. </w:t>
      </w:r>
      <w:r w:rsidRPr="006D0615">
        <w:rPr>
          <w:szCs w:val="24"/>
          <w:lang w:val="en-US"/>
        </w:rPr>
        <w:t xml:space="preserve">Aristoteles semitico-latinus, 17. Leiden, Brill, 2005. XV+619 p. </w:t>
      </w:r>
      <w:r w:rsidR="0093514D" w:rsidRPr="00DF4C68">
        <w:rPr>
          <w:szCs w:val="24"/>
          <w:lang w:val="en-US"/>
        </w:rPr>
        <w:t>[UFSCar]</w:t>
      </w:r>
      <w:r w:rsidR="0093514D">
        <w:rPr>
          <w:szCs w:val="24"/>
          <w:lang w:val="en-US"/>
        </w:rPr>
        <w:t xml:space="preserve"> </w:t>
      </w:r>
      <w:r w:rsidRPr="006D0615">
        <w:rPr>
          <w:szCs w:val="24"/>
          <w:lang w:val="en-US"/>
        </w:rPr>
        <w:t>[USP]</w:t>
      </w:r>
    </w:p>
    <w:p w:rsidR="00833AC1" w:rsidRPr="006D0615" w:rsidRDefault="00833AC1" w:rsidP="00F03822">
      <w:pPr>
        <w:pStyle w:val="PargrafoparaBibl"/>
        <w:widowControl/>
        <w:rPr>
          <w:szCs w:val="24"/>
          <w:lang w:val="en-US"/>
        </w:rPr>
      </w:pPr>
      <w:r w:rsidRPr="006D0615">
        <w:rPr>
          <w:iCs/>
          <w:szCs w:val="24"/>
          <w:lang w:val="en-US"/>
        </w:rPr>
        <w:t>BARHEBRAEUS</w:t>
      </w:r>
      <w:r w:rsidRPr="006D0615">
        <w:rPr>
          <w:szCs w:val="24"/>
          <w:lang w:val="en-US"/>
        </w:rPr>
        <w:t xml:space="preserve">, </w:t>
      </w:r>
      <w:r w:rsidRPr="006D0615">
        <w:rPr>
          <w:i/>
          <w:szCs w:val="24"/>
          <w:lang w:val="en-US"/>
        </w:rPr>
        <w:t>Aristotelian Rhetoric in Syriac: Barhebraeus, Butyrum sapientiae, Book of rhetoric</w:t>
      </w:r>
      <w:r w:rsidRPr="006D0615">
        <w:rPr>
          <w:szCs w:val="24"/>
          <w:lang w:val="en-US"/>
        </w:rPr>
        <w:t xml:space="preserve">. Ed. J. W. Watt with D. Isaac, J. Faultless, and A. Shihadeh. </w:t>
      </w:r>
      <w:r w:rsidR="00BB328C" w:rsidRPr="00BB3CE0">
        <w:rPr>
          <w:szCs w:val="24"/>
          <w:lang w:val="en-US"/>
        </w:rPr>
        <w:t xml:space="preserve">CPMA. </w:t>
      </w:r>
      <w:r w:rsidRPr="006D0615">
        <w:rPr>
          <w:szCs w:val="24"/>
          <w:lang w:val="en-US"/>
        </w:rPr>
        <w:t xml:space="preserve">Aristoteles semitico-latinus, 18. Leiden, Brill, 2005. 484 p. </w:t>
      </w:r>
      <w:r w:rsidR="0093514D" w:rsidRPr="00FF6278">
        <w:rPr>
          <w:szCs w:val="24"/>
          <w:lang w:val="en-US"/>
        </w:rPr>
        <w:t xml:space="preserve">[UFSCar] </w:t>
      </w:r>
      <w:r w:rsidRPr="006D0615">
        <w:rPr>
          <w:szCs w:val="24"/>
          <w:lang w:val="en-US"/>
        </w:rPr>
        <w:t>[USP]</w:t>
      </w:r>
    </w:p>
    <w:p w:rsidR="00833AC1" w:rsidRPr="006D0615" w:rsidRDefault="00833AC1" w:rsidP="00F03822">
      <w:pPr>
        <w:pStyle w:val="PargrafoparaBibl"/>
        <w:widowControl/>
        <w:rPr>
          <w:szCs w:val="24"/>
          <w:lang w:val="en-US"/>
        </w:rPr>
      </w:pPr>
      <w:r w:rsidRPr="006D0615">
        <w:rPr>
          <w:szCs w:val="24"/>
          <w:lang w:val="en-US"/>
        </w:rPr>
        <w:t xml:space="preserve">AṬ-ṬAYYIB, </w:t>
      </w:r>
      <w:r w:rsidRPr="006D0615">
        <w:rPr>
          <w:i/>
          <w:szCs w:val="24"/>
          <w:lang w:val="en-US"/>
        </w:rPr>
        <w:t>Der kategorienkommentar von Abū l-Farağ ʿAbdallāh ibn aṭ-Ṭayyib</w:t>
      </w:r>
      <w:r w:rsidRPr="006D0615">
        <w:rPr>
          <w:szCs w:val="24"/>
          <w:lang w:val="en-US"/>
        </w:rPr>
        <w:t xml:space="preserve">. Ed. C. Ferrari. </w:t>
      </w:r>
      <w:r w:rsidR="00BB328C" w:rsidRPr="00BB3CE0">
        <w:rPr>
          <w:szCs w:val="24"/>
          <w:lang w:val="en-US"/>
        </w:rPr>
        <w:t xml:space="preserve">CPMA. </w:t>
      </w:r>
      <w:r w:rsidRPr="006D0615">
        <w:rPr>
          <w:szCs w:val="24"/>
          <w:lang w:val="en-US"/>
        </w:rPr>
        <w:t xml:space="preserve">Aristoteles semitico-latinus, 19. Leiden, Brill, 2006. X+254+409 p. </w:t>
      </w:r>
      <w:r w:rsidR="0093514D" w:rsidRPr="00DF4C68">
        <w:rPr>
          <w:szCs w:val="24"/>
          <w:lang w:val="en-US"/>
        </w:rPr>
        <w:t>[UFSCar]</w:t>
      </w:r>
      <w:r w:rsidR="0093514D">
        <w:rPr>
          <w:szCs w:val="24"/>
          <w:lang w:val="en-US"/>
        </w:rPr>
        <w:t xml:space="preserve"> </w:t>
      </w:r>
      <w:r w:rsidRPr="006D0615">
        <w:rPr>
          <w:szCs w:val="24"/>
          <w:lang w:val="en-US"/>
        </w:rPr>
        <w:t>[USP]</w:t>
      </w:r>
    </w:p>
    <w:p w:rsidR="00833AC1" w:rsidRPr="006D0615" w:rsidRDefault="00833AC1" w:rsidP="00F03822">
      <w:pPr>
        <w:pStyle w:val="PargrafoparaBibl"/>
        <w:widowControl/>
        <w:rPr>
          <w:szCs w:val="24"/>
          <w:lang w:val="en-US"/>
        </w:rPr>
      </w:pPr>
      <w:r w:rsidRPr="006D0615">
        <w:rPr>
          <w:color w:val="808080"/>
          <w:szCs w:val="24"/>
          <w:lang w:val="en-US"/>
        </w:rPr>
        <w:t xml:space="preserve">BARHEBRAEUS, </w:t>
      </w:r>
      <w:r w:rsidRPr="006D0615">
        <w:rPr>
          <w:i/>
          <w:color w:val="808080"/>
          <w:szCs w:val="24"/>
          <w:lang w:val="en-US"/>
        </w:rPr>
        <w:t>Butyrum sapientiae, Physics</w:t>
      </w:r>
      <w:r w:rsidRPr="006D0615">
        <w:rPr>
          <w:color w:val="808080"/>
          <w:szCs w:val="24"/>
          <w:lang w:val="en-US"/>
        </w:rPr>
        <w:t xml:space="preserve">. Ed., intr. and tr. </w:t>
      </w:r>
      <w:r w:rsidRPr="00E958FA">
        <w:rPr>
          <w:color w:val="808080"/>
          <w:szCs w:val="24"/>
        </w:rPr>
        <w:t xml:space="preserve">J. O. Schmitt. </w:t>
      </w:r>
      <w:r w:rsidR="00BB328C" w:rsidRPr="00E958FA">
        <w:rPr>
          <w:color w:val="808080"/>
          <w:szCs w:val="24"/>
        </w:rPr>
        <w:t>CPMA.</w:t>
      </w:r>
      <w:r w:rsidR="00BB328C" w:rsidRPr="00E958FA">
        <w:rPr>
          <w:szCs w:val="24"/>
        </w:rPr>
        <w:t xml:space="preserve"> </w:t>
      </w:r>
      <w:r w:rsidRPr="00E958FA">
        <w:rPr>
          <w:color w:val="808080"/>
          <w:szCs w:val="24"/>
        </w:rPr>
        <w:t xml:space="preserve">Aristoteles semitico-latinus, 20. </w:t>
      </w:r>
      <w:r w:rsidRPr="006D0615">
        <w:rPr>
          <w:color w:val="808080"/>
          <w:szCs w:val="24"/>
          <w:lang w:val="en-US"/>
        </w:rPr>
        <w:t>Leiden, Brill, 2010. 325 p.</w:t>
      </w:r>
      <w:r w:rsidR="00880133">
        <w:rPr>
          <w:color w:val="808080"/>
          <w:szCs w:val="24"/>
          <w:lang w:val="en-US"/>
        </w:rPr>
        <w:t>*</w:t>
      </w:r>
    </w:p>
    <w:p w:rsidR="00522A4A" w:rsidRPr="00430EE9" w:rsidRDefault="00833AC1" w:rsidP="00F03822">
      <w:pPr>
        <w:pStyle w:val="PargrafoparaBibl"/>
        <w:widowControl/>
        <w:rPr>
          <w:szCs w:val="24"/>
          <w:lang w:val="en-US"/>
        </w:rPr>
      </w:pPr>
      <w:r w:rsidRPr="00CC6614">
        <w:rPr>
          <w:i/>
          <w:szCs w:val="24"/>
          <w:lang w:val="en-US"/>
        </w:rPr>
        <w:lastRenderedPageBreak/>
        <w:t>The earliest Syriac translation of Aristotle’s Categories</w:t>
      </w:r>
      <w:r w:rsidRPr="00CC6614">
        <w:rPr>
          <w:szCs w:val="24"/>
          <w:lang w:val="en-US"/>
        </w:rPr>
        <w:t xml:space="preserve">. Text, tr. and commentary by D. King. </w:t>
      </w:r>
      <w:r w:rsidR="00BB328C" w:rsidRPr="00430EE9">
        <w:rPr>
          <w:szCs w:val="24"/>
          <w:lang w:val="en-US"/>
        </w:rPr>
        <w:t xml:space="preserve">CPMA. </w:t>
      </w:r>
      <w:r w:rsidRPr="00430EE9">
        <w:rPr>
          <w:szCs w:val="24"/>
          <w:lang w:val="en-US"/>
        </w:rPr>
        <w:t>Aristoteles semitico-latinus, 21. Leiden</w:t>
      </w:r>
      <w:r w:rsidR="00DF4C68" w:rsidRPr="00430EE9">
        <w:rPr>
          <w:szCs w:val="24"/>
          <w:lang w:val="en-US"/>
        </w:rPr>
        <w:t>, Brill, 2011. 3</w:t>
      </w:r>
      <w:r w:rsidR="00CC6614" w:rsidRPr="00430EE9">
        <w:rPr>
          <w:szCs w:val="24"/>
          <w:lang w:val="en-US"/>
        </w:rPr>
        <w:t>27</w:t>
      </w:r>
      <w:r w:rsidR="00DF4C68" w:rsidRPr="00430EE9">
        <w:rPr>
          <w:szCs w:val="24"/>
          <w:lang w:val="en-US"/>
        </w:rPr>
        <w:t xml:space="preserve"> p.</w:t>
      </w:r>
      <w:r w:rsidR="00880133" w:rsidRPr="00430EE9">
        <w:rPr>
          <w:color w:val="808080" w:themeColor="background1" w:themeShade="80"/>
          <w:szCs w:val="24"/>
          <w:lang w:val="en-US"/>
        </w:rPr>
        <w:t>*</w:t>
      </w:r>
      <w:r w:rsidR="00CC6614" w:rsidRPr="00430EE9">
        <w:rPr>
          <w:szCs w:val="24"/>
          <w:lang w:val="en-US"/>
        </w:rPr>
        <w:t xml:space="preserve"> [UNICAMP]</w:t>
      </w:r>
    </w:p>
    <w:p w:rsidR="00694CE4" w:rsidRPr="00694CE4" w:rsidRDefault="00694CE4" w:rsidP="00F03822">
      <w:pPr>
        <w:pStyle w:val="PargrafoparaBibl"/>
        <w:widowControl/>
        <w:rPr>
          <w:color w:val="808080" w:themeColor="background1" w:themeShade="80"/>
          <w:szCs w:val="24"/>
        </w:rPr>
      </w:pPr>
      <w:r w:rsidRPr="00AF4323">
        <w:rPr>
          <w:color w:val="808080" w:themeColor="background1" w:themeShade="80"/>
          <w:szCs w:val="24"/>
          <w:lang w:val="en-US"/>
        </w:rPr>
        <w:t>van OPPENRAAY,</w:t>
      </w:r>
      <w:r>
        <w:rPr>
          <w:color w:val="808080" w:themeColor="background1" w:themeShade="80"/>
          <w:szCs w:val="24"/>
          <w:lang w:val="en-US"/>
        </w:rPr>
        <w:t xml:space="preserve"> </w:t>
      </w:r>
      <w:r w:rsidRPr="00AF4323">
        <w:rPr>
          <w:color w:val="808080" w:themeColor="background1" w:themeShade="80"/>
          <w:szCs w:val="24"/>
          <w:lang w:val="en-US"/>
        </w:rPr>
        <w:t xml:space="preserve">A. M. I., and FONTAINE, R., eds., </w:t>
      </w:r>
      <w:r w:rsidRPr="00AF4323">
        <w:rPr>
          <w:i/>
          <w:color w:val="808080" w:themeColor="background1" w:themeShade="80"/>
          <w:szCs w:val="24"/>
          <w:lang w:val="en-US"/>
        </w:rPr>
        <w:t>The letter before the spirit: the importance of text editions for the study of the reception of Aristotle</w:t>
      </w:r>
      <w:r>
        <w:rPr>
          <w:color w:val="808080" w:themeColor="background1" w:themeShade="80"/>
          <w:szCs w:val="24"/>
          <w:lang w:val="en-US"/>
        </w:rPr>
        <w:t>.</w:t>
      </w:r>
      <w:r w:rsidRPr="00AF4323">
        <w:rPr>
          <w:color w:val="808080" w:themeColor="background1" w:themeShade="80"/>
          <w:szCs w:val="24"/>
          <w:lang w:val="en-US"/>
        </w:rPr>
        <w:t xml:space="preserve"> </w:t>
      </w:r>
      <w:r w:rsidRPr="00694CE4">
        <w:rPr>
          <w:color w:val="808080" w:themeColor="background1" w:themeShade="80"/>
          <w:szCs w:val="24"/>
        </w:rPr>
        <w:t>Aristoteles semitico-latinus, 22. Leiden, Brill, 2012. XXII+520 p.</w:t>
      </w:r>
      <w:r w:rsidR="002A0314">
        <w:rPr>
          <w:color w:val="808080" w:themeColor="background1" w:themeShade="80"/>
          <w:szCs w:val="24"/>
        </w:rPr>
        <w:t>*</w:t>
      </w:r>
    </w:p>
    <w:p w:rsidR="009C7B88" w:rsidRPr="009C7B88" w:rsidRDefault="009C7B88" w:rsidP="00F03822">
      <w:pPr>
        <w:pStyle w:val="Ttulo4"/>
        <w:keepLines w:val="0"/>
        <w:spacing w:before="120" w:after="240"/>
        <w:ind w:firstLine="0"/>
        <w:rPr>
          <w:rFonts w:ascii="Times New Roman" w:eastAsia="Times New Roman" w:hAnsi="Times New Roman" w:cs="Times New Roman"/>
          <w:b w:val="0"/>
          <w:bCs w:val="0"/>
          <w:i w:val="0"/>
          <w:iCs w:val="0"/>
          <w:color w:val="auto"/>
          <w:szCs w:val="24"/>
          <w:lang w:val="es-ES_tradnl"/>
        </w:rPr>
      </w:pPr>
      <w:r>
        <w:rPr>
          <w:rFonts w:ascii="Times New Roman" w:eastAsia="Times New Roman" w:hAnsi="Times New Roman" w:cs="Times New Roman"/>
          <w:b w:val="0"/>
          <w:bCs w:val="0"/>
          <w:i w:val="0"/>
          <w:iCs w:val="0"/>
          <w:color w:val="auto"/>
          <w:szCs w:val="24"/>
          <w:lang w:val="es-ES_tradnl"/>
        </w:rPr>
        <w:t>D</w:t>
      </w:r>
      <w:r w:rsidRPr="009C7B88">
        <w:rPr>
          <w:rFonts w:ascii="Times New Roman" w:eastAsia="Times New Roman" w:hAnsi="Times New Roman" w:cs="Times New Roman"/>
          <w:b w:val="0"/>
          <w:bCs w:val="0"/>
          <w:i w:val="0"/>
          <w:iCs w:val="0"/>
          <w:color w:val="auto"/>
          <w:szCs w:val="24"/>
          <w:lang w:val="es-ES_tradnl"/>
        </w:rPr>
        <w:t>iversas</w:t>
      </w:r>
    </w:p>
    <w:p w:rsidR="00AE20ED" w:rsidRPr="00AF5D09" w:rsidRDefault="00AE20ED" w:rsidP="00F03822">
      <w:pPr>
        <w:pStyle w:val="PargrafoparaBibl"/>
        <w:widowControl/>
      </w:pPr>
      <w:r w:rsidRPr="00E958FA">
        <w:t xml:space="preserve">ALEXANDRE D’APHRODISE, </w:t>
      </w:r>
      <w:r w:rsidRPr="00E958FA">
        <w:rPr>
          <w:i/>
        </w:rPr>
        <w:t>Traité de la Providence</w:t>
      </w:r>
      <w:r w:rsidRPr="00E958FA">
        <w:t xml:space="preserve">. Version </w:t>
      </w:r>
      <w:r w:rsidR="00EE42AB">
        <w:t>a</w:t>
      </w:r>
      <w:r w:rsidRPr="00E958FA">
        <w:t xml:space="preserve">rabe de </w:t>
      </w:r>
      <w:r w:rsidR="00EE42AB" w:rsidRPr="00EE42AB">
        <w:t>Abū Bisr Mattä ibn Yūnus</w:t>
      </w:r>
      <w:r w:rsidRPr="00E958FA">
        <w:t xml:space="preserve">. </w:t>
      </w:r>
      <w:r w:rsidRPr="00EE42AB">
        <w:rPr>
          <w:lang w:val="en-US"/>
        </w:rPr>
        <w:t xml:space="preserve">Éd., intr. et tr. par P. Thillet. </w:t>
      </w:r>
      <w:r w:rsidR="00EE42AB" w:rsidRPr="00EE42AB">
        <w:rPr>
          <w:lang w:val="en-US"/>
        </w:rPr>
        <w:t xml:space="preserve">Philosophie. </w:t>
      </w:r>
      <w:r w:rsidRPr="00EE42AB">
        <w:rPr>
          <w:lang w:val="en-US"/>
        </w:rPr>
        <w:t xml:space="preserve">Lagrasse, Verdier, 2003. </w:t>
      </w:r>
      <w:r w:rsidR="00EE42AB" w:rsidRPr="00AF5D09">
        <w:t xml:space="preserve">165+64 p. </w:t>
      </w:r>
      <w:r w:rsidRPr="00AF5D09">
        <w:t>[UFSCar] [UNICAMP]</w:t>
      </w:r>
      <w:r w:rsidR="00EE42AB" w:rsidRPr="00AF5D09">
        <w:t xml:space="preserve"> [USP]</w:t>
      </w:r>
    </w:p>
    <w:p w:rsidR="009C7B88" w:rsidRPr="009C7B88" w:rsidRDefault="009C7B88" w:rsidP="00F03822">
      <w:pPr>
        <w:pStyle w:val="PargrafoparaBibl"/>
        <w:widowControl/>
        <w:rPr>
          <w:lang w:val="en-US"/>
        </w:rPr>
      </w:pPr>
      <w:r w:rsidRPr="00AF5D09">
        <w:rPr>
          <w:i/>
        </w:rPr>
        <w:t>Aristotelis qui fertur libellus De mundo</w:t>
      </w:r>
      <w:r w:rsidRPr="00AF5D09">
        <w:t xml:space="preserve">. </w:t>
      </w:r>
      <w:r w:rsidRPr="009C7B88">
        <w:rPr>
          <w:lang w:val="en-US"/>
        </w:rPr>
        <w:t>Ed. W. L. Lorimer. Accedit capitum V, VI, VII, interpretation syriaca ab E. Konig germanice versa. Paris, Les Belles Lettres, 1933. 121 p. [PUC]</w:t>
      </w:r>
    </w:p>
    <w:p w:rsidR="00EE42AB" w:rsidRPr="00AF5D09" w:rsidRDefault="00EE42AB" w:rsidP="00F03822">
      <w:pPr>
        <w:pStyle w:val="PargrafoparaBibl"/>
        <w:widowControl/>
        <w:rPr>
          <w:lang w:val="en-US"/>
        </w:rPr>
      </w:pPr>
    </w:p>
    <w:p w:rsidR="0085574D" w:rsidRPr="00AF5D09" w:rsidRDefault="0085574D" w:rsidP="00F03822">
      <w:pPr>
        <w:spacing w:after="200" w:line="276" w:lineRule="auto"/>
        <w:rPr>
          <w:lang w:val="en-US"/>
        </w:rPr>
      </w:pPr>
      <w:r w:rsidRPr="00AF5D09">
        <w:rPr>
          <w:lang w:val="en-US"/>
        </w:rPr>
        <w:br w:type="page"/>
      </w:r>
    </w:p>
    <w:p w:rsidR="0085574D" w:rsidRPr="00AF5D09" w:rsidRDefault="0085574D" w:rsidP="00F03822">
      <w:pPr>
        <w:pStyle w:val="Ttulo2"/>
        <w:widowControl/>
        <w:spacing w:before="360" w:after="240"/>
        <w:rPr>
          <w:color w:val="FF0000"/>
          <w:szCs w:val="24"/>
          <w:lang w:val="en-US"/>
        </w:rPr>
      </w:pPr>
      <w:r w:rsidRPr="00AF5D09">
        <w:rPr>
          <w:color w:val="FF0000"/>
          <w:szCs w:val="24"/>
          <w:lang w:val="en-US"/>
        </w:rPr>
        <w:lastRenderedPageBreak/>
        <w:t>cag - commentaria in aristotelem græca</w:t>
      </w:r>
    </w:p>
    <w:p w:rsidR="007855D9" w:rsidRPr="00106594" w:rsidRDefault="007855D9" w:rsidP="00F03822">
      <w:pPr>
        <w:pStyle w:val="PargrafoparaBibl"/>
        <w:widowControl/>
        <w:rPr>
          <w:lang w:val="en-US"/>
        </w:rPr>
      </w:pPr>
      <w:r w:rsidRPr="00AF5D09">
        <w:rPr>
          <w:iCs/>
          <w:lang w:val="en-US"/>
        </w:rPr>
        <w:t xml:space="preserve">[Boa cópia digitalizada em </w:t>
      </w:r>
      <w:hyperlink r:id="rId32" w:history="1">
        <w:r w:rsidRPr="00106594">
          <w:rPr>
            <w:u w:val="single"/>
            <w:lang w:val="en-US"/>
          </w:rPr>
          <w:t>SIEPM Medieval Philosophy Online - virtual library, web resources</w:t>
        </w:r>
      </w:hyperlink>
      <w:r w:rsidRPr="00106594">
        <w:rPr>
          <w:u w:val="single"/>
          <w:lang w:val="en-US"/>
        </w:rPr>
        <w:t>]</w:t>
      </w:r>
    </w:p>
    <w:p w:rsidR="00DB21F7" w:rsidRPr="00AF5D09" w:rsidRDefault="00DB21F7" w:rsidP="00F03822">
      <w:pPr>
        <w:pStyle w:val="PargrafoparaBibl"/>
        <w:widowControl/>
      </w:pPr>
      <w:r w:rsidRPr="00106594">
        <w:rPr>
          <w:i/>
          <w:iCs/>
          <w:lang w:val="en-US"/>
        </w:rPr>
        <w:t>Alexandri Aphrodisiensis in Aristotelis</w:t>
      </w:r>
      <w:r w:rsidRPr="00106594">
        <w:rPr>
          <w:rStyle w:val="text13pt"/>
          <w:i/>
          <w:iCs/>
          <w:sz w:val="22"/>
          <w:lang w:val="en-US"/>
        </w:rPr>
        <w:t xml:space="preserve"> </w:t>
      </w:r>
      <w:r w:rsidRPr="00106594">
        <w:rPr>
          <w:i/>
          <w:iCs/>
          <w:lang w:val="en-US"/>
        </w:rPr>
        <w:t>Metaphysica commentaria</w:t>
      </w:r>
      <w:r w:rsidRPr="00106594">
        <w:rPr>
          <w:lang w:val="en-US"/>
        </w:rPr>
        <w:t xml:space="preserve">. </w:t>
      </w:r>
      <w:r w:rsidR="0027092F" w:rsidRPr="0046765F">
        <w:rPr>
          <w:lang w:val="en-US"/>
        </w:rPr>
        <w:t>Ed.</w:t>
      </w:r>
      <w:r w:rsidRPr="0046765F">
        <w:rPr>
          <w:lang w:val="en-US"/>
        </w:rPr>
        <w:t xml:space="preserve"> M. Hayduck</w:t>
      </w:r>
      <w:r w:rsidR="000D1E53" w:rsidRPr="0046765F">
        <w:rPr>
          <w:lang w:val="en-US"/>
        </w:rPr>
        <w:t>, 1891</w:t>
      </w:r>
      <w:r w:rsidRPr="0046765F">
        <w:rPr>
          <w:lang w:val="en-US"/>
        </w:rPr>
        <w:t xml:space="preserve">. </w:t>
      </w:r>
      <w:r w:rsidRPr="0046765F">
        <w:rPr>
          <w:iCs/>
          <w:lang w:val="en-US"/>
        </w:rPr>
        <w:t>Commentaria in Aristotelem Græca</w:t>
      </w:r>
      <w:r w:rsidRPr="0046765F">
        <w:rPr>
          <w:lang w:val="en-US"/>
        </w:rPr>
        <w:t>, I.</w:t>
      </w:r>
      <w:r w:rsidR="00B83B7B" w:rsidRPr="0046765F">
        <w:rPr>
          <w:lang w:val="en-US"/>
        </w:rPr>
        <w:t xml:space="preserve"> </w:t>
      </w:r>
      <w:r w:rsidR="000D1E53" w:rsidRPr="0046765F">
        <w:rPr>
          <w:lang w:val="en-US"/>
        </w:rPr>
        <w:t>Berlin, de Gruyter</w:t>
      </w:r>
      <w:r w:rsidR="0093074E" w:rsidRPr="0046765F">
        <w:rPr>
          <w:lang w:val="en-US"/>
        </w:rPr>
        <w:t>, 1962</w:t>
      </w:r>
      <w:r w:rsidRPr="0046765F">
        <w:rPr>
          <w:lang w:val="en-US"/>
        </w:rPr>
        <w:t xml:space="preserve">. </w:t>
      </w:r>
      <w:r w:rsidR="0027092F" w:rsidRPr="00AF5D09">
        <w:t xml:space="preserve">XIII+919 p. </w:t>
      </w:r>
      <w:r w:rsidR="00392525" w:rsidRPr="00AF5D09">
        <w:t xml:space="preserve">[UNICAMP] </w:t>
      </w:r>
      <w:r w:rsidRPr="00AF5D09">
        <w:t>[USP]</w:t>
      </w:r>
    </w:p>
    <w:p w:rsidR="00DB21F7" w:rsidRPr="009C3F62" w:rsidRDefault="00DB21F7" w:rsidP="00F03822">
      <w:pPr>
        <w:pStyle w:val="PargrafoparaBibl"/>
        <w:widowControl/>
        <w:rPr>
          <w:lang w:val="en-US"/>
        </w:rPr>
      </w:pPr>
      <w:r w:rsidRPr="009273C1">
        <w:rPr>
          <w:i/>
          <w:iCs/>
        </w:rPr>
        <w:t>Alexandri in Aristotelis Analyticorum priorum librum I commentarium</w:t>
      </w:r>
      <w:r w:rsidRPr="009273C1">
        <w:t xml:space="preserve">. </w:t>
      </w:r>
      <w:r w:rsidR="0027092F">
        <w:rPr>
          <w:lang w:val="en-US"/>
        </w:rPr>
        <w:t>Ed.</w:t>
      </w:r>
      <w:r w:rsidR="0027092F" w:rsidRPr="007F0796">
        <w:rPr>
          <w:lang w:val="en-US"/>
        </w:rPr>
        <w:t xml:space="preserve"> </w:t>
      </w:r>
      <w:r w:rsidR="000D1E53">
        <w:rPr>
          <w:lang w:val="en-US"/>
        </w:rPr>
        <w:t xml:space="preserve">M. Wallies, </w:t>
      </w:r>
      <w:r>
        <w:rPr>
          <w:lang w:val="en-US"/>
        </w:rPr>
        <w:t xml:space="preserve">1883. </w:t>
      </w:r>
      <w:r w:rsidRPr="00DB21F7">
        <w:rPr>
          <w:iCs/>
          <w:lang w:val="en-US"/>
        </w:rPr>
        <w:t>C</w:t>
      </w:r>
      <w:r w:rsidR="00687970">
        <w:rPr>
          <w:iCs/>
          <w:lang w:val="en-US"/>
        </w:rPr>
        <w:t>AG</w:t>
      </w:r>
      <w:r>
        <w:rPr>
          <w:lang w:val="en-US"/>
        </w:rPr>
        <w:t xml:space="preserve">, </w:t>
      </w:r>
      <w:r w:rsidR="00094E91">
        <w:rPr>
          <w:lang w:val="en-US"/>
        </w:rPr>
        <w:t>I</w:t>
      </w:r>
      <w:r>
        <w:rPr>
          <w:lang w:val="en-US"/>
        </w:rPr>
        <w:t>I,</w:t>
      </w:r>
      <w:r w:rsidRPr="00DB21F7">
        <w:rPr>
          <w:i/>
          <w:iCs/>
          <w:lang w:val="en-US"/>
        </w:rPr>
        <w:t xml:space="preserve"> </w:t>
      </w:r>
      <w:r w:rsidRPr="00DB21F7">
        <w:rPr>
          <w:iCs/>
          <w:lang w:val="en-US"/>
        </w:rPr>
        <w:t>I</w:t>
      </w:r>
      <w:r w:rsidRPr="00DB21F7">
        <w:rPr>
          <w:lang w:val="en-US"/>
        </w:rPr>
        <w:t>.</w:t>
      </w:r>
      <w:r>
        <w:rPr>
          <w:lang w:val="en-US"/>
        </w:rPr>
        <w:t xml:space="preserve"> </w:t>
      </w:r>
      <w:r w:rsidR="00B83B7B">
        <w:rPr>
          <w:lang w:val="en-US"/>
        </w:rPr>
        <w:t>Berlin, de Gruyter</w:t>
      </w:r>
      <w:r w:rsidR="003A5B9A">
        <w:rPr>
          <w:lang w:val="en-US"/>
        </w:rPr>
        <w:t>, 1962</w:t>
      </w:r>
      <w:r w:rsidR="00B83B7B">
        <w:rPr>
          <w:lang w:val="en-US"/>
        </w:rPr>
        <w:t xml:space="preserve">. </w:t>
      </w:r>
      <w:r w:rsidR="0027092F" w:rsidRPr="009C3F62">
        <w:rPr>
          <w:lang w:val="en-US"/>
        </w:rPr>
        <w:t xml:space="preserve">XXII+426 p. </w:t>
      </w:r>
      <w:r w:rsidR="007D7694">
        <w:rPr>
          <w:lang w:val="en-US"/>
        </w:rPr>
        <w:t xml:space="preserve">[UFSCar] </w:t>
      </w:r>
      <w:r w:rsidR="00392525" w:rsidRPr="009C3F62">
        <w:rPr>
          <w:lang w:val="en-US"/>
        </w:rPr>
        <w:t xml:space="preserve">[UNICAMP] </w:t>
      </w:r>
      <w:r w:rsidR="00B83B7B" w:rsidRPr="009C3F62">
        <w:rPr>
          <w:lang w:val="en-US"/>
        </w:rPr>
        <w:t>[USP]</w:t>
      </w:r>
    </w:p>
    <w:p w:rsidR="00DB21F7" w:rsidRDefault="00DB21F7" w:rsidP="00F03822">
      <w:pPr>
        <w:pStyle w:val="PargrafoparaBibl"/>
        <w:widowControl/>
        <w:rPr>
          <w:lang w:val="en-US"/>
        </w:rPr>
      </w:pPr>
      <w:r w:rsidRPr="00E958FA">
        <w:rPr>
          <w:i/>
          <w:iCs/>
        </w:rPr>
        <w:t>Alexandri Aphrodisiensis in Aristotelis Topicorum libros octo commentaria</w:t>
      </w:r>
      <w:r w:rsidRPr="00E958FA">
        <w:t xml:space="preserve">. </w:t>
      </w:r>
      <w:r w:rsidR="0027092F">
        <w:rPr>
          <w:lang w:val="en-US"/>
        </w:rPr>
        <w:t>Ed.</w:t>
      </w:r>
      <w:r w:rsidR="000D1E53">
        <w:rPr>
          <w:lang w:val="en-US"/>
        </w:rPr>
        <w:t xml:space="preserve"> M. Wallies,</w:t>
      </w:r>
      <w:r w:rsidRPr="005D06BF">
        <w:rPr>
          <w:lang w:val="en-US"/>
        </w:rPr>
        <w:t xml:space="preserve"> 1891. </w:t>
      </w:r>
      <w:r w:rsidR="00687970" w:rsidRPr="00DB21F7">
        <w:rPr>
          <w:iCs/>
          <w:lang w:val="en-US"/>
        </w:rPr>
        <w:t>C</w:t>
      </w:r>
      <w:r w:rsidR="00687970">
        <w:rPr>
          <w:iCs/>
          <w:lang w:val="en-US"/>
        </w:rPr>
        <w:t>AG</w:t>
      </w:r>
      <w:r>
        <w:rPr>
          <w:lang w:val="en-US"/>
        </w:rPr>
        <w:t xml:space="preserve">, </w:t>
      </w:r>
      <w:r w:rsidR="00094E91">
        <w:rPr>
          <w:lang w:val="en-US"/>
        </w:rPr>
        <w:t>I</w:t>
      </w:r>
      <w:r>
        <w:rPr>
          <w:lang w:val="en-US"/>
        </w:rPr>
        <w:t>I,</w:t>
      </w:r>
      <w:r w:rsidRPr="00DB21F7">
        <w:rPr>
          <w:i/>
          <w:iCs/>
          <w:lang w:val="en-US"/>
        </w:rPr>
        <w:t xml:space="preserve"> </w:t>
      </w:r>
      <w:r w:rsidRPr="00DB21F7">
        <w:rPr>
          <w:iCs/>
          <w:lang w:val="en-US"/>
        </w:rPr>
        <w:t>I</w:t>
      </w:r>
      <w:r>
        <w:rPr>
          <w:iCs/>
          <w:lang w:val="en-US"/>
        </w:rPr>
        <w:t>I</w:t>
      </w:r>
      <w:r w:rsidRPr="00DB21F7">
        <w:rPr>
          <w:lang w:val="en-US"/>
        </w:rPr>
        <w:t>.</w:t>
      </w:r>
      <w:r w:rsidR="003A5B9A">
        <w:rPr>
          <w:lang w:val="en-US"/>
        </w:rPr>
        <w:t xml:space="preserve"> Berlin, de Gruyter, 1962</w:t>
      </w:r>
      <w:r>
        <w:rPr>
          <w:lang w:val="en-US"/>
        </w:rPr>
        <w:t xml:space="preserve">. </w:t>
      </w:r>
      <w:r w:rsidR="0027092F">
        <w:rPr>
          <w:lang w:val="en-US"/>
        </w:rPr>
        <w:t xml:space="preserve">L+712 p. </w:t>
      </w:r>
      <w:r w:rsidR="007D7694">
        <w:rPr>
          <w:lang w:val="en-US"/>
        </w:rPr>
        <w:t xml:space="preserve">[UFSCar] </w:t>
      </w:r>
      <w:r w:rsidR="00392525">
        <w:rPr>
          <w:lang w:val="en-US"/>
        </w:rPr>
        <w:t xml:space="preserve">[UNICAMP] </w:t>
      </w:r>
      <w:r>
        <w:rPr>
          <w:lang w:val="en-US"/>
        </w:rPr>
        <w:t>[USP]</w:t>
      </w:r>
    </w:p>
    <w:p w:rsidR="00DB21F7" w:rsidRPr="009C3F62" w:rsidRDefault="00DB21F7" w:rsidP="00F03822">
      <w:pPr>
        <w:pStyle w:val="PargrafoparaBibl"/>
        <w:widowControl/>
        <w:rPr>
          <w:lang w:val="en-US"/>
        </w:rPr>
      </w:pPr>
      <w:r w:rsidRPr="0027092F">
        <w:rPr>
          <w:i/>
          <w:iCs/>
          <w:lang w:val="en-US"/>
        </w:rPr>
        <w:t xml:space="preserve">Alexandri quod fertur in Aristotelis </w:t>
      </w:r>
      <w:r w:rsidR="00564F15" w:rsidRPr="0027092F">
        <w:rPr>
          <w:i/>
          <w:iCs/>
          <w:lang w:val="en-US"/>
        </w:rPr>
        <w:t xml:space="preserve">Sophisticos </w:t>
      </w:r>
      <w:r w:rsidRPr="0027092F">
        <w:rPr>
          <w:i/>
          <w:iCs/>
          <w:lang w:val="en-US"/>
        </w:rPr>
        <w:t>elenchos commentaria</w:t>
      </w:r>
      <w:r w:rsidRPr="0027092F">
        <w:rPr>
          <w:lang w:val="en-US"/>
        </w:rPr>
        <w:t xml:space="preserve">. </w:t>
      </w:r>
      <w:r w:rsidR="0027092F">
        <w:rPr>
          <w:lang w:val="en-US"/>
        </w:rPr>
        <w:t>Ed.</w:t>
      </w:r>
      <w:r w:rsidR="000D1E53">
        <w:rPr>
          <w:lang w:val="en-US"/>
        </w:rPr>
        <w:t xml:space="preserve"> M. Wallies, </w:t>
      </w:r>
      <w:r w:rsidRPr="0027092F">
        <w:rPr>
          <w:lang w:val="en-US"/>
        </w:rPr>
        <w:t xml:space="preserve">1898. </w:t>
      </w:r>
      <w:r w:rsidR="00687970" w:rsidRPr="00DB21F7">
        <w:rPr>
          <w:iCs/>
          <w:lang w:val="en-US"/>
        </w:rPr>
        <w:t>C</w:t>
      </w:r>
      <w:r w:rsidR="00687970">
        <w:rPr>
          <w:iCs/>
          <w:lang w:val="en-US"/>
        </w:rPr>
        <w:t>AG</w:t>
      </w:r>
      <w:r w:rsidRPr="0027092F">
        <w:rPr>
          <w:lang w:val="en-US"/>
        </w:rPr>
        <w:t>, I</w:t>
      </w:r>
      <w:r w:rsidR="00094E91">
        <w:rPr>
          <w:lang w:val="en-US"/>
        </w:rPr>
        <w:t>I</w:t>
      </w:r>
      <w:r w:rsidRPr="0027092F">
        <w:rPr>
          <w:lang w:val="en-US"/>
        </w:rPr>
        <w:t>,</w:t>
      </w:r>
      <w:r w:rsidRPr="0027092F">
        <w:rPr>
          <w:i/>
          <w:iCs/>
          <w:lang w:val="en-US"/>
        </w:rPr>
        <w:t xml:space="preserve"> </w:t>
      </w:r>
      <w:r w:rsidRPr="0027092F">
        <w:rPr>
          <w:iCs/>
          <w:lang w:val="en-US"/>
        </w:rPr>
        <w:t>III</w:t>
      </w:r>
      <w:r w:rsidRPr="0027092F">
        <w:rPr>
          <w:lang w:val="en-US"/>
        </w:rPr>
        <w:t xml:space="preserve">. </w:t>
      </w:r>
      <w:r w:rsidRPr="009C3F62">
        <w:rPr>
          <w:lang w:val="en-US"/>
        </w:rPr>
        <w:t>Berli</w:t>
      </w:r>
      <w:r w:rsidR="00392525" w:rsidRPr="009C3F62">
        <w:rPr>
          <w:lang w:val="en-US"/>
        </w:rPr>
        <w:t>n, de Gruyter</w:t>
      </w:r>
      <w:r w:rsidR="003A5B9A">
        <w:rPr>
          <w:lang w:val="en-US"/>
        </w:rPr>
        <w:t>, 1962</w:t>
      </w:r>
      <w:r w:rsidR="00392525" w:rsidRPr="009C3F62">
        <w:rPr>
          <w:lang w:val="en-US"/>
        </w:rPr>
        <w:t>. XXXII+238 p</w:t>
      </w:r>
      <w:r w:rsidRPr="009C3F62">
        <w:rPr>
          <w:lang w:val="en-US"/>
        </w:rPr>
        <w:t xml:space="preserve">. </w:t>
      </w:r>
      <w:r w:rsidR="007D7694">
        <w:rPr>
          <w:lang w:val="en-US"/>
        </w:rPr>
        <w:t xml:space="preserve">[UFSCar] </w:t>
      </w:r>
      <w:r w:rsidR="00392525" w:rsidRPr="009C3F62">
        <w:rPr>
          <w:lang w:val="en-US"/>
        </w:rPr>
        <w:t xml:space="preserve">[UNICAMP] </w:t>
      </w:r>
      <w:r w:rsidRPr="009C3F62">
        <w:rPr>
          <w:lang w:val="en-US"/>
        </w:rPr>
        <w:t>[USP]</w:t>
      </w:r>
    </w:p>
    <w:p w:rsidR="0027092F" w:rsidRPr="00094E91" w:rsidRDefault="0027092F" w:rsidP="00F03822">
      <w:pPr>
        <w:pStyle w:val="PargrafoparaBibl"/>
        <w:widowControl/>
        <w:rPr>
          <w:lang w:val="en-US"/>
        </w:rPr>
      </w:pPr>
      <w:r w:rsidRPr="00094E91">
        <w:rPr>
          <w:i/>
          <w:iCs/>
        </w:rPr>
        <w:t xml:space="preserve">Alexandri in </w:t>
      </w:r>
      <w:r w:rsidR="00234FA8" w:rsidRPr="00094E91">
        <w:rPr>
          <w:i/>
          <w:iCs/>
        </w:rPr>
        <w:t xml:space="preserve">librum De </w:t>
      </w:r>
      <w:r w:rsidRPr="00094E91">
        <w:rPr>
          <w:i/>
          <w:iCs/>
        </w:rPr>
        <w:t xml:space="preserve">sensu commentarium. </w:t>
      </w:r>
      <w:r w:rsidR="00094E91" w:rsidRPr="00094E91">
        <w:rPr>
          <w:i/>
          <w:iCs/>
        </w:rPr>
        <w:t>I</w:t>
      </w:r>
      <w:r w:rsidRPr="00094E91">
        <w:rPr>
          <w:i/>
          <w:iCs/>
        </w:rPr>
        <w:t xml:space="preserve">n Aristotelis </w:t>
      </w:r>
      <w:r w:rsidR="00094E91" w:rsidRPr="00094E91">
        <w:rPr>
          <w:i/>
          <w:iCs/>
        </w:rPr>
        <w:t xml:space="preserve">Meteorologicorum </w:t>
      </w:r>
      <w:r w:rsidRPr="00094E91">
        <w:rPr>
          <w:i/>
          <w:iCs/>
        </w:rPr>
        <w:t>libros commentaria</w:t>
      </w:r>
      <w:r w:rsidRPr="00094E91">
        <w:t xml:space="preserve">. </w:t>
      </w:r>
      <w:r w:rsidR="00094E91" w:rsidRPr="00094E91">
        <w:rPr>
          <w:lang w:val="en-US"/>
        </w:rPr>
        <w:t xml:space="preserve">Ed. </w:t>
      </w:r>
      <w:r w:rsidRPr="00094E91">
        <w:rPr>
          <w:lang w:val="en-US"/>
        </w:rPr>
        <w:t xml:space="preserve">P. Wendland </w:t>
      </w:r>
      <w:r w:rsidR="00094E91" w:rsidRPr="00094E91">
        <w:rPr>
          <w:lang w:val="en-US"/>
        </w:rPr>
        <w:t>et</w:t>
      </w:r>
      <w:r w:rsidR="000D1E53">
        <w:rPr>
          <w:lang w:val="en-US"/>
        </w:rPr>
        <w:t xml:space="preserve"> M. Michael, 1899-</w:t>
      </w:r>
      <w:r w:rsidRPr="00094E91">
        <w:rPr>
          <w:lang w:val="en-US"/>
        </w:rPr>
        <w:t>1</w:t>
      </w:r>
      <w:r w:rsidR="00094E91" w:rsidRPr="00094E91">
        <w:rPr>
          <w:lang w:val="en-US"/>
        </w:rPr>
        <w:t xml:space="preserve">901. </w:t>
      </w:r>
      <w:r w:rsidR="00687970" w:rsidRPr="00DB21F7">
        <w:rPr>
          <w:iCs/>
          <w:lang w:val="en-US"/>
        </w:rPr>
        <w:t>C</w:t>
      </w:r>
      <w:r w:rsidR="00687970">
        <w:rPr>
          <w:iCs/>
          <w:lang w:val="en-US"/>
        </w:rPr>
        <w:t>AG</w:t>
      </w:r>
      <w:r w:rsidR="00094E91" w:rsidRPr="00094E91">
        <w:rPr>
          <w:lang w:val="en-US"/>
        </w:rPr>
        <w:t>, III,</w:t>
      </w:r>
      <w:r w:rsidR="00094E91" w:rsidRPr="00094E91">
        <w:rPr>
          <w:i/>
          <w:iCs/>
          <w:lang w:val="en-US"/>
        </w:rPr>
        <w:t xml:space="preserve"> </w:t>
      </w:r>
      <w:r w:rsidR="00094E91" w:rsidRPr="00094E91">
        <w:rPr>
          <w:iCs/>
          <w:lang w:val="en-US"/>
        </w:rPr>
        <w:t>I-II</w:t>
      </w:r>
      <w:r w:rsidR="00094E91" w:rsidRPr="00094E91">
        <w:rPr>
          <w:lang w:val="en-US"/>
        </w:rPr>
        <w:t>. Berlin, de Gruyter</w:t>
      </w:r>
      <w:r w:rsidR="003A5B9A">
        <w:rPr>
          <w:lang w:val="en-US"/>
        </w:rPr>
        <w:t>, 1962</w:t>
      </w:r>
      <w:r w:rsidRPr="00094E91">
        <w:rPr>
          <w:lang w:val="en-US"/>
        </w:rPr>
        <w:t xml:space="preserve">. </w:t>
      </w:r>
      <w:r w:rsidR="00094E91" w:rsidRPr="00094E91">
        <w:rPr>
          <w:lang w:val="en-US"/>
        </w:rPr>
        <w:t xml:space="preserve">2 vols. </w:t>
      </w:r>
      <w:r w:rsidR="00AC242D">
        <w:rPr>
          <w:lang w:val="en-US"/>
        </w:rPr>
        <w:t xml:space="preserve">[UFSCar] </w:t>
      </w:r>
      <w:r w:rsidRPr="00094E91">
        <w:rPr>
          <w:lang w:val="en-US"/>
        </w:rPr>
        <w:t>[USP]</w:t>
      </w:r>
    </w:p>
    <w:p w:rsidR="0001105F" w:rsidRDefault="0001105F" w:rsidP="00F03822">
      <w:pPr>
        <w:pStyle w:val="PargrafoparaBibl"/>
        <w:widowControl/>
        <w:rPr>
          <w:lang w:val="en-US"/>
        </w:rPr>
      </w:pPr>
      <w:r w:rsidRPr="00EB0D79">
        <w:rPr>
          <w:i/>
          <w:iCs/>
          <w:lang w:val="en-US"/>
        </w:rPr>
        <w:t>Porphyrii Isagoge et in Aristotelis Categorias commentarium. Dexippi in Aristotelis Categorias commentarium. Ammonius in Porphyrii Isagoges sive V voces</w:t>
      </w:r>
      <w:r w:rsidRPr="00EB0D79">
        <w:rPr>
          <w:lang w:val="en-US"/>
        </w:rPr>
        <w:t xml:space="preserve">. </w:t>
      </w:r>
      <w:r>
        <w:rPr>
          <w:lang w:val="en-US"/>
        </w:rPr>
        <w:t xml:space="preserve">Ed. A. Busse, </w:t>
      </w:r>
      <w:r w:rsidRPr="00EB0D79">
        <w:rPr>
          <w:lang w:val="en-US"/>
        </w:rPr>
        <w:t>1887</w:t>
      </w:r>
      <w:r>
        <w:rPr>
          <w:lang w:val="en-US"/>
        </w:rPr>
        <w:t>-</w:t>
      </w:r>
      <w:r w:rsidRPr="00EB0D79">
        <w:rPr>
          <w:lang w:val="en-US"/>
        </w:rPr>
        <w:t>1888</w:t>
      </w:r>
      <w:r>
        <w:rPr>
          <w:lang w:val="en-US"/>
        </w:rPr>
        <w:t>-</w:t>
      </w:r>
      <w:r w:rsidRPr="00EB0D79">
        <w:rPr>
          <w:lang w:val="en-US"/>
        </w:rPr>
        <w:t xml:space="preserve">1891. </w:t>
      </w:r>
      <w:r w:rsidRPr="00DB21F7">
        <w:rPr>
          <w:iCs/>
          <w:lang w:val="en-US"/>
        </w:rPr>
        <w:t>C</w:t>
      </w:r>
      <w:r>
        <w:rPr>
          <w:iCs/>
          <w:lang w:val="en-US"/>
        </w:rPr>
        <w:t>AG</w:t>
      </w:r>
      <w:r w:rsidRPr="00094E91">
        <w:rPr>
          <w:lang w:val="en-US"/>
        </w:rPr>
        <w:t>, I</w:t>
      </w:r>
      <w:r>
        <w:rPr>
          <w:lang w:val="en-US"/>
        </w:rPr>
        <w:t>V</w:t>
      </w:r>
      <w:r w:rsidRPr="00094E91">
        <w:rPr>
          <w:lang w:val="en-US"/>
        </w:rPr>
        <w:t>,</w:t>
      </w:r>
      <w:r w:rsidRPr="00094E91">
        <w:rPr>
          <w:i/>
          <w:iCs/>
          <w:lang w:val="en-US"/>
        </w:rPr>
        <w:t xml:space="preserve"> </w:t>
      </w:r>
      <w:r w:rsidRPr="00094E91">
        <w:rPr>
          <w:iCs/>
          <w:lang w:val="en-US"/>
        </w:rPr>
        <w:t>I-</w:t>
      </w:r>
      <w:r>
        <w:rPr>
          <w:iCs/>
          <w:lang w:val="en-US"/>
        </w:rPr>
        <w:t>I</w:t>
      </w:r>
      <w:r w:rsidRPr="00094E91">
        <w:rPr>
          <w:iCs/>
          <w:lang w:val="en-US"/>
        </w:rPr>
        <w:t>II</w:t>
      </w:r>
      <w:r w:rsidRPr="00094E91">
        <w:rPr>
          <w:lang w:val="en-US"/>
        </w:rPr>
        <w:t xml:space="preserve">. </w:t>
      </w:r>
      <w:r w:rsidRPr="00EB0D79">
        <w:rPr>
          <w:lang w:val="en-US"/>
        </w:rPr>
        <w:t>Berlin, de Gruyter</w:t>
      </w:r>
      <w:r>
        <w:rPr>
          <w:lang w:val="en-US"/>
        </w:rPr>
        <w:t>, 1962</w:t>
      </w:r>
      <w:r w:rsidRPr="00EB0D79">
        <w:rPr>
          <w:lang w:val="en-US"/>
        </w:rPr>
        <w:t xml:space="preserve">. </w:t>
      </w:r>
      <w:r>
        <w:rPr>
          <w:lang w:val="en-US"/>
        </w:rPr>
        <w:t>[UFSCar] [UNICAMP] [USP]</w:t>
      </w:r>
    </w:p>
    <w:p w:rsidR="00DB21F7" w:rsidRDefault="00DB21F7" w:rsidP="00F03822">
      <w:pPr>
        <w:pStyle w:val="PargrafoparaBibl"/>
        <w:widowControl/>
        <w:rPr>
          <w:lang w:val="en-US"/>
        </w:rPr>
      </w:pPr>
      <w:r w:rsidRPr="00EB0D79">
        <w:rPr>
          <w:i/>
          <w:iCs/>
          <w:lang w:val="en-US"/>
        </w:rPr>
        <w:t xml:space="preserve">Porphyrii Isagoge et in Aristotelis </w:t>
      </w:r>
      <w:r w:rsidR="00564F15" w:rsidRPr="00EB0D79">
        <w:rPr>
          <w:i/>
          <w:iCs/>
          <w:lang w:val="en-US"/>
        </w:rPr>
        <w:t xml:space="preserve">Categorias </w:t>
      </w:r>
      <w:r w:rsidRPr="00EB0D79">
        <w:rPr>
          <w:i/>
          <w:iCs/>
          <w:lang w:val="en-US"/>
        </w:rPr>
        <w:t xml:space="preserve">commentarium. Dexippi in Aristotelis </w:t>
      </w:r>
      <w:r w:rsidR="00564F15" w:rsidRPr="00EB0D79">
        <w:rPr>
          <w:i/>
          <w:iCs/>
          <w:lang w:val="en-US"/>
        </w:rPr>
        <w:t xml:space="preserve">Categorias </w:t>
      </w:r>
      <w:r w:rsidRPr="00EB0D79">
        <w:rPr>
          <w:i/>
          <w:iCs/>
          <w:lang w:val="en-US"/>
        </w:rPr>
        <w:t>commentarium. Ammonius in Porphyrii Isagoges sive V voces</w:t>
      </w:r>
      <w:r w:rsidRPr="00EB0D79">
        <w:rPr>
          <w:lang w:val="en-US"/>
        </w:rPr>
        <w:t xml:space="preserve">. </w:t>
      </w:r>
      <w:r w:rsidR="00094E91">
        <w:rPr>
          <w:lang w:val="en-US"/>
        </w:rPr>
        <w:t xml:space="preserve">Ed. </w:t>
      </w:r>
      <w:r w:rsidR="000D1E53">
        <w:rPr>
          <w:lang w:val="en-US"/>
        </w:rPr>
        <w:t xml:space="preserve">A. Busse, </w:t>
      </w:r>
      <w:r w:rsidRPr="00EB0D79">
        <w:rPr>
          <w:lang w:val="en-US"/>
        </w:rPr>
        <w:t>1887</w:t>
      </w:r>
      <w:r w:rsidR="000D1E53">
        <w:rPr>
          <w:lang w:val="en-US"/>
        </w:rPr>
        <w:t>-</w:t>
      </w:r>
      <w:r w:rsidRPr="00EB0D79">
        <w:rPr>
          <w:lang w:val="en-US"/>
        </w:rPr>
        <w:t>1888</w:t>
      </w:r>
      <w:r w:rsidR="000D1E53">
        <w:rPr>
          <w:lang w:val="en-US"/>
        </w:rPr>
        <w:t>-</w:t>
      </w:r>
      <w:r w:rsidRPr="00EB0D79">
        <w:rPr>
          <w:lang w:val="en-US"/>
        </w:rPr>
        <w:t xml:space="preserve">1891. </w:t>
      </w:r>
      <w:r w:rsidR="00687970" w:rsidRPr="00DB21F7">
        <w:rPr>
          <w:iCs/>
          <w:lang w:val="en-US"/>
        </w:rPr>
        <w:t>C</w:t>
      </w:r>
      <w:r w:rsidR="00687970">
        <w:rPr>
          <w:iCs/>
          <w:lang w:val="en-US"/>
        </w:rPr>
        <w:t>AG</w:t>
      </w:r>
      <w:r w:rsidR="00094E91" w:rsidRPr="00094E91">
        <w:rPr>
          <w:lang w:val="en-US"/>
        </w:rPr>
        <w:t>, I</w:t>
      </w:r>
      <w:r w:rsidR="00094E91">
        <w:rPr>
          <w:lang w:val="en-US"/>
        </w:rPr>
        <w:t>V</w:t>
      </w:r>
      <w:r w:rsidR="00094E91" w:rsidRPr="00094E91">
        <w:rPr>
          <w:lang w:val="en-US"/>
        </w:rPr>
        <w:t>,</w:t>
      </w:r>
      <w:r w:rsidR="00094E91" w:rsidRPr="00094E91">
        <w:rPr>
          <w:i/>
          <w:iCs/>
          <w:lang w:val="en-US"/>
        </w:rPr>
        <w:t xml:space="preserve"> </w:t>
      </w:r>
      <w:r w:rsidR="00094E91" w:rsidRPr="00094E91">
        <w:rPr>
          <w:iCs/>
          <w:lang w:val="en-US"/>
        </w:rPr>
        <w:t>I-</w:t>
      </w:r>
      <w:r w:rsidR="00094E91">
        <w:rPr>
          <w:iCs/>
          <w:lang w:val="en-US"/>
        </w:rPr>
        <w:t>I</w:t>
      </w:r>
      <w:r w:rsidR="00094E91" w:rsidRPr="00094E91">
        <w:rPr>
          <w:iCs/>
          <w:lang w:val="en-US"/>
        </w:rPr>
        <w:t>II</w:t>
      </w:r>
      <w:r w:rsidR="00094E91" w:rsidRPr="00094E91">
        <w:rPr>
          <w:lang w:val="en-US"/>
        </w:rPr>
        <w:t xml:space="preserve">. </w:t>
      </w:r>
      <w:r w:rsidRPr="00EB0D79">
        <w:rPr>
          <w:lang w:val="en-US"/>
        </w:rPr>
        <w:t>Berlin, de Gruyter</w:t>
      </w:r>
      <w:r w:rsidR="003A5B9A">
        <w:rPr>
          <w:lang w:val="en-US"/>
        </w:rPr>
        <w:t>, 1962</w:t>
      </w:r>
      <w:r w:rsidRPr="00EB0D79">
        <w:rPr>
          <w:lang w:val="en-US"/>
        </w:rPr>
        <w:t xml:space="preserve">. </w:t>
      </w:r>
      <w:r w:rsidR="007D7694">
        <w:rPr>
          <w:lang w:val="en-US"/>
        </w:rPr>
        <w:t xml:space="preserve">[UFSCar] </w:t>
      </w:r>
      <w:r w:rsidR="00392525">
        <w:rPr>
          <w:lang w:val="en-US"/>
        </w:rPr>
        <w:t xml:space="preserve">[UNICAMP] </w:t>
      </w:r>
      <w:r>
        <w:rPr>
          <w:lang w:val="en-US"/>
        </w:rPr>
        <w:t>[USP]</w:t>
      </w:r>
    </w:p>
    <w:p w:rsidR="00094E91" w:rsidRDefault="00094E91" w:rsidP="00F03822">
      <w:pPr>
        <w:pStyle w:val="PargrafoparaBibl"/>
        <w:widowControl/>
        <w:rPr>
          <w:lang w:val="en-US"/>
        </w:rPr>
      </w:pPr>
      <w:r w:rsidRPr="00094E91">
        <w:rPr>
          <w:i/>
          <w:lang w:val="en-US"/>
        </w:rPr>
        <w:t xml:space="preserve">Ammonius in Aristotelis Categorias commentarium. </w:t>
      </w:r>
      <w:r w:rsidR="00445B57">
        <w:rPr>
          <w:i/>
          <w:lang w:val="en-US"/>
        </w:rPr>
        <w:t>In</w:t>
      </w:r>
      <w:r w:rsidRPr="00094E91">
        <w:rPr>
          <w:i/>
          <w:lang w:val="en-US"/>
        </w:rPr>
        <w:t xml:space="preserve"> Aristotelis </w:t>
      </w:r>
      <w:r w:rsidR="00564F15" w:rsidRPr="00094E91">
        <w:rPr>
          <w:i/>
          <w:lang w:val="en-US"/>
        </w:rPr>
        <w:t xml:space="preserve">De </w:t>
      </w:r>
      <w:r w:rsidRPr="00094E91">
        <w:rPr>
          <w:i/>
          <w:lang w:val="en-US"/>
        </w:rPr>
        <w:t xml:space="preserve">interpretatione commentarius. </w:t>
      </w:r>
      <w:r w:rsidR="00445B57">
        <w:rPr>
          <w:i/>
          <w:lang w:val="en-US"/>
        </w:rPr>
        <w:t>In</w:t>
      </w:r>
      <w:r w:rsidRPr="00094E91">
        <w:rPr>
          <w:i/>
          <w:lang w:val="en-US"/>
        </w:rPr>
        <w:t xml:space="preserve"> Aristotelis </w:t>
      </w:r>
      <w:r w:rsidR="00564F15" w:rsidRPr="00094E91">
        <w:rPr>
          <w:i/>
          <w:lang w:val="en-US"/>
        </w:rPr>
        <w:t xml:space="preserve">Analyticorum </w:t>
      </w:r>
      <w:r w:rsidRPr="00094E91">
        <w:rPr>
          <w:i/>
          <w:lang w:val="en-US"/>
        </w:rPr>
        <w:t>priorum librum I commentarium</w:t>
      </w:r>
      <w:r w:rsidRPr="00094E91">
        <w:rPr>
          <w:lang w:val="en-US"/>
        </w:rPr>
        <w:t xml:space="preserve">. </w:t>
      </w:r>
      <w:r>
        <w:rPr>
          <w:lang w:val="en-US"/>
        </w:rPr>
        <w:t xml:space="preserve">Ed. </w:t>
      </w:r>
      <w:r w:rsidRPr="00EB0D79">
        <w:rPr>
          <w:lang w:val="en-US"/>
        </w:rPr>
        <w:t>A. Busse</w:t>
      </w:r>
      <w:r>
        <w:rPr>
          <w:lang w:val="en-US"/>
        </w:rPr>
        <w:t xml:space="preserve"> et </w:t>
      </w:r>
      <w:r w:rsidRPr="0027092F">
        <w:rPr>
          <w:lang w:val="en-US"/>
        </w:rPr>
        <w:t>M. Wallies</w:t>
      </w:r>
      <w:r w:rsidR="000D1E53">
        <w:rPr>
          <w:lang w:val="en-US"/>
        </w:rPr>
        <w:t>,</w:t>
      </w:r>
      <w:r w:rsidRPr="00094E91">
        <w:rPr>
          <w:lang w:val="en-US"/>
        </w:rPr>
        <w:t xml:space="preserve"> 1895</w:t>
      </w:r>
      <w:r w:rsidR="000D1E53">
        <w:rPr>
          <w:lang w:val="en-US"/>
        </w:rPr>
        <w:t>-</w:t>
      </w:r>
      <w:r w:rsidRPr="00094E91">
        <w:rPr>
          <w:lang w:val="en-US"/>
        </w:rPr>
        <w:t>1898</w:t>
      </w:r>
      <w:r w:rsidR="000D1E53">
        <w:rPr>
          <w:lang w:val="en-US"/>
        </w:rPr>
        <w:t>-</w:t>
      </w:r>
      <w:r w:rsidRPr="00094E91">
        <w:rPr>
          <w:lang w:val="en-US"/>
        </w:rPr>
        <w:t xml:space="preserve">1899. </w:t>
      </w:r>
      <w:r w:rsidR="00687970" w:rsidRPr="00DB21F7">
        <w:rPr>
          <w:iCs/>
          <w:lang w:val="en-US"/>
        </w:rPr>
        <w:t>C</w:t>
      </w:r>
      <w:r w:rsidR="00687970">
        <w:rPr>
          <w:iCs/>
          <w:lang w:val="en-US"/>
        </w:rPr>
        <w:t>AG</w:t>
      </w:r>
      <w:r w:rsidRPr="00094E91">
        <w:rPr>
          <w:lang w:val="en-US"/>
        </w:rPr>
        <w:t>, I</w:t>
      </w:r>
      <w:r>
        <w:rPr>
          <w:lang w:val="en-US"/>
        </w:rPr>
        <w:t>V</w:t>
      </w:r>
      <w:r w:rsidRPr="00094E91">
        <w:rPr>
          <w:lang w:val="en-US"/>
        </w:rPr>
        <w:t>, I</w:t>
      </w:r>
      <w:r w:rsidR="007D7694">
        <w:rPr>
          <w:lang w:val="en-US"/>
        </w:rPr>
        <w:t>V</w:t>
      </w:r>
      <w:r w:rsidRPr="00094E91">
        <w:rPr>
          <w:lang w:val="en-US"/>
        </w:rPr>
        <w:t xml:space="preserve">-VI. </w:t>
      </w:r>
      <w:r w:rsidRPr="00EB0D79">
        <w:rPr>
          <w:lang w:val="en-US"/>
        </w:rPr>
        <w:t>Berlin, de Gruyter</w:t>
      </w:r>
      <w:r>
        <w:rPr>
          <w:lang w:val="en-US"/>
        </w:rPr>
        <w:t>, 1962</w:t>
      </w:r>
      <w:r w:rsidRPr="00EB0D79">
        <w:rPr>
          <w:lang w:val="en-US"/>
        </w:rPr>
        <w:t xml:space="preserve">. </w:t>
      </w:r>
      <w:r>
        <w:rPr>
          <w:lang w:val="en-US"/>
        </w:rPr>
        <w:t xml:space="preserve">3 vols. </w:t>
      </w:r>
      <w:r w:rsidR="007D7694">
        <w:rPr>
          <w:lang w:val="en-US"/>
        </w:rPr>
        <w:t xml:space="preserve">[UFSCar] </w:t>
      </w:r>
      <w:r w:rsidR="00392525">
        <w:rPr>
          <w:lang w:val="en-US"/>
        </w:rPr>
        <w:t xml:space="preserve">[UNICAMP] </w:t>
      </w:r>
      <w:r>
        <w:rPr>
          <w:lang w:val="en-US"/>
        </w:rPr>
        <w:t>[USP]</w:t>
      </w:r>
    </w:p>
    <w:p w:rsidR="00DB21F7" w:rsidRPr="005D06BF" w:rsidRDefault="00DB21F7" w:rsidP="00F03822">
      <w:pPr>
        <w:pStyle w:val="PargrafoparaBibl"/>
        <w:widowControl/>
        <w:rPr>
          <w:lang w:val="en-US"/>
        </w:rPr>
      </w:pPr>
      <w:r w:rsidRPr="005D06BF">
        <w:rPr>
          <w:i/>
          <w:iCs/>
          <w:lang w:val="en-US"/>
        </w:rPr>
        <w:t xml:space="preserve">Themistii </w:t>
      </w:r>
      <w:r w:rsidR="00564F15" w:rsidRPr="005D06BF">
        <w:rPr>
          <w:i/>
          <w:iCs/>
          <w:lang w:val="en-US"/>
        </w:rPr>
        <w:t xml:space="preserve">Analyticorum </w:t>
      </w:r>
      <w:r w:rsidRPr="005D06BF">
        <w:rPr>
          <w:i/>
          <w:iCs/>
          <w:lang w:val="en-US"/>
        </w:rPr>
        <w:t xml:space="preserve">posteriorum paraphrasis. </w:t>
      </w:r>
      <w:r w:rsidR="00564F15">
        <w:rPr>
          <w:i/>
          <w:iCs/>
          <w:lang w:val="en-US"/>
        </w:rPr>
        <w:t>I</w:t>
      </w:r>
      <w:r w:rsidRPr="005D06BF">
        <w:rPr>
          <w:i/>
          <w:iCs/>
          <w:lang w:val="en-US"/>
        </w:rPr>
        <w:t xml:space="preserve">n Aristotelis </w:t>
      </w:r>
      <w:r w:rsidR="00564F15" w:rsidRPr="005D06BF">
        <w:rPr>
          <w:i/>
          <w:iCs/>
          <w:lang w:val="en-US"/>
        </w:rPr>
        <w:t xml:space="preserve">Physica </w:t>
      </w:r>
      <w:r w:rsidRPr="005D06BF">
        <w:rPr>
          <w:i/>
          <w:iCs/>
          <w:lang w:val="en-US"/>
        </w:rPr>
        <w:t xml:space="preserve">paraphrasis. </w:t>
      </w:r>
      <w:r w:rsidR="00564F15">
        <w:rPr>
          <w:i/>
          <w:iCs/>
          <w:lang w:val="en-US"/>
        </w:rPr>
        <w:t>In</w:t>
      </w:r>
      <w:r w:rsidRPr="005D06BF">
        <w:rPr>
          <w:i/>
          <w:iCs/>
          <w:lang w:val="en-US"/>
        </w:rPr>
        <w:t xml:space="preserve"> libros Aristotelis </w:t>
      </w:r>
      <w:r w:rsidR="00564F15" w:rsidRPr="005D06BF">
        <w:rPr>
          <w:i/>
          <w:iCs/>
          <w:lang w:val="en-US"/>
        </w:rPr>
        <w:t xml:space="preserve">De </w:t>
      </w:r>
      <w:r w:rsidRPr="005D06BF">
        <w:rPr>
          <w:i/>
          <w:iCs/>
          <w:lang w:val="en-US"/>
        </w:rPr>
        <w:t>anima paraphrasis</w:t>
      </w:r>
      <w:r w:rsidRPr="005D06BF">
        <w:rPr>
          <w:lang w:val="en-US"/>
        </w:rPr>
        <w:t xml:space="preserve">. </w:t>
      </w:r>
      <w:r w:rsidR="00445B57">
        <w:rPr>
          <w:lang w:val="en-US"/>
        </w:rPr>
        <w:t>Ed.</w:t>
      </w:r>
      <w:r w:rsidRPr="005D06BF">
        <w:rPr>
          <w:lang w:val="en-US"/>
        </w:rPr>
        <w:t xml:space="preserve"> M. Wallies, H. Schenkl </w:t>
      </w:r>
      <w:r w:rsidR="00445B57">
        <w:rPr>
          <w:lang w:val="en-US"/>
        </w:rPr>
        <w:t>et</w:t>
      </w:r>
      <w:r w:rsidRPr="005D06BF">
        <w:rPr>
          <w:lang w:val="en-US"/>
        </w:rPr>
        <w:t xml:space="preserve"> R. Heinze. 1899</w:t>
      </w:r>
      <w:r w:rsidR="000D1E53">
        <w:rPr>
          <w:lang w:val="en-US"/>
        </w:rPr>
        <w:t>-</w:t>
      </w:r>
      <w:r w:rsidRPr="005D06BF">
        <w:rPr>
          <w:lang w:val="en-US"/>
        </w:rPr>
        <w:t xml:space="preserve">1900. </w:t>
      </w:r>
      <w:r w:rsidR="00687970" w:rsidRPr="00DB21F7">
        <w:rPr>
          <w:iCs/>
          <w:lang w:val="en-US"/>
        </w:rPr>
        <w:t>C</w:t>
      </w:r>
      <w:r w:rsidR="00687970">
        <w:rPr>
          <w:iCs/>
          <w:lang w:val="en-US"/>
        </w:rPr>
        <w:t>AG</w:t>
      </w:r>
      <w:r w:rsidR="00564F15">
        <w:rPr>
          <w:lang w:val="en-US"/>
        </w:rPr>
        <w:t>, V</w:t>
      </w:r>
      <w:r w:rsidR="00564F15" w:rsidRPr="00094E91">
        <w:rPr>
          <w:lang w:val="en-US"/>
        </w:rPr>
        <w:t>, I-</w:t>
      </w:r>
      <w:r w:rsidR="00564F15">
        <w:rPr>
          <w:lang w:val="en-US"/>
        </w:rPr>
        <w:t>II</w:t>
      </w:r>
      <w:r w:rsidR="00564F15" w:rsidRPr="00094E91">
        <w:rPr>
          <w:lang w:val="en-US"/>
        </w:rPr>
        <w:t xml:space="preserve">I. </w:t>
      </w:r>
      <w:r>
        <w:rPr>
          <w:lang w:val="en-US"/>
        </w:rPr>
        <w:t>Berlin, de Gruyter</w:t>
      </w:r>
      <w:r w:rsidR="00564F15">
        <w:rPr>
          <w:lang w:val="en-US"/>
        </w:rPr>
        <w:t>, 1962</w:t>
      </w:r>
      <w:r w:rsidRPr="005D06BF">
        <w:rPr>
          <w:lang w:val="en-US"/>
        </w:rPr>
        <w:t xml:space="preserve">. </w:t>
      </w:r>
      <w:r w:rsidR="00564F15">
        <w:rPr>
          <w:lang w:val="en-US"/>
        </w:rPr>
        <w:t xml:space="preserve">3 vols. </w:t>
      </w:r>
      <w:r w:rsidR="00A65312">
        <w:rPr>
          <w:lang w:val="en-US"/>
        </w:rPr>
        <w:t xml:space="preserve">[UFSCar] </w:t>
      </w:r>
      <w:r w:rsidR="00392525">
        <w:rPr>
          <w:lang w:val="en-US"/>
        </w:rPr>
        <w:t xml:space="preserve">[UNICAMP] </w:t>
      </w:r>
      <w:r>
        <w:rPr>
          <w:lang w:val="en-US"/>
        </w:rPr>
        <w:t>[USP]</w:t>
      </w:r>
    </w:p>
    <w:p w:rsidR="00DB21F7" w:rsidRPr="00E06A72" w:rsidRDefault="00DB21F7" w:rsidP="00F03822">
      <w:pPr>
        <w:pStyle w:val="PargrafoparaBibl"/>
        <w:widowControl/>
        <w:rPr>
          <w:lang w:val="en-US"/>
        </w:rPr>
      </w:pPr>
      <w:r w:rsidRPr="00E06A72">
        <w:rPr>
          <w:i/>
          <w:iCs/>
          <w:lang w:val="en-US"/>
        </w:rPr>
        <w:t xml:space="preserve">Themistii in libros Aristotelis </w:t>
      </w:r>
      <w:r w:rsidR="00564F15" w:rsidRPr="00E06A72">
        <w:rPr>
          <w:i/>
          <w:iCs/>
          <w:lang w:val="en-US"/>
        </w:rPr>
        <w:t xml:space="preserve">De </w:t>
      </w:r>
      <w:r w:rsidRPr="00E06A72">
        <w:rPr>
          <w:i/>
          <w:iCs/>
          <w:lang w:val="en-US"/>
        </w:rPr>
        <w:t xml:space="preserve">caelo paraphrasis hebraicea et latine. </w:t>
      </w:r>
      <w:r w:rsidR="00564F15">
        <w:rPr>
          <w:i/>
          <w:iCs/>
          <w:lang w:val="en-US"/>
        </w:rPr>
        <w:t>In</w:t>
      </w:r>
      <w:r w:rsidRPr="00E06A72">
        <w:rPr>
          <w:i/>
          <w:iCs/>
          <w:lang w:val="en-US"/>
        </w:rPr>
        <w:t xml:space="preserve"> Aristotelis </w:t>
      </w:r>
      <w:r w:rsidR="00564F15" w:rsidRPr="00E06A72">
        <w:rPr>
          <w:i/>
          <w:iCs/>
          <w:lang w:val="en-US"/>
        </w:rPr>
        <w:t xml:space="preserve">Metaphysicorum </w:t>
      </w:r>
      <w:r w:rsidRPr="00E06A72">
        <w:rPr>
          <w:i/>
          <w:iCs/>
          <w:lang w:val="en-US"/>
        </w:rPr>
        <w:t xml:space="preserve">librum </w:t>
      </w:r>
      <w:r w:rsidR="00564F15">
        <w:rPr>
          <w:i/>
          <w:iCs/>
          <w:lang w:val="en-US"/>
        </w:rPr>
        <w:t>L</w:t>
      </w:r>
      <w:r w:rsidRPr="00E06A72">
        <w:rPr>
          <w:i/>
          <w:iCs/>
          <w:lang w:val="en-US"/>
        </w:rPr>
        <w:t xml:space="preserve"> paraphrasis hebraice et latine. Them</w:t>
      </w:r>
      <w:r w:rsidR="00981C98">
        <w:rPr>
          <w:i/>
          <w:iCs/>
          <w:lang w:val="en-US"/>
        </w:rPr>
        <w:t>i</w:t>
      </w:r>
      <w:r w:rsidRPr="00E06A72">
        <w:rPr>
          <w:i/>
          <w:iCs/>
          <w:lang w:val="en-US"/>
        </w:rPr>
        <w:t>stii (S</w:t>
      </w:r>
      <w:r w:rsidR="00981C98">
        <w:rPr>
          <w:i/>
          <w:iCs/>
          <w:lang w:val="en-US"/>
        </w:rPr>
        <w:t>o</w:t>
      </w:r>
      <w:r w:rsidRPr="00E06A72">
        <w:rPr>
          <w:i/>
          <w:iCs/>
          <w:lang w:val="en-US"/>
        </w:rPr>
        <w:t xml:space="preserve">phoniae) in </w:t>
      </w:r>
      <w:r w:rsidR="00564F15" w:rsidRPr="00E06A72">
        <w:rPr>
          <w:i/>
          <w:iCs/>
          <w:lang w:val="en-US"/>
        </w:rPr>
        <w:t xml:space="preserve">Parva </w:t>
      </w:r>
      <w:r w:rsidRPr="00E06A72">
        <w:rPr>
          <w:i/>
          <w:iCs/>
          <w:lang w:val="en-US"/>
        </w:rPr>
        <w:t>naturalia commentari</w:t>
      </w:r>
      <w:r w:rsidRPr="00E06A72">
        <w:rPr>
          <w:lang w:val="en-US"/>
        </w:rPr>
        <w:t xml:space="preserve">. </w:t>
      </w:r>
      <w:r w:rsidR="00564F15">
        <w:rPr>
          <w:lang w:val="en-US"/>
        </w:rPr>
        <w:t>Ed.</w:t>
      </w:r>
      <w:r w:rsidRPr="00E06A72">
        <w:rPr>
          <w:lang w:val="en-US"/>
        </w:rPr>
        <w:t xml:space="preserve"> S. Landauer </w:t>
      </w:r>
      <w:r w:rsidR="00564F15">
        <w:rPr>
          <w:lang w:val="en-US"/>
        </w:rPr>
        <w:t xml:space="preserve">et </w:t>
      </w:r>
      <w:r w:rsidRPr="00E06A72">
        <w:rPr>
          <w:lang w:val="en-US"/>
        </w:rPr>
        <w:t>P. Wendland</w:t>
      </w:r>
      <w:r w:rsidR="000D1E53">
        <w:rPr>
          <w:lang w:val="en-US"/>
        </w:rPr>
        <w:t xml:space="preserve">, </w:t>
      </w:r>
      <w:r w:rsidR="00564F15">
        <w:rPr>
          <w:lang w:val="en-US"/>
        </w:rPr>
        <w:t>1903</w:t>
      </w:r>
      <w:r w:rsidR="000D1E53">
        <w:rPr>
          <w:lang w:val="en-US"/>
        </w:rPr>
        <w:t>-</w:t>
      </w:r>
      <w:r w:rsidR="00564F15">
        <w:rPr>
          <w:lang w:val="en-US"/>
        </w:rPr>
        <w:t>1902</w:t>
      </w:r>
      <w:r w:rsidR="00564F15" w:rsidRPr="005D06BF">
        <w:rPr>
          <w:lang w:val="en-US"/>
        </w:rPr>
        <w:t xml:space="preserve">. </w:t>
      </w:r>
      <w:r w:rsidR="00687970" w:rsidRPr="00DB21F7">
        <w:rPr>
          <w:iCs/>
          <w:lang w:val="en-US"/>
        </w:rPr>
        <w:t>C</w:t>
      </w:r>
      <w:r w:rsidR="00687970">
        <w:rPr>
          <w:iCs/>
          <w:lang w:val="en-US"/>
        </w:rPr>
        <w:t>AG</w:t>
      </w:r>
      <w:r w:rsidR="00564F15">
        <w:rPr>
          <w:lang w:val="en-US"/>
        </w:rPr>
        <w:t>, V</w:t>
      </w:r>
      <w:r w:rsidR="00564F15" w:rsidRPr="00094E91">
        <w:rPr>
          <w:lang w:val="en-US"/>
        </w:rPr>
        <w:t>, I</w:t>
      </w:r>
      <w:r w:rsidR="00564F15">
        <w:rPr>
          <w:lang w:val="en-US"/>
        </w:rPr>
        <w:t>V</w:t>
      </w:r>
      <w:r w:rsidR="00564F15" w:rsidRPr="00094E91">
        <w:rPr>
          <w:lang w:val="en-US"/>
        </w:rPr>
        <w:t>-</w:t>
      </w:r>
      <w:r w:rsidR="00564F15">
        <w:rPr>
          <w:lang w:val="en-US"/>
        </w:rPr>
        <w:t>VI</w:t>
      </w:r>
      <w:r w:rsidR="00564F15" w:rsidRPr="00094E91">
        <w:rPr>
          <w:lang w:val="en-US"/>
        </w:rPr>
        <w:t>.</w:t>
      </w:r>
      <w:r w:rsidR="00564F15">
        <w:rPr>
          <w:lang w:val="en-US"/>
        </w:rPr>
        <w:t xml:space="preserve"> </w:t>
      </w:r>
      <w:r w:rsidRPr="00E06A72">
        <w:rPr>
          <w:lang w:val="en-US"/>
        </w:rPr>
        <w:t>Berlin, de Gruyter</w:t>
      </w:r>
      <w:r w:rsidR="00564F15">
        <w:rPr>
          <w:lang w:val="en-US"/>
        </w:rPr>
        <w:t>, 1962</w:t>
      </w:r>
      <w:r w:rsidRPr="00E06A72">
        <w:rPr>
          <w:lang w:val="en-US"/>
        </w:rPr>
        <w:t xml:space="preserve">. </w:t>
      </w:r>
      <w:r w:rsidR="00564F15">
        <w:rPr>
          <w:lang w:val="en-US"/>
        </w:rPr>
        <w:t xml:space="preserve">2 vols. </w:t>
      </w:r>
      <w:r w:rsidR="00E250DD">
        <w:rPr>
          <w:lang w:val="en-US"/>
        </w:rPr>
        <w:t xml:space="preserve">[UFSCar] </w:t>
      </w:r>
      <w:r>
        <w:rPr>
          <w:lang w:val="en-US"/>
        </w:rPr>
        <w:t>[USP]</w:t>
      </w:r>
    </w:p>
    <w:p w:rsidR="00DB21F7" w:rsidRPr="00E958FA" w:rsidRDefault="00DB21F7" w:rsidP="00F03822">
      <w:pPr>
        <w:pStyle w:val="PargrafoparaBibl"/>
        <w:widowControl/>
      </w:pPr>
      <w:r w:rsidRPr="00E06A72">
        <w:rPr>
          <w:i/>
          <w:iCs/>
          <w:lang w:val="en-US"/>
        </w:rPr>
        <w:lastRenderedPageBreak/>
        <w:t xml:space="preserve">Syriani in </w:t>
      </w:r>
      <w:r w:rsidR="00564F15" w:rsidRPr="00E06A72">
        <w:rPr>
          <w:i/>
          <w:iCs/>
          <w:lang w:val="en-US"/>
        </w:rPr>
        <w:t xml:space="preserve">Metaphysica </w:t>
      </w:r>
      <w:r w:rsidRPr="00E06A72">
        <w:rPr>
          <w:i/>
          <w:iCs/>
          <w:lang w:val="en-US"/>
        </w:rPr>
        <w:t xml:space="preserve">commentaria. </w:t>
      </w:r>
      <w:r w:rsidRPr="00E958FA">
        <w:rPr>
          <w:i/>
          <w:iCs/>
        </w:rPr>
        <w:t xml:space="preserve">Asclepii in Aristotelis </w:t>
      </w:r>
      <w:r w:rsidR="00564F15" w:rsidRPr="00E958FA">
        <w:rPr>
          <w:i/>
          <w:iCs/>
        </w:rPr>
        <w:t xml:space="preserve">Meteaphysicorum </w:t>
      </w:r>
      <w:r w:rsidRPr="00E958FA">
        <w:rPr>
          <w:i/>
          <w:iCs/>
        </w:rPr>
        <w:t xml:space="preserve">libros A-Z </w:t>
      </w:r>
      <w:r w:rsidR="00564F15" w:rsidRPr="00E958FA">
        <w:rPr>
          <w:i/>
          <w:iCs/>
        </w:rPr>
        <w:t>commentaria</w:t>
      </w:r>
      <w:r w:rsidRPr="00E958FA">
        <w:t xml:space="preserve">. </w:t>
      </w:r>
      <w:r w:rsidR="00564F15">
        <w:rPr>
          <w:lang w:val="en-US"/>
        </w:rPr>
        <w:t>Ed.</w:t>
      </w:r>
      <w:r w:rsidRPr="00E06A72">
        <w:rPr>
          <w:lang w:val="en-US"/>
        </w:rPr>
        <w:t xml:space="preserve"> G. Kroll </w:t>
      </w:r>
      <w:r w:rsidR="00564F15">
        <w:rPr>
          <w:lang w:val="en-US"/>
        </w:rPr>
        <w:t>et</w:t>
      </w:r>
      <w:r w:rsidR="000D1E53">
        <w:rPr>
          <w:lang w:val="en-US"/>
        </w:rPr>
        <w:t xml:space="preserve"> M. Hayduck, </w:t>
      </w:r>
      <w:r w:rsidRPr="00E06A72">
        <w:rPr>
          <w:lang w:val="en-US"/>
        </w:rPr>
        <w:t>1902</w:t>
      </w:r>
      <w:r w:rsidR="000D1E53">
        <w:rPr>
          <w:lang w:val="en-US"/>
        </w:rPr>
        <w:t>-</w:t>
      </w:r>
      <w:r w:rsidRPr="00E06A72">
        <w:rPr>
          <w:lang w:val="en-US"/>
        </w:rPr>
        <w:t xml:space="preserve">1888. </w:t>
      </w:r>
      <w:r w:rsidR="00687970" w:rsidRPr="00DB21F7">
        <w:rPr>
          <w:iCs/>
          <w:lang w:val="en-US"/>
        </w:rPr>
        <w:t>C</w:t>
      </w:r>
      <w:r w:rsidR="00687970">
        <w:rPr>
          <w:iCs/>
          <w:lang w:val="en-US"/>
        </w:rPr>
        <w:t>AG</w:t>
      </w:r>
      <w:r w:rsidR="00564F15">
        <w:rPr>
          <w:lang w:val="en-US"/>
        </w:rPr>
        <w:t>, VI</w:t>
      </w:r>
      <w:r w:rsidR="00564F15" w:rsidRPr="00094E91">
        <w:rPr>
          <w:lang w:val="en-US"/>
        </w:rPr>
        <w:t>, I</w:t>
      </w:r>
      <w:r w:rsidR="00564F15">
        <w:rPr>
          <w:lang w:val="en-US"/>
        </w:rPr>
        <w:t>-II</w:t>
      </w:r>
      <w:r w:rsidR="00564F15" w:rsidRPr="00094E91">
        <w:rPr>
          <w:lang w:val="en-US"/>
        </w:rPr>
        <w:t>.</w:t>
      </w:r>
      <w:r w:rsidR="00564F15">
        <w:rPr>
          <w:lang w:val="en-US"/>
        </w:rPr>
        <w:t xml:space="preserve"> </w:t>
      </w:r>
      <w:r w:rsidRPr="00E958FA">
        <w:t>Berlin, de Gruyter</w:t>
      </w:r>
      <w:r w:rsidR="00564F15" w:rsidRPr="00E958FA">
        <w:t>, 1962</w:t>
      </w:r>
      <w:r w:rsidRPr="00E958FA">
        <w:t xml:space="preserve">. </w:t>
      </w:r>
      <w:r w:rsidR="00564F15" w:rsidRPr="00E958FA">
        <w:t xml:space="preserve">2 vols. </w:t>
      </w:r>
      <w:r w:rsidR="00785CBD" w:rsidRPr="00E958FA">
        <w:t>[UFSCar]</w:t>
      </w:r>
      <w:r w:rsidR="0074440A" w:rsidRPr="0074440A">
        <w:t xml:space="preserve"> [UNICAMP] </w:t>
      </w:r>
      <w:r w:rsidRPr="00E958FA">
        <w:t>[USP]</w:t>
      </w:r>
    </w:p>
    <w:p w:rsidR="00DB21F7" w:rsidRPr="005D06BF" w:rsidRDefault="00DB21F7" w:rsidP="00F03822">
      <w:pPr>
        <w:pStyle w:val="PargrafoparaBibl"/>
        <w:widowControl/>
        <w:rPr>
          <w:lang w:val="en-US"/>
        </w:rPr>
      </w:pPr>
      <w:r w:rsidRPr="00E958FA">
        <w:rPr>
          <w:i/>
          <w:iCs/>
        </w:rPr>
        <w:t xml:space="preserve">Simplicii in Aristotelis </w:t>
      </w:r>
      <w:r w:rsidR="000D1E53" w:rsidRPr="00E958FA">
        <w:rPr>
          <w:i/>
          <w:iCs/>
        </w:rPr>
        <w:t xml:space="preserve">De </w:t>
      </w:r>
      <w:r w:rsidRPr="00E958FA">
        <w:rPr>
          <w:i/>
          <w:iCs/>
        </w:rPr>
        <w:t>caelo commentaria</w:t>
      </w:r>
      <w:r w:rsidRPr="00E958FA">
        <w:t xml:space="preserve">. </w:t>
      </w:r>
      <w:r w:rsidR="000D1E53">
        <w:rPr>
          <w:lang w:val="en-US"/>
        </w:rPr>
        <w:t>Ed.</w:t>
      </w:r>
      <w:r w:rsidRPr="005D06BF">
        <w:rPr>
          <w:lang w:val="en-US"/>
        </w:rPr>
        <w:t xml:space="preserve"> I. L. Heiberg</w:t>
      </w:r>
      <w:r w:rsidR="000D1E53">
        <w:rPr>
          <w:lang w:val="en-US"/>
        </w:rPr>
        <w:t>,</w:t>
      </w:r>
      <w:r w:rsidRPr="005D06BF">
        <w:rPr>
          <w:lang w:val="en-US"/>
        </w:rPr>
        <w:t xml:space="preserve"> 1894. </w:t>
      </w:r>
      <w:r w:rsidR="00687970" w:rsidRPr="00DB21F7">
        <w:rPr>
          <w:iCs/>
          <w:lang w:val="en-US"/>
        </w:rPr>
        <w:t>C</w:t>
      </w:r>
      <w:r w:rsidR="00687970">
        <w:rPr>
          <w:iCs/>
          <w:lang w:val="en-US"/>
        </w:rPr>
        <w:t>AG</w:t>
      </w:r>
      <w:r w:rsidR="000D1E53">
        <w:rPr>
          <w:lang w:val="en-US"/>
        </w:rPr>
        <w:t xml:space="preserve">, VII. </w:t>
      </w:r>
      <w:r>
        <w:rPr>
          <w:lang w:val="en-US"/>
        </w:rPr>
        <w:t>Berlin, de Gruyter</w:t>
      </w:r>
      <w:r w:rsidR="003A5B9A">
        <w:rPr>
          <w:lang w:val="en-US"/>
        </w:rPr>
        <w:t>, 1962</w:t>
      </w:r>
      <w:r w:rsidRPr="005D06BF">
        <w:rPr>
          <w:lang w:val="en-US"/>
        </w:rPr>
        <w:t xml:space="preserve">. </w:t>
      </w:r>
      <w:r w:rsidR="000D1E53" w:rsidRPr="000D1E53">
        <w:rPr>
          <w:lang w:val="en-US"/>
        </w:rPr>
        <w:t>XVI+780</w:t>
      </w:r>
      <w:r w:rsidR="000D1E53">
        <w:rPr>
          <w:lang w:val="en-US"/>
        </w:rPr>
        <w:t xml:space="preserve"> p. </w:t>
      </w:r>
      <w:r w:rsidR="00E250DD">
        <w:rPr>
          <w:lang w:val="en-US"/>
        </w:rPr>
        <w:t xml:space="preserve">[UFSCar] </w:t>
      </w:r>
      <w:r>
        <w:rPr>
          <w:lang w:val="en-US"/>
        </w:rPr>
        <w:t>[USP]</w:t>
      </w:r>
    </w:p>
    <w:p w:rsidR="00DB21F7" w:rsidRPr="00E958FA" w:rsidRDefault="00DB21F7" w:rsidP="00F03822">
      <w:pPr>
        <w:pStyle w:val="PargrafoparaBibl"/>
        <w:widowControl/>
      </w:pPr>
      <w:r w:rsidRPr="005D06BF">
        <w:rPr>
          <w:i/>
          <w:iCs/>
          <w:lang w:val="en-US"/>
        </w:rPr>
        <w:t xml:space="preserve">Simplicii in Aristotelis </w:t>
      </w:r>
      <w:r w:rsidR="00234FA8" w:rsidRPr="005D06BF">
        <w:rPr>
          <w:i/>
          <w:iCs/>
          <w:lang w:val="en-US"/>
        </w:rPr>
        <w:t xml:space="preserve">Categorias </w:t>
      </w:r>
      <w:r w:rsidRPr="005D06BF">
        <w:rPr>
          <w:i/>
          <w:iCs/>
          <w:lang w:val="en-US"/>
        </w:rPr>
        <w:t>commentarium</w:t>
      </w:r>
      <w:r w:rsidRPr="005D06BF">
        <w:rPr>
          <w:lang w:val="en-US"/>
        </w:rPr>
        <w:t xml:space="preserve">. </w:t>
      </w:r>
      <w:r w:rsidR="000D1E53">
        <w:rPr>
          <w:lang w:val="en-US"/>
        </w:rPr>
        <w:t xml:space="preserve">Ed. </w:t>
      </w:r>
      <w:r w:rsidRPr="005D06BF">
        <w:rPr>
          <w:lang w:val="en-US"/>
        </w:rPr>
        <w:t>C. Kalbfleisch</w:t>
      </w:r>
      <w:r w:rsidR="000D1E53">
        <w:rPr>
          <w:lang w:val="en-US"/>
        </w:rPr>
        <w:t xml:space="preserve">, </w:t>
      </w:r>
      <w:r w:rsidRPr="005D06BF">
        <w:rPr>
          <w:lang w:val="en-US"/>
        </w:rPr>
        <w:t xml:space="preserve">1907. </w:t>
      </w:r>
      <w:r w:rsidR="00687970" w:rsidRPr="00DB21F7">
        <w:rPr>
          <w:iCs/>
          <w:lang w:val="en-US"/>
        </w:rPr>
        <w:t>C</w:t>
      </w:r>
      <w:r w:rsidR="00687970">
        <w:rPr>
          <w:iCs/>
          <w:lang w:val="en-US"/>
        </w:rPr>
        <w:t>AG</w:t>
      </w:r>
      <w:r w:rsidR="000D1E53">
        <w:rPr>
          <w:lang w:val="en-US"/>
        </w:rPr>
        <w:t xml:space="preserve">, VIII. </w:t>
      </w:r>
      <w:r w:rsidRPr="00CE7945">
        <w:rPr>
          <w:lang w:val="en-US"/>
        </w:rPr>
        <w:t>Berlin, de Gruyter</w:t>
      </w:r>
      <w:r w:rsidR="003A5B9A">
        <w:rPr>
          <w:lang w:val="en-US"/>
        </w:rPr>
        <w:t>, 1962</w:t>
      </w:r>
      <w:r w:rsidRPr="00CE7945">
        <w:rPr>
          <w:lang w:val="en-US"/>
        </w:rPr>
        <w:t>.</w:t>
      </w:r>
      <w:r w:rsidR="000D1E53" w:rsidRPr="00CE7945">
        <w:rPr>
          <w:lang w:val="en-US"/>
        </w:rPr>
        <w:t xml:space="preserve"> </w:t>
      </w:r>
      <w:r w:rsidR="000D1E53" w:rsidRPr="00E958FA">
        <w:t xml:space="preserve">XXI+575 p. </w:t>
      </w:r>
      <w:r w:rsidR="00E250DD" w:rsidRPr="00E958FA">
        <w:t xml:space="preserve">[UFSCar] </w:t>
      </w:r>
      <w:r w:rsidR="00392525" w:rsidRPr="00E958FA">
        <w:t xml:space="preserve">[UNICAMP] </w:t>
      </w:r>
      <w:r w:rsidRPr="00E958FA">
        <w:t>[USP]</w:t>
      </w:r>
    </w:p>
    <w:p w:rsidR="00DB21F7" w:rsidRPr="00E958FA" w:rsidRDefault="00DB21F7" w:rsidP="00F03822">
      <w:pPr>
        <w:pStyle w:val="PargrafoparaBibl"/>
        <w:widowControl/>
      </w:pPr>
      <w:r w:rsidRPr="00E958FA">
        <w:rPr>
          <w:i/>
          <w:iCs/>
        </w:rPr>
        <w:t xml:space="preserve">Simplicii in Aristotelis </w:t>
      </w:r>
      <w:r w:rsidR="003105A0" w:rsidRPr="00E958FA">
        <w:rPr>
          <w:i/>
          <w:iCs/>
        </w:rPr>
        <w:t xml:space="preserve">Physicorum </w:t>
      </w:r>
      <w:r w:rsidRPr="00E958FA">
        <w:rPr>
          <w:i/>
          <w:iCs/>
        </w:rPr>
        <w:t>libros quatuor priores commentaria</w:t>
      </w:r>
      <w:r w:rsidRPr="00E958FA">
        <w:t xml:space="preserve">. </w:t>
      </w:r>
      <w:r w:rsidR="003105A0" w:rsidRPr="00E958FA">
        <w:rPr>
          <w:i/>
          <w:iCs/>
        </w:rPr>
        <w:t>In Aristotelis physicorum libros quattuor posteriores commentaria</w:t>
      </w:r>
      <w:r w:rsidR="003105A0" w:rsidRPr="00E958FA">
        <w:t>. Ed.</w:t>
      </w:r>
      <w:r w:rsidRPr="00E958FA">
        <w:t xml:space="preserve"> H. Diels</w:t>
      </w:r>
      <w:r w:rsidR="003105A0" w:rsidRPr="00E958FA">
        <w:t>,</w:t>
      </w:r>
      <w:r w:rsidRPr="00E958FA">
        <w:t xml:space="preserve"> 1882</w:t>
      </w:r>
      <w:r w:rsidR="003105A0" w:rsidRPr="00E958FA">
        <w:t>-1895</w:t>
      </w:r>
      <w:r w:rsidRPr="00E958FA">
        <w:t xml:space="preserve">. </w:t>
      </w:r>
      <w:r w:rsidR="00687970" w:rsidRPr="00E958FA">
        <w:rPr>
          <w:iCs/>
        </w:rPr>
        <w:t>CAG</w:t>
      </w:r>
      <w:r w:rsidR="003105A0" w:rsidRPr="00E958FA">
        <w:t xml:space="preserve">, IX-X. </w:t>
      </w:r>
      <w:r w:rsidRPr="00E958FA">
        <w:t>Berlin, de Gruyter</w:t>
      </w:r>
      <w:r w:rsidR="003A5B9A" w:rsidRPr="00E958FA">
        <w:t>, 1962</w:t>
      </w:r>
      <w:r w:rsidR="000D1E53" w:rsidRPr="00E958FA">
        <w:t xml:space="preserve">. </w:t>
      </w:r>
      <w:r w:rsidR="003105A0" w:rsidRPr="00E958FA">
        <w:t>2 vols.</w:t>
      </w:r>
      <w:r w:rsidRPr="00E958FA">
        <w:t xml:space="preserve"> </w:t>
      </w:r>
      <w:r w:rsidR="00E250DD" w:rsidRPr="00E958FA">
        <w:t xml:space="preserve">[UFSCar] </w:t>
      </w:r>
      <w:r w:rsidR="00392525" w:rsidRPr="00E958FA">
        <w:t xml:space="preserve">[UNICAMP] </w:t>
      </w:r>
      <w:r w:rsidRPr="00E958FA">
        <w:t>[USP]</w:t>
      </w:r>
    </w:p>
    <w:p w:rsidR="00DB21F7" w:rsidRPr="009C3F62" w:rsidRDefault="00DB21F7" w:rsidP="00F03822">
      <w:pPr>
        <w:pStyle w:val="PargrafoparaBibl"/>
        <w:widowControl/>
        <w:rPr>
          <w:lang w:val="en-US"/>
        </w:rPr>
      </w:pPr>
      <w:r w:rsidRPr="00E958FA">
        <w:rPr>
          <w:i/>
          <w:iCs/>
        </w:rPr>
        <w:t xml:space="preserve">Simplicii in libros Aristotelis </w:t>
      </w:r>
      <w:r w:rsidR="003105A0" w:rsidRPr="00E958FA">
        <w:rPr>
          <w:i/>
          <w:iCs/>
        </w:rPr>
        <w:t xml:space="preserve">De </w:t>
      </w:r>
      <w:r w:rsidRPr="00E958FA">
        <w:rPr>
          <w:i/>
          <w:iCs/>
        </w:rPr>
        <w:t>anima commentaria</w:t>
      </w:r>
      <w:r w:rsidRPr="00E958FA">
        <w:t xml:space="preserve">. </w:t>
      </w:r>
      <w:r w:rsidR="003105A0" w:rsidRPr="009C3F62">
        <w:rPr>
          <w:lang w:val="en-US"/>
        </w:rPr>
        <w:t>Ed.</w:t>
      </w:r>
      <w:r w:rsidRPr="009C3F62">
        <w:rPr>
          <w:lang w:val="en-US"/>
        </w:rPr>
        <w:t xml:space="preserve"> M. Hayduck</w:t>
      </w:r>
      <w:r w:rsidR="003105A0" w:rsidRPr="009C3F62">
        <w:rPr>
          <w:lang w:val="en-US"/>
        </w:rPr>
        <w:t>,</w:t>
      </w:r>
      <w:r w:rsidRPr="009C3F62">
        <w:rPr>
          <w:lang w:val="en-US"/>
        </w:rPr>
        <w:t xml:space="preserve"> 1882. </w:t>
      </w:r>
      <w:r w:rsidR="00687970" w:rsidRPr="00DB21F7">
        <w:rPr>
          <w:iCs/>
          <w:lang w:val="en-US"/>
        </w:rPr>
        <w:t>C</w:t>
      </w:r>
      <w:r w:rsidR="00687970">
        <w:rPr>
          <w:iCs/>
          <w:lang w:val="en-US"/>
        </w:rPr>
        <w:t>AG</w:t>
      </w:r>
      <w:r w:rsidR="003105A0" w:rsidRPr="009C3F62">
        <w:rPr>
          <w:lang w:val="en-US"/>
        </w:rPr>
        <w:t xml:space="preserve">, XI. </w:t>
      </w:r>
      <w:r w:rsidRPr="009C3F62">
        <w:rPr>
          <w:lang w:val="en-US"/>
        </w:rPr>
        <w:t>Berlin, de Gruyter</w:t>
      </w:r>
      <w:r w:rsidR="003A5B9A">
        <w:rPr>
          <w:lang w:val="en-US"/>
        </w:rPr>
        <w:t>, 1962</w:t>
      </w:r>
      <w:r w:rsidRPr="009C3F62">
        <w:rPr>
          <w:lang w:val="en-US"/>
        </w:rPr>
        <w:t xml:space="preserve">. </w:t>
      </w:r>
      <w:r w:rsidR="00F16213" w:rsidRPr="009C3F62">
        <w:rPr>
          <w:lang w:val="en-US"/>
        </w:rPr>
        <w:t xml:space="preserve">XIV+361 p. </w:t>
      </w:r>
      <w:r w:rsidRPr="009C3F62">
        <w:rPr>
          <w:lang w:val="en-US"/>
        </w:rPr>
        <w:t>[USP]</w:t>
      </w:r>
    </w:p>
    <w:p w:rsidR="00DB21F7" w:rsidRPr="005D06BF" w:rsidRDefault="00DB21F7" w:rsidP="00F03822">
      <w:pPr>
        <w:pStyle w:val="PargrafoparaBibl"/>
        <w:widowControl/>
        <w:rPr>
          <w:lang w:val="en-US"/>
        </w:rPr>
      </w:pPr>
      <w:r w:rsidRPr="009C3F62">
        <w:rPr>
          <w:i/>
          <w:iCs/>
          <w:lang w:val="en-US"/>
        </w:rPr>
        <w:t xml:space="preserve">Olympiodori prolegomena et in </w:t>
      </w:r>
      <w:r w:rsidR="00B10287" w:rsidRPr="009C3F62">
        <w:rPr>
          <w:i/>
          <w:iCs/>
          <w:lang w:val="en-US"/>
        </w:rPr>
        <w:t xml:space="preserve">Categorias </w:t>
      </w:r>
      <w:r w:rsidRPr="009C3F62">
        <w:rPr>
          <w:i/>
          <w:iCs/>
          <w:lang w:val="en-US"/>
        </w:rPr>
        <w:t xml:space="preserve">commentarium. Olympiadori in Aristotelis </w:t>
      </w:r>
      <w:r w:rsidR="00B10287" w:rsidRPr="009C3F62">
        <w:rPr>
          <w:i/>
          <w:iCs/>
          <w:lang w:val="en-US"/>
        </w:rPr>
        <w:t xml:space="preserve">Meteora </w:t>
      </w:r>
      <w:r w:rsidRPr="009C3F62">
        <w:rPr>
          <w:i/>
          <w:iCs/>
          <w:lang w:val="en-US"/>
        </w:rPr>
        <w:t>commentaria</w:t>
      </w:r>
      <w:r w:rsidRPr="009C3F62">
        <w:rPr>
          <w:lang w:val="en-US"/>
        </w:rPr>
        <w:t xml:space="preserve">. </w:t>
      </w:r>
      <w:r w:rsidR="00B10287">
        <w:rPr>
          <w:lang w:val="en-US"/>
        </w:rPr>
        <w:t xml:space="preserve">Ed. </w:t>
      </w:r>
      <w:r w:rsidRPr="005D06BF">
        <w:rPr>
          <w:lang w:val="en-US"/>
        </w:rPr>
        <w:t xml:space="preserve">A. Busse </w:t>
      </w:r>
      <w:r w:rsidR="00B10287">
        <w:rPr>
          <w:lang w:val="en-US"/>
        </w:rPr>
        <w:t>et</w:t>
      </w:r>
      <w:r w:rsidRPr="005D06BF">
        <w:rPr>
          <w:lang w:val="en-US"/>
        </w:rPr>
        <w:t xml:space="preserve"> G. Stüve</w:t>
      </w:r>
      <w:r w:rsidR="00B10287">
        <w:rPr>
          <w:lang w:val="en-US"/>
        </w:rPr>
        <w:t xml:space="preserve">, </w:t>
      </w:r>
      <w:r w:rsidRPr="005D06BF">
        <w:rPr>
          <w:lang w:val="en-US"/>
        </w:rPr>
        <w:t>1902</w:t>
      </w:r>
      <w:r w:rsidR="00B10287">
        <w:rPr>
          <w:lang w:val="en-US"/>
        </w:rPr>
        <w:t>-</w:t>
      </w:r>
      <w:r w:rsidRPr="005D06BF">
        <w:rPr>
          <w:lang w:val="en-US"/>
        </w:rPr>
        <w:t xml:space="preserve">1900. </w:t>
      </w:r>
      <w:r w:rsidR="00687970" w:rsidRPr="00DB21F7">
        <w:rPr>
          <w:iCs/>
          <w:lang w:val="en-US"/>
        </w:rPr>
        <w:t>C</w:t>
      </w:r>
      <w:r w:rsidR="00687970">
        <w:rPr>
          <w:iCs/>
          <w:lang w:val="en-US"/>
        </w:rPr>
        <w:t>AG</w:t>
      </w:r>
      <w:r w:rsidR="00B10287" w:rsidRPr="003105A0">
        <w:rPr>
          <w:lang w:val="en-US"/>
        </w:rPr>
        <w:t>, X</w:t>
      </w:r>
      <w:r w:rsidR="00B10287">
        <w:rPr>
          <w:lang w:val="en-US"/>
        </w:rPr>
        <w:t>I</w:t>
      </w:r>
      <w:r w:rsidR="00B10287" w:rsidRPr="003105A0">
        <w:rPr>
          <w:lang w:val="en-US"/>
        </w:rPr>
        <w:t>I</w:t>
      </w:r>
      <w:r w:rsidR="00B10287">
        <w:rPr>
          <w:lang w:val="en-US"/>
        </w:rPr>
        <w:t>, I-II</w:t>
      </w:r>
      <w:r w:rsidR="00B10287" w:rsidRPr="003105A0">
        <w:rPr>
          <w:lang w:val="en-US"/>
        </w:rPr>
        <w:t xml:space="preserve">. </w:t>
      </w:r>
      <w:r>
        <w:rPr>
          <w:lang w:val="en-US"/>
        </w:rPr>
        <w:t>Berlin, de Gruyter</w:t>
      </w:r>
      <w:r w:rsidR="003A5B9A">
        <w:rPr>
          <w:lang w:val="en-US"/>
        </w:rPr>
        <w:t>, 1962</w:t>
      </w:r>
      <w:r w:rsidRPr="005D06BF">
        <w:rPr>
          <w:lang w:val="en-US"/>
        </w:rPr>
        <w:t>.</w:t>
      </w:r>
      <w:r w:rsidR="00B10287" w:rsidRPr="00B10287">
        <w:rPr>
          <w:lang w:val="en-US"/>
        </w:rPr>
        <w:t xml:space="preserve"> </w:t>
      </w:r>
      <w:r w:rsidR="00B10287">
        <w:rPr>
          <w:lang w:val="en-US"/>
        </w:rPr>
        <w:t>2 vols.</w:t>
      </w:r>
      <w:r w:rsidR="00B10287" w:rsidRPr="00E06A72">
        <w:rPr>
          <w:lang w:val="en-US"/>
        </w:rPr>
        <w:t xml:space="preserve"> </w:t>
      </w:r>
      <w:r w:rsidR="00E57E02">
        <w:rPr>
          <w:lang w:val="en-US"/>
        </w:rPr>
        <w:t xml:space="preserve">[UFSCar] </w:t>
      </w:r>
      <w:r>
        <w:rPr>
          <w:lang w:val="en-US"/>
        </w:rPr>
        <w:t>[USP]</w:t>
      </w:r>
    </w:p>
    <w:p w:rsidR="00DB21F7" w:rsidRDefault="00DB21F7" w:rsidP="00F03822">
      <w:pPr>
        <w:pStyle w:val="PargrafoparaBibl"/>
        <w:widowControl/>
        <w:rPr>
          <w:lang w:val="en-US"/>
        </w:rPr>
      </w:pPr>
      <w:r w:rsidRPr="005D06BF">
        <w:rPr>
          <w:i/>
          <w:iCs/>
          <w:lang w:val="en-US"/>
        </w:rPr>
        <w:t xml:space="preserve">Philoponi (olim Ammonii) in Aristotelis </w:t>
      </w:r>
      <w:r w:rsidR="00B10287" w:rsidRPr="005D06BF">
        <w:rPr>
          <w:i/>
          <w:iCs/>
          <w:lang w:val="en-US"/>
        </w:rPr>
        <w:t xml:space="preserve">Categorias </w:t>
      </w:r>
      <w:r w:rsidRPr="005D06BF">
        <w:rPr>
          <w:i/>
          <w:iCs/>
          <w:lang w:val="en-US"/>
        </w:rPr>
        <w:t xml:space="preserve">commentarium. Ioannis Philoponi in Aristotelis </w:t>
      </w:r>
      <w:r w:rsidR="00B10287" w:rsidRPr="005D06BF">
        <w:rPr>
          <w:i/>
          <w:iCs/>
          <w:lang w:val="en-US"/>
        </w:rPr>
        <w:t xml:space="preserve">Analytica </w:t>
      </w:r>
      <w:r w:rsidRPr="005D06BF">
        <w:rPr>
          <w:i/>
          <w:iCs/>
          <w:lang w:val="en-US"/>
        </w:rPr>
        <w:t>priora commentaria</w:t>
      </w:r>
      <w:r w:rsidRPr="005D06BF">
        <w:rPr>
          <w:lang w:val="en-US"/>
        </w:rPr>
        <w:t xml:space="preserve">. </w:t>
      </w:r>
      <w:r w:rsidR="00B10287">
        <w:rPr>
          <w:lang w:val="en-US"/>
        </w:rPr>
        <w:t>Ed.</w:t>
      </w:r>
      <w:r w:rsidRPr="005D06BF">
        <w:rPr>
          <w:lang w:val="en-US"/>
        </w:rPr>
        <w:t xml:space="preserve"> A. Busse </w:t>
      </w:r>
      <w:r w:rsidR="00B10287">
        <w:rPr>
          <w:lang w:val="en-US"/>
        </w:rPr>
        <w:t xml:space="preserve">et M. Wallis, </w:t>
      </w:r>
      <w:r w:rsidRPr="005D06BF">
        <w:rPr>
          <w:lang w:val="en-US"/>
        </w:rPr>
        <w:t>1898</w:t>
      </w:r>
      <w:r w:rsidR="00B10287">
        <w:rPr>
          <w:lang w:val="en-US"/>
        </w:rPr>
        <w:t>-</w:t>
      </w:r>
      <w:r w:rsidRPr="005D06BF">
        <w:rPr>
          <w:lang w:val="en-US"/>
        </w:rPr>
        <w:t xml:space="preserve">1905. </w:t>
      </w:r>
      <w:r w:rsidR="00687970" w:rsidRPr="00DB21F7">
        <w:rPr>
          <w:iCs/>
          <w:lang w:val="en-US"/>
        </w:rPr>
        <w:t>C</w:t>
      </w:r>
      <w:r w:rsidR="00687970">
        <w:rPr>
          <w:iCs/>
          <w:lang w:val="en-US"/>
        </w:rPr>
        <w:t>AG</w:t>
      </w:r>
      <w:r w:rsidR="00B10287" w:rsidRPr="003105A0">
        <w:rPr>
          <w:lang w:val="en-US"/>
        </w:rPr>
        <w:t>, X</w:t>
      </w:r>
      <w:r w:rsidR="00B10287">
        <w:rPr>
          <w:lang w:val="en-US"/>
        </w:rPr>
        <w:t>II</w:t>
      </w:r>
      <w:r w:rsidR="00B10287" w:rsidRPr="003105A0">
        <w:rPr>
          <w:lang w:val="en-US"/>
        </w:rPr>
        <w:t>I</w:t>
      </w:r>
      <w:r w:rsidR="00B10287">
        <w:rPr>
          <w:lang w:val="en-US"/>
        </w:rPr>
        <w:t>, I-II</w:t>
      </w:r>
      <w:r w:rsidR="00B10287" w:rsidRPr="003105A0">
        <w:rPr>
          <w:lang w:val="en-US"/>
        </w:rPr>
        <w:t xml:space="preserve">. </w:t>
      </w:r>
      <w:r>
        <w:rPr>
          <w:lang w:val="en-US"/>
        </w:rPr>
        <w:t>Berlin, de Gruyter</w:t>
      </w:r>
      <w:r w:rsidR="003A5B9A">
        <w:rPr>
          <w:lang w:val="en-US"/>
        </w:rPr>
        <w:t>, 1962</w:t>
      </w:r>
      <w:r w:rsidRPr="005D06BF">
        <w:rPr>
          <w:lang w:val="en-US"/>
        </w:rPr>
        <w:t xml:space="preserve">. </w:t>
      </w:r>
      <w:r w:rsidR="00B10287">
        <w:rPr>
          <w:lang w:val="en-US"/>
        </w:rPr>
        <w:t>2 vols.</w:t>
      </w:r>
      <w:r w:rsidR="00B10287" w:rsidRPr="00E06A72">
        <w:rPr>
          <w:lang w:val="en-US"/>
        </w:rPr>
        <w:t xml:space="preserve"> </w:t>
      </w:r>
      <w:r w:rsidR="00E250DD">
        <w:rPr>
          <w:lang w:val="en-US"/>
        </w:rPr>
        <w:t xml:space="preserve">[UFSCar] </w:t>
      </w:r>
      <w:r w:rsidR="00392525">
        <w:rPr>
          <w:lang w:val="en-US"/>
        </w:rPr>
        <w:t xml:space="preserve">[UNICAMP] </w:t>
      </w:r>
      <w:r>
        <w:rPr>
          <w:lang w:val="en-US"/>
        </w:rPr>
        <w:t>[USP]</w:t>
      </w:r>
    </w:p>
    <w:p w:rsidR="00B83B7B" w:rsidRPr="006D0615" w:rsidRDefault="00B83B7B" w:rsidP="00F03822">
      <w:pPr>
        <w:pStyle w:val="PargrafoparaBibl"/>
        <w:widowControl/>
        <w:rPr>
          <w:szCs w:val="24"/>
          <w:lang w:val="en-US"/>
        </w:rPr>
      </w:pPr>
      <w:r w:rsidRPr="00B83B7B">
        <w:rPr>
          <w:i/>
          <w:iCs/>
          <w:szCs w:val="24"/>
          <w:lang w:val="en-US"/>
        </w:rPr>
        <w:t>Ioannis Philoponi in Aristotelis Analytica posteriora commentaria cum anonymo in librum II</w:t>
      </w:r>
      <w:r w:rsidRPr="00B83B7B">
        <w:rPr>
          <w:szCs w:val="24"/>
          <w:lang w:val="en-US"/>
        </w:rPr>
        <w:t xml:space="preserve">. </w:t>
      </w:r>
      <w:r w:rsidR="00B10287">
        <w:rPr>
          <w:szCs w:val="24"/>
          <w:lang w:val="en-US"/>
        </w:rPr>
        <w:t>Ed.</w:t>
      </w:r>
      <w:r w:rsidRPr="006D0615">
        <w:rPr>
          <w:szCs w:val="24"/>
          <w:lang w:val="en-US"/>
        </w:rPr>
        <w:t xml:space="preserve"> M. Wallis</w:t>
      </w:r>
      <w:r w:rsidR="00B10287">
        <w:rPr>
          <w:szCs w:val="24"/>
          <w:lang w:val="en-US"/>
        </w:rPr>
        <w:t xml:space="preserve">, </w:t>
      </w:r>
      <w:r w:rsidRPr="006D0615">
        <w:rPr>
          <w:szCs w:val="24"/>
          <w:lang w:val="en-US"/>
        </w:rPr>
        <w:t xml:space="preserve">1909. </w:t>
      </w:r>
      <w:r w:rsidR="00687970" w:rsidRPr="00DB21F7">
        <w:rPr>
          <w:iCs/>
          <w:lang w:val="en-US"/>
        </w:rPr>
        <w:t>C</w:t>
      </w:r>
      <w:r w:rsidR="00687970">
        <w:rPr>
          <w:iCs/>
          <w:lang w:val="en-US"/>
        </w:rPr>
        <w:t>AG</w:t>
      </w:r>
      <w:r w:rsidR="00B10287">
        <w:rPr>
          <w:iCs/>
          <w:szCs w:val="24"/>
          <w:lang w:val="en-US"/>
        </w:rPr>
        <w:t>, XIII, III</w:t>
      </w:r>
      <w:r w:rsidRPr="006D0615">
        <w:rPr>
          <w:i/>
          <w:iCs/>
          <w:szCs w:val="24"/>
          <w:lang w:val="en-US"/>
        </w:rPr>
        <w:t xml:space="preserve">. </w:t>
      </w:r>
      <w:r w:rsidRPr="006D0615">
        <w:rPr>
          <w:szCs w:val="24"/>
          <w:lang w:val="en-US"/>
        </w:rPr>
        <w:t>Berlin, de Gruyter</w:t>
      </w:r>
      <w:r w:rsidR="003A5B9A">
        <w:rPr>
          <w:lang w:val="en-US"/>
        </w:rPr>
        <w:t>, 1962</w:t>
      </w:r>
      <w:r w:rsidRPr="006D0615">
        <w:rPr>
          <w:szCs w:val="24"/>
          <w:lang w:val="en-US"/>
        </w:rPr>
        <w:t xml:space="preserve">. XXX+620 p. </w:t>
      </w:r>
      <w:r w:rsidR="00E250DD">
        <w:rPr>
          <w:lang w:val="en-US"/>
        </w:rPr>
        <w:t xml:space="preserve">[UFSCar] </w:t>
      </w:r>
      <w:r w:rsidR="00392525">
        <w:rPr>
          <w:lang w:val="en-US"/>
        </w:rPr>
        <w:t xml:space="preserve">[UNICAMP] </w:t>
      </w:r>
      <w:r w:rsidRPr="006D0615">
        <w:rPr>
          <w:szCs w:val="24"/>
          <w:lang w:val="en-US"/>
        </w:rPr>
        <w:t>[USP]</w:t>
      </w:r>
    </w:p>
    <w:p w:rsidR="00DB21F7" w:rsidRPr="005D06BF" w:rsidRDefault="00DB21F7" w:rsidP="00F03822">
      <w:pPr>
        <w:pStyle w:val="PargrafoparaBibl"/>
        <w:widowControl/>
        <w:rPr>
          <w:lang w:val="en-US"/>
        </w:rPr>
      </w:pPr>
      <w:r w:rsidRPr="005D06BF">
        <w:rPr>
          <w:i/>
          <w:iCs/>
          <w:lang w:val="en-US"/>
        </w:rPr>
        <w:t xml:space="preserve">Ioannis Philoponi in Aristotelis </w:t>
      </w:r>
      <w:r w:rsidR="00FC12AA" w:rsidRPr="005D06BF">
        <w:rPr>
          <w:i/>
          <w:iCs/>
          <w:lang w:val="en-US"/>
        </w:rPr>
        <w:t xml:space="preserve">Meteorologicorum </w:t>
      </w:r>
      <w:r w:rsidRPr="005D06BF">
        <w:rPr>
          <w:i/>
          <w:iCs/>
          <w:lang w:val="en-US"/>
        </w:rPr>
        <w:t xml:space="preserve">librum primum commentarium. </w:t>
      </w:r>
      <w:r w:rsidR="00FC12AA">
        <w:rPr>
          <w:i/>
          <w:iCs/>
          <w:lang w:val="en-US"/>
        </w:rPr>
        <w:t>In</w:t>
      </w:r>
      <w:r w:rsidRPr="005D06BF">
        <w:rPr>
          <w:i/>
          <w:iCs/>
          <w:lang w:val="en-US"/>
        </w:rPr>
        <w:t xml:space="preserve"> Aristotelis libros </w:t>
      </w:r>
      <w:r w:rsidR="00FC12AA" w:rsidRPr="005D06BF">
        <w:rPr>
          <w:i/>
          <w:iCs/>
          <w:lang w:val="en-US"/>
        </w:rPr>
        <w:t xml:space="preserve">De </w:t>
      </w:r>
      <w:r w:rsidRPr="005D06BF">
        <w:rPr>
          <w:i/>
          <w:iCs/>
          <w:lang w:val="en-US"/>
        </w:rPr>
        <w:t xml:space="preserve">generatione et corruptione commentaria. Ioannis Philoponi (Michaelis Ephesii) in libros </w:t>
      </w:r>
      <w:r w:rsidR="00FC12AA" w:rsidRPr="005D06BF">
        <w:rPr>
          <w:i/>
          <w:iCs/>
          <w:lang w:val="en-US"/>
        </w:rPr>
        <w:t>De</w:t>
      </w:r>
      <w:r w:rsidR="00FC12AA" w:rsidRPr="006257DB">
        <w:rPr>
          <w:rFonts w:ascii="Arial" w:hAnsi="Arial" w:cs="Arial"/>
          <w:sz w:val="20"/>
          <w:lang w:val="en-US"/>
        </w:rPr>
        <w:t xml:space="preserve"> </w:t>
      </w:r>
      <w:r w:rsidRPr="00715074">
        <w:rPr>
          <w:i/>
          <w:iCs/>
          <w:lang w:val="en-US"/>
        </w:rPr>
        <w:t>generatione animalium commentaria</w:t>
      </w:r>
      <w:r w:rsidRPr="005D06BF">
        <w:rPr>
          <w:lang w:val="en-US"/>
        </w:rPr>
        <w:t xml:space="preserve">. </w:t>
      </w:r>
      <w:r w:rsidR="00FC12AA">
        <w:rPr>
          <w:lang w:val="en-US"/>
        </w:rPr>
        <w:t xml:space="preserve">Ed. </w:t>
      </w:r>
      <w:r w:rsidRPr="005D06BF">
        <w:rPr>
          <w:lang w:val="en-US"/>
        </w:rPr>
        <w:t xml:space="preserve">M. Hayduck </w:t>
      </w:r>
      <w:r w:rsidR="00FC12AA">
        <w:rPr>
          <w:lang w:val="en-US"/>
        </w:rPr>
        <w:t xml:space="preserve">et </w:t>
      </w:r>
      <w:r w:rsidRPr="005D06BF">
        <w:rPr>
          <w:lang w:val="en-US"/>
        </w:rPr>
        <w:t>H. Vitelli</w:t>
      </w:r>
      <w:r w:rsidR="00FC12AA">
        <w:rPr>
          <w:lang w:val="en-US"/>
        </w:rPr>
        <w:t xml:space="preserve">, </w:t>
      </w:r>
      <w:r w:rsidRPr="005D06BF">
        <w:rPr>
          <w:lang w:val="en-US"/>
        </w:rPr>
        <w:t>1909</w:t>
      </w:r>
      <w:r w:rsidR="00CE3E12">
        <w:rPr>
          <w:lang w:val="en-US"/>
        </w:rPr>
        <w:t>-</w:t>
      </w:r>
      <w:r w:rsidRPr="005D06BF">
        <w:rPr>
          <w:lang w:val="en-US"/>
        </w:rPr>
        <w:t>1897</w:t>
      </w:r>
      <w:r w:rsidR="00CE3E12">
        <w:rPr>
          <w:lang w:val="en-US"/>
        </w:rPr>
        <w:t>-</w:t>
      </w:r>
      <w:r w:rsidRPr="005D06BF">
        <w:rPr>
          <w:lang w:val="en-US"/>
        </w:rPr>
        <w:t xml:space="preserve">1903. </w:t>
      </w:r>
      <w:r w:rsidR="00687970" w:rsidRPr="00DB21F7">
        <w:rPr>
          <w:iCs/>
          <w:lang w:val="en-US"/>
        </w:rPr>
        <w:t>C</w:t>
      </w:r>
      <w:r w:rsidR="00687970">
        <w:rPr>
          <w:iCs/>
          <w:lang w:val="en-US"/>
        </w:rPr>
        <w:t>AG</w:t>
      </w:r>
      <w:r w:rsidR="00FC12AA">
        <w:rPr>
          <w:iCs/>
          <w:szCs w:val="24"/>
          <w:lang w:val="en-US"/>
        </w:rPr>
        <w:t>, XIV, I-III</w:t>
      </w:r>
      <w:r w:rsidR="00FC12AA" w:rsidRPr="006D0615">
        <w:rPr>
          <w:i/>
          <w:iCs/>
          <w:szCs w:val="24"/>
          <w:lang w:val="en-US"/>
        </w:rPr>
        <w:t xml:space="preserve">. </w:t>
      </w:r>
      <w:r>
        <w:rPr>
          <w:lang w:val="en-US"/>
        </w:rPr>
        <w:t>Berlin, de Gruyter</w:t>
      </w:r>
      <w:r w:rsidR="003A5B9A">
        <w:rPr>
          <w:lang w:val="en-US"/>
        </w:rPr>
        <w:t>, 1962</w:t>
      </w:r>
      <w:r w:rsidRPr="005D06BF">
        <w:rPr>
          <w:lang w:val="en-US"/>
        </w:rPr>
        <w:t>.</w:t>
      </w:r>
      <w:r w:rsidR="00DB0E71">
        <w:rPr>
          <w:lang w:val="en-US"/>
        </w:rPr>
        <w:t xml:space="preserve"> 3 vols.</w:t>
      </w:r>
      <w:r w:rsidRPr="005D06BF">
        <w:rPr>
          <w:lang w:val="en-US"/>
        </w:rPr>
        <w:t xml:space="preserve"> </w:t>
      </w:r>
      <w:r w:rsidR="00E250DD">
        <w:rPr>
          <w:lang w:val="en-US"/>
        </w:rPr>
        <w:t xml:space="preserve">[UFSCar] </w:t>
      </w:r>
      <w:r>
        <w:rPr>
          <w:lang w:val="en-US"/>
        </w:rPr>
        <w:t>[USP]</w:t>
      </w:r>
    </w:p>
    <w:p w:rsidR="00DB21F7" w:rsidRPr="00E958FA" w:rsidRDefault="00DB21F7" w:rsidP="00F03822">
      <w:pPr>
        <w:pStyle w:val="PargrafoparaBibl"/>
        <w:widowControl/>
      </w:pPr>
      <w:r w:rsidRPr="00CE7945">
        <w:rPr>
          <w:i/>
          <w:iCs/>
          <w:lang w:val="en-US"/>
        </w:rPr>
        <w:t xml:space="preserve">Ioannis Philoponi in Aristotelis </w:t>
      </w:r>
      <w:r w:rsidR="00CE3E12" w:rsidRPr="00CE7945">
        <w:rPr>
          <w:i/>
          <w:iCs/>
          <w:lang w:val="en-US"/>
        </w:rPr>
        <w:t xml:space="preserve">De </w:t>
      </w:r>
      <w:r w:rsidRPr="00CE7945">
        <w:rPr>
          <w:i/>
          <w:iCs/>
          <w:lang w:val="en-US"/>
        </w:rPr>
        <w:t>anima libros commentaria</w:t>
      </w:r>
      <w:r w:rsidRPr="00CE7945">
        <w:rPr>
          <w:lang w:val="en-US"/>
        </w:rPr>
        <w:t xml:space="preserve">. </w:t>
      </w:r>
      <w:r w:rsidR="00CE3E12" w:rsidRPr="00CE3E12">
        <w:rPr>
          <w:lang w:val="en-US"/>
        </w:rPr>
        <w:t xml:space="preserve">Ed. </w:t>
      </w:r>
      <w:r w:rsidR="00CE3E12">
        <w:rPr>
          <w:lang w:val="en-US"/>
        </w:rPr>
        <w:t xml:space="preserve">M. Hayduck, </w:t>
      </w:r>
      <w:r w:rsidRPr="005D06BF">
        <w:rPr>
          <w:lang w:val="en-US"/>
        </w:rPr>
        <w:t xml:space="preserve">1897. </w:t>
      </w:r>
      <w:r w:rsidR="00687970" w:rsidRPr="00E958FA">
        <w:rPr>
          <w:iCs/>
        </w:rPr>
        <w:t>CAG</w:t>
      </w:r>
      <w:r w:rsidR="00CE3E12" w:rsidRPr="00E958FA">
        <w:rPr>
          <w:iCs/>
          <w:szCs w:val="24"/>
        </w:rPr>
        <w:t>, XV.</w:t>
      </w:r>
      <w:r w:rsidR="00CE3E12" w:rsidRPr="00E958FA">
        <w:t xml:space="preserve"> </w:t>
      </w:r>
      <w:r w:rsidRPr="00E958FA">
        <w:t xml:space="preserve">Berlin, de Gruyter, </w:t>
      </w:r>
      <w:r w:rsidR="00CE3E12" w:rsidRPr="00E958FA">
        <w:t>1962</w:t>
      </w:r>
      <w:r w:rsidRPr="00E958FA">
        <w:t xml:space="preserve">. </w:t>
      </w:r>
      <w:r w:rsidR="00CE3E12" w:rsidRPr="00E958FA">
        <w:t xml:space="preserve">XIX+670 </w:t>
      </w:r>
      <w:r w:rsidR="00E250DD" w:rsidRPr="00E958FA">
        <w:t xml:space="preserve">p. </w:t>
      </w:r>
      <w:r w:rsidR="00785CBD" w:rsidRPr="00E958FA">
        <w:t xml:space="preserve">[UFSCar] </w:t>
      </w:r>
      <w:r w:rsidR="00392525" w:rsidRPr="00E958FA">
        <w:t xml:space="preserve">[UNICAMP] </w:t>
      </w:r>
      <w:r w:rsidRPr="00E958FA">
        <w:t>[USP]</w:t>
      </w:r>
    </w:p>
    <w:p w:rsidR="00DB21F7" w:rsidRPr="00955648" w:rsidRDefault="00DB21F7" w:rsidP="00F03822">
      <w:pPr>
        <w:pStyle w:val="PargrafoparaBibl"/>
        <w:widowControl/>
        <w:rPr>
          <w:lang w:val="en-US"/>
        </w:rPr>
      </w:pPr>
      <w:r w:rsidRPr="00E958FA">
        <w:rPr>
          <w:i/>
          <w:iCs/>
        </w:rPr>
        <w:t xml:space="preserve">Ioannis Philoponi in Aristotelis </w:t>
      </w:r>
      <w:r w:rsidR="007D37D7" w:rsidRPr="00E958FA">
        <w:rPr>
          <w:i/>
          <w:iCs/>
        </w:rPr>
        <w:t xml:space="preserve">Physicorum </w:t>
      </w:r>
      <w:r w:rsidRPr="00E958FA">
        <w:rPr>
          <w:i/>
          <w:iCs/>
        </w:rPr>
        <w:t>libros tres priores commentaria</w:t>
      </w:r>
      <w:r w:rsidRPr="00E958FA">
        <w:t xml:space="preserve">. </w:t>
      </w:r>
      <w:r w:rsidR="00955648" w:rsidRPr="00E958FA">
        <w:rPr>
          <w:i/>
          <w:iCs/>
        </w:rPr>
        <w:t>In Aristotelis physicorum libros quinque posteriores commentaria</w:t>
      </w:r>
      <w:r w:rsidR="00955648" w:rsidRPr="00E958FA">
        <w:t xml:space="preserve">. </w:t>
      </w:r>
      <w:r w:rsidR="007D37D7" w:rsidRPr="00CE7945">
        <w:rPr>
          <w:lang w:val="en-US"/>
        </w:rPr>
        <w:t xml:space="preserve">Ed. </w:t>
      </w:r>
      <w:r w:rsidRPr="00CE7945">
        <w:rPr>
          <w:lang w:val="en-US"/>
        </w:rPr>
        <w:t>H. Vitelli</w:t>
      </w:r>
      <w:r w:rsidR="00955648" w:rsidRPr="00CE7945">
        <w:rPr>
          <w:lang w:val="en-US"/>
        </w:rPr>
        <w:t xml:space="preserve">, </w:t>
      </w:r>
      <w:r w:rsidRPr="00CE7945">
        <w:rPr>
          <w:lang w:val="en-US"/>
        </w:rPr>
        <w:t>1887</w:t>
      </w:r>
      <w:r w:rsidR="00955648" w:rsidRPr="00CE7945">
        <w:rPr>
          <w:lang w:val="en-US"/>
        </w:rPr>
        <w:t>-1888</w:t>
      </w:r>
      <w:r w:rsidRPr="00CE7945">
        <w:rPr>
          <w:lang w:val="en-US"/>
        </w:rPr>
        <w:t xml:space="preserve">. </w:t>
      </w:r>
      <w:r w:rsidR="00687970" w:rsidRPr="00DB21F7">
        <w:rPr>
          <w:iCs/>
          <w:lang w:val="en-US"/>
        </w:rPr>
        <w:t>C</w:t>
      </w:r>
      <w:r w:rsidR="00687970">
        <w:rPr>
          <w:iCs/>
          <w:lang w:val="en-US"/>
        </w:rPr>
        <w:t>AG</w:t>
      </w:r>
      <w:r w:rsidR="007D37D7">
        <w:rPr>
          <w:iCs/>
          <w:szCs w:val="24"/>
          <w:lang w:val="en-US"/>
        </w:rPr>
        <w:t>, XVI</w:t>
      </w:r>
      <w:r w:rsidR="00955648">
        <w:rPr>
          <w:iCs/>
          <w:szCs w:val="24"/>
          <w:lang w:val="en-US"/>
        </w:rPr>
        <w:t>-XVII</w:t>
      </w:r>
      <w:r w:rsidR="007D37D7">
        <w:rPr>
          <w:iCs/>
          <w:szCs w:val="24"/>
          <w:lang w:val="en-US"/>
        </w:rPr>
        <w:t>.</w:t>
      </w:r>
      <w:r w:rsidR="007D37D7">
        <w:rPr>
          <w:lang w:val="en-US"/>
        </w:rPr>
        <w:t xml:space="preserve"> </w:t>
      </w:r>
      <w:r w:rsidR="00955648">
        <w:rPr>
          <w:lang w:val="en-US"/>
        </w:rPr>
        <w:t xml:space="preserve">Berlin, de Gruyter, </w:t>
      </w:r>
      <w:r w:rsidR="00955648" w:rsidRPr="00CE7945">
        <w:rPr>
          <w:lang w:val="en-US"/>
        </w:rPr>
        <w:t xml:space="preserve">1962. </w:t>
      </w:r>
      <w:r w:rsidR="00374ACA">
        <w:rPr>
          <w:lang w:val="en-US"/>
        </w:rPr>
        <w:t>XX+</w:t>
      </w:r>
      <w:r w:rsidR="00955648" w:rsidRPr="00955648">
        <w:rPr>
          <w:lang w:val="en-US"/>
        </w:rPr>
        <w:t>997 p</w:t>
      </w:r>
      <w:r w:rsidRPr="00955648">
        <w:rPr>
          <w:lang w:val="en-US"/>
        </w:rPr>
        <w:t xml:space="preserve">. </w:t>
      </w:r>
      <w:r w:rsidR="00785CBD">
        <w:rPr>
          <w:lang w:val="en-US"/>
        </w:rPr>
        <w:t xml:space="preserve">[UFSCar] </w:t>
      </w:r>
      <w:r w:rsidR="00392525">
        <w:rPr>
          <w:lang w:val="en-US"/>
        </w:rPr>
        <w:t xml:space="preserve">[UNICAMP] </w:t>
      </w:r>
      <w:r w:rsidRPr="00955648">
        <w:rPr>
          <w:lang w:val="en-US"/>
        </w:rPr>
        <w:t>[USP]</w:t>
      </w:r>
    </w:p>
    <w:p w:rsidR="00DB21F7" w:rsidRPr="005D06BF" w:rsidRDefault="00DB21F7" w:rsidP="00F03822">
      <w:pPr>
        <w:pStyle w:val="PargrafoparaBibl"/>
        <w:widowControl/>
        <w:rPr>
          <w:lang w:val="en-US"/>
        </w:rPr>
      </w:pPr>
      <w:r w:rsidRPr="005D06BF">
        <w:rPr>
          <w:i/>
          <w:iCs/>
          <w:lang w:val="en-US"/>
        </w:rPr>
        <w:t xml:space="preserve">Eliae in Porphyrii Isagogen et Aristotelis </w:t>
      </w:r>
      <w:r w:rsidR="00955648" w:rsidRPr="005D06BF">
        <w:rPr>
          <w:i/>
          <w:iCs/>
          <w:lang w:val="en-US"/>
        </w:rPr>
        <w:t xml:space="preserve">Categorias </w:t>
      </w:r>
      <w:r w:rsidRPr="005D06BF">
        <w:rPr>
          <w:i/>
          <w:iCs/>
          <w:lang w:val="en-US"/>
        </w:rPr>
        <w:t xml:space="preserve">commentarium. Davidis Prolegomena et in Porphyrii Isagogen commentarium. Stephani in librum Aristotelis </w:t>
      </w:r>
      <w:r w:rsidR="00955648" w:rsidRPr="005D06BF">
        <w:rPr>
          <w:i/>
          <w:iCs/>
          <w:lang w:val="en-US"/>
        </w:rPr>
        <w:t xml:space="preserve">De </w:t>
      </w:r>
      <w:r w:rsidRPr="005D06BF">
        <w:rPr>
          <w:i/>
          <w:iCs/>
          <w:lang w:val="en-US"/>
        </w:rPr>
        <w:t>interpretatione commentarium</w:t>
      </w:r>
      <w:r w:rsidRPr="005D06BF">
        <w:rPr>
          <w:lang w:val="en-US"/>
        </w:rPr>
        <w:t xml:space="preserve">. </w:t>
      </w:r>
      <w:r w:rsidR="00955648">
        <w:rPr>
          <w:lang w:val="en-US"/>
        </w:rPr>
        <w:t xml:space="preserve">Ed. </w:t>
      </w:r>
      <w:r w:rsidRPr="005D06BF">
        <w:rPr>
          <w:lang w:val="en-US"/>
        </w:rPr>
        <w:t xml:space="preserve">A. Busse </w:t>
      </w:r>
      <w:r w:rsidR="00955648">
        <w:rPr>
          <w:lang w:val="en-US"/>
        </w:rPr>
        <w:t xml:space="preserve">et </w:t>
      </w:r>
      <w:r w:rsidRPr="005D06BF">
        <w:rPr>
          <w:lang w:val="en-US"/>
        </w:rPr>
        <w:t>M. Hayduck</w:t>
      </w:r>
      <w:r w:rsidR="00955648">
        <w:rPr>
          <w:lang w:val="en-US"/>
        </w:rPr>
        <w:t xml:space="preserve">, </w:t>
      </w:r>
      <w:r w:rsidRPr="005D06BF">
        <w:rPr>
          <w:lang w:val="en-US"/>
        </w:rPr>
        <w:t>1900</w:t>
      </w:r>
      <w:r w:rsidR="00955648">
        <w:rPr>
          <w:lang w:val="en-US"/>
        </w:rPr>
        <w:t>-</w:t>
      </w:r>
      <w:r w:rsidRPr="005D06BF">
        <w:rPr>
          <w:lang w:val="en-US"/>
        </w:rPr>
        <w:t>1904</w:t>
      </w:r>
      <w:r w:rsidR="00955648">
        <w:rPr>
          <w:lang w:val="en-US"/>
        </w:rPr>
        <w:t>-</w:t>
      </w:r>
      <w:r w:rsidRPr="005D06BF">
        <w:rPr>
          <w:lang w:val="en-US"/>
        </w:rPr>
        <w:t xml:space="preserve">1885. </w:t>
      </w:r>
      <w:r w:rsidR="00687970" w:rsidRPr="00DB21F7">
        <w:rPr>
          <w:iCs/>
          <w:lang w:val="en-US"/>
        </w:rPr>
        <w:t>C</w:t>
      </w:r>
      <w:r w:rsidR="00687970">
        <w:rPr>
          <w:iCs/>
          <w:lang w:val="en-US"/>
        </w:rPr>
        <w:t>AG</w:t>
      </w:r>
      <w:r w:rsidR="00955648">
        <w:rPr>
          <w:iCs/>
          <w:szCs w:val="24"/>
          <w:lang w:val="en-US"/>
        </w:rPr>
        <w:t>, XVIII, I-III.</w:t>
      </w:r>
      <w:r w:rsidR="00955648">
        <w:rPr>
          <w:lang w:val="en-US"/>
        </w:rPr>
        <w:t xml:space="preserve"> </w:t>
      </w:r>
      <w:r>
        <w:rPr>
          <w:lang w:val="en-US"/>
        </w:rPr>
        <w:t>Berlin, de Gruyter</w:t>
      </w:r>
      <w:r w:rsidRPr="005D06BF">
        <w:rPr>
          <w:lang w:val="en-US"/>
        </w:rPr>
        <w:t xml:space="preserve">, </w:t>
      </w:r>
      <w:r w:rsidR="00955648">
        <w:rPr>
          <w:lang w:val="en-US"/>
        </w:rPr>
        <w:t>1962</w:t>
      </w:r>
      <w:r w:rsidRPr="005D06BF">
        <w:rPr>
          <w:lang w:val="en-US"/>
        </w:rPr>
        <w:t xml:space="preserve">. </w:t>
      </w:r>
      <w:r w:rsidR="00955648">
        <w:rPr>
          <w:lang w:val="en-US"/>
        </w:rPr>
        <w:t xml:space="preserve">3 vols. </w:t>
      </w:r>
      <w:r w:rsidR="00785CBD">
        <w:rPr>
          <w:lang w:val="en-US"/>
        </w:rPr>
        <w:t xml:space="preserve">[UFSCar] </w:t>
      </w:r>
      <w:r w:rsidR="00392525">
        <w:rPr>
          <w:lang w:val="en-US"/>
        </w:rPr>
        <w:t xml:space="preserve">[UNICAMP] </w:t>
      </w:r>
      <w:r>
        <w:rPr>
          <w:lang w:val="en-US"/>
        </w:rPr>
        <w:t>[USP]</w:t>
      </w:r>
    </w:p>
    <w:p w:rsidR="00DB21F7" w:rsidRPr="005D06BF" w:rsidRDefault="00DB21F7" w:rsidP="00F03822">
      <w:pPr>
        <w:pStyle w:val="PargrafoparaBibl"/>
        <w:widowControl/>
        <w:rPr>
          <w:lang w:val="en-US"/>
        </w:rPr>
      </w:pPr>
      <w:r w:rsidRPr="005D06BF">
        <w:rPr>
          <w:i/>
          <w:iCs/>
          <w:lang w:val="en-US"/>
        </w:rPr>
        <w:lastRenderedPageBreak/>
        <w:t xml:space="preserve">Aspasii in </w:t>
      </w:r>
      <w:r w:rsidR="00955648" w:rsidRPr="005D06BF">
        <w:rPr>
          <w:i/>
          <w:iCs/>
          <w:lang w:val="en-US"/>
        </w:rPr>
        <w:t xml:space="preserve">Ethica </w:t>
      </w:r>
      <w:r w:rsidRPr="005D06BF">
        <w:rPr>
          <w:i/>
          <w:iCs/>
          <w:lang w:val="en-US"/>
        </w:rPr>
        <w:t xml:space="preserve">Nicomachea quae supersunt commentaria. Heliodori in </w:t>
      </w:r>
      <w:r w:rsidR="00955648" w:rsidRPr="005D06BF">
        <w:rPr>
          <w:i/>
          <w:iCs/>
          <w:lang w:val="en-US"/>
        </w:rPr>
        <w:t xml:space="preserve">Ethica </w:t>
      </w:r>
      <w:r w:rsidRPr="005D06BF">
        <w:rPr>
          <w:i/>
          <w:iCs/>
          <w:lang w:val="en-US"/>
        </w:rPr>
        <w:t>Nicomachea paraphrasis</w:t>
      </w:r>
      <w:r w:rsidRPr="005D06BF">
        <w:rPr>
          <w:lang w:val="en-US"/>
        </w:rPr>
        <w:t xml:space="preserve">. </w:t>
      </w:r>
      <w:r w:rsidR="00955648">
        <w:rPr>
          <w:lang w:val="en-US"/>
        </w:rPr>
        <w:t xml:space="preserve">Ed. </w:t>
      </w:r>
      <w:r w:rsidRPr="005D06BF">
        <w:rPr>
          <w:lang w:val="en-US"/>
        </w:rPr>
        <w:t>G. Heylbut</w:t>
      </w:r>
      <w:r w:rsidR="00955648">
        <w:rPr>
          <w:lang w:val="en-US"/>
        </w:rPr>
        <w:t xml:space="preserve">, </w:t>
      </w:r>
      <w:r w:rsidRPr="005D06BF">
        <w:rPr>
          <w:lang w:val="en-US"/>
        </w:rPr>
        <w:t xml:space="preserve">1889. </w:t>
      </w:r>
      <w:r w:rsidR="00687970" w:rsidRPr="00DB21F7">
        <w:rPr>
          <w:iCs/>
          <w:lang w:val="en-US"/>
        </w:rPr>
        <w:t>C</w:t>
      </w:r>
      <w:r w:rsidR="00687970">
        <w:rPr>
          <w:iCs/>
          <w:lang w:val="en-US"/>
        </w:rPr>
        <w:t>AG</w:t>
      </w:r>
      <w:r w:rsidR="00955648">
        <w:rPr>
          <w:iCs/>
          <w:szCs w:val="24"/>
          <w:lang w:val="en-US"/>
        </w:rPr>
        <w:t>, XIX, I-II.</w:t>
      </w:r>
      <w:r w:rsidR="00955648">
        <w:rPr>
          <w:lang w:val="en-US"/>
        </w:rPr>
        <w:t xml:space="preserve"> </w:t>
      </w:r>
      <w:r>
        <w:rPr>
          <w:lang w:val="en-US"/>
        </w:rPr>
        <w:t>Berlin, de Gruyter</w:t>
      </w:r>
      <w:r w:rsidRPr="005D06BF">
        <w:rPr>
          <w:lang w:val="en-US"/>
        </w:rPr>
        <w:t xml:space="preserve">, </w:t>
      </w:r>
      <w:r w:rsidR="00955648">
        <w:rPr>
          <w:lang w:val="en-US"/>
        </w:rPr>
        <w:t>1962</w:t>
      </w:r>
      <w:r w:rsidRPr="005D06BF">
        <w:rPr>
          <w:lang w:val="en-US"/>
        </w:rPr>
        <w:t xml:space="preserve">. </w:t>
      </w:r>
      <w:r w:rsidR="00955648">
        <w:rPr>
          <w:lang w:val="en-US"/>
        </w:rPr>
        <w:t xml:space="preserve">2 vols. </w:t>
      </w:r>
      <w:r w:rsidR="00E57E02">
        <w:rPr>
          <w:lang w:val="en-US"/>
        </w:rPr>
        <w:t xml:space="preserve">[UFSCar] </w:t>
      </w:r>
      <w:r>
        <w:rPr>
          <w:lang w:val="en-US"/>
        </w:rPr>
        <w:t>[USP]</w:t>
      </w:r>
    </w:p>
    <w:p w:rsidR="00DB21F7" w:rsidRPr="00E958FA" w:rsidRDefault="00DB21F7" w:rsidP="00F03822">
      <w:pPr>
        <w:pStyle w:val="PargrafoparaBibl"/>
        <w:widowControl/>
      </w:pPr>
      <w:r w:rsidRPr="001D2823">
        <w:rPr>
          <w:i/>
          <w:iCs/>
          <w:lang w:val="en-US"/>
        </w:rPr>
        <w:t xml:space="preserve">Eustratii et Michaelis et anonyma in </w:t>
      </w:r>
      <w:r w:rsidR="00955648" w:rsidRPr="001D2823">
        <w:rPr>
          <w:i/>
          <w:iCs/>
          <w:lang w:val="en-US"/>
        </w:rPr>
        <w:t xml:space="preserve">Ethica </w:t>
      </w:r>
      <w:r w:rsidRPr="001D2823">
        <w:rPr>
          <w:i/>
          <w:iCs/>
          <w:lang w:val="en-US"/>
        </w:rPr>
        <w:t>Nicomachea commentaria</w:t>
      </w:r>
      <w:r w:rsidR="00955648">
        <w:rPr>
          <w:lang w:val="en-US"/>
        </w:rPr>
        <w:t>. Ed</w:t>
      </w:r>
      <w:r w:rsidRPr="001D2823">
        <w:rPr>
          <w:lang w:val="en-US"/>
        </w:rPr>
        <w:t>. G. Heylbut</w:t>
      </w:r>
      <w:r w:rsidR="00955648">
        <w:rPr>
          <w:lang w:val="en-US"/>
        </w:rPr>
        <w:t>,1892</w:t>
      </w:r>
      <w:r w:rsidR="00955648" w:rsidRPr="005D06BF">
        <w:rPr>
          <w:lang w:val="en-US"/>
        </w:rPr>
        <w:t xml:space="preserve">. </w:t>
      </w:r>
      <w:r w:rsidR="00687970" w:rsidRPr="00E958FA">
        <w:rPr>
          <w:iCs/>
        </w:rPr>
        <w:t>CAG</w:t>
      </w:r>
      <w:r w:rsidR="00955648" w:rsidRPr="00E958FA">
        <w:rPr>
          <w:iCs/>
          <w:szCs w:val="24"/>
        </w:rPr>
        <w:t>, XX.</w:t>
      </w:r>
      <w:r w:rsidR="00955648" w:rsidRPr="00E958FA">
        <w:t xml:space="preserve"> </w:t>
      </w:r>
      <w:r w:rsidRPr="00E958FA">
        <w:t xml:space="preserve">Berlin, de Gruyter, </w:t>
      </w:r>
      <w:r w:rsidR="00955648" w:rsidRPr="00E958FA">
        <w:t>1961</w:t>
      </w:r>
      <w:r w:rsidRPr="00E958FA">
        <w:t xml:space="preserve">. </w:t>
      </w:r>
      <w:r w:rsidR="00955648" w:rsidRPr="00E958FA">
        <w:t xml:space="preserve">XIII+653 p. </w:t>
      </w:r>
      <w:r w:rsidR="00E57E02" w:rsidRPr="00E958FA">
        <w:t xml:space="preserve">[UFSCar] </w:t>
      </w:r>
      <w:r w:rsidRPr="00E958FA">
        <w:t>[USP]</w:t>
      </w:r>
    </w:p>
    <w:p w:rsidR="00B83B7B" w:rsidRPr="006D0615" w:rsidRDefault="00B83B7B" w:rsidP="00F03822">
      <w:pPr>
        <w:pStyle w:val="PargrafoparaBibl"/>
        <w:widowControl/>
        <w:rPr>
          <w:szCs w:val="24"/>
          <w:lang w:val="en-US"/>
        </w:rPr>
      </w:pPr>
      <w:r w:rsidRPr="006D0615">
        <w:rPr>
          <w:i/>
          <w:iCs/>
          <w:szCs w:val="24"/>
        </w:rPr>
        <w:t>Eustratii in Analyticorum posteriorum librum secundum commentarium</w:t>
      </w:r>
      <w:r w:rsidRPr="006D0615">
        <w:rPr>
          <w:szCs w:val="24"/>
        </w:rPr>
        <w:t xml:space="preserve">. </w:t>
      </w:r>
      <w:r w:rsidR="00955648" w:rsidRPr="00955648">
        <w:rPr>
          <w:szCs w:val="24"/>
          <w:lang w:val="en-US"/>
        </w:rPr>
        <w:t>Ed</w:t>
      </w:r>
      <w:r w:rsidRPr="006D0615">
        <w:rPr>
          <w:szCs w:val="24"/>
          <w:lang w:val="en-US"/>
        </w:rPr>
        <w:t>. M. Hayduck</w:t>
      </w:r>
      <w:r w:rsidR="00955648">
        <w:rPr>
          <w:szCs w:val="24"/>
          <w:lang w:val="en-US"/>
        </w:rPr>
        <w:t xml:space="preserve">, </w:t>
      </w:r>
      <w:r w:rsidRPr="006D0615">
        <w:rPr>
          <w:szCs w:val="24"/>
          <w:lang w:val="en-US"/>
        </w:rPr>
        <w:t xml:space="preserve">1807. </w:t>
      </w:r>
      <w:r w:rsidR="00687970" w:rsidRPr="00DB21F7">
        <w:rPr>
          <w:iCs/>
          <w:lang w:val="en-US"/>
        </w:rPr>
        <w:t>C</w:t>
      </w:r>
      <w:r w:rsidR="00687970">
        <w:rPr>
          <w:iCs/>
          <w:lang w:val="en-US"/>
        </w:rPr>
        <w:t>AG</w:t>
      </w:r>
      <w:r w:rsidR="00955648">
        <w:rPr>
          <w:iCs/>
          <w:szCs w:val="24"/>
          <w:lang w:val="en-US"/>
        </w:rPr>
        <w:t>, XXI, I</w:t>
      </w:r>
      <w:r w:rsidRPr="006D0615">
        <w:rPr>
          <w:iCs/>
          <w:szCs w:val="24"/>
          <w:lang w:val="en-US"/>
        </w:rPr>
        <w:t xml:space="preserve">. </w:t>
      </w:r>
      <w:r w:rsidRPr="006D0615">
        <w:rPr>
          <w:szCs w:val="24"/>
          <w:lang w:val="en-US"/>
        </w:rPr>
        <w:t xml:space="preserve">Berlin, de Gruyter, </w:t>
      </w:r>
      <w:r w:rsidR="00955648">
        <w:rPr>
          <w:szCs w:val="24"/>
          <w:lang w:val="en-US"/>
        </w:rPr>
        <w:t>1962</w:t>
      </w:r>
      <w:r w:rsidRPr="006D0615">
        <w:rPr>
          <w:szCs w:val="24"/>
          <w:lang w:val="en-US"/>
        </w:rPr>
        <w:t xml:space="preserve">. </w:t>
      </w:r>
      <w:r w:rsidRPr="00955648">
        <w:rPr>
          <w:szCs w:val="24"/>
          <w:lang w:val="en-US"/>
        </w:rPr>
        <w:t>XVIII+298</w:t>
      </w:r>
      <w:r w:rsidRPr="00B83B7B">
        <w:rPr>
          <w:szCs w:val="24"/>
          <w:lang w:val="en-US"/>
        </w:rPr>
        <w:t xml:space="preserve"> p.</w:t>
      </w:r>
      <w:r w:rsidRPr="006D0615">
        <w:rPr>
          <w:szCs w:val="24"/>
          <w:lang w:val="en-US"/>
        </w:rPr>
        <w:t xml:space="preserve"> </w:t>
      </w:r>
      <w:r w:rsidR="00A65312">
        <w:rPr>
          <w:szCs w:val="24"/>
          <w:lang w:val="en-US"/>
        </w:rPr>
        <w:t xml:space="preserve">[UFSCar] </w:t>
      </w:r>
      <w:r w:rsidR="00392525">
        <w:rPr>
          <w:lang w:val="en-US"/>
        </w:rPr>
        <w:t xml:space="preserve">[UNICAMP] </w:t>
      </w:r>
      <w:r w:rsidRPr="006D0615">
        <w:rPr>
          <w:szCs w:val="24"/>
          <w:lang w:val="en-US"/>
        </w:rPr>
        <w:t>[USP]</w:t>
      </w:r>
    </w:p>
    <w:p w:rsidR="00DB21F7" w:rsidRPr="00E958FA" w:rsidRDefault="00DB21F7" w:rsidP="00F03822">
      <w:pPr>
        <w:pStyle w:val="PargrafoparaBibl"/>
        <w:widowControl/>
      </w:pPr>
      <w:r w:rsidRPr="005D06BF">
        <w:rPr>
          <w:i/>
          <w:iCs/>
          <w:lang w:val="en-US"/>
        </w:rPr>
        <w:t xml:space="preserve">Anonymi et Stephani in </w:t>
      </w:r>
      <w:r w:rsidR="00955648" w:rsidRPr="005D06BF">
        <w:rPr>
          <w:i/>
          <w:iCs/>
          <w:lang w:val="en-US"/>
        </w:rPr>
        <w:t xml:space="preserve">Artem </w:t>
      </w:r>
      <w:r w:rsidRPr="005D06BF">
        <w:rPr>
          <w:i/>
          <w:iCs/>
          <w:lang w:val="en-US"/>
        </w:rPr>
        <w:t>rhetoricam commentaria</w:t>
      </w:r>
      <w:r w:rsidRPr="005D06BF">
        <w:rPr>
          <w:lang w:val="en-US"/>
        </w:rPr>
        <w:t xml:space="preserve">. </w:t>
      </w:r>
      <w:r w:rsidR="00955648" w:rsidRPr="00955648">
        <w:rPr>
          <w:szCs w:val="24"/>
          <w:lang w:val="en-US"/>
        </w:rPr>
        <w:t>Ed</w:t>
      </w:r>
      <w:r w:rsidR="00955648" w:rsidRPr="006D0615">
        <w:rPr>
          <w:szCs w:val="24"/>
          <w:lang w:val="en-US"/>
        </w:rPr>
        <w:t xml:space="preserve">. </w:t>
      </w:r>
      <w:r w:rsidRPr="005D06BF">
        <w:rPr>
          <w:lang w:val="en-US"/>
        </w:rPr>
        <w:t>H. Rabe</w:t>
      </w:r>
      <w:r w:rsidR="00955648">
        <w:rPr>
          <w:lang w:val="en-US"/>
        </w:rPr>
        <w:t xml:space="preserve">, </w:t>
      </w:r>
      <w:r w:rsidRPr="005D06BF">
        <w:rPr>
          <w:lang w:val="en-US"/>
        </w:rPr>
        <w:t xml:space="preserve">1896. </w:t>
      </w:r>
      <w:r w:rsidR="00687970" w:rsidRPr="00DB21F7">
        <w:rPr>
          <w:iCs/>
          <w:lang w:val="en-US"/>
        </w:rPr>
        <w:t>C</w:t>
      </w:r>
      <w:r w:rsidR="00687970">
        <w:rPr>
          <w:iCs/>
          <w:lang w:val="en-US"/>
        </w:rPr>
        <w:t>AG</w:t>
      </w:r>
      <w:r w:rsidR="00955648">
        <w:rPr>
          <w:iCs/>
          <w:szCs w:val="24"/>
          <w:lang w:val="en-US"/>
        </w:rPr>
        <w:t>, XXI, II</w:t>
      </w:r>
      <w:r w:rsidR="00955648" w:rsidRPr="006D0615">
        <w:rPr>
          <w:iCs/>
          <w:szCs w:val="24"/>
          <w:lang w:val="en-US"/>
        </w:rPr>
        <w:t xml:space="preserve">. </w:t>
      </w:r>
      <w:r w:rsidRPr="00E958FA">
        <w:t xml:space="preserve">Berlin, de Gruyter, </w:t>
      </w:r>
      <w:r w:rsidR="008D5588" w:rsidRPr="00E958FA">
        <w:t>1962</w:t>
      </w:r>
      <w:r w:rsidRPr="00E958FA">
        <w:t xml:space="preserve">. </w:t>
      </w:r>
      <w:r w:rsidR="008D5588" w:rsidRPr="00E958FA">
        <w:t xml:space="preserve">XVI+439 p. </w:t>
      </w:r>
      <w:r w:rsidR="00E57E02" w:rsidRPr="00E958FA">
        <w:t xml:space="preserve">[UFSCar] </w:t>
      </w:r>
      <w:r w:rsidRPr="00E958FA">
        <w:t>[USP]</w:t>
      </w:r>
    </w:p>
    <w:p w:rsidR="00DB21F7" w:rsidRPr="00E958FA" w:rsidRDefault="00DB21F7" w:rsidP="00F03822">
      <w:pPr>
        <w:pStyle w:val="PargrafoparaBibl"/>
        <w:widowControl/>
      </w:pPr>
      <w:r w:rsidRPr="00E958FA">
        <w:rPr>
          <w:i/>
          <w:iCs/>
        </w:rPr>
        <w:t xml:space="preserve">Michaelis Ephesii in </w:t>
      </w:r>
      <w:r w:rsidR="008D5588" w:rsidRPr="00E958FA">
        <w:rPr>
          <w:i/>
          <w:iCs/>
        </w:rPr>
        <w:t xml:space="preserve">Parva </w:t>
      </w:r>
      <w:r w:rsidRPr="00E958FA">
        <w:rPr>
          <w:i/>
          <w:iCs/>
        </w:rPr>
        <w:t xml:space="preserve">naturalia commentaria. </w:t>
      </w:r>
      <w:r w:rsidR="008D5588" w:rsidRPr="00E958FA">
        <w:rPr>
          <w:i/>
          <w:iCs/>
        </w:rPr>
        <w:t>I</w:t>
      </w:r>
      <w:r w:rsidRPr="00E958FA">
        <w:rPr>
          <w:i/>
          <w:iCs/>
        </w:rPr>
        <w:t xml:space="preserve">n libros </w:t>
      </w:r>
      <w:r w:rsidR="008D5588" w:rsidRPr="00E958FA">
        <w:rPr>
          <w:i/>
          <w:iCs/>
        </w:rPr>
        <w:t xml:space="preserve">De </w:t>
      </w:r>
      <w:r w:rsidRPr="00E958FA">
        <w:rPr>
          <w:i/>
          <w:iCs/>
        </w:rPr>
        <w:t>partibus animalium</w:t>
      </w:r>
      <w:r w:rsidR="008D5588" w:rsidRPr="00E958FA">
        <w:rPr>
          <w:i/>
          <w:iCs/>
        </w:rPr>
        <w:t>;</w:t>
      </w:r>
      <w:r w:rsidRPr="00E958FA">
        <w:rPr>
          <w:i/>
          <w:iCs/>
        </w:rPr>
        <w:t xml:space="preserve"> </w:t>
      </w:r>
      <w:r w:rsidR="008D5588" w:rsidRPr="00E958FA">
        <w:rPr>
          <w:i/>
          <w:iCs/>
        </w:rPr>
        <w:t xml:space="preserve">De </w:t>
      </w:r>
      <w:r w:rsidRPr="00E958FA">
        <w:rPr>
          <w:i/>
          <w:iCs/>
        </w:rPr>
        <w:t>animalium motione</w:t>
      </w:r>
      <w:r w:rsidR="008D5588" w:rsidRPr="00E958FA">
        <w:rPr>
          <w:i/>
          <w:iCs/>
        </w:rPr>
        <w:t>;</w:t>
      </w:r>
      <w:r w:rsidRPr="00E958FA">
        <w:rPr>
          <w:i/>
          <w:iCs/>
        </w:rPr>
        <w:t xml:space="preserve"> </w:t>
      </w:r>
      <w:r w:rsidR="008D5588" w:rsidRPr="00E958FA">
        <w:rPr>
          <w:i/>
          <w:iCs/>
        </w:rPr>
        <w:t xml:space="preserve">De </w:t>
      </w:r>
      <w:r w:rsidRPr="00E958FA">
        <w:rPr>
          <w:i/>
          <w:iCs/>
        </w:rPr>
        <w:t xml:space="preserve">animalium incessu commentaria. </w:t>
      </w:r>
      <w:r w:rsidR="008D5588" w:rsidRPr="00E958FA">
        <w:rPr>
          <w:i/>
          <w:iCs/>
        </w:rPr>
        <w:t xml:space="preserve">In </w:t>
      </w:r>
      <w:r w:rsidRPr="00E958FA">
        <w:rPr>
          <w:i/>
          <w:iCs/>
        </w:rPr>
        <w:t xml:space="preserve">librum quintum </w:t>
      </w:r>
      <w:r w:rsidR="008D5588" w:rsidRPr="00E958FA">
        <w:rPr>
          <w:i/>
          <w:iCs/>
        </w:rPr>
        <w:t xml:space="preserve">Ethicorum </w:t>
      </w:r>
      <w:r w:rsidRPr="00E958FA">
        <w:rPr>
          <w:i/>
          <w:iCs/>
        </w:rPr>
        <w:t xml:space="preserve">Nicomacheorum </w:t>
      </w:r>
      <w:r w:rsidR="008D5588" w:rsidRPr="00E958FA">
        <w:rPr>
          <w:i/>
          <w:iCs/>
        </w:rPr>
        <w:t>commentariu</w:t>
      </w:r>
      <w:r w:rsidRPr="00E958FA">
        <w:t xml:space="preserve">. </w:t>
      </w:r>
      <w:r w:rsidR="008D5588" w:rsidRPr="00E958FA">
        <w:t>Ed</w:t>
      </w:r>
      <w:r w:rsidRPr="00E958FA">
        <w:t xml:space="preserve">. P. Wendland </w:t>
      </w:r>
      <w:r w:rsidR="008D5588" w:rsidRPr="00E958FA">
        <w:t xml:space="preserve">et </w:t>
      </w:r>
      <w:r w:rsidRPr="00E958FA">
        <w:t>M. Hayduck</w:t>
      </w:r>
      <w:r w:rsidR="008D5588" w:rsidRPr="00E958FA">
        <w:t>, 1903-</w:t>
      </w:r>
      <w:r w:rsidRPr="00E958FA">
        <w:t>1904</w:t>
      </w:r>
      <w:r w:rsidR="008D5588" w:rsidRPr="00E958FA">
        <w:t>-</w:t>
      </w:r>
      <w:r w:rsidRPr="00E958FA">
        <w:t xml:space="preserve">1901. </w:t>
      </w:r>
      <w:r w:rsidR="00687970" w:rsidRPr="00E958FA">
        <w:rPr>
          <w:iCs/>
        </w:rPr>
        <w:t>CAG</w:t>
      </w:r>
      <w:r w:rsidR="008D5588" w:rsidRPr="00E958FA">
        <w:rPr>
          <w:iCs/>
          <w:szCs w:val="24"/>
        </w:rPr>
        <w:t>, XXII, I-I</w:t>
      </w:r>
      <w:r w:rsidR="0076421F" w:rsidRPr="00E958FA">
        <w:rPr>
          <w:iCs/>
          <w:szCs w:val="24"/>
        </w:rPr>
        <w:t>I</w:t>
      </w:r>
      <w:r w:rsidR="008D5588" w:rsidRPr="00E958FA">
        <w:rPr>
          <w:iCs/>
          <w:szCs w:val="24"/>
        </w:rPr>
        <w:t xml:space="preserve">I. </w:t>
      </w:r>
      <w:r w:rsidRPr="00E958FA">
        <w:t xml:space="preserve">Berlin, de Gruyter, </w:t>
      </w:r>
      <w:r w:rsidR="008D5588" w:rsidRPr="00E958FA">
        <w:t>1962</w:t>
      </w:r>
      <w:r w:rsidRPr="00E958FA">
        <w:t>.</w:t>
      </w:r>
      <w:r w:rsidR="008D5588" w:rsidRPr="00E958FA">
        <w:t>3 vols.</w:t>
      </w:r>
      <w:r w:rsidR="00A65312" w:rsidRPr="00E958FA">
        <w:t xml:space="preserve"> [UFSCar]</w:t>
      </w:r>
      <w:r w:rsidRPr="00E958FA">
        <w:t xml:space="preserve"> [USP]</w:t>
      </w:r>
    </w:p>
    <w:p w:rsidR="00DB21F7" w:rsidRDefault="00DB21F7" w:rsidP="00F03822">
      <w:pPr>
        <w:pStyle w:val="PargrafoparaBibl"/>
        <w:widowControl/>
      </w:pPr>
      <w:r w:rsidRPr="00E958FA">
        <w:rPr>
          <w:i/>
          <w:iCs/>
        </w:rPr>
        <w:t xml:space="preserve">Sophoniae in libros Aristotelis </w:t>
      </w:r>
      <w:r w:rsidR="008D5588" w:rsidRPr="00E958FA">
        <w:rPr>
          <w:i/>
          <w:iCs/>
        </w:rPr>
        <w:t xml:space="preserve">De </w:t>
      </w:r>
      <w:r w:rsidRPr="00E958FA">
        <w:rPr>
          <w:i/>
          <w:iCs/>
        </w:rPr>
        <w:t xml:space="preserve">anima paraphrasis. Anonymi in Aristotelis </w:t>
      </w:r>
      <w:r w:rsidR="008D5588" w:rsidRPr="00E958FA">
        <w:rPr>
          <w:i/>
          <w:iCs/>
        </w:rPr>
        <w:t xml:space="preserve">Categorias </w:t>
      </w:r>
      <w:r w:rsidRPr="00E958FA">
        <w:rPr>
          <w:i/>
          <w:iCs/>
        </w:rPr>
        <w:t xml:space="preserve">paraphrasis. Themistii quae fertur in Aristotelis </w:t>
      </w:r>
      <w:r w:rsidR="008D5588" w:rsidRPr="00E958FA">
        <w:rPr>
          <w:i/>
          <w:iCs/>
        </w:rPr>
        <w:t xml:space="preserve">Analyticorum </w:t>
      </w:r>
      <w:r w:rsidRPr="00E958FA">
        <w:rPr>
          <w:i/>
          <w:iCs/>
        </w:rPr>
        <w:t xml:space="preserve">priorum librum I paraphrasis. </w:t>
      </w:r>
      <w:r w:rsidRPr="00CE7945">
        <w:rPr>
          <w:i/>
          <w:iCs/>
          <w:lang w:val="en-US"/>
        </w:rPr>
        <w:t xml:space="preserve">Anonymiin Aristotelis </w:t>
      </w:r>
      <w:r w:rsidR="008D5588" w:rsidRPr="00CE7945">
        <w:rPr>
          <w:i/>
          <w:iCs/>
          <w:lang w:val="en-US"/>
        </w:rPr>
        <w:t xml:space="preserve">Sophisticos </w:t>
      </w:r>
      <w:r w:rsidRPr="00CE7945">
        <w:rPr>
          <w:i/>
          <w:iCs/>
          <w:lang w:val="en-US"/>
        </w:rPr>
        <w:t>elenchos paraphrasis</w:t>
      </w:r>
      <w:r w:rsidRPr="00CE7945">
        <w:rPr>
          <w:lang w:val="en-US"/>
        </w:rPr>
        <w:t xml:space="preserve">. </w:t>
      </w:r>
      <w:r w:rsidR="008D5588" w:rsidRPr="008D5588">
        <w:rPr>
          <w:lang w:val="en-US"/>
        </w:rPr>
        <w:t>Ed</w:t>
      </w:r>
      <w:r w:rsidRPr="005D06BF">
        <w:rPr>
          <w:lang w:val="en-US"/>
        </w:rPr>
        <w:t xml:space="preserve">. M. Hayduck </w:t>
      </w:r>
      <w:r w:rsidR="008D5588">
        <w:rPr>
          <w:lang w:val="en-US"/>
        </w:rPr>
        <w:t xml:space="preserve">et M. Wallis, </w:t>
      </w:r>
      <w:r w:rsidRPr="00CE7945">
        <w:rPr>
          <w:lang w:val="en-US"/>
        </w:rPr>
        <w:t>1883</w:t>
      </w:r>
      <w:r w:rsidR="008D5588" w:rsidRPr="00CE7945">
        <w:rPr>
          <w:lang w:val="en-US"/>
        </w:rPr>
        <w:t>-</w:t>
      </w:r>
      <w:r w:rsidRPr="00CE7945">
        <w:rPr>
          <w:lang w:val="en-US"/>
        </w:rPr>
        <w:t xml:space="preserve">1884. </w:t>
      </w:r>
      <w:r w:rsidR="00687970" w:rsidRPr="00E958FA">
        <w:rPr>
          <w:iCs/>
        </w:rPr>
        <w:t>CAG</w:t>
      </w:r>
      <w:r w:rsidR="008D5588" w:rsidRPr="00E958FA">
        <w:rPr>
          <w:iCs/>
          <w:szCs w:val="24"/>
        </w:rPr>
        <w:t xml:space="preserve">, XXIII, I-IV. </w:t>
      </w:r>
      <w:r w:rsidRPr="006257DB">
        <w:t xml:space="preserve">Berlin, de Gruyter, </w:t>
      </w:r>
      <w:r w:rsidR="008D5588">
        <w:t>1962</w:t>
      </w:r>
      <w:r w:rsidRPr="006257DB">
        <w:t xml:space="preserve">. </w:t>
      </w:r>
      <w:r w:rsidR="008D5588">
        <w:t xml:space="preserve">4 vols. </w:t>
      </w:r>
      <w:r w:rsidR="00785CBD" w:rsidRPr="00CC5677">
        <w:t xml:space="preserve">[UFSCar] </w:t>
      </w:r>
      <w:r w:rsidR="00392525" w:rsidRPr="003846F6">
        <w:t xml:space="preserve">[UNICAMP] </w:t>
      </w:r>
      <w:r w:rsidRPr="006257DB">
        <w:t>[USP]</w:t>
      </w:r>
    </w:p>
    <w:p w:rsidR="00392525" w:rsidRPr="00105A2B" w:rsidRDefault="00392525" w:rsidP="00F03822">
      <w:pPr>
        <w:pStyle w:val="PargrafoparaBibl"/>
        <w:widowControl/>
      </w:pPr>
      <w:r w:rsidRPr="009124E3">
        <w:t>Supplementum aristotelicum</w:t>
      </w:r>
      <w:r w:rsidRPr="00105A2B">
        <w:t xml:space="preserve"> </w:t>
      </w:r>
    </w:p>
    <w:p w:rsidR="00DB21F7" w:rsidRPr="00250F4F" w:rsidRDefault="00DB21F7" w:rsidP="00F03822">
      <w:pPr>
        <w:pStyle w:val="PargrafoparaBibl"/>
        <w:widowControl/>
      </w:pPr>
      <w:r w:rsidRPr="00E14F07">
        <w:rPr>
          <w:i/>
          <w:iCs/>
        </w:rPr>
        <w:t xml:space="preserve">Excerptorum Constantini </w:t>
      </w:r>
      <w:r w:rsidR="00A9678B" w:rsidRPr="00E14F07">
        <w:rPr>
          <w:i/>
          <w:iCs/>
        </w:rPr>
        <w:t xml:space="preserve">De </w:t>
      </w:r>
      <w:r w:rsidRPr="00E14F07">
        <w:rPr>
          <w:i/>
          <w:iCs/>
        </w:rPr>
        <w:t xml:space="preserve">natura animalium libri duo. </w:t>
      </w:r>
      <w:r w:rsidR="00250F4F" w:rsidRPr="00250F4F">
        <w:rPr>
          <w:i/>
          <w:iCs/>
          <w:lang w:val="en-US"/>
        </w:rPr>
        <w:t>Pars I: Aristophanis historiae animalium epitome.</w:t>
      </w:r>
      <w:r w:rsidR="00250F4F">
        <w:rPr>
          <w:i/>
          <w:iCs/>
          <w:lang w:val="en-US"/>
        </w:rPr>
        <w:t xml:space="preserve"> </w:t>
      </w:r>
      <w:r w:rsidR="00250F4F" w:rsidRPr="00250F4F">
        <w:rPr>
          <w:i/>
          <w:iCs/>
          <w:lang w:val="en-US"/>
        </w:rPr>
        <w:t xml:space="preserve">Pars II: </w:t>
      </w:r>
      <w:r w:rsidRPr="00E14F07">
        <w:rPr>
          <w:i/>
          <w:iCs/>
          <w:lang w:val="en-US"/>
        </w:rPr>
        <w:t>Prisciani Lydi quae extant</w:t>
      </w:r>
      <w:r w:rsidR="00250F4F">
        <w:rPr>
          <w:i/>
          <w:iCs/>
          <w:lang w:val="en-US"/>
        </w:rPr>
        <w:t>.</w:t>
      </w:r>
      <w:r w:rsidRPr="00E14F07">
        <w:rPr>
          <w:i/>
          <w:iCs/>
          <w:lang w:val="en-US"/>
        </w:rPr>
        <w:t xml:space="preserve"> </w:t>
      </w:r>
      <w:r w:rsidR="00250F4F" w:rsidRPr="00250F4F">
        <w:rPr>
          <w:i/>
          <w:iCs/>
          <w:lang w:val="en-US"/>
        </w:rPr>
        <w:t>Pars I: Subiunctis Aeliani Thimothei aliorumque eclogis.</w:t>
      </w:r>
      <w:r w:rsidR="00250F4F">
        <w:rPr>
          <w:i/>
          <w:iCs/>
          <w:lang w:val="en-US"/>
        </w:rPr>
        <w:t xml:space="preserve"> </w:t>
      </w:r>
      <w:r w:rsidR="00250F4F" w:rsidRPr="00250F4F">
        <w:rPr>
          <w:i/>
          <w:iCs/>
          <w:lang w:val="en-US"/>
        </w:rPr>
        <w:t xml:space="preserve">Pars II: </w:t>
      </w:r>
      <w:r w:rsidRPr="00E14F07">
        <w:rPr>
          <w:i/>
          <w:iCs/>
          <w:lang w:val="en-US"/>
        </w:rPr>
        <w:t>Metaphrasis in Theophrastum et Solutionum ad Choasroem liber</w:t>
      </w:r>
      <w:r w:rsidRPr="00E14F07">
        <w:rPr>
          <w:lang w:val="en-US"/>
        </w:rPr>
        <w:t xml:space="preserve">. </w:t>
      </w:r>
      <w:r w:rsidRPr="00DC5FA7">
        <w:t>Ed</w:t>
      </w:r>
      <w:r w:rsidR="009124E3" w:rsidRPr="00DC5FA7">
        <w:t>.</w:t>
      </w:r>
      <w:r w:rsidR="006D6129" w:rsidRPr="00DC5FA7">
        <w:t xml:space="preserve"> </w:t>
      </w:r>
      <w:r w:rsidR="00A9678B" w:rsidRPr="00DC5FA7">
        <w:t xml:space="preserve">S. P. Lambros </w:t>
      </w:r>
      <w:r w:rsidR="009124E3" w:rsidRPr="00DC5FA7">
        <w:t xml:space="preserve">et al., </w:t>
      </w:r>
      <w:r w:rsidRPr="00DC5FA7">
        <w:t xml:space="preserve">1886. </w:t>
      </w:r>
      <w:r w:rsidR="00687970" w:rsidRPr="00DC5FA7">
        <w:rPr>
          <w:iCs/>
        </w:rPr>
        <w:t>CAG,</w:t>
      </w:r>
      <w:r w:rsidR="00687970" w:rsidRPr="00DC5FA7">
        <w:t xml:space="preserve"> </w:t>
      </w:r>
      <w:r w:rsidR="00A9678B" w:rsidRPr="00DC5FA7">
        <w:t>Supplementum aristotelicum,</w:t>
      </w:r>
      <w:r w:rsidR="006A0A6A" w:rsidRPr="00DC5FA7">
        <w:t xml:space="preserve"> </w:t>
      </w:r>
      <w:r w:rsidR="00A9678B" w:rsidRPr="00DC5FA7">
        <w:t>I, I-II.</w:t>
      </w:r>
      <w:r w:rsidR="00A9678B" w:rsidRPr="00DC5FA7">
        <w:rPr>
          <w:i/>
          <w:iCs/>
        </w:rPr>
        <w:t xml:space="preserve"> </w:t>
      </w:r>
      <w:r w:rsidR="009124E3" w:rsidRPr="00DC5FA7">
        <w:t>Berlin, de Gruyter</w:t>
      </w:r>
      <w:r w:rsidR="00687970" w:rsidRPr="00DC5FA7">
        <w:t>, 1962</w:t>
      </w:r>
      <w:r w:rsidRPr="00DC5FA7">
        <w:t xml:space="preserve">. </w:t>
      </w:r>
      <w:r w:rsidR="00250F4F" w:rsidRPr="00DC5FA7">
        <w:rPr>
          <w:color w:val="808080" w:themeColor="background1" w:themeShade="80"/>
        </w:rPr>
        <w:t xml:space="preserve">2011*. </w:t>
      </w:r>
      <w:r w:rsidRPr="00250F4F">
        <w:t>3</w:t>
      </w:r>
      <w:r w:rsidR="009124E3" w:rsidRPr="00250F4F">
        <w:t>28 p</w:t>
      </w:r>
      <w:r w:rsidRPr="00250F4F">
        <w:t xml:space="preserve">. </w:t>
      </w:r>
      <w:r w:rsidR="00A65312" w:rsidRPr="00250F4F">
        <w:t xml:space="preserve">[UFSCar] </w:t>
      </w:r>
      <w:r w:rsidR="00E14F07" w:rsidRPr="00250F4F">
        <w:t>[UNI</w:t>
      </w:r>
      <w:r w:rsidR="00E14F07" w:rsidRPr="00E14F07">
        <w:t>CAMP]</w:t>
      </w:r>
    </w:p>
    <w:p w:rsidR="00DB21F7" w:rsidRDefault="00DB21F7" w:rsidP="00F03822">
      <w:pPr>
        <w:pStyle w:val="PargrafoparaBibl"/>
        <w:widowControl/>
      </w:pPr>
      <w:r>
        <w:rPr>
          <w:i/>
          <w:iCs/>
        </w:rPr>
        <w:t xml:space="preserve">Alexandri Aphrodisiensis praeter commentaria scripta </w:t>
      </w:r>
      <w:r w:rsidR="009124E3">
        <w:rPr>
          <w:i/>
          <w:iCs/>
        </w:rPr>
        <w:t>minora</w:t>
      </w:r>
      <w:r>
        <w:rPr>
          <w:i/>
          <w:iCs/>
        </w:rPr>
        <w:t xml:space="preserve">: De anima </w:t>
      </w:r>
      <w:r w:rsidR="009124E3">
        <w:rPr>
          <w:i/>
          <w:iCs/>
        </w:rPr>
        <w:t xml:space="preserve">liber </w:t>
      </w:r>
      <w:r>
        <w:rPr>
          <w:i/>
          <w:iCs/>
        </w:rPr>
        <w:t>cum mantissa. Quaestiones. De fato. De mixtion</w:t>
      </w:r>
      <w:r>
        <w:t>. Ed</w:t>
      </w:r>
      <w:r w:rsidR="009124E3">
        <w:t>. I. Bruns, 1887-</w:t>
      </w:r>
      <w:r w:rsidRPr="006257DB">
        <w:t xml:space="preserve">1892. </w:t>
      </w:r>
      <w:r w:rsidR="00687970" w:rsidRPr="009C3F62">
        <w:rPr>
          <w:iCs/>
        </w:rPr>
        <w:t>CAG,</w:t>
      </w:r>
      <w:r w:rsidR="00687970" w:rsidRPr="00E14F07">
        <w:t xml:space="preserve"> </w:t>
      </w:r>
      <w:r w:rsidR="009124E3" w:rsidRPr="009124E3">
        <w:t>Supplementum aristotelicum,</w:t>
      </w:r>
      <w:r w:rsidR="006A0A6A">
        <w:t xml:space="preserve"> </w:t>
      </w:r>
      <w:r w:rsidR="009124E3" w:rsidRPr="009124E3">
        <w:t xml:space="preserve">II, I-II. </w:t>
      </w:r>
      <w:r w:rsidR="009124E3">
        <w:t>Berlin, de Gruyter</w:t>
      </w:r>
      <w:r w:rsidR="00687970" w:rsidRPr="009C3F62">
        <w:t>, 1962</w:t>
      </w:r>
      <w:r w:rsidRPr="006257DB">
        <w:t xml:space="preserve">. </w:t>
      </w:r>
      <w:r w:rsidR="009124E3">
        <w:t xml:space="preserve">2 vols. </w:t>
      </w:r>
      <w:r w:rsidR="00E14F07" w:rsidRPr="00E14F07">
        <w:t>[UNICAMP]</w:t>
      </w:r>
      <w:r w:rsidR="00E14F07" w:rsidRPr="006257DB">
        <w:t xml:space="preserve"> </w:t>
      </w:r>
      <w:r w:rsidRPr="006257DB">
        <w:t>[USP]</w:t>
      </w:r>
    </w:p>
    <w:p w:rsidR="00DB21F7" w:rsidRDefault="00DB21F7" w:rsidP="00F03822">
      <w:pPr>
        <w:pStyle w:val="PargrafoparaBibl"/>
        <w:widowControl/>
        <w:rPr>
          <w:lang w:val="en-US"/>
        </w:rPr>
      </w:pPr>
      <w:r w:rsidRPr="006257DB">
        <w:rPr>
          <w:i/>
          <w:iCs/>
        </w:rPr>
        <w:t xml:space="preserve">Anonymi Londinensis ex Aristotelis latricis Menoniis et aliis medicis eclogae. </w:t>
      </w:r>
      <w:r w:rsidRPr="00A60961">
        <w:rPr>
          <w:i/>
          <w:iCs/>
        </w:rPr>
        <w:t xml:space="preserve">Aristotelis </w:t>
      </w:r>
      <w:r w:rsidR="009124E3" w:rsidRPr="00A60961">
        <w:rPr>
          <w:i/>
          <w:iCs/>
        </w:rPr>
        <w:t xml:space="preserve">Res </w:t>
      </w:r>
      <w:r w:rsidRPr="00A60961">
        <w:rPr>
          <w:i/>
          <w:iCs/>
        </w:rPr>
        <w:t>publica Atheniensium</w:t>
      </w:r>
      <w:r w:rsidRPr="00A60961">
        <w:t xml:space="preserve">. </w:t>
      </w:r>
      <w:r w:rsidRPr="00CE7945">
        <w:rPr>
          <w:lang w:val="en-US"/>
        </w:rPr>
        <w:t xml:space="preserve">Ed. H. Diels </w:t>
      </w:r>
      <w:r w:rsidR="009124E3" w:rsidRPr="00CE7945">
        <w:rPr>
          <w:lang w:val="en-US"/>
        </w:rPr>
        <w:t>et</w:t>
      </w:r>
      <w:r w:rsidRPr="00CE7945">
        <w:rPr>
          <w:lang w:val="en-US"/>
        </w:rPr>
        <w:t xml:space="preserve"> F. G. Kenyon</w:t>
      </w:r>
      <w:r w:rsidR="009124E3" w:rsidRPr="00CE7945">
        <w:rPr>
          <w:lang w:val="en-US"/>
        </w:rPr>
        <w:t>, 1893-</w:t>
      </w:r>
      <w:r w:rsidRPr="00CE7945">
        <w:rPr>
          <w:lang w:val="en-US"/>
        </w:rPr>
        <w:t xml:space="preserve">1903. </w:t>
      </w:r>
      <w:r w:rsidR="00687970" w:rsidRPr="00DB21F7">
        <w:rPr>
          <w:iCs/>
          <w:lang w:val="en-US"/>
        </w:rPr>
        <w:t>C</w:t>
      </w:r>
      <w:r w:rsidR="00687970">
        <w:rPr>
          <w:iCs/>
          <w:lang w:val="en-US"/>
        </w:rPr>
        <w:t>AG,</w:t>
      </w:r>
      <w:r w:rsidR="00687970" w:rsidRPr="009C3F62">
        <w:rPr>
          <w:lang w:val="en-US"/>
        </w:rPr>
        <w:t xml:space="preserve"> </w:t>
      </w:r>
      <w:r w:rsidR="009124E3" w:rsidRPr="00CE7945">
        <w:rPr>
          <w:lang w:val="en-US"/>
        </w:rPr>
        <w:t>Supplementum aristotelicum,</w:t>
      </w:r>
      <w:r w:rsidR="006A0A6A">
        <w:rPr>
          <w:lang w:val="en-US"/>
        </w:rPr>
        <w:t xml:space="preserve"> </w:t>
      </w:r>
      <w:r w:rsidR="009124E3" w:rsidRPr="00CE7945">
        <w:rPr>
          <w:lang w:val="en-US"/>
        </w:rPr>
        <w:t xml:space="preserve">III, I-II. </w:t>
      </w:r>
      <w:r w:rsidRPr="00CE7945">
        <w:rPr>
          <w:lang w:val="en-US"/>
        </w:rPr>
        <w:t>Berlin, de Gruyter</w:t>
      </w:r>
      <w:r w:rsidR="00687970">
        <w:rPr>
          <w:lang w:val="en-US"/>
        </w:rPr>
        <w:t>, 1962</w:t>
      </w:r>
      <w:r w:rsidRPr="00CE7945">
        <w:rPr>
          <w:lang w:val="en-US"/>
        </w:rPr>
        <w:t xml:space="preserve">. </w:t>
      </w:r>
      <w:r w:rsidR="007D7694">
        <w:rPr>
          <w:lang w:val="en-US"/>
        </w:rPr>
        <w:t xml:space="preserve">[UFSCar] </w:t>
      </w:r>
      <w:r w:rsidR="00E14F07" w:rsidRPr="00CE7945">
        <w:rPr>
          <w:lang w:val="en-US"/>
        </w:rPr>
        <w:t xml:space="preserve">[UNICAMP] </w:t>
      </w:r>
      <w:r w:rsidRPr="00CE7945">
        <w:rPr>
          <w:lang w:val="en-US"/>
        </w:rPr>
        <w:t>[USP]</w:t>
      </w:r>
    </w:p>
    <w:p w:rsidR="00DF66AD" w:rsidRDefault="00DF66AD" w:rsidP="00F03822">
      <w:pPr>
        <w:pStyle w:val="PargrafoparaBibl"/>
        <w:widowControl/>
        <w:rPr>
          <w:lang w:val="en-US"/>
        </w:rPr>
      </w:pPr>
    </w:p>
    <w:p w:rsidR="00D05BBB" w:rsidRDefault="00D05BBB" w:rsidP="00F03822">
      <w:pPr>
        <w:spacing w:after="200" w:line="276" w:lineRule="auto"/>
        <w:rPr>
          <w:lang w:val="en-US"/>
        </w:rPr>
      </w:pPr>
      <w:r>
        <w:rPr>
          <w:lang w:val="en-US"/>
        </w:rPr>
        <w:br w:type="page"/>
      </w:r>
    </w:p>
    <w:p w:rsidR="0085574D" w:rsidRPr="006D0615" w:rsidRDefault="0085574D" w:rsidP="00F03822">
      <w:pPr>
        <w:pStyle w:val="Ttulo2"/>
        <w:widowControl/>
        <w:spacing w:before="360" w:after="240"/>
        <w:rPr>
          <w:color w:val="FF0000"/>
          <w:szCs w:val="24"/>
          <w:lang w:val="en-US"/>
        </w:rPr>
      </w:pPr>
      <w:r>
        <w:rPr>
          <w:color w:val="FF0000"/>
          <w:szCs w:val="24"/>
          <w:lang w:val="en-US"/>
        </w:rPr>
        <w:lastRenderedPageBreak/>
        <w:t xml:space="preserve">cag-vl - </w:t>
      </w:r>
      <w:r w:rsidRPr="006D0615">
        <w:rPr>
          <w:color w:val="FF0000"/>
          <w:szCs w:val="24"/>
          <w:lang w:val="en-US"/>
        </w:rPr>
        <w:t>commentaria in aristotelem græca, versiones latinæ</w:t>
      </w:r>
    </w:p>
    <w:p w:rsidR="009374EA" w:rsidRPr="00CE7945" w:rsidRDefault="009374EA" w:rsidP="00F03822">
      <w:pPr>
        <w:pStyle w:val="PargrafoparaBibl"/>
        <w:widowControl/>
        <w:rPr>
          <w:szCs w:val="24"/>
          <w:lang w:val="en-US"/>
        </w:rPr>
      </w:pPr>
      <w:r w:rsidRPr="00CE7945">
        <w:rPr>
          <w:szCs w:val="24"/>
          <w:lang w:val="en-US"/>
        </w:rPr>
        <w:t>Commentaria in Aristotelem graeca, versiones latinae temporis resuscitatarum litterarum.</w:t>
      </w:r>
    </w:p>
    <w:p w:rsidR="009374EA" w:rsidRPr="006D0615" w:rsidRDefault="009374EA" w:rsidP="00F03822">
      <w:pPr>
        <w:pStyle w:val="PargrafoparaBibl"/>
        <w:widowControl/>
        <w:rPr>
          <w:szCs w:val="24"/>
          <w:lang w:val="en-US"/>
        </w:rPr>
      </w:pPr>
      <w:r w:rsidRPr="006D0615">
        <w:rPr>
          <w:szCs w:val="24"/>
          <w:lang w:val="en-US"/>
        </w:rPr>
        <w:t xml:space="preserve">MICHAELIS PSELL, </w:t>
      </w:r>
      <w:r w:rsidRPr="006D0615">
        <w:rPr>
          <w:i/>
          <w:iCs/>
          <w:szCs w:val="24"/>
          <w:lang w:val="en-US"/>
        </w:rPr>
        <w:t>Commentarii in Physicen Aristotelis</w:t>
      </w:r>
      <w:r w:rsidRPr="006D0615">
        <w:rPr>
          <w:szCs w:val="24"/>
          <w:lang w:val="en-US"/>
        </w:rPr>
        <w:t xml:space="preserve">. </w:t>
      </w:r>
      <w:r>
        <w:rPr>
          <w:szCs w:val="24"/>
          <w:lang w:val="en-US"/>
        </w:rPr>
        <w:t xml:space="preserve">Tr. </w:t>
      </w:r>
      <w:r w:rsidRPr="006D0615">
        <w:rPr>
          <w:szCs w:val="24"/>
          <w:lang w:val="en-US"/>
        </w:rPr>
        <w:t>J</w:t>
      </w:r>
      <w:r>
        <w:rPr>
          <w:szCs w:val="24"/>
          <w:lang w:val="en-US"/>
        </w:rPr>
        <w:t>.</w:t>
      </w:r>
      <w:r w:rsidRPr="006D0615">
        <w:rPr>
          <w:szCs w:val="24"/>
          <w:lang w:val="en-US"/>
        </w:rPr>
        <w:t xml:space="preserve"> B</w:t>
      </w:r>
      <w:r>
        <w:rPr>
          <w:szCs w:val="24"/>
          <w:lang w:val="en-US"/>
        </w:rPr>
        <w:t>.</w:t>
      </w:r>
      <w:r w:rsidRPr="006D0615">
        <w:rPr>
          <w:szCs w:val="24"/>
          <w:lang w:val="en-US"/>
        </w:rPr>
        <w:t xml:space="preserve"> Camotius. Venetiis, 1554: </w:t>
      </w:r>
      <w:r w:rsidRPr="006D0615">
        <w:rPr>
          <w:i/>
          <w:iCs/>
          <w:szCs w:val="24"/>
          <w:lang w:val="en-US"/>
        </w:rPr>
        <w:t>Pselli philosophi sapientissimi in Physicen</w:t>
      </w:r>
      <w:r w:rsidRPr="006D0615">
        <w:rPr>
          <w:szCs w:val="24"/>
          <w:lang w:val="en-US"/>
        </w:rPr>
        <w:t>. C</w:t>
      </w:r>
      <w:r w:rsidR="00A667F3">
        <w:rPr>
          <w:szCs w:val="24"/>
          <w:lang w:val="en-US"/>
        </w:rPr>
        <w:t>AG-VL</w:t>
      </w:r>
      <w:r>
        <w:rPr>
          <w:szCs w:val="24"/>
          <w:lang w:val="en-US"/>
        </w:rPr>
        <w:t xml:space="preserve">, </w:t>
      </w:r>
      <w:r w:rsidRPr="006D0615">
        <w:rPr>
          <w:szCs w:val="24"/>
          <w:lang w:val="en-US"/>
        </w:rPr>
        <w:t xml:space="preserve">1. Stuttgart-Bad Cannstatt, Frommann-Holzboog, 1990. XV+81 [i.e. 174] p. </w:t>
      </w:r>
      <w:r w:rsidR="00A65312">
        <w:rPr>
          <w:szCs w:val="24"/>
          <w:lang w:val="en-US"/>
        </w:rPr>
        <w:t xml:space="preserve">[UFSCar] </w:t>
      </w:r>
      <w:r w:rsidRPr="006D0615">
        <w:rPr>
          <w:szCs w:val="24"/>
          <w:lang w:val="en-US"/>
        </w:rPr>
        <w:t>[UNICAMP] [USP]</w:t>
      </w:r>
    </w:p>
    <w:p w:rsidR="00852A27" w:rsidRPr="00FD09C3" w:rsidRDefault="00852A27" w:rsidP="00F03822">
      <w:pPr>
        <w:pStyle w:val="PargrafoparaBibl"/>
        <w:widowControl/>
        <w:rPr>
          <w:szCs w:val="24"/>
          <w:lang w:val="en-US"/>
        </w:rPr>
      </w:pPr>
      <w:r w:rsidRPr="00CE7945">
        <w:rPr>
          <w:i/>
          <w:iCs/>
          <w:szCs w:val="24"/>
          <w:lang w:val="en-US"/>
        </w:rPr>
        <w:t>Pseudo-Johannis Philoponi Expositiones in omnes XIV Aristotelis libros Metaphysicos</w:t>
      </w:r>
      <w:r w:rsidRPr="00CE7945">
        <w:rPr>
          <w:szCs w:val="24"/>
          <w:lang w:val="en-US"/>
        </w:rPr>
        <w:t xml:space="preserve">. </w:t>
      </w:r>
      <w:r>
        <w:rPr>
          <w:lang w:val="en-US"/>
        </w:rPr>
        <w:t xml:space="preserve">Übersetzt </w:t>
      </w:r>
      <w:r w:rsidRPr="004D613C">
        <w:rPr>
          <w:lang w:val="en-US"/>
        </w:rPr>
        <w:t>von F. Patritius</w:t>
      </w:r>
      <w:r>
        <w:rPr>
          <w:lang w:val="en-US"/>
        </w:rPr>
        <w:t xml:space="preserve">. </w:t>
      </w:r>
      <w:r w:rsidRPr="00E719AC">
        <w:rPr>
          <w:lang w:val="en-US"/>
        </w:rPr>
        <w:t xml:space="preserve">Ferrara, Mammarelli, 1583. </w:t>
      </w:r>
      <w:r w:rsidRPr="00AF3564">
        <w:rPr>
          <w:lang w:val="en-US"/>
        </w:rPr>
        <w:t>Neudruck der ersten Ausg m</w:t>
      </w:r>
      <w:r w:rsidRPr="004D613C">
        <w:rPr>
          <w:lang w:val="en-US"/>
        </w:rPr>
        <w:t xml:space="preserve">it einer Einleitung von C. Lohr. </w:t>
      </w:r>
      <w:r w:rsidRPr="006D0615">
        <w:rPr>
          <w:szCs w:val="24"/>
          <w:lang w:val="en-US"/>
        </w:rPr>
        <w:t>C</w:t>
      </w:r>
      <w:r>
        <w:rPr>
          <w:szCs w:val="24"/>
          <w:lang w:val="en-US"/>
        </w:rPr>
        <w:t xml:space="preserve">AG-VL, </w:t>
      </w:r>
      <w:r w:rsidRPr="00CE7945">
        <w:rPr>
          <w:szCs w:val="24"/>
          <w:lang w:val="en-US"/>
        </w:rPr>
        <w:t xml:space="preserve">2. </w:t>
      </w:r>
      <w:r w:rsidRPr="006D0615">
        <w:rPr>
          <w:szCs w:val="24"/>
          <w:lang w:val="en-US"/>
        </w:rPr>
        <w:t xml:space="preserve">Stuttgart-Bad Cannstatt, Frommann-Holzboog, 1991. </w:t>
      </w:r>
      <w:r>
        <w:rPr>
          <w:szCs w:val="24"/>
          <w:lang w:val="en-US"/>
        </w:rPr>
        <w:t>XVI+135</w:t>
      </w:r>
      <w:r w:rsidRPr="006D0615">
        <w:rPr>
          <w:szCs w:val="24"/>
          <w:lang w:val="en-US"/>
        </w:rPr>
        <w:t xml:space="preserve"> p. </w:t>
      </w:r>
      <w:r w:rsidRPr="00DF4C68">
        <w:rPr>
          <w:szCs w:val="24"/>
          <w:lang w:val="en-US"/>
        </w:rPr>
        <w:t xml:space="preserve">[UFSCar] </w:t>
      </w:r>
      <w:r w:rsidRPr="006D0615">
        <w:rPr>
          <w:szCs w:val="24"/>
          <w:lang w:val="en-US"/>
        </w:rPr>
        <w:t>[UNICAMP]</w:t>
      </w:r>
      <w:r>
        <w:rPr>
          <w:szCs w:val="24"/>
          <w:lang w:val="en-US"/>
        </w:rPr>
        <w:t xml:space="preserve"> [USP]</w:t>
      </w:r>
    </w:p>
    <w:p w:rsidR="00BA278A" w:rsidRDefault="00BA278A" w:rsidP="00F03822">
      <w:pPr>
        <w:pStyle w:val="PargrafoparaBibl"/>
        <w:widowControl/>
        <w:rPr>
          <w:szCs w:val="24"/>
          <w:lang w:val="en-US"/>
        </w:rPr>
      </w:pPr>
      <w:r w:rsidRPr="006D0615">
        <w:rPr>
          <w:szCs w:val="24"/>
          <w:lang w:val="en-US"/>
        </w:rPr>
        <w:t xml:space="preserve">THEODORUS METOCHITES, </w:t>
      </w:r>
      <w:r w:rsidRPr="006D0615">
        <w:rPr>
          <w:i/>
          <w:iCs/>
          <w:szCs w:val="24"/>
          <w:lang w:val="en-US"/>
        </w:rPr>
        <w:t>Paraphrasis in Aristotelis universam naturalem philosophiam</w:t>
      </w:r>
      <w:r w:rsidRPr="006D0615">
        <w:rPr>
          <w:szCs w:val="24"/>
          <w:lang w:val="en-US"/>
        </w:rPr>
        <w:t xml:space="preserve">. </w:t>
      </w:r>
      <w:r>
        <w:rPr>
          <w:szCs w:val="24"/>
          <w:lang w:val="en-US"/>
        </w:rPr>
        <w:t xml:space="preserve">Tr. </w:t>
      </w:r>
      <w:r w:rsidRPr="006D0615">
        <w:rPr>
          <w:szCs w:val="24"/>
          <w:lang w:val="en-US"/>
        </w:rPr>
        <w:t>G</w:t>
      </w:r>
      <w:r>
        <w:rPr>
          <w:szCs w:val="24"/>
          <w:lang w:val="en-US"/>
        </w:rPr>
        <w:t>.</w:t>
      </w:r>
      <w:r w:rsidRPr="006D0615">
        <w:rPr>
          <w:rFonts w:ascii="Geneva" w:hAnsi="Geneva" w:cs="Geneva"/>
          <w:color w:val="000000"/>
          <w:szCs w:val="24"/>
          <w:lang w:val="en-US"/>
        </w:rPr>
        <w:t xml:space="preserve"> </w:t>
      </w:r>
      <w:r w:rsidRPr="006D0615">
        <w:rPr>
          <w:szCs w:val="24"/>
          <w:lang w:val="en-US"/>
        </w:rPr>
        <w:t xml:space="preserve">Hervetus. Basel, 1559: </w:t>
      </w:r>
      <w:r w:rsidRPr="006D0615">
        <w:rPr>
          <w:i/>
          <w:iCs/>
          <w:szCs w:val="24"/>
          <w:lang w:val="en-US"/>
        </w:rPr>
        <w:t>In Aristotelis Physicorum, sive naturalium auscultationum libros octo</w:t>
      </w:r>
      <w:r w:rsidRPr="006D0615">
        <w:rPr>
          <w:szCs w:val="24"/>
          <w:lang w:val="en-US"/>
        </w:rPr>
        <w:t xml:space="preserve">. </w:t>
      </w:r>
      <w:r w:rsidR="00A667F3" w:rsidRPr="006D0615">
        <w:rPr>
          <w:szCs w:val="24"/>
          <w:lang w:val="en-US"/>
        </w:rPr>
        <w:t>C</w:t>
      </w:r>
      <w:r w:rsidR="00A667F3">
        <w:rPr>
          <w:szCs w:val="24"/>
          <w:lang w:val="en-US"/>
        </w:rPr>
        <w:t xml:space="preserve">AG-VL, </w:t>
      </w:r>
      <w:r w:rsidRPr="006D0615">
        <w:rPr>
          <w:szCs w:val="24"/>
          <w:lang w:val="en-US"/>
        </w:rPr>
        <w:t xml:space="preserve">3. Stuttgart-Bad Cannstatt, Frommann-Holzboog, 1992. XV+675 p. </w:t>
      </w:r>
      <w:r w:rsidR="00A65312">
        <w:rPr>
          <w:szCs w:val="24"/>
          <w:lang w:val="en-US"/>
        </w:rPr>
        <w:t xml:space="preserve">[UFSCar] </w:t>
      </w:r>
      <w:r w:rsidRPr="006D0615">
        <w:rPr>
          <w:szCs w:val="24"/>
          <w:lang w:val="en-US"/>
        </w:rPr>
        <w:t>[UNICAMP]</w:t>
      </w:r>
      <w:r w:rsidR="008679B4">
        <w:rPr>
          <w:szCs w:val="24"/>
          <w:lang w:val="en-US"/>
        </w:rPr>
        <w:t xml:space="preserve"> [USP]</w:t>
      </w:r>
    </w:p>
    <w:p w:rsidR="00BA278A" w:rsidRPr="006D0615" w:rsidRDefault="00BA278A" w:rsidP="00F03822">
      <w:pPr>
        <w:pStyle w:val="PargrafoparaBibl"/>
        <w:widowControl/>
        <w:rPr>
          <w:szCs w:val="24"/>
          <w:lang w:val="en-US"/>
        </w:rPr>
      </w:pPr>
      <w:r w:rsidRPr="006D0615">
        <w:rPr>
          <w:szCs w:val="24"/>
          <w:lang w:val="en-US"/>
        </w:rPr>
        <w:t xml:space="preserve">JOHANNES PHILOPONUS, </w:t>
      </w:r>
      <w:r w:rsidRPr="006D0615">
        <w:rPr>
          <w:i/>
          <w:iCs/>
          <w:szCs w:val="24"/>
          <w:lang w:val="en-US"/>
        </w:rPr>
        <w:t>Commentariae annotationes in libros Priorum resolutivorum Aristotelis</w:t>
      </w:r>
      <w:r w:rsidRPr="006D0615">
        <w:rPr>
          <w:szCs w:val="24"/>
          <w:lang w:val="en-US"/>
        </w:rPr>
        <w:t xml:space="preserve">. </w:t>
      </w:r>
      <w:r w:rsidRPr="00CE7945">
        <w:rPr>
          <w:szCs w:val="24"/>
          <w:lang w:val="en-US"/>
        </w:rPr>
        <w:t xml:space="preserve">Tr. G. Dorotheus. Venedig, 1541. </w:t>
      </w:r>
      <w:r w:rsidR="00A667F3" w:rsidRPr="006D0615">
        <w:rPr>
          <w:szCs w:val="24"/>
          <w:lang w:val="en-US"/>
        </w:rPr>
        <w:t>C</w:t>
      </w:r>
      <w:r w:rsidR="00A667F3">
        <w:rPr>
          <w:szCs w:val="24"/>
          <w:lang w:val="en-US"/>
        </w:rPr>
        <w:t xml:space="preserve">AG-VL, </w:t>
      </w:r>
      <w:r w:rsidRPr="00CE7945">
        <w:rPr>
          <w:szCs w:val="24"/>
          <w:lang w:val="en-US"/>
        </w:rPr>
        <w:t xml:space="preserve">4. </w:t>
      </w:r>
      <w:r w:rsidRPr="006D0615">
        <w:rPr>
          <w:szCs w:val="24"/>
          <w:lang w:val="en-US"/>
        </w:rPr>
        <w:t xml:space="preserve">Stuttgart-Bad Cannstatt, Frommann-Holzboog, 1994. </w:t>
      </w:r>
      <w:r w:rsidR="0035552C" w:rsidRPr="0035552C">
        <w:rPr>
          <w:szCs w:val="24"/>
          <w:lang w:val="en-US"/>
        </w:rPr>
        <w:t xml:space="preserve">XVI+175 </w:t>
      </w:r>
      <w:r w:rsidRPr="006D0615">
        <w:rPr>
          <w:szCs w:val="24"/>
          <w:lang w:val="en-US"/>
        </w:rPr>
        <w:t xml:space="preserve">p. </w:t>
      </w:r>
      <w:r w:rsidR="00A65312" w:rsidRPr="00DF4C68">
        <w:rPr>
          <w:szCs w:val="24"/>
          <w:lang w:val="en-US"/>
        </w:rPr>
        <w:t>[UFSCar]</w:t>
      </w:r>
      <w:r w:rsidR="00A65312">
        <w:rPr>
          <w:szCs w:val="24"/>
          <w:lang w:val="en-US"/>
        </w:rPr>
        <w:t xml:space="preserve"> </w:t>
      </w:r>
      <w:r w:rsidRPr="006D0615">
        <w:rPr>
          <w:szCs w:val="24"/>
          <w:lang w:val="en-US"/>
        </w:rPr>
        <w:t>[UNICAMP]</w:t>
      </w:r>
      <w:r w:rsidRPr="00557996">
        <w:rPr>
          <w:szCs w:val="24"/>
          <w:lang w:val="en-US"/>
        </w:rPr>
        <w:t xml:space="preserve"> [USP] </w:t>
      </w:r>
      <w:r w:rsidR="007D6B7C" w:rsidRPr="00557996">
        <w:rPr>
          <w:szCs w:val="24"/>
          <w:lang w:val="en-US"/>
        </w:rPr>
        <w:t>[NA]</w:t>
      </w:r>
    </w:p>
    <w:p w:rsidR="00BA278A" w:rsidRPr="006D0615" w:rsidRDefault="00BA278A" w:rsidP="00F03822">
      <w:pPr>
        <w:pStyle w:val="PargrafoparaBibl"/>
        <w:widowControl/>
        <w:rPr>
          <w:szCs w:val="24"/>
          <w:lang w:val="en-US"/>
        </w:rPr>
      </w:pPr>
      <w:r w:rsidRPr="006D0615">
        <w:rPr>
          <w:szCs w:val="24"/>
          <w:lang w:val="en-US"/>
        </w:rPr>
        <w:t xml:space="preserve">JOHANNES PHILOPONUS, </w:t>
      </w:r>
      <w:r w:rsidRPr="006D0615">
        <w:rPr>
          <w:i/>
          <w:iCs/>
          <w:szCs w:val="24"/>
          <w:lang w:val="en-US"/>
        </w:rPr>
        <w:t>Commentaria in libros Posteriorum Aristotelis</w:t>
      </w:r>
      <w:r w:rsidRPr="006D0615">
        <w:rPr>
          <w:szCs w:val="24"/>
          <w:lang w:val="en-US"/>
        </w:rPr>
        <w:t xml:space="preserve">. </w:t>
      </w:r>
      <w:r>
        <w:rPr>
          <w:szCs w:val="24"/>
          <w:lang w:val="en-US"/>
        </w:rPr>
        <w:t xml:space="preserve">Tr. </w:t>
      </w:r>
      <w:r w:rsidRPr="006D0615">
        <w:rPr>
          <w:szCs w:val="24"/>
          <w:lang w:val="en-US"/>
        </w:rPr>
        <w:t xml:space="preserve">A. Gratiolus </w:t>
      </w:r>
      <w:r>
        <w:rPr>
          <w:szCs w:val="24"/>
          <w:lang w:val="en-US"/>
        </w:rPr>
        <w:t>et</w:t>
      </w:r>
      <w:r w:rsidRPr="006D0615">
        <w:rPr>
          <w:szCs w:val="24"/>
          <w:lang w:val="en-US"/>
        </w:rPr>
        <w:t xml:space="preserve"> P. Theodosius. </w:t>
      </w:r>
      <w:r w:rsidRPr="00BA278A">
        <w:rPr>
          <w:szCs w:val="24"/>
          <w:lang w:val="en-US"/>
        </w:rPr>
        <w:t xml:space="preserve">Venedig, 1542. </w:t>
      </w:r>
      <w:r w:rsidR="00A667F3" w:rsidRPr="006D0615">
        <w:rPr>
          <w:szCs w:val="24"/>
          <w:lang w:val="en-US"/>
        </w:rPr>
        <w:t>C</w:t>
      </w:r>
      <w:r w:rsidR="00A667F3">
        <w:rPr>
          <w:szCs w:val="24"/>
          <w:lang w:val="en-US"/>
        </w:rPr>
        <w:t xml:space="preserve">AG-VL, </w:t>
      </w:r>
      <w:r w:rsidRPr="00BA278A">
        <w:rPr>
          <w:szCs w:val="24"/>
          <w:lang w:val="en-US"/>
        </w:rPr>
        <w:t xml:space="preserve">5. </w:t>
      </w:r>
      <w:r w:rsidRPr="006D0615">
        <w:rPr>
          <w:szCs w:val="24"/>
          <w:lang w:val="en-US"/>
        </w:rPr>
        <w:t xml:space="preserve">Stuttgart-Bad Cannstatt, Frommann-Holzboog, 1995. </w:t>
      </w:r>
      <w:r w:rsidR="0035552C" w:rsidRPr="0035552C">
        <w:rPr>
          <w:szCs w:val="24"/>
          <w:lang w:val="en-US"/>
        </w:rPr>
        <w:t>XVI+154</w:t>
      </w:r>
      <w:r w:rsidRPr="006D0615">
        <w:rPr>
          <w:szCs w:val="24"/>
          <w:lang w:val="en-US"/>
        </w:rPr>
        <w:t xml:space="preserve"> p. </w:t>
      </w:r>
      <w:r w:rsidR="00A65312" w:rsidRPr="00DF4C68">
        <w:rPr>
          <w:szCs w:val="24"/>
          <w:lang w:val="en-US"/>
        </w:rPr>
        <w:t xml:space="preserve">[UFSCar] </w:t>
      </w:r>
      <w:r w:rsidRPr="006D0615">
        <w:rPr>
          <w:szCs w:val="24"/>
          <w:lang w:val="en-US"/>
        </w:rPr>
        <w:t>[UNICAMP]</w:t>
      </w:r>
      <w:r w:rsidRPr="00557996">
        <w:rPr>
          <w:szCs w:val="24"/>
          <w:lang w:val="en-US"/>
        </w:rPr>
        <w:t xml:space="preserve"> [USP] </w:t>
      </w:r>
      <w:r w:rsidR="007D6B7C" w:rsidRPr="00557996">
        <w:rPr>
          <w:szCs w:val="24"/>
          <w:lang w:val="en-US"/>
        </w:rPr>
        <w:t>[NA]</w:t>
      </w:r>
    </w:p>
    <w:p w:rsidR="00BD5375" w:rsidRPr="008E1DEB" w:rsidRDefault="00BD5375" w:rsidP="00F03822">
      <w:pPr>
        <w:pStyle w:val="PargrafoparaBibl"/>
        <w:widowControl/>
        <w:rPr>
          <w:szCs w:val="24"/>
          <w:lang w:val="en-US"/>
        </w:rPr>
      </w:pPr>
      <w:r w:rsidRPr="006D0615">
        <w:rPr>
          <w:szCs w:val="24"/>
          <w:lang w:val="en-US"/>
        </w:rPr>
        <w:t>ALEXANDER APHRODISIAS</w:t>
      </w:r>
      <w:r w:rsidRPr="006D0615">
        <w:rPr>
          <w:rFonts w:ascii="Arial" w:hAnsi="Arial" w:cs="Arial"/>
          <w:szCs w:val="24"/>
          <w:lang w:val="en-US"/>
        </w:rPr>
        <w:t>,</w:t>
      </w:r>
      <w:r w:rsidRPr="006D0615">
        <w:rPr>
          <w:i/>
          <w:iCs/>
          <w:szCs w:val="24"/>
          <w:lang w:val="en-US"/>
        </w:rPr>
        <w:t xml:space="preserve"> In VIII </w:t>
      </w:r>
      <w:r w:rsidR="00C70F83" w:rsidRPr="006D0615">
        <w:rPr>
          <w:i/>
          <w:iCs/>
          <w:szCs w:val="24"/>
          <w:lang w:val="en-US"/>
        </w:rPr>
        <w:t xml:space="preserve">libros </w:t>
      </w:r>
      <w:r w:rsidRPr="006D0615">
        <w:rPr>
          <w:i/>
          <w:iCs/>
          <w:szCs w:val="24"/>
          <w:lang w:val="en-US"/>
        </w:rPr>
        <w:t xml:space="preserve">Topicorum Aristotelis commentatio: Pseudo-Alexandri annotationes in </w:t>
      </w:r>
      <w:r w:rsidR="00C70F83" w:rsidRPr="006D0615">
        <w:rPr>
          <w:i/>
          <w:iCs/>
          <w:szCs w:val="24"/>
          <w:lang w:val="en-US"/>
        </w:rPr>
        <w:t xml:space="preserve">librum </w:t>
      </w:r>
      <w:r w:rsidRPr="006D0615">
        <w:rPr>
          <w:i/>
          <w:iCs/>
          <w:szCs w:val="24"/>
          <w:lang w:val="en-US"/>
        </w:rPr>
        <w:t>Elenchorum Aristotelis</w:t>
      </w:r>
      <w:r w:rsidRPr="006D0615">
        <w:rPr>
          <w:szCs w:val="24"/>
          <w:lang w:val="en-US"/>
        </w:rPr>
        <w:t xml:space="preserve">. </w:t>
      </w:r>
      <w:r w:rsidR="00C70F83" w:rsidRPr="00CE7945">
        <w:rPr>
          <w:szCs w:val="24"/>
          <w:lang w:val="en-US"/>
        </w:rPr>
        <w:t xml:space="preserve">Tr. </w:t>
      </w:r>
      <w:r w:rsidRPr="00CE7945">
        <w:rPr>
          <w:szCs w:val="24"/>
          <w:lang w:val="en-US"/>
        </w:rPr>
        <w:t xml:space="preserve">G. Dorotheus. </w:t>
      </w:r>
      <w:r w:rsidR="00A667F3" w:rsidRPr="006D0615">
        <w:rPr>
          <w:szCs w:val="24"/>
          <w:lang w:val="en-US"/>
        </w:rPr>
        <w:t>C</w:t>
      </w:r>
      <w:r w:rsidR="00A667F3">
        <w:rPr>
          <w:szCs w:val="24"/>
          <w:lang w:val="en-US"/>
        </w:rPr>
        <w:t xml:space="preserve">AG-VL, </w:t>
      </w:r>
      <w:r w:rsidRPr="00CE7945">
        <w:rPr>
          <w:szCs w:val="24"/>
          <w:lang w:val="en-US"/>
        </w:rPr>
        <w:t xml:space="preserve">6. </w:t>
      </w:r>
      <w:r w:rsidRPr="006D0615">
        <w:rPr>
          <w:szCs w:val="24"/>
          <w:lang w:val="en-US"/>
        </w:rPr>
        <w:t xml:space="preserve">Stuttgart-Bad Cannstatt, Frommann-Holzboog, 1996. </w:t>
      </w:r>
      <w:r w:rsidR="0035552C" w:rsidRPr="0035552C">
        <w:rPr>
          <w:szCs w:val="24"/>
          <w:lang w:val="en-US"/>
        </w:rPr>
        <w:t xml:space="preserve">XVII+207 </w:t>
      </w:r>
      <w:r w:rsidRPr="00FF6278">
        <w:rPr>
          <w:szCs w:val="24"/>
          <w:lang w:val="en-US"/>
        </w:rPr>
        <w:t xml:space="preserve">p. </w:t>
      </w:r>
      <w:r w:rsidR="00A65312" w:rsidRPr="00DF4C68">
        <w:rPr>
          <w:szCs w:val="24"/>
          <w:lang w:val="en-US"/>
        </w:rPr>
        <w:t xml:space="preserve">[UFSCar] </w:t>
      </w:r>
      <w:r w:rsidRPr="00FF6278">
        <w:rPr>
          <w:szCs w:val="24"/>
          <w:lang w:val="en-US"/>
        </w:rPr>
        <w:t xml:space="preserve">[UNICAMP] </w:t>
      </w:r>
      <w:r w:rsidRPr="00557996">
        <w:rPr>
          <w:szCs w:val="24"/>
          <w:lang w:val="en-US"/>
        </w:rPr>
        <w:t xml:space="preserve">[USP] </w:t>
      </w:r>
      <w:r w:rsidR="007D6B7C" w:rsidRPr="00557996">
        <w:rPr>
          <w:szCs w:val="24"/>
          <w:lang w:val="en-US"/>
        </w:rPr>
        <w:t>[NA</w:t>
      </w:r>
      <w:r w:rsidR="007D6B7C" w:rsidRPr="008E1DEB">
        <w:rPr>
          <w:szCs w:val="24"/>
          <w:lang w:val="en-US"/>
        </w:rPr>
        <w:t>]</w:t>
      </w:r>
    </w:p>
    <w:p w:rsidR="00BA278A" w:rsidRPr="00BA278A" w:rsidRDefault="00BA278A" w:rsidP="00F03822">
      <w:pPr>
        <w:pStyle w:val="PargrafoparaBibl"/>
        <w:widowControl/>
        <w:rPr>
          <w:szCs w:val="24"/>
        </w:rPr>
      </w:pPr>
      <w:r w:rsidRPr="00BA278A">
        <w:rPr>
          <w:szCs w:val="24"/>
        </w:rPr>
        <w:t>EUSTRATIUS NICAENUS,</w:t>
      </w:r>
      <w:r w:rsidRPr="00BA278A">
        <w:rPr>
          <w:i/>
          <w:iCs/>
          <w:szCs w:val="24"/>
        </w:rPr>
        <w:t xml:space="preserve"> Commentaria in II librum Posteriorum analyticorum Aristotelis</w:t>
      </w:r>
      <w:r w:rsidRPr="00BA278A">
        <w:rPr>
          <w:szCs w:val="24"/>
        </w:rPr>
        <w:t xml:space="preserve">. </w:t>
      </w:r>
      <w:r w:rsidRPr="00C70F83">
        <w:rPr>
          <w:szCs w:val="24"/>
          <w:lang w:val="en-US"/>
        </w:rPr>
        <w:t xml:space="preserve">Tr. </w:t>
      </w:r>
      <w:r w:rsidRPr="006D0615">
        <w:rPr>
          <w:szCs w:val="24"/>
          <w:lang w:val="en-US"/>
        </w:rPr>
        <w:t xml:space="preserve">A. Gratiolus. </w:t>
      </w:r>
      <w:r>
        <w:rPr>
          <w:szCs w:val="24"/>
          <w:lang w:val="en-US"/>
        </w:rPr>
        <w:t xml:space="preserve">Venedig, </w:t>
      </w:r>
      <w:r w:rsidRPr="006D0615">
        <w:rPr>
          <w:szCs w:val="24"/>
          <w:lang w:val="en-US"/>
        </w:rPr>
        <w:t>1542</w:t>
      </w:r>
      <w:r>
        <w:rPr>
          <w:szCs w:val="24"/>
          <w:lang w:val="en-US"/>
        </w:rPr>
        <w:t>.</w:t>
      </w:r>
      <w:r w:rsidRPr="006D0615">
        <w:rPr>
          <w:szCs w:val="24"/>
          <w:lang w:val="en-US"/>
        </w:rPr>
        <w:t xml:space="preserve"> </w:t>
      </w:r>
      <w:r w:rsidR="00A667F3" w:rsidRPr="006D0615">
        <w:rPr>
          <w:szCs w:val="24"/>
          <w:lang w:val="en-US"/>
        </w:rPr>
        <w:t>C</w:t>
      </w:r>
      <w:r w:rsidR="00A667F3">
        <w:rPr>
          <w:szCs w:val="24"/>
          <w:lang w:val="en-US"/>
        </w:rPr>
        <w:t xml:space="preserve">AG-VL, </w:t>
      </w:r>
      <w:r w:rsidRPr="006D0615">
        <w:rPr>
          <w:szCs w:val="24"/>
          <w:lang w:val="en-US"/>
        </w:rPr>
        <w:t xml:space="preserve">7. Stuttgart-Bad Cannstatt, Frommann-Holzboog, </w:t>
      </w:r>
      <w:r w:rsidRPr="009E1BF3">
        <w:rPr>
          <w:szCs w:val="24"/>
          <w:lang w:val="en-US"/>
        </w:rPr>
        <w:t xml:space="preserve">2001. </w:t>
      </w:r>
      <w:r w:rsidR="0035552C" w:rsidRPr="0035552C">
        <w:rPr>
          <w:szCs w:val="24"/>
        </w:rPr>
        <w:t>XIV+195</w:t>
      </w:r>
      <w:r w:rsidRPr="00BA278A">
        <w:rPr>
          <w:szCs w:val="24"/>
        </w:rPr>
        <w:t xml:space="preserve"> p</w:t>
      </w:r>
      <w:r w:rsidRPr="002D42AF">
        <w:rPr>
          <w:szCs w:val="24"/>
        </w:rPr>
        <w:t xml:space="preserve">. </w:t>
      </w:r>
      <w:r w:rsidR="00A65312" w:rsidRPr="002D42AF">
        <w:rPr>
          <w:szCs w:val="24"/>
        </w:rPr>
        <w:t xml:space="preserve">[UFSCar] </w:t>
      </w:r>
      <w:r w:rsidRPr="002D42AF">
        <w:rPr>
          <w:szCs w:val="24"/>
        </w:rPr>
        <w:t>[UNICAMP</w:t>
      </w:r>
      <w:r w:rsidRPr="00FB19DC">
        <w:rPr>
          <w:szCs w:val="24"/>
        </w:rPr>
        <w:t xml:space="preserve">] [USP] </w:t>
      </w:r>
      <w:r w:rsidR="007D6B7C" w:rsidRPr="00FB19DC">
        <w:rPr>
          <w:szCs w:val="24"/>
        </w:rPr>
        <w:t>[NA]</w:t>
      </w:r>
    </w:p>
    <w:p w:rsidR="00BA278A" w:rsidRPr="006D0615" w:rsidRDefault="00BA278A" w:rsidP="00F03822">
      <w:pPr>
        <w:pStyle w:val="PargrafoparaBibl"/>
        <w:widowControl/>
        <w:rPr>
          <w:szCs w:val="24"/>
          <w:lang w:val="en-US"/>
        </w:rPr>
      </w:pPr>
      <w:r w:rsidRPr="00BA278A">
        <w:rPr>
          <w:szCs w:val="24"/>
        </w:rPr>
        <w:t xml:space="preserve">SIMPLICIUS, </w:t>
      </w:r>
      <w:r w:rsidRPr="00BA278A">
        <w:rPr>
          <w:i/>
          <w:iCs/>
          <w:szCs w:val="24"/>
        </w:rPr>
        <w:t>Commentarium in decem Categorias Aristotelis</w:t>
      </w:r>
      <w:r w:rsidRPr="00BA278A">
        <w:rPr>
          <w:szCs w:val="24"/>
        </w:rPr>
        <w:t xml:space="preserve">. </w:t>
      </w:r>
      <w:r w:rsidRPr="00E958FA">
        <w:rPr>
          <w:szCs w:val="24"/>
          <w:lang w:val="en-US"/>
        </w:rPr>
        <w:t xml:space="preserve">Tr. G. Dorotheus. Venetijs, Apud Hieronymum Scotum, 1540: </w:t>
      </w:r>
      <w:r w:rsidRPr="00E958FA">
        <w:rPr>
          <w:i/>
          <w:iCs/>
          <w:szCs w:val="24"/>
          <w:lang w:val="en-US"/>
        </w:rPr>
        <w:t>Summi peripatetici et platonici commentarium in decam cathegorias Aristotelis</w:t>
      </w:r>
      <w:r w:rsidRPr="00E958FA">
        <w:rPr>
          <w:szCs w:val="24"/>
          <w:lang w:val="en-US"/>
        </w:rPr>
        <w:t xml:space="preserve">. </w:t>
      </w:r>
      <w:r w:rsidR="00A667F3" w:rsidRPr="00E958FA">
        <w:rPr>
          <w:szCs w:val="24"/>
          <w:lang w:val="en-US"/>
        </w:rPr>
        <w:t xml:space="preserve">CAG-VL, </w:t>
      </w:r>
      <w:r w:rsidRPr="00E958FA">
        <w:rPr>
          <w:szCs w:val="24"/>
          <w:lang w:val="en-US"/>
        </w:rPr>
        <w:t xml:space="preserve">8. Stuttgart-Bad Cannstatt, Frommann-Holzboog, 1999. </w:t>
      </w:r>
      <w:r w:rsidR="0035552C" w:rsidRPr="0035552C">
        <w:rPr>
          <w:szCs w:val="24"/>
          <w:lang w:val="en-US"/>
        </w:rPr>
        <w:t>XIX+160</w:t>
      </w:r>
      <w:r w:rsidRPr="006D0615">
        <w:rPr>
          <w:szCs w:val="24"/>
          <w:lang w:val="en-US"/>
        </w:rPr>
        <w:t xml:space="preserve"> p. </w:t>
      </w:r>
      <w:r w:rsidR="00A65312" w:rsidRPr="00DF4C68">
        <w:rPr>
          <w:szCs w:val="24"/>
          <w:lang w:val="en-US"/>
        </w:rPr>
        <w:t xml:space="preserve">[UFSCar] </w:t>
      </w:r>
      <w:r w:rsidRPr="006D0615">
        <w:rPr>
          <w:szCs w:val="24"/>
          <w:lang w:val="en-US"/>
        </w:rPr>
        <w:t>[UNICAMP]</w:t>
      </w:r>
      <w:r w:rsidRPr="00557996">
        <w:rPr>
          <w:szCs w:val="24"/>
          <w:lang w:val="en-US"/>
        </w:rPr>
        <w:t xml:space="preserve"> [USP] </w:t>
      </w:r>
      <w:r w:rsidR="007D6B7C" w:rsidRPr="00557996">
        <w:rPr>
          <w:szCs w:val="24"/>
          <w:lang w:val="en-US"/>
        </w:rPr>
        <w:t>[NA]</w:t>
      </w:r>
    </w:p>
    <w:p w:rsidR="00BA278A" w:rsidRPr="00FD09C3" w:rsidRDefault="00BA278A" w:rsidP="00F03822">
      <w:pPr>
        <w:pStyle w:val="PargrafoparaBibl"/>
        <w:widowControl/>
        <w:rPr>
          <w:szCs w:val="24"/>
          <w:lang w:val="en-US"/>
        </w:rPr>
      </w:pPr>
      <w:r w:rsidRPr="00DF4C68">
        <w:rPr>
          <w:noProof/>
          <w:szCs w:val="24"/>
          <w:lang w:val="en-US"/>
        </w:rPr>
        <w:t xml:space="preserve">AMMONIUS HERMEAE, </w:t>
      </w:r>
      <w:r w:rsidRPr="00DF4C68">
        <w:rPr>
          <w:i/>
          <w:noProof/>
          <w:szCs w:val="24"/>
          <w:lang w:val="en-US"/>
        </w:rPr>
        <w:t>Commentaria in quinque voces Porphyrii. In Aristotelis Categorias</w:t>
      </w:r>
      <w:r w:rsidRPr="00DF4C68">
        <w:rPr>
          <w:noProof/>
          <w:szCs w:val="24"/>
          <w:lang w:val="en-US"/>
        </w:rPr>
        <w:t xml:space="preserve">. </w:t>
      </w:r>
      <w:r w:rsidR="00A667F3" w:rsidRPr="00DF4C68">
        <w:rPr>
          <w:noProof/>
          <w:szCs w:val="24"/>
          <w:lang w:val="en-US"/>
        </w:rPr>
        <w:t xml:space="preserve">CAG-VL, </w:t>
      </w:r>
      <w:r w:rsidRPr="00DF4C68">
        <w:rPr>
          <w:noProof/>
          <w:szCs w:val="24"/>
          <w:lang w:val="en-US"/>
        </w:rPr>
        <w:t>9. Stuttgart-Bad Cannstatt, Frommann-Holzboog</w:t>
      </w:r>
      <w:r w:rsidR="00177E8B" w:rsidRPr="00DF4C68">
        <w:rPr>
          <w:noProof/>
          <w:szCs w:val="24"/>
          <w:lang w:val="en-US"/>
        </w:rPr>
        <w:t>, 2002</w:t>
      </w:r>
      <w:r w:rsidRPr="00DF4C68">
        <w:rPr>
          <w:noProof/>
          <w:szCs w:val="24"/>
          <w:lang w:val="en-US"/>
        </w:rPr>
        <w:t>.</w:t>
      </w:r>
      <w:r w:rsidR="00177E8B" w:rsidRPr="00DF4C68">
        <w:rPr>
          <w:noProof/>
          <w:szCs w:val="24"/>
          <w:lang w:val="en-US"/>
        </w:rPr>
        <w:t xml:space="preserve"> </w:t>
      </w:r>
      <w:r w:rsidR="00413DE7" w:rsidRPr="00413DE7">
        <w:rPr>
          <w:noProof/>
          <w:szCs w:val="24"/>
          <w:lang w:val="en-US"/>
        </w:rPr>
        <w:t>XXII+110 p.</w:t>
      </w:r>
      <w:r w:rsidR="00413DE7" w:rsidRPr="00DF4C68">
        <w:rPr>
          <w:noProof/>
          <w:szCs w:val="24"/>
          <w:lang w:val="en-US"/>
        </w:rPr>
        <w:t xml:space="preserve"> </w:t>
      </w:r>
      <w:r w:rsidR="00177E8B" w:rsidRPr="00DF4C68">
        <w:rPr>
          <w:noProof/>
          <w:szCs w:val="24"/>
          <w:lang w:val="en-US"/>
        </w:rPr>
        <w:t>[UFSCar]</w:t>
      </w:r>
      <w:r w:rsidRPr="00DF4C68">
        <w:rPr>
          <w:noProof/>
          <w:szCs w:val="24"/>
          <w:lang w:val="en-US"/>
        </w:rPr>
        <w:t xml:space="preserve"> </w:t>
      </w:r>
      <w:r w:rsidRPr="00557996">
        <w:rPr>
          <w:noProof/>
          <w:szCs w:val="24"/>
          <w:lang w:val="en-US"/>
        </w:rPr>
        <w:t xml:space="preserve">[USP] </w:t>
      </w:r>
      <w:r w:rsidR="007D6B7C" w:rsidRPr="00557996">
        <w:rPr>
          <w:noProof/>
          <w:szCs w:val="24"/>
          <w:lang w:val="en-US"/>
        </w:rPr>
        <w:t>[NA</w:t>
      </w:r>
      <w:r w:rsidR="007D6B7C" w:rsidRPr="00557996">
        <w:rPr>
          <w:szCs w:val="24"/>
          <w:lang w:val="en-US"/>
        </w:rPr>
        <w:t>]</w:t>
      </w:r>
    </w:p>
    <w:p w:rsidR="00BA278A" w:rsidRPr="008E1DEB" w:rsidRDefault="00BA278A" w:rsidP="00F03822">
      <w:pPr>
        <w:pStyle w:val="PargrafoparaBibl"/>
        <w:widowControl/>
        <w:rPr>
          <w:szCs w:val="24"/>
        </w:rPr>
      </w:pPr>
      <w:r w:rsidRPr="00DF4C68">
        <w:rPr>
          <w:noProof/>
          <w:szCs w:val="24"/>
          <w:lang w:val="en-US"/>
        </w:rPr>
        <w:t xml:space="preserve">JOHANNES PHILOPONUS, </w:t>
      </w:r>
      <w:r w:rsidRPr="00DF4C68">
        <w:rPr>
          <w:i/>
          <w:noProof/>
          <w:szCs w:val="24"/>
          <w:lang w:val="en-US"/>
        </w:rPr>
        <w:t>Commentaria in libros De generatione et corruptione Aristotelis</w:t>
      </w:r>
      <w:r w:rsidRPr="00DF4C68">
        <w:rPr>
          <w:noProof/>
          <w:szCs w:val="24"/>
          <w:lang w:val="en-US"/>
        </w:rPr>
        <w:t xml:space="preserve">. </w:t>
      </w:r>
      <w:r w:rsidR="00A667F3" w:rsidRPr="00DF4C68">
        <w:rPr>
          <w:noProof/>
          <w:szCs w:val="24"/>
          <w:lang w:val="en-US"/>
        </w:rPr>
        <w:t xml:space="preserve">CAG-VL, </w:t>
      </w:r>
      <w:r w:rsidRPr="00DF4C68">
        <w:rPr>
          <w:noProof/>
          <w:szCs w:val="24"/>
          <w:lang w:val="en-US"/>
        </w:rPr>
        <w:t>10. Stuttgart-Bad Cannstatt, Frommann-Holzboog</w:t>
      </w:r>
      <w:r w:rsidR="00263030" w:rsidRPr="00DF4C68">
        <w:rPr>
          <w:noProof/>
          <w:szCs w:val="24"/>
          <w:lang w:val="en-US"/>
        </w:rPr>
        <w:t>, 2004</w:t>
      </w:r>
      <w:r w:rsidRPr="00DF4C68">
        <w:rPr>
          <w:noProof/>
          <w:szCs w:val="24"/>
          <w:lang w:val="en-US"/>
        </w:rPr>
        <w:t>.</w:t>
      </w:r>
      <w:r w:rsidR="00263030" w:rsidRPr="00DF4C68">
        <w:rPr>
          <w:noProof/>
          <w:szCs w:val="24"/>
          <w:lang w:val="en-US"/>
        </w:rPr>
        <w:t xml:space="preserve"> </w:t>
      </w:r>
      <w:r w:rsidR="0035552C" w:rsidRPr="009E1BF3">
        <w:rPr>
          <w:noProof/>
          <w:szCs w:val="24"/>
        </w:rPr>
        <w:t>XV+</w:t>
      </w:r>
      <w:r w:rsidR="00413DE7">
        <w:t xml:space="preserve">137 p. </w:t>
      </w:r>
      <w:r w:rsidR="00263030" w:rsidRPr="00E958FA">
        <w:rPr>
          <w:noProof/>
          <w:szCs w:val="24"/>
        </w:rPr>
        <w:t>[UFSCar]</w:t>
      </w:r>
      <w:r w:rsidRPr="00E958FA">
        <w:rPr>
          <w:noProof/>
          <w:szCs w:val="24"/>
        </w:rPr>
        <w:t xml:space="preserve"> [USP] </w:t>
      </w:r>
      <w:r w:rsidR="007D6B7C" w:rsidRPr="00E958FA">
        <w:rPr>
          <w:noProof/>
          <w:szCs w:val="24"/>
        </w:rPr>
        <w:t>[</w:t>
      </w:r>
      <w:r w:rsidR="007D6B7C" w:rsidRPr="008E1DEB">
        <w:rPr>
          <w:szCs w:val="24"/>
        </w:rPr>
        <w:t>NA]</w:t>
      </w:r>
    </w:p>
    <w:p w:rsidR="00A667F3" w:rsidRPr="00DF4C68" w:rsidRDefault="00A667F3" w:rsidP="00F03822">
      <w:pPr>
        <w:pStyle w:val="PargrafoparaBibl"/>
        <w:widowControl/>
        <w:rPr>
          <w:lang w:val="en-US"/>
        </w:rPr>
      </w:pPr>
      <w:r w:rsidRPr="00E958FA">
        <w:lastRenderedPageBreak/>
        <w:t xml:space="preserve">EUSTRATIUS [?] / ASPASIUS / MICHAEL EPHESIUS et al., </w:t>
      </w:r>
      <w:r w:rsidRPr="00E958FA">
        <w:rPr>
          <w:i/>
        </w:rPr>
        <w:t>Aristotelis Stagiritae Moralia Nicomachia</w:t>
      </w:r>
      <w:r w:rsidR="00DF061B">
        <w:rPr>
          <w:i/>
        </w:rPr>
        <w:t xml:space="preserve"> </w:t>
      </w:r>
      <w:r w:rsidR="00DF061B">
        <w:rPr>
          <w:rStyle w:val="field-content"/>
        </w:rPr>
        <w:t>(Paris 1543)</w:t>
      </w:r>
      <w:r w:rsidRPr="00E958FA">
        <w:t xml:space="preserve">. </w:t>
      </w:r>
      <w:r w:rsidRPr="00DF4C68">
        <w:rPr>
          <w:lang w:val="en-US"/>
        </w:rPr>
        <w:t>CAG-VL,</w:t>
      </w:r>
      <w:r w:rsidRPr="00DF4C68">
        <w:rPr>
          <w:szCs w:val="24"/>
          <w:lang w:val="en-US"/>
        </w:rPr>
        <w:t xml:space="preserve"> </w:t>
      </w:r>
      <w:r w:rsidRPr="00DF4C68">
        <w:rPr>
          <w:lang w:val="en-US"/>
        </w:rPr>
        <w:t>11,1-2. Stuttgart-Bad Cannstatt, Frommann-Holzboog</w:t>
      </w:r>
      <w:r w:rsidR="0035552C">
        <w:rPr>
          <w:lang w:val="en-US"/>
        </w:rPr>
        <w:t>, 2006</w:t>
      </w:r>
      <w:r w:rsidRPr="00DF4C68">
        <w:rPr>
          <w:lang w:val="en-US"/>
        </w:rPr>
        <w:t xml:space="preserve">. 2 Bd. </w:t>
      </w:r>
      <w:r w:rsidR="00A65312" w:rsidRPr="00DF4C68">
        <w:rPr>
          <w:lang w:val="en-US"/>
        </w:rPr>
        <w:t xml:space="preserve">[UFSCar] </w:t>
      </w:r>
      <w:r w:rsidRPr="00557996">
        <w:rPr>
          <w:lang w:val="en-US"/>
        </w:rPr>
        <w:t xml:space="preserve">[USP] </w:t>
      </w:r>
      <w:r w:rsidR="007D6B7C" w:rsidRPr="00557996">
        <w:rPr>
          <w:lang w:val="en-US"/>
        </w:rPr>
        <w:t>[NA]</w:t>
      </w:r>
    </w:p>
    <w:p w:rsidR="00BA278A" w:rsidRPr="00C94BE3" w:rsidRDefault="00BA278A" w:rsidP="00F03822">
      <w:pPr>
        <w:pStyle w:val="PargrafoparaBibl"/>
        <w:widowControl/>
      </w:pPr>
      <w:r w:rsidRPr="00DF4C68">
        <w:rPr>
          <w:noProof/>
          <w:szCs w:val="24"/>
          <w:lang w:val="en-US"/>
        </w:rPr>
        <w:t>AMMONIUS HERMEAE,</w:t>
      </w:r>
      <w:r w:rsidRPr="00DF4C68">
        <w:rPr>
          <w:rFonts w:ascii="Arial" w:hAnsi="Arial" w:cs="Arial"/>
          <w:szCs w:val="24"/>
          <w:lang w:val="en-US"/>
        </w:rPr>
        <w:t xml:space="preserve"> </w:t>
      </w:r>
      <w:r w:rsidRPr="00DF4C68">
        <w:rPr>
          <w:i/>
          <w:noProof/>
          <w:szCs w:val="24"/>
          <w:lang w:val="en-US"/>
        </w:rPr>
        <w:t>Commentaria in Peri hermeneias Aristotelis</w:t>
      </w:r>
      <w:r w:rsidRPr="00DF4C68">
        <w:rPr>
          <w:noProof/>
          <w:szCs w:val="24"/>
          <w:lang w:val="en-US"/>
        </w:rPr>
        <w:t>.</w:t>
      </w:r>
      <w:r w:rsidRPr="00DF4C68">
        <w:rPr>
          <w:rFonts w:ascii="Arial" w:hAnsi="Arial" w:cs="Arial"/>
          <w:szCs w:val="24"/>
          <w:lang w:val="en-US"/>
        </w:rPr>
        <w:t xml:space="preserve"> </w:t>
      </w:r>
      <w:r w:rsidR="00A667F3" w:rsidRPr="00DF4C68">
        <w:rPr>
          <w:lang w:val="en-US"/>
        </w:rPr>
        <w:t>CAG-VL,</w:t>
      </w:r>
      <w:r w:rsidR="00A667F3" w:rsidRPr="00DF4C68">
        <w:rPr>
          <w:szCs w:val="24"/>
          <w:lang w:val="en-US"/>
        </w:rPr>
        <w:t xml:space="preserve"> </w:t>
      </w:r>
      <w:r w:rsidRPr="00DF4C68">
        <w:rPr>
          <w:noProof/>
          <w:szCs w:val="24"/>
          <w:lang w:val="en-US"/>
        </w:rPr>
        <w:t>12. Stuttgart-Bad Cannstatt, Frommann-Holzboog</w:t>
      </w:r>
      <w:r w:rsidR="00DE407C" w:rsidRPr="00DF4C68">
        <w:rPr>
          <w:noProof/>
          <w:szCs w:val="24"/>
          <w:lang w:val="en-US"/>
        </w:rPr>
        <w:t>, 2005</w:t>
      </w:r>
      <w:r w:rsidRPr="00DF4C68">
        <w:rPr>
          <w:noProof/>
          <w:szCs w:val="24"/>
          <w:lang w:val="en-US"/>
        </w:rPr>
        <w:t xml:space="preserve">. </w:t>
      </w:r>
      <w:r w:rsidR="0035552C" w:rsidRPr="0035552C">
        <w:t xml:space="preserve">XXVI+110 </w:t>
      </w:r>
      <w:r w:rsidR="00413DE7" w:rsidRPr="0035552C">
        <w:t>p.</w:t>
      </w:r>
      <w:r w:rsidR="00413DE7" w:rsidRPr="009E1BF3">
        <w:rPr>
          <w:noProof/>
          <w:szCs w:val="24"/>
        </w:rPr>
        <w:t xml:space="preserve"> </w:t>
      </w:r>
      <w:r w:rsidR="00DE407C" w:rsidRPr="00E958FA">
        <w:rPr>
          <w:noProof/>
          <w:szCs w:val="24"/>
        </w:rPr>
        <w:t>[</w:t>
      </w:r>
      <w:r w:rsidR="00DE407C" w:rsidRPr="00E958FA">
        <w:t xml:space="preserve">UFSCar] </w:t>
      </w:r>
      <w:r w:rsidRPr="00E958FA">
        <w:t xml:space="preserve">[USP] </w:t>
      </w:r>
      <w:r w:rsidR="007D6B7C" w:rsidRPr="00E958FA">
        <w:t>[NA</w:t>
      </w:r>
      <w:r w:rsidR="007D6B7C" w:rsidRPr="00C94BE3">
        <w:t>]</w:t>
      </w:r>
    </w:p>
    <w:p w:rsidR="00BD5375" w:rsidRPr="00D351C4" w:rsidRDefault="00BD5375" w:rsidP="00F03822">
      <w:pPr>
        <w:pStyle w:val="PargrafoparaBibl"/>
        <w:widowControl/>
        <w:rPr>
          <w:szCs w:val="24"/>
        </w:rPr>
      </w:pPr>
      <w:r w:rsidRPr="00E958FA">
        <w:rPr>
          <w:szCs w:val="24"/>
        </w:rPr>
        <w:t xml:space="preserve">ALEXANDER APHRODISIAS, </w:t>
      </w:r>
      <w:r w:rsidRPr="00E958FA">
        <w:rPr>
          <w:i/>
          <w:szCs w:val="24"/>
        </w:rPr>
        <w:t>Enarratio De anima ex Aristotelis institutione</w:t>
      </w:r>
      <w:r w:rsidRPr="00E958FA">
        <w:rPr>
          <w:szCs w:val="24"/>
        </w:rPr>
        <w:t xml:space="preserve">. </w:t>
      </w:r>
      <w:r w:rsidR="00C70F83" w:rsidRPr="00CE7945">
        <w:rPr>
          <w:szCs w:val="24"/>
          <w:lang w:val="en-US"/>
        </w:rPr>
        <w:t>Tr.</w:t>
      </w:r>
      <w:r w:rsidR="00DB21F7" w:rsidRPr="00CE7945">
        <w:rPr>
          <w:szCs w:val="24"/>
          <w:lang w:val="en-US"/>
        </w:rPr>
        <w:t xml:space="preserve"> Hieronymus Donatus. </w:t>
      </w:r>
      <w:r w:rsidR="00C70F83" w:rsidRPr="00CE7945">
        <w:rPr>
          <w:szCs w:val="24"/>
          <w:lang w:val="en-US"/>
        </w:rPr>
        <w:t xml:space="preserve">Brescia, </w:t>
      </w:r>
      <w:r w:rsidR="00B83B7B" w:rsidRPr="00CE7945">
        <w:rPr>
          <w:szCs w:val="24"/>
          <w:lang w:val="en-US"/>
        </w:rPr>
        <w:t xml:space="preserve">1495. </w:t>
      </w:r>
      <w:r w:rsidR="00A667F3" w:rsidRPr="00A667F3">
        <w:rPr>
          <w:szCs w:val="24"/>
          <w:lang w:val="en-US"/>
        </w:rPr>
        <w:t>CAG-VL,</w:t>
      </w:r>
      <w:r w:rsidR="00A667F3">
        <w:rPr>
          <w:szCs w:val="24"/>
          <w:lang w:val="en-US"/>
        </w:rPr>
        <w:t xml:space="preserve"> </w:t>
      </w:r>
      <w:r w:rsidRPr="00CE7945">
        <w:rPr>
          <w:szCs w:val="24"/>
          <w:lang w:val="en-US"/>
        </w:rPr>
        <w:t xml:space="preserve">13. </w:t>
      </w:r>
      <w:r w:rsidRPr="00B83B7B">
        <w:rPr>
          <w:szCs w:val="24"/>
          <w:lang w:val="en-US"/>
        </w:rPr>
        <w:t>Stuttgart-Bad Cannstatt, Frommann-Holzboog</w:t>
      </w:r>
      <w:r w:rsidR="00B83B7B" w:rsidRPr="00B83B7B">
        <w:rPr>
          <w:szCs w:val="24"/>
          <w:lang w:val="en-US"/>
        </w:rPr>
        <w:t>,</w:t>
      </w:r>
      <w:r w:rsidR="006D6129">
        <w:rPr>
          <w:szCs w:val="24"/>
          <w:lang w:val="en-US"/>
        </w:rPr>
        <w:t xml:space="preserve"> </w:t>
      </w:r>
      <w:r w:rsidR="00B83B7B" w:rsidRPr="00B83B7B">
        <w:rPr>
          <w:szCs w:val="24"/>
          <w:lang w:val="en-US"/>
        </w:rPr>
        <w:t>2008</w:t>
      </w:r>
      <w:r w:rsidRPr="00B83B7B">
        <w:rPr>
          <w:szCs w:val="24"/>
          <w:lang w:val="en-US"/>
        </w:rPr>
        <w:t xml:space="preserve">. </w:t>
      </w:r>
      <w:r w:rsidR="00B83B7B" w:rsidRPr="00D351C4">
        <w:rPr>
          <w:szCs w:val="24"/>
        </w:rPr>
        <w:t xml:space="preserve">CVI+181 p. </w:t>
      </w:r>
      <w:r w:rsidR="005F7F04" w:rsidRPr="00D351C4">
        <w:rPr>
          <w:szCs w:val="24"/>
        </w:rPr>
        <w:t xml:space="preserve">[UFSCar] </w:t>
      </w:r>
      <w:r w:rsidR="00F16213" w:rsidRPr="00D351C4">
        <w:rPr>
          <w:szCs w:val="24"/>
        </w:rPr>
        <w:t>[USP]</w:t>
      </w:r>
    </w:p>
    <w:p w:rsidR="00BA278A" w:rsidRPr="009868BE" w:rsidRDefault="00BA278A" w:rsidP="00F03822">
      <w:pPr>
        <w:pStyle w:val="PargrafoparaBibl"/>
        <w:widowControl/>
        <w:rPr>
          <w:szCs w:val="24"/>
        </w:rPr>
      </w:pPr>
      <w:r w:rsidRPr="00D351C4">
        <w:rPr>
          <w:noProof/>
          <w:szCs w:val="24"/>
        </w:rPr>
        <w:t xml:space="preserve">DEXIPPUS, </w:t>
      </w:r>
      <w:r w:rsidRPr="00D351C4">
        <w:rPr>
          <w:i/>
          <w:noProof/>
          <w:szCs w:val="24"/>
        </w:rPr>
        <w:t>In defensionem Praedicamentorum Aristotelis adversus Plotinum</w:t>
      </w:r>
      <w:r w:rsidRPr="00D351C4">
        <w:rPr>
          <w:noProof/>
          <w:szCs w:val="24"/>
        </w:rPr>
        <w:t>.</w:t>
      </w:r>
      <w:r w:rsidRPr="00D351C4">
        <w:rPr>
          <w:rFonts w:ascii="Arial" w:hAnsi="Arial" w:cs="Arial"/>
          <w:szCs w:val="24"/>
        </w:rPr>
        <w:t xml:space="preserve"> </w:t>
      </w:r>
      <w:r w:rsidR="000A2F23" w:rsidRPr="009868BE">
        <w:t xml:space="preserve">Tr. J. B. Felicianus, Paris, 1549. </w:t>
      </w:r>
      <w:r w:rsidR="000A2F23" w:rsidRPr="006D7F4B">
        <w:rPr>
          <w:lang w:val="en-US"/>
        </w:rPr>
        <w:t xml:space="preserve">Ed. A. Heilmann et C. Lohr. </w:t>
      </w:r>
      <w:r w:rsidR="00A667F3" w:rsidRPr="00DF4C68">
        <w:rPr>
          <w:lang w:val="en-US"/>
        </w:rPr>
        <w:t>CAG-VL,</w:t>
      </w:r>
      <w:r w:rsidR="00A667F3" w:rsidRPr="00DF4C68">
        <w:rPr>
          <w:szCs w:val="24"/>
          <w:lang w:val="en-US"/>
        </w:rPr>
        <w:t xml:space="preserve"> </w:t>
      </w:r>
      <w:r w:rsidRPr="00DF4C68">
        <w:rPr>
          <w:noProof/>
          <w:szCs w:val="24"/>
          <w:lang w:val="en-US"/>
        </w:rPr>
        <w:t>14. Stuttgart-Bad Cannstatt, Frommann-Holzboog</w:t>
      </w:r>
      <w:r w:rsidR="002821A2" w:rsidRPr="00DF4C68">
        <w:rPr>
          <w:noProof/>
          <w:szCs w:val="24"/>
          <w:lang w:val="en-US"/>
        </w:rPr>
        <w:t>, 2008</w:t>
      </w:r>
      <w:r w:rsidRPr="00DF4C68">
        <w:rPr>
          <w:noProof/>
          <w:szCs w:val="24"/>
          <w:lang w:val="en-US"/>
        </w:rPr>
        <w:t xml:space="preserve">. </w:t>
      </w:r>
      <w:r w:rsidR="0035552C" w:rsidRPr="009868BE">
        <w:rPr>
          <w:noProof/>
          <w:szCs w:val="24"/>
        </w:rPr>
        <w:t>XXVIII+96</w:t>
      </w:r>
      <w:r w:rsidR="009E1BF3" w:rsidRPr="009868BE">
        <w:rPr>
          <w:noProof/>
          <w:szCs w:val="24"/>
        </w:rPr>
        <w:t xml:space="preserve"> </w:t>
      </w:r>
      <w:r w:rsidR="00413DE7" w:rsidRPr="009868BE">
        <w:rPr>
          <w:noProof/>
          <w:szCs w:val="24"/>
        </w:rPr>
        <w:t xml:space="preserve">p. </w:t>
      </w:r>
      <w:r w:rsidR="002821A2" w:rsidRPr="009868BE">
        <w:rPr>
          <w:noProof/>
          <w:szCs w:val="24"/>
        </w:rPr>
        <w:t>[UF</w:t>
      </w:r>
      <w:r w:rsidR="002821A2" w:rsidRPr="009868BE">
        <w:t xml:space="preserve">SCar] </w:t>
      </w:r>
      <w:r w:rsidRPr="009868BE">
        <w:t xml:space="preserve">[USP] </w:t>
      </w:r>
      <w:r w:rsidR="007D6B7C" w:rsidRPr="009868BE">
        <w:rPr>
          <w:szCs w:val="24"/>
        </w:rPr>
        <w:t>[NA]</w:t>
      </w:r>
    </w:p>
    <w:p w:rsidR="00EE7B6A" w:rsidRPr="009868BE" w:rsidRDefault="00BD5375" w:rsidP="00F03822">
      <w:pPr>
        <w:pStyle w:val="PargrafoparaBibl"/>
        <w:widowControl/>
      </w:pPr>
      <w:r w:rsidRPr="007331F6">
        <w:rPr>
          <w:noProof/>
          <w:szCs w:val="24"/>
        </w:rPr>
        <w:t xml:space="preserve">ALEXANDER APHRODISIAS, </w:t>
      </w:r>
      <w:r w:rsidRPr="007331F6">
        <w:rPr>
          <w:i/>
          <w:noProof/>
          <w:szCs w:val="24"/>
        </w:rPr>
        <w:t>In libros Meteorologicorum</w:t>
      </w:r>
      <w:r w:rsidRPr="007331F6">
        <w:rPr>
          <w:noProof/>
          <w:szCs w:val="24"/>
        </w:rPr>
        <w:t xml:space="preserve">. </w:t>
      </w:r>
      <w:r w:rsidR="008934BF" w:rsidRPr="009868BE">
        <w:rPr>
          <w:lang w:val="en-US"/>
        </w:rPr>
        <w:t>CAG-VL,</w:t>
      </w:r>
      <w:r w:rsidR="008934BF" w:rsidRPr="009868BE">
        <w:rPr>
          <w:szCs w:val="24"/>
          <w:lang w:val="en-US"/>
        </w:rPr>
        <w:t xml:space="preserve"> </w:t>
      </w:r>
      <w:r w:rsidRPr="009868BE">
        <w:rPr>
          <w:noProof/>
          <w:szCs w:val="24"/>
          <w:lang w:val="en-US"/>
        </w:rPr>
        <w:t xml:space="preserve">15. </w:t>
      </w:r>
      <w:r w:rsidRPr="007331F6">
        <w:rPr>
          <w:noProof/>
          <w:szCs w:val="24"/>
          <w:lang w:val="en-US"/>
        </w:rPr>
        <w:t>Stuttgart-Bad Cannstatt, Frommann-Holzboog</w:t>
      </w:r>
      <w:r w:rsidR="007331F6" w:rsidRPr="007331F6">
        <w:rPr>
          <w:noProof/>
          <w:szCs w:val="24"/>
          <w:lang w:val="en-US"/>
        </w:rPr>
        <w:t xml:space="preserve">, </w:t>
      </w:r>
      <w:r w:rsidR="007331F6" w:rsidRPr="009E1BF3">
        <w:rPr>
          <w:lang w:val="en-US"/>
        </w:rPr>
        <w:t>2010</w:t>
      </w:r>
      <w:r w:rsidRPr="009E1BF3">
        <w:rPr>
          <w:lang w:val="en-US"/>
        </w:rPr>
        <w:t xml:space="preserve">. </w:t>
      </w:r>
      <w:r w:rsidR="0035552C" w:rsidRPr="009868BE">
        <w:t>XXII+130</w:t>
      </w:r>
      <w:r w:rsidR="009263DB" w:rsidRPr="009868BE">
        <w:t xml:space="preserve"> </w:t>
      </w:r>
      <w:r w:rsidR="0035552C" w:rsidRPr="009868BE">
        <w:t xml:space="preserve">p. </w:t>
      </w:r>
      <w:r w:rsidR="007331F6" w:rsidRPr="009868BE">
        <w:t xml:space="preserve">[UFSCar] </w:t>
      </w:r>
      <w:r w:rsidRPr="009868BE">
        <w:t xml:space="preserve">[USP] </w:t>
      </w:r>
      <w:r w:rsidR="007D6B7C" w:rsidRPr="009868BE">
        <w:t>[NA]</w:t>
      </w:r>
    </w:p>
    <w:p w:rsidR="00EE7B6A" w:rsidRPr="009868BE" w:rsidRDefault="004B27CA" w:rsidP="00F03822">
      <w:pPr>
        <w:pStyle w:val="PargrafoparaBibl"/>
        <w:widowControl/>
        <w:rPr>
          <w:szCs w:val="12"/>
          <w:lang w:val="en-US"/>
        </w:rPr>
      </w:pPr>
      <w:r w:rsidRPr="004B27CA">
        <w:rPr>
          <w:szCs w:val="24"/>
        </w:rPr>
        <w:t xml:space="preserve">SIMPLICIUS, </w:t>
      </w:r>
      <w:r w:rsidRPr="004B27CA">
        <w:rPr>
          <w:i/>
          <w:iCs/>
          <w:szCs w:val="24"/>
        </w:rPr>
        <w:t>Commentaria</w:t>
      </w:r>
      <w:r w:rsidR="00E9040D" w:rsidRPr="00E9040D">
        <w:rPr>
          <w:i/>
          <w:iCs/>
          <w:szCs w:val="24"/>
        </w:rPr>
        <w:t xml:space="preserve">. </w:t>
      </w:r>
      <w:r w:rsidR="00E9040D" w:rsidRPr="00E9040D">
        <w:rPr>
          <w:i/>
        </w:rPr>
        <w:t>4 B.</w:t>
      </w:r>
      <w:r w:rsidRPr="004B27CA">
        <w:rPr>
          <w:i/>
          <w:iCs/>
          <w:szCs w:val="24"/>
        </w:rPr>
        <w:t xml:space="preserve"> </w:t>
      </w:r>
      <w:r w:rsidR="00E9040D">
        <w:rPr>
          <w:i/>
          <w:iCs/>
          <w:szCs w:val="24"/>
        </w:rPr>
        <w:t>I</w:t>
      </w:r>
      <w:r w:rsidRPr="004B27CA">
        <w:rPr>
          <w:i/>
          <w:iCs/>
          <w:szCs w:val="24"/>
        </w:rPr>
        <w:t xml:space="preserve">n </w:t>
      </w:r>
      <w:r>
        <w:rPr>
          <w:i/>
          <w:iCs/>
          <w:szCs w:val="24"/>
        </w:rPr>
        <w:t xml:space="preserve">III </w:t>
      </w:r>
      <w:r w:rsidRPr="004B27CA">
        <w:rPr>
          <w:i/>
          <w:iCs/>
          <w:szCs w:val="24"/>
        </w:rPr>
        <w:t>libros De anima</w:t>
      </w:r>
      <w:r w:rsidRPr="004B27CA">
        <w:rPr>
          <w:rFonts w:ascii="Arial" w:hAnsi="Arial" w:cs="Arial"/>
          <w:color w:val="545454"/>
          <w:shd w:val="clear" w:color="auto" w:fill="FFFFFF"/>
        </w:rPr>
        <w:t xml:space="preserve"> </w:t>
      </w:r>
      <w:r w:rsidRPr="00E9040D">
        <w:rPr>
          <w:i/>
          <w:szCs w:val="24"/>
        </w:rPr>
        <w:t>Aristotelis</w:t>
      </w:r>
      <w:r w:rsidRPr="00E9040D">
        <w:rPr>
          <w:b/>
          <w:i/>
          <w:smallCaps/>
          <w:szCs w:val="24"/>
        </w:rPr>
        <w:t xml:space="preserve"> </w:t>
      </w:r>
      <w:r w:rsidRPr="00E9040D">
        <w:rPr>
          <w:i/>
          <w:szCs w:val="24"/>
        </w:rPr>
        <w:t>expositio</w:t>
      </w:r>
      <w:r w:rsidRPr="00E9040D">
        <w:rPr>
          <w:szCs w:val="24"/>
        </w:rPr>
        <w:t xml:space="preserve">. Interprete Evangelista Lungo Asulano (Venetiis 1564). </w:t>
      </w:r>
      <w:r w:rsidRPr="004B27CA">
        <w:rPr>
          <w:szCs w:val="24"/>
        </w:rPr>
        <w:t>Commentaria in Aristotelem graeca, versiones latinae, 16</w:t>
      </w:r>
      <w:r>
        <w:rPr>
          <w:szCs w:val="24"/>
        </w:rPr>
        <w:t>.</w:t>
      </w:r>
      <w:r w:rsidRPr="004B27CA">
        <w:rPr>
          <w:szCs w:val="24"/>
        </w:rPr>
        <w:t xml:space="preserve"> </w:t>
      </w:r>
      <w:r w:rsidRPr="009868BE">
        <w:rPr>
          <w:szCs w:val="12"/>
          <w:lang w:val="en-US"/>
        </w:rPr>
        <w:t>Frankfurt, Minerva, 1979.</w:t>
      </w:r>
      <w:r w:rsidR="00764476">
        <w:rPr>
          <w:szCs w:val="12"/>
          <w:lang w:val="en-US"/>
        </w:rPr>
        <w:t xml:space="preserve"> 172 p. [USP]</w:t>
      </w:r>
    </w:p>
    <w:p w:rsidR="00EE7B6A" w:rsidRDefault="00EE7B6A" w:rsidP="00F03822">
      <w:pPr>
        <w:pStyle w:val="PargrafoparaBibl"/>
        <w:widowControl/>
        <w:rPr>
          <w:lang w:val="en-US"/>
        </w:rPr>
      </w:pPr>
      <w:r w:rsidRPr="00495AB1">
        <w:rPr>
          <w:i/>
          <w:szCs w:val="12"/>
          <w:lang w:val="en-US"/>
        </w:rPr>
        <w:t xml:space="preserve">Themistii libri paraphraseos: 1. In </w:t>
      </w:r>
      <w:r w:rsidR="004B27CA">
        <w:rPr>
          <w:i/>
          <w:szCs w:val="12"/>
          <w:lang w:val="en-US"/>
        </w:rPr>
        <w:t>posteriora Aristotelis</w:t>
      </w:r>
      <w:r w:rsidRPr="00495AB1">
        <w:rPr>
          <w:i/>
          <w:szCs w:val="12"/>
          <w:lang w:val="en-US"/>
        </w:rPr>
        <w:t xml:space="preserve">. 2. In physica. </w:t>
      </w:r>
      <w:r w:rsidRPr="009868BE">
        <w:rPr>
          <w:i/>
          <w:szCs w:val="12"/>
        </w:rPr>
        <w:t>3. In libros De anima</w:t>
      </w:r>
      <w:r w:rsidRPr="009868BE">
        <w:rPr>
          <w:szCs w:val="12"/>
        </w:rPr>
        <w:t xml:space="preserve">. </w:t>
      </w:r>
      <w:r w:rsidR="008E29EE" w:rsidRPr="009868BE">
        <w:t xml:space="preserve">Pseudo-Themistius (Sophonias). </w:t>
      </w:r>
      <w:r w:rsidR="008E29EE" w:rsidRPr="009868BE">
        <w:rPr>
          <w:i/>
        </w:rPr>
        <w:t>In De memoria et reminiscenti</w:t>
      </w:r>
      <w:r w:rsidR="008E29EE" w:rsidRPr="008E29EE">
        <w:rPr>
          <w:i/>
        </w:rPr>
        <w:t xml:space="preserve">a. In De somno et vigilia. </w:t>
      </w:r>
      <w:r w:rsidR="008E29EE" w:rsidRPr="008E29EE">
        <w:rPr>
          <w:i/>
          <w:lang w:val="en-US"/>
        </w:rPr>
        <w:t>In De insomniis. In De divinatione per somnium</w:t>
      </w:r>
      <w:r w:rsidR="008E29EE" w:rsidRPr="00EE7B6A">
        <w:rPr>
          <w:lang w:val="en-US"/>
        </w:rPr>
        <w:t xml:space="preserve">. </w:t>
      </w:r>
      <w:r w:rsidRPr="009868BE">
        <w:rPr>
          <w:lang w:val="en-US"/>
        </w:rPr>
        <w:t xml:space="preserve">Interprete Hermolao Barbaro. </w:t>
      </w:r>
      <w:r w:rsidR="00E9040D" w:rsidRPr="00E9040D">
        <w:rPr>
          <w:szCs w:val="12"/>
          <w:lang w:val="en-US"/>
        </w:rPr>
        <w:t>Venetiis</w:t>
      </w:r>
      <w:r w:rsidR="004B27CA">
        <w:rPr>
          <w:szCs w:val="12"/>
          <w:lang w:val="en-US"/>
        </w:rPr>
        <w:t>,</w:t>
      </w:r>
      <w:r w:rsidR="00D12F13">
        <w:rPr>
          <w:szCs w:val="12"/>
          <w:lang w:val="en-US"/>
        </w:rPr>
        <w:t xml:space="preserve"> 1499. Ed. C</w:t>
      </w:r>
      <w:r w:rsidRPr="00495AB1">
        <w:rPr>
          <w:szCs w:val="12"/>
          <w:lang w:val="en-US"/>
        </w:rPr>
        <w:t xml:space="preserve">. Lohr. </w:t>
      </w:r>
      <w:r w:rsidR="008E29EE" w:rsidRPr="009868BE">
        <w:rPr>
          <w:lang w:val="en-US"/>
        </w:rPr>
        <w:t>CAG-VL,</w:t>
      </w:r>
      <w:r w:rsidR="008E29EE" w:rsidRPr="009868BE">
        <w:rPr>
          <w:szCs w:val="24"/>
          <w:lang w:val="en-US"/>
        </w:rPr>
        <w:t xml:space="preserve"> </w:t>
      </w:r>
      <w:r w:rsidR="008E29EE" w:rsidRPr="009868BE">
        <w:rPr>
          <w:noProof/>
          <w:szCs w:val="24"/>
          <w:lang w:val="en-US"/>
        </w:rPr>
        <w:t>1</w:t>
      </w:r>
      <w:r w:rsidR="00D12F13">
        <w:rPr>
          <w:noProof/>
          <w:szCs w:val="24"/>
          <w:lang w:val="en-US"/>
        </w:rPr>
        <w:t>7</w:t>
      </w:r>
      <w:r w:rsidRPr="00495AB1">
        <w:rPr>
          <w:szCs w:val="12"/>
          <w:lang w:val="en-US"/>
        </w:rPr>
        <w:t xml:space="preserve">. </w:t>
      </w:r>
      <w:r w:rsidRPr="009868BE">
        <w:rPr>
          <w:szCs w:val="12"/>
          <w:lang w:val="en-US"/>
        </w:rPr>
        <w:t xml:space="preserve">Frankfurt, Minerva, 1978. X+114 p. </w:t>
      </w:r>
      <w:r w:rsidRPr="009868BE">
        <w:rPr>
          <w:lang w:val="en-US"/>
        </w:rPr>
        <w:t>[USP]</w:t>
      </w:r>
    </w:p>
    <w:p w:rsidR="00C17A69" w:rsidRPr="00C17A69" w:rsidRDefault="00C17A69" w:rsidP="00F03822">
      <w:pPr>
        <w:pStyle w:val="PargrafoparaBibl"/>
        <w:widowControl/>
        <w:rPr>
          <w:szCs w:val="12"/>
          <w:lang w:val="en-US"/>
        </w:rPr>
      </w:pPr>
    </w:p>
    <w:p w:rsidR="0085574D" w:rsidRPr="009E1BF3" w:rsidRDefault="0085574D" w:rsidP="00F03822">
      <w:pPr>
        <w:spacing w:after="200" w:line="276" w:lineRule="auto"/>
        <w:rPr>
          <w:lang w:val="en-US"/>
        </w:rPr>
      </w:pPr>
      <w:r w:rsidRPr="009E1BF3">
        <w:rPr>
          <w:lang w:val="en-US"/>
        </w:rPr>
        <w:br w:type="page"/>
      </w:r>
    </w:p>
    <w:p w:rsidR="0085574D" w:rsidRPr="009E1BF3" w:rsidRDefault="0085574D" w:rsidP="00F03822">
      <w:pPr>
        <w:pStyle w:val="Ttulo2"/>
        <w:widowControl/>
        <w:spacing w:before="360" w:after="240"/>
        <w:rPr>
          <w:color w:val="FF0000"/>
          <w:szCs w:val="24"/>
          <w:lang w:val="en-US"/>
        </w:rPr>
      </w:pPr>
      <w:r w:rsidRPr="009E1BF3">
        <w:rPr>
          <w:color w:val="FF0000"/>
          <w:szCs w:val="24"/>
          <w:lang w:val="en-US"/>
        </w:rPr>
        <w:lastRenderedPageBreak/>
        <w:t>cag-cl - corpus latinum commentariorum in aristotelem græcorum</w:t>
      </w:r>
    </w:p>
    <w:p w:rsidR="0046090C" w:rsidRPr="006A3939" w:rsidRDefault="0046090C" w:rsidP="00F03822">
      <w:pPr>
        <w:pStyle w:val="PargrafoparaBibl"/>
        <w:widowControl/>
        <w:rPr>
          <w:szCs w:val="24"/>
          <w:lang w:val="es-ES_tradnl"/>
        </w:rPr>
      </w:pPr>
      <w:r w:rsidRPr="009868BE">
        <w:rPr>
          <w:szCs w:val="24"/>
          <w:lang w:val="en-US"/>
        </w:rPr>
        <w:t xml:space="preserve">THÉMISTIUS, </w:t>
      </w:r>
      <w:r w:rsidRPr="009868BE">
        <w:rPr>
          <w:i/>
          <w:szCs w:val="24"/>
          <w:lang w:val="en-US"/>
        </w:rPr>
        <w:t>Commentaire sur le Traité de l’âme d’Aristote</w:t>
      </w:r>
      <w:r w:rsidRPr="009868BE">
        <w:rPr>
          <w:szCs w:val="24"/>
          <w:lang w:val="en-US"/>
        </w:rPr>
        <w:t xml:space="preserve">. </w:t>
      </w:r>
      <w:r w:rsidRPr="003E6433">
        <w:rPr>
          <w:szCs w:val="24"/>
        </w:rPr>
        <w:t xml:space="preserve">Tr. de Guillaume de Moerbeke. </w:t>
      </w:r>
      <w:r w:rsidRPr="003E6433">
        <w:rPr>
          <w:szCs w:val="24"/>
          <w:lang w:val="en-US"/>
        </w:rPr>
        <w:t xml:space="preserve">Ed. G. Verbeke. </w:t>
      </w:r>
      <w:r w:rsidR="00290201">
        <w:rPr>
          <w:szCs w:val="24"/>
          <w:lang w:val="en-US"/>
        </w:rPr>
        <w:t>C</w:t>
      </w:r>
      <w:r w:rsidR="00290201" w:rsidRPr="00290201">
        <w:rPr>
          <w:szCs w:val="24"/>
          <w:lang w:val="en-US"/>
        </w:rPr>
        <w:t>o</w:t>
      </w:r>
      <w:r w:rsidR="00290201">
        <w:rPr>
          <w:szCs w:val="24"/>
          <w:lang w:val="en-US"/>
        </w:rPr>
        <w:t>rpus latinum commentariorum in A</w:t>
      </w:r>
      <w:r w:rsidR="00290201" w:rsidRPr="00290201">
        <w:rPr>
          <w:szCs w:val="24"/>
          <w:lang w:val="en-US"/>
        </w:rPr>
        <w:t>ristotelem græcorum</w:t>
      </w:r>
      <w:r w:rsidRPr="003E6433">
        <w:rPr>
          <w:szCs w:val="24"/>
          <w:lang w:val="en-US"/>
        </w:rPr>
        <w:t>, I. Leuven, Louvain Publications Universitaires / Paris, Béatrice-Nauwelaerts, 1957.</w:t>
      </w:r>
      <w:r w:rsidR="003E6433" w:rsidRPr="003E6433">
        <w:rPr>
          <w:szCs w:val="24"/>
          <w:lang w:val="en-US"/>
        </w:rPr>
        <w:t xml:space="preserve"> </w:t>
      </w:r>
      <w:r w:rsidR="003E6433" w:rsidRPr="006A3939">
        <w:rPr>
          <w:szCs w:val="24"/>
          <w:lang w:val="es-ES_tradnl"/>
        </w:rPr>
        <w:t>XCVII+</w:t>
      </w:r>
      <w:r w:rsidR="003E6433" w:rsidRPr="006A3939">
        <w:rPr>
          <w:rFonts w:hint="eastAsia"/>
          <w:szCs w:val="24"/>
          <w:lang w:val="es-ES_tradnl"/>
        </w:rPr>
        <w:t>320</w:t>
      </w:r>
      <w:r w:rsidR="003E6433" w:rsidRPr="006A3939">
        <w:rPr>
          <w:szCs w:val="24"/>
          <w:lang w:val="es-ES_tradnl"/>
        </w:rPr>
        <w:t xml:space="preserve"> </w:t>
      </w:r>
      <w:r w:rsidR="003E6433" w:rsidRPr="006A3939">
        <w:rPr>
          <w:rFonts w:hint="eastAsia"/>
          <w:szCs w:val="24"/>
          <w:lang w:val="es-ES_tradnl"/>
        </w:rPr>
        <w:t>p</w:t>
      </w:r>
      <w:r w:rsidR="003E6433" w:rsidRPr="006A3939">
        <w:rPr>
          <w:szCs w:val="24"/>
          <w:lang w:val="es-ES_tradnl"/>
        </w:rPr>
        <w:t xml:space="preserve">. </w:t>
      </w:r>
      <w:r w:rsidR="00A7387D">
        <w:rPr>
          <w:szCs w:val="24"/>
          <w:lang w:val="es-ES_tradnl"/>
        </w:rPr>
        <w:t>[PUC]</w:t>
      </w:r>
    </w:p>
    <w:p w:rsidR="0046090C" w:rsidRPr="006D0615" w:rsidRDefault="0046090C" w:rsidP="00F03822">
      <w:pPr>
        <w:pStyle w:val="PargrafoparaBibl"/>
        <w:widowControl/>
        <w:rPr>
          <w:color w:val="808080"/>
          <w:szCs w:val="24"/>
          <w:lang w:val="en-US"/>
        </w:rPr>
      </w:pPr>
      <w:r w:rsidRPr="006A3939">
        <w:rPr>
          <w:color w:val="808080"/>
          <w:szCs w:val="24"/>
          <w:lang w:val="es-ES_tradnl"/>
        </w:rPr>
        <w:t xml:space="preserve">AMMONIUS, </w:t>
      </w:r>
      <w:r w:rsidRPr="006A3939">
        <w:rPr>
          <w:i/>
          <w:color w:val="808080"/>
          <w:szCs w:val="24"/>
          <w:lang w:val="es-ES_tradnl"/>
        </w:rPr>
        <w:t>Commentaire sur le Peri hermeneias d’Aristote</w:t>
      </w:r>
      <w:r w:rsidRPr="006A3939">
        <w:rPr>
          <w:color w:val="808080"/>
          <w:szCs w:val="24"/>
          <w:lang w:val="es-ES_tradnl"/>
        </w:rPr>
        <w:t xml:space="preserve">. Tr. de Guillaume de Moerbeke. </w:t>
      </w:r>
      <w:r w:rsidRPr="006D0615">
        <w:rPr>
          <w:color w:val="808080"/>
          <w:szCs w:val="24"/>
          <w:lang w:val="en-US"/>
        </w:rPr>
        <w:t xml:space="preserve">Ed. G. Verbeke. </w:t>
      </w:r>
      <w:r w:rsidR="00EA502D">
        <w:rPr>
          <w:color w:val="808080"/>
          <w:szCs w:val="24"/>
          <w:lang w:val="en-US"/>
        </w:rPr>
        <w:t>CAG-CL</w:t>
      </w:r>
      <w:r w:rsidR="00EA502D" w:rsidRPr="006D0615">
        <w:rPr>
          <w:color w:val="808080"/>
          <w:szCs w:val="24"/>
          <w:lang w:val="en-US"/>
        </w:rPr>
        <w:t xml:space="preserve">, </w:t>
      </w:r>
      <w:r w:rsidRPr="006D0615">
        <w:rPr>
          <w:color w:val="808080"/>
          <w:szCs w:val="24"/>
          <w:lang w:val="en-US"/>
        </w:rPr>
        <w:t>II. Leuven, Louvain Publications Universitaires / Paris, Béatrice-Nauwelaerts, 1961.</w:t>
      </w:r>
    </w:p>
    <w:p w:rsidR="0046090C" w:rsidRPr="006A3939" w:rsidRDefault="0046090C" w:rsidP="00F03822">
      <w:pPr>
        <w:pStyle w:val="PargrafoparaBibl"/>
        <w:widowControl/>
        <w:rPr>
          <w:color w:val="808080"/>
          <w:szCs w:val="24"/>
          <w:lang w:val="es-ES_tradnl"/>
        </w:rPr>
      </w:pPr>
      <w:r w:rsidRPr="006A3939">
        <w:rPr>
          <w:color w:val="808080"/>
          <w:szCs w:val="24"/>
          <w:lang w:val="es-ES_tradnl"/>
        </w:rPr>
        <w:t xml:space="preserve">JEAN PHILOPON, </w:t>
      </w:r>
      <w:r w:rsidRPr="006A3939">
        <w:rPr>
          <w:i/>
          <w:color w:val="808080"/>
          <w:szCs w:val="24"/>
          <w:lang w:val="es-ES_tradnl"/>
        </w:rPr>
        <w:t>Commentaire sur le De anima</w:t>
      </w:r>
      <w:r w:rsidRPr="006A3939">
        <w:rPr>
          <w:color w:val="808080"/>
          <w:szCs w:val="24"/>
          <w:lang w:val="es-ES_tradnl"/>
        </w:rPr>
        <w:t xml:space="preserve"> </w:t>
      </w:r>
      <w:r w:rsidRPr="006A3939">
        <w:rPr>
          <w:i/>
          <w:color w:val="808080"/>
          <w:szCs w:val="24"/>
          <w:lang w:val="es-ES_tradnl"/>
        </w:rPr>
        <w:t>d’Aristote</w:t>
      </w:r>
      <w:r w:rsidRPr="006A3939">
        <w:rPr>
          <w:color w:val="808080"/>
          <w:szCs w:val="24"/>
          <w:lang w:val="es-ES_tradnl"/>
        </w:rPr>
        <w:t xml:space="preserve">. Tr. de Guillaume de Moerbeke. Ed. G. Verbeke. </w:t>
      </w:r>
      <w:r w:rsidR="00EA502D" w:rsidRPr="006A3939">
        <w:rPr>
          <w:color w:val="808080"/>
          <w:szCs w:val="24"/>
          <w:lang w:val="es-ES_tradnl"/>
        </w:rPr>
        <w:t xml:space="preserve">CAG-CL, </w:t>
      </w:r>
      <w:r w:rsidRPr="006A3939">
        <w:rPr>
          <w:color w:val="808080"/>
          <w:szCs w:val="24"/>
          <w:lang w:val="es-ES_tradnl"/>
        </w:rPr>
        <w:t>III. Leuven, Louvain Publications Universitaires / Paris, Béatrice-Nauwelaerts, 1966.</w:t>
      </w:r>
    </w:p>
    <w:p w:rsidR="00BD5375" w:rsidRPr="00C74978" w:rsidRDefault="00BD5375" w:rsidP="00F03822">
      <w:pPr>
        <w:pStyle w:val="PargrafoparaBibl"/>
        <w:widowControl/>
        <w:rPr>
          <w:color w:val="808080"/>
          <w:szCs w:val="24"/>
          <w:lang w:val="es-ES_tradnl"/>
        </w:rPr>
      </w:pPr>
      <w:r w:rsidRPr="006A3939">
        <w:rPr>
          <w:color w:val="808080"/>
          <w:szCs w:val="24"/>
          <w:lang w:val="es-ES_tradnl"/>
        </w:rPr>
        <w:t>ALEXANDRE D’APHRODISIAS</w:t>
      </w:r>
      <w:r w:rsidRPr="006A3939">
        <w:rPr>
          <w:i/>
          <w:color w:val="808080"/>
          <w:szCs w:val="24"/>
          <w:lang w:val="es-ES_tradnl"/>
        </w:rPr>
        <w:t xml:space="preserve">, Commentaire sur les </w:t>
      </w:r>
      <w:r w:rsidR="007A0368" w:rsidRPr="006A3939">
        <w:rPr>
          <w:i/>
          <w:color w:val="808080"/>
          <w:szCs w:val="24"/>
          <w:lang w:val="es-ES_tradnl"/>
        </w:rPr>
        <w:t xml:space="preserve">Météores </w:t>
      </w:r>
      <w:r w:rsidRPr="006A3939">
        <w:rPr>
          <w:i/>
          <w:color w:val="808080"/>
          <w:szCs w:val="24"/>
          <w:lang w:val="es-ES_tradnl"/>
        </w:rPr>
        <w:t xml:space="preserve">d’Aristote. </w:t>
      </w:r>
      <w:r w:rsidRPr="00E958FA">
        <w:rPr>
          <w:color w:val="808080"/>
          <w:szCs w:val="24"/>
        </w:rPr>
        <w:t xml:space="preserve">Tr. de Guillaume de Moerbeke. </w:t>
      </w:r>
      <w:r w:rsidRPr="006D0615">
        <w:rPr>
          <w:color w:val="808080"/>
          <w:szCs w:val="24"/>
          <w:lang w:val="en-US"/>
        </w:rPr>
        <w:t xml:space="preserve">Ed. A. Smet. </w:t>
      </w:r>
      <w:r w:rsidR="00EA502D">
        <w:rPr>
          <w:color w:val="808080"/>
          <w:szCs w:val="24"/>
          <w:lang w:val="en-US"/>
        </w:rPr>
        <w:t>CAG-CL</w:t>
      </w:r>
      <w:r w:rsidR="00EA502D" w:rsidRPr="006D0615">
        <w:rPr>
          <w:color w:val="808080"/>
          <w:szCs w:val="24"/>
          <w:lang w:val="en-US"/>
        </w:rPr>
        <w:t xml:space="preserve">, </w:t>
      </w:r>
      <w:r w:rsidRPr="006D0615">
        <w:rPr>
          <w:color w:val="808080"/>
          <w:szCs w:val="24"/>
          <w:lang w:val="en-US"/>
        </w:rPr>
        <w:t>IV. Leuven, Louvain Publications Universitaires / Paris, Béatrice-Nauwelaerts, 1968.</w:t>
      </w:r>
      <w:r w:rsidR="00AA18DA" w:rsidRPr="00AA18DA">
        <w:rPr>
          <w:color w:val="999999"/>
          <w:lang w:val="en-US"/>
        </w:rPr>
        <w:t xml:space="preserve"> </w:t>
      </w:r>
      <w:r w:rsidR="00AA18DA" w:rsidRPr="00C74978">
        <w:rPr>
          <w:color w:val="999999"/>
          <w:lang w:val="es-ES_tradnl"/>
        </w:rPr>
        <w:t>CXXXIV+526 p.</w:t>
      </w:r>
    </w:p>
    <w:p w:rsidR="0046090C" w:rsidRPr="00FF2E4D" w:rsidRDefault="0046090C" w:rsidP="00F03822">
      <w:pPr>
        <w:pStyle w:val="PargrafoparaBibl"/>
        <w:widowControl/>
        <w:rPr>
          <w:color w:val="808080" w:themeColor="background1" w:themeShade="80"/>
          <w:szCs w:val="24"/>
          <w:lang w:val="en-US"/>
        </w:rPr>
      </w:pPr>
      <w:r w:rsidRPr="00FF2E4D">
        <w:rPr>
          <w:color w:val="808080" w:themeColor="background1" w:themeShade="80"/>
          <w:szCs w:val="24"/>
          <w:lang w:val="es-ES_tradnl"/>
        </w:rPr>
        <w:t xml:space="preserve">SIMPLICIUS, </w:t>
      </w:r>
      <w:r w:rsidRPr="00FF2E4D">
        <w:rPr>
          <w:i/>
          <w:color w:val="808080" w:themeColor="background1" w:themeShade="80"/>
          <w:szCs w:val="24"/>
          <w:lang w:val="es-ES_tradnl"/>
        </w:rPr>
        <w:t>Commentaire sur les Catégories</w:t>
      </w:r>
      <w:r w:rsidRPr="00FF2E4D">
        <w:rPr>
          <w:color w:val="808080" w:themeColor="background1" w:themeShade="80"/>
          <w:szCs w:val="24"/>
          <w:lang w:val="es-ES_tradnl"/>
        </w:rPr>
        <w:t xml:space="preserve"> </w:t>
      </w:r>
      <w:r w:rsidRPr="00FF2E4D">
        <w:rPr>
          <w:i/>
          <w:color w:val="808080" w:themeColor="background1" w:themeShade="80"/>
          <w:szCs w:val="24"/>
          <w:lang w:val="es-ES_tradnl"/>
        </w:rPr>
        <w:t>d’Aristote</w:t>
      </w:r>
      <w:r w:rsidRPr="00FF2E4D">
        <w:rPr>
          <w:color w:val="808080" w:themeColor="background1" w:themeShade="80"/>
          <w:szCs w:val="24"/>
          <w:lang w:val="es-ES_tradnl"/>
        </w:rPr>
        <w:t xml:space="preserve">. Tr. de Guillaume de Moerbeke. </w:t>
      </w:r>
      <w:r w:rsidRPr="00FF2E4D">
        <w:rPr>
          <w:color w:val="808080" w:themeColor="background1" w:themeShade="80"/>
          <w:szCs w:val="24"/>
          <w:lang w:val="en-US"/>
        </w:rPr>
        <w:t xml:space="preserve">Ed. A. Pattin. </w:t>
      </w:r>
      <w:r w:rsidR="00EA502D" w:rsidRPr="00FF2E4D">
        <w:rPr>
          <w:color w:val="808080" w:themeColor="background1" w:themeShade="80"/>
          <w:szCs w:val="24"/>
          <w:lang w:val="en-US"/>
        </w:rPr>
        <w:t xml:space="preserve">CAG-CL, </w:t>
      </w:r>
      <w:r w:rsidRPr="00FF2E4D">
        <w:rPr>
          <w:color w:val="808080" w:themeColor="background1" w:themeShade="80"/>
          <w:szCs w:val="24"/>
          <w:lang w:val="en-US"/>
        </w:rPr>
        <w:t>V,1-2. Leuven, Louvain Publications Universitaires / Paris, Béatrice-Nauwelaerts, 1971-1975. 2 vols.</w:t>
      </w:r>
    </w:p>
    <w:p w:rsidR="0046090C" w:rsidRPr="004D6E58" w:rsidRDefault="00F97901" w:rsidP="00F03822">
      <w:pPr>
        <w:pStyle w:val="PargrafoparaBibl"/>
        <w:widowControl/>
        <w:rPr>
          <w:color w:val="808080" w:themeColor="background1" w:themeShade="80"/>
          <w:szCs w:val="24"/>
          <w:lang w:val="en-US"/>
        </w:rPr>
      </w:pPr>
      <w:r w:rsidRPr="00F61AE9">
        <w:rPr>
          <w:color w:val="808080"/>
          <w:szCs w:val="24"/>
          <w:lang w:val="en-US"/>
        </w:rPr>
        <w:t xml:space="preserve">MERCKEN, H., ed., </w:t>
      </w:r>
      <w:r w:rsidRPr="00F61AE9">
        <w:rPr>
          <w:i/>
          <w:color w:val="808080"/>
          <w:szCs w:val="24"/>
          <w:lang w:val="en-US"/>
        </w:rPr>
        <w:t>The greek commentaries on the Nicomachean Ethics of Aristotle in the latin translation of Robert Grosseteste, bishop of Lincoln (+1253),</w:t>
      </w:r>
      <w:r>
        <w:rPr>
          <w:i/>
          <w:color w:val="808080"/>
          <w:szCs w:val="24"/>
          <w:lang w:val="en-US"/>
        </w:rPr>
        <w:t xml:space="preserve"> </w:t>
      </w:r>
      <w:r w:rsidRPr="00F61AE9">
        <w:rPr>
          <w:i/>
          <w:color w:val="808080"/>
          <w:szCs w:val="24"/>
          <w:lang w:val="en-US"/>
        </w:rPr>
        <w:t xml:space="preserve">1: </w:t>
      </w:r>
      <w:r w:rsidRPr="007A7108">
        <w:rPr>
          <w:i/>
          <w:color w:val="808080"/>
          <w:szCs w:val="24"/>
          <w:lang w:val="en-US"/>
        </w:rPr>
        <w:t>Eustratius on Book I. And the anonymous scholia on Books II, III and IV</w:t>
      </w:r>
      <w:r w:rsidRPr="00F61AE9">
        <w:rPr>
          <w:color w:val="808080"/>
          <w:szCs w:val="24"/>
          <w:lang w:val="en-US"/>
        </w:rPr>
        <w:t xml:space="preserve">. </w:t>
      </w:r>
      <w:r w:rsidRPr="00FF2E4D">
        <w:rPr>
          <w:color w:val="808080" w:themeColor="background1" w:themeShade="80"/>
          <w:szCs w:val="24"/>
          <w:lang w:val="en-US"/>
        </w:rPr>
        <w:t>CAG-CL</w:t>
      </w:r>
      <w:r w:rsidRPr="00F61AE9">
        <w:rPr>
          <w:color w:val="808080"/>
          <w:szCs w:val="24"/>
          <w:lang w:val="en-US"/>
        </w:rPr>
        <w:t>, VI,</w:t>
      </w:r>
      <w:r>
        <w:rPr>
          <w:color w:val="808080"/>
          <w:szCs w:val="24"/>
          <w:lang w:val="en-US"/>
        </w:rPr>
        <w:t xml:space="preserve"> </w:t>
      </w:r>
      <w:r w:rsidRPr="00F61AE9">
        <w:rPr>
          <w:color w:val="808080"/>
          <w:szCs w:val="24"/>
          <w:lang w:val="en-US"/>
        </w:rPr>
        <w:t>1. Leuven, Louvain Publications Universitaires, 1991.</w:t>
      </w:r>
      <w:r w:rsidRPr="0046090C">
        <w:rPr>
          <w:color w:val="808080"/>
          <w:szCs w:val="24"/>
          <w:lang w:val="en-US"/>
        </w:rPr>
        <w:t xml:space="preserve"> </w:t>
      </w:r>
      <w:r w:rsidR="004D6E58" w:rsidRPr="0046090C">
        <w:rPr>
          <w:color w:val="808080"/>
          <w:szCs w:val="24"/>
          <w:lang w:val="en-US"/>
        </w:rPr>
        <w:t>[</w:t>
      </w:r>
      <w:r w:rsidR="00C84BBB">
        <w:rPr>
          <w:color w:val="808080"/>
          <w:szCs w:val="24"/>
          <w:lang w:val="en-US"/>
        </w:rPr>
        <w:t xml:space="preserve">Vol. </w:t>
      </w:r>
      <w:r>
        <w:rPr>
          <w:color w:val="808080"/>
          <w:szCs w:val="24"/>
          <w:lang w:val="en-US"/>
        </w:rPr>
        <w:t>VI, 2</w:t>
      </w:r>
      <w:r w:rsidR="00C84BBB" w:rsidRPr="00F61AE9">
        <w:rPr>
          <w:color w:val="808080"/>
          <w:szCs w:val="24"/>
          <w:lang w:val="en-US"/>
        </w:rPr>
        <w:t xml:space="preserve">. </w:t>
      </w:r>
      <w:r w:rsidR="004D6E58" w:rsidRPr="0046090C">
        <w:rPr>
          <w:color w:val="808080"/>
          <w:szCs w:val="24"/>
          <w:lang w:val="en-US"/>
        </w:rPr>
        <w:t>não publicado]</w:t>
      </w:r>
    </w:p>
    <w:p w:rsidR="00F97901" w:rsidRPr="00F97901" w:rsidRDefault="00F97901" w:rsidP="00F03822">
      <w:pPr>
        <w:pStyle w:val="PargrafoparaBibl"/>
        <w:widowControl/>
        <w:rPr>
          <w:color w:val="808080"/>
          <w:szCs w:val="24"/>
          <w:lang w:val="en-US"/>
        </w:rPr>
      </w:pPr>
      <w:r w:rsidRPr="00F61AE9">
        <w:rPr>
          <w:szCs w:val="24"/>
          <w:lang w:val="en-US"/>
        </w:rPr>
        <w:t xml:space="preserve">MERCKEN, H., ed., </w:t>
      </w:r>
      <w:r w:rsidRPr="00F61AE9">
        <w:rPr>
          <w:i/>
          <w:szCs w:val="24"/>
          <w:lang w:val="en-US"/>
        </w:rPr>
        <w:t>The greek commentaries on the Nicomachean Ethics of Aristotle in the latin translation of Robert Grosseteste, bishop of Lincoln (+125</w:t>
      </w:r>
      <w:r>
        <w:rPr>
          <w:i/>
          <w:szCs w:val="24"/>
          <w:lang w:val="en-US"/>
        </w:rPr>
        <w:t xml:space="preserve">3), </w:t>
      </w:r>
      <w:r w:rsidRPr="00F61AE9">
        <w:rPr>
          <w:i/>
          <w:szCs w:val="24"/>
          <w:lang w:val="en-US"/>
        </w:rPr>
        <w:t>3:</w:t>
      </w:r>
      <w:r w:rsidRPr="007A7108">
        <w:rPr>
          <w:i/>
          <w:szCs w:val="24"/>
          <w:lang w:val="en-US"/>
        </w:rPr>
        <w:t xml:space="preserve"> </w:t>
      </w:r>
      <w:r w:rsidRPr="007A7108">
        <w:rPr>
          <w:i/>
          <w:lang w:val="en-US"/>
        </w:rPr>
        <w:t>The anonymous commentator on book VII, Aspasius on book VIII and Michael of Ephesus on books IX and X</w:t>
      </w:r>
      <w:r w:rsidRPr="00F61AE9">
        <w:rPr>
          <w:szCs w:val="24"/>
          <w:lang w:val="en-US"/>
        </w:rPr>
        <w:t xml:space="preserve">. </w:t>
      </w:r>
      <w:r w:rsidRPr="00F97901">
        <w:rPr>
          <w:szCs w:val="24"/>
          <w:lang w:val="en-US"/>
        </w:rPr>
        <w:t>CAG-CL</w:t>
      </w:r>
      <w:r w:rsidRPr="007A7108">
        <w:rPr>
          <w:szCs w:val="24"/>
          <w:lang w:val="en-US"/>
        </w:rPr>
        <w:t>, VI,</w:t>
      </w:r>
      <w:r>
        <w:rPr>
          <w:szCs w:val="24"/>
          <w:lang w:val="en-US"/>
        </w:rPr>
        <w:t xml:space="preserve"> </w:t>
      </w:r>
      <w:r w:rsidRPr="007A7108">
        <w:rPr>
          <w:szCs w:val="24"/>
          <w:lang w:val="en-US"/>
        </w:rPr>
        <w:t xml:space="preserve">3 Leuven, Louvain Publications Universitaires, 1991. </w:t>
      </w:r>
      <w:r>
        <w:rPr>
          <w:szCs w:val="24"/>
          <w:lang w:val="en-US"/>
        </w:rPr>
        <w:t>478 p. [USP]</w:t>
      </w:r>
    </w:p>
    <w:p w:rsidR="00BD5375" w:rsidRPr="006D0615" w:rsidRDefault="00BD5375" w:rsidP="00F03822">
      <w:pPr>
        <w:pStyle w:val="PargrafoparaBibl"/>
        <w:widowControl/>
        <w:rPr>
          <w:color w:val="808080"/>
          <w:szCs w:val="24"/>
          <w:lang w:val="en-US"/>
        </w:rPr>
      </w:pPr>
      <w:r w:rsidRPr="006D0615">
        <w:rPr>
          <w:color w:val="808080"/>
          <w:szCs w:val="24"/>
          <w:lang w:val="en-US"/>
        </w:rPr>
        <w:t xml:space="preserve">EBBESEN, S. ed. </w:t>
      </w:r>
      <w:r w:rsidRPr="006D0615">
        <w:rPr>
          <w:i/>
          <w:color w:val="808080"/>
          <w:szCs w:val="24"/>
          <w:lang w:val="en-US"/>
        </w:rPr>
        <w:t>Commentators and commentaries on Aristotle’s Sophistici elenchi. 1: The greek tradition. 2: Greek texts and fragments of the latin translation of Alexander. 3: Appendices, Danish summary, Indices.</w:t>
      </w:r>
      <w:r w:rsidRPr="006D0615">
        <w:rPr>
          <w:color w:val="808080"/>
          <w:szCs w:val="24"/>
          <w:lang w:val="en-US"/>
        </w:rPr>
        <w:t xml:space="preserve"> </w:t>
      </w:r>
      <w:r w:rsidR="00EA502D">
        <w:rPr>
          <w:color w:val="808080"/>
          <w:szCs w:val="24"/>
          <w:lang w:val="en-US"/>
        </w:rPr>
        <w:t>CAG-CL</w:t>
      </w:r>
      <w:r w:rsidR="00EA502D" w:rsidRPr="006D0615">
        <w:rPr>
          <w:color w:val="808080"/>
          <w:szCs w:val="24"/>
          <w:lang w:val="en-US"/>
        </w:rPr>
        <w:t xml:space="preserve">, </w:t>
      </w:r>
      <w:r w:rsidRPr="006D0615">
        <w:rPr>
          <w:color w:val="808080"/>
          <w:szCs w:val="24"/>
          <w:lang w:val="en-US"/>
        </w:rPr>
        <w:t xml:space="preserve">VII,1-3. </w:t>
      </w:r>
      <w:r w:rsidR="00C84BBB" w:rsidRPr="00F61AE9">
        <w:rPr>
          <w:color w:val="808080"/>
          <w:szCs w:val="24"/>
          <w:lang w:val="en-US"/>
        </w:rPr>
        <w:t xml:space="preserve">Leuven, </w:t>
      </w:r>
      <w:r w:rsidR="00C84BBB">
        <w:rPr>
          <w:color w:val="808080"/>
          <w:szCs w:val="24"/>
          <w:lang w:val="en-US"/>
        </w:rPr>
        <w:t>UP</w:t>
      </w:r>
      <w:r w:rsidR="00C84BBB" w:rsidRPr="00F61AE9">
        <w:rPr>
          <w:color w:val="808080"/>
          <w:szCs w:val="24"/>
          <w:lang w:val="en-US"/>
        </w:rPr>
        <w:t>,</w:t>
      </w:r>
      <w:r w:rsidRPr="006D0615">
        <w:rPr>
          <w:color w:val="808080"/>
          <w:szCs w:val="24"/>
          <w:lang w:val="en-US"/>
        </w:rPr>
        <w:t xml:space="preserve"> 1981. 3 vols.</w:t>
      </w:r>
    </w:p>
    <w:p w:rsidR="00BD5375" w:rsidRPr="006D0615" w:rsidRDefault="00076A26" w:rsidP="00F03822">
      <w:pPr>
        <w:pStyle w:val="PargrafoparaBibl"/>
        <w:widowControl/>
        <w:rPr>
          <w:i/>
          <w:color w:val="808080"/>
          <w:szCs w:val="24"/>
        </w:rPr>
      </w:pPr>
      <w:r w:rsidRPr="00944ECE">
        <w:rPr>
          <w:lang w:val="en-US"/>
        </w:rPr>
        <w:t xml:space="preserve">SIMPLICIUS, </w:t>
      </w:r>
      <w:r w:rsidRPr="00944ECE">
        <w:rPr>
          <w:i/>
          <w:lang w:val="en-US"/>
        </w:rPr>
        <w:t>Commentaire sur le Traité du ciel</w:t>
      </w:r>
      <w:r w:rsidRPr="00944ECE">
        <w:rPr>
          <w:lang w:val="en-US"/>
        </w:rPr>
        <w:t xml:space="preserve">. Traduction de Guillaume de Moerbeke. Ed. F. Bossier et al. Corpus latinum commentariorum in Aristotelem graecorum, VIII,1. </w:t>
      </w:r>
      <w:r w:rsidR="00C84BBB" w:rsidRPr="009E1BF3">
        <w:t xml:space="preserve">Leuven, UP, </w:t>
      </w:r>
      <w:r w:rsidRPr="009E1BF3">
        <w:t xml:space="preserve">2004. </w:t>
      </w:r>
      <w:r w:rsidR="00FF2E4D" w:rsidRPr="008D3E6C">
        <w:t>CLII+514 p.</w:t>
      </w:r>
      <w:r w:rsidR="00FF2E4D" w:rsidRPr="00C300F8">
        <w:rPr>
          <w:szCs w:val="24"/>
        </w:rPr>
        <w:t xml:space="preserve"> </w:t>
      </w:r>
      <w:r w:rsidRPr="00C300F8">
        <w:rPr>
          <w:szCs w:val="24"/>
        </w:rPr>
        <w:t>[USP]</w:t>
      </w:r>
      <w:r w:rsidRPr="006D0615">
        <w:rPr>
          <w:color w:val="808080"/>
          <w:szCs w:val="24"/>
        </w:rPr>
        <w:t xml:space="preserve"> </w:t>
      </w:r>
      <w:r w:rsidR="00BD5375" w:rsidRPr="006D0615">
        <w:rPr>
          <w:color w:val="808080"/>
          <w:szCs w:val="24"/>
        </w:rPr>
        <w:t>[VIII,2</w:t>
      </w:r>
      <w:r w:rsidR="00E21172">
        <w:rPr>
          <w:color w:val="808080"/>
          <w:szCs w:val="24"/>
        </w:rPr>
        <w:t xml:space="preserve"> </w:t>
      </w:r>
      <w:r w:rsidR="00BD5375" w:rsidRPr="006D0615">
        <w:rPr>
          <w:color w:val="808080"/>
          <w:szCs w:val="24"/>
        </w:rPr>
        <w:t>não publicado]</w:t>
      </w:r>
    </w:p>
    <w:p w:rsidR="000E2BFC" w:rsidRPr="00914E48" w:rsidRDefault="000E2BFC" w:rsidP="00F03822">
      <w:pPr>
        <w:pStyle w:val="PargrafoparaBibl"/>
        <w:widowControl/>
        <w:rPr>
          <w:sz w:val="20"/>
          <w:lang w:val="en-US"/>
        </w:rPr>
      </w:pPr>
      <w:r w:rsidRPr="006D0615">
        <w:rPr>
          <w:color w:val="808080"/>
          <w:szCs w:val="24"/>
        </w:rPr>
        <w:t xml:space="preserve">NÉMÉSIUS D’EMESE, </w:t>
      </w:r>
      <w:r w:rsidRPr="006D0615">
        <w:rPr>
          <w:i/>
          <w:color w:val="808080"/>
          <w:szCs w:val="24"/>
        </w:rPr>
        <w:t>De natura hominis</w:t>
      </w:r>
      <w:r w:rsidRPr="006D0615">
        <w:rPr>
          <w:color w:val="808080"/>
          <w:szCs w:val="24"/>
        </w:rPr>
        <w:t xml:space="preserve">. Tr. de Burgundio de Pise. Ed. G. Verbeke et J. Moncho. </w:t>
      </w:r>
      <w:r w:rsidRPr="00284A05">
        <w:rPr>
          <w:color w:val="808080"/>
          <w:szCs w:val="24"/>
          <w:lang w:val="en-US"/>
        </w:rPr>
        <w:t>Corpus latinum commentariorum in Aristotelem græcorum, supplementa, 1. Leuven, Louvain Publications Universitaires</w:t>
      </w:r>
      <w:r>
        <w:rPr>
          <w:color w:val="808080"/>
          <w:szCs w:val="24"/>
          <w:lang w:val="en-US"/>
        </w:rPr>
        <w:t xml:space="preserve"> /</w:t>
      </w:r>
      <w:r w:rsidRPr="00284A05">
        <w:rPr>
          <w:color w:val="808080"/>
          <w:szCs w:val="24"/>
          <w:lang w:val="en-US"/>
        </w:rPr>
        <w:t xml:space="preserve"> </w:t>
      </w:r>
      <w:r w:rsidRPr="00157FDA">
        <w:rPr>
          <w:color w:val="808080"/>
          <w:szCs w:val="24"/>
          <w:lang w:val="en-US"/>
        </w:rPr>
        <w:t>Leiden</w:t>
      </w:r>
      <w:r w:rsidRPr="00914E48">
        <w:rPr>
          <w:color w:val="808080"/>
          <w:szCs w:val="24"/>
          <w:lang w:val="en-US"/>
        </w:rPr>
        <w:t>,</w:t>
      </w:r>
      <w:r w:rsidRPr="00157FDA">
        <w:rPr>
          <w:color w:val="808080"/>
          <w:szCs w:val="24"/>
          <w:lang w:val="en-US"/>
        </w:rPr>
        <w:t xml:space="preserve"> Brill</w:t>
      </w:r>
      <w:r w:rsidRPr="00914E48">
        <w:rPr>
          <w:color w:val="808080"/>
          <w:szCs w:val="24"/>
          <w:lang w:val="en-US"/>
        </w:rPr>
        <w:t>,</w:t>
      </w:r>
      <w:r w:rsidRPr="00284A05">
        <w:rPr>
          <w:color w:val="808080"/>
          <w:szCs w:val="24"/>
          <w:lang w:val="en-US"/>
        </w:rPr>
        <w:t xml:space="preserve"> 1975.</w:t>
      </w:r>
      <w:r w:rsidRPr="00914E48">
        <w:rPr>
          <w:color w:val="808080"/>
          <w:szCs w:val="24"/>
          <w:lang w:val="en-US"/>
        </w:rPr>
        <w:t xml:space="preserve"> CXXIII</w:t>
      </w:r>
      <w:r>
        <w:rPr>
          <w:color w:val="808080"/>
          <w:szCs w:val="24"/>
          <w:lang w:val="en-US"/>
        </w:rPr>
        <w:t>+</w:t>
      </w:r>
      <w:r w:rsidRPr="00914E48">
        <w:rPr>
          <w:color w:val="808080"/>
          <w:szCs w:val="24"/>
          <w:lang w:val="en-US"/>
        </w:rPr>
        <w:t>260 p.</w:t>
      </w:r>
    </w:p>
    <w:p w:rsidR="0046090C" w:rsidRDefault="0046090C" w:rsidP="00F03822">
      <w:pPr>
        <w:pStyle w:val="PargrafoparaBibl"/>
        <w:widowControl/>
        <w:rPr>
          <w:color w:val="808080"/>
          <w:szCs w:val="24"/>
          <w:lang w:val="en-US"/>
        </w:rPr>
      </w:pPr>
      <w:r w:rsidRPr="00E958FA">
        <w:rPr>
          <w:color w:val="808080"/>
          <w:szCs w:val="24"/>
          <w:lang w:val="en-US"/>
        </w:rPr>
        <w:t xml:space="preserve">PSEUDO-ANDRONICUS DE RHODES, </w:t>
      </w:r>
      <w:r w:rsidRPr="00E958FA">
        <w:rPr>
          <w:i/>
          <w:color w:val="808080"/>
          <w:szCs w:val="24"/>
          <w:lang w:val="en-US"/>
        </w:rPr>
        <w:t>Texte grec et traduction latine médiévale</w:t>
      </w:r>
      <w:r w:rsidRPr="00E958FA">
        <w:rPr>
          <w:color w:val="808080"/>
          <w:szCs w:val="24"/>
          <w:lang w:val="en-US"/>
        </w:rPr>
        <w:t xml:space="preserve">. </w:t>
      </w:r>
      <w:r w:rsidRPr="006D0615">
        <w:rPr>
          <w:color w:val="808080"/>
          <w:szCs w:val="24"/>
          <w:lang w:val="en-US"/>
        </w:rPr>
        <w:t xml:space="preserve">Ed. A. Glibert-Thirry. </w:t>
      </w:r>
      <w:r w:rsidR="00EA502D">
        <w:rPr>
          <w:color w:val="808080"/>
          <w:szCs w:val="24"/>
          <w:lang w:val="en-US"/>
        </w:rPr>
        <w:t>CAG-CL</w:t>
      </w:r>
      <w:r w:rsidR="00EA502D" w:rsidRPr="006D0615">
        <w:rPr>
          <w:color w:val="808080"/>
          <w:szCs w:val="24"/>
          <w:lang w:val="en-US"/>
        </w:rPr>
        <w:t xml:space="preserve">, </w:t>
      </w:r>
      <w:r w:rsidRPr="006D0615">
        <w:rPr>
          <w:color w:val="808080"/>
          <w:szCs w:val="24"/>
          <w:lang w:val="en-US"/>
        </w:rPr>
        <w:t>supplementa, 2. Leuven, Louvain Publications Universitaires, 1977.</w:t>
      </w:r>
    </w:p>
    <w:p w:rsidR="00893CBE" w:rsidRPr="00761920" w:rsidRDefault="000207A9" w:rsidP="00F03822">
      <w:pPr>
        <w:pStyle w:val="Ttulo2"/>
        <w:widowControl/>
        <w:spacing w:before="360" w:after="240"/>
        <w:rPr>
          <w:color w:val="FF0000"/>
          <w:szCs w:val="24"/>
          <w:lang w:val="en-US"/>
        </w:rPr>
      </w:pPr>
      <w:r w:rsidRPr="00761920">
        <w:rPr>
          <w:color w:val="FF0000"/>
          <w:szCs w:val="24"/>
          <w:lang w:val="en-US"/>
        </w:rPr>
        <w:lastRenderedPageBreak/>
        <w:t>ancient commentators on aristotle</w:t>
      </w:r>
    </w:p>
    <w:p w:rsidR="00893CBE" w:rsidRDefault="00893CBE" w:rsidP="00F03822">
      <w:pPr>
        <w:pStyle w:val="PargrafoparaBibl"/>
        <w:widowControl/>
        <w:rPr>
          <w:lang w:val="en-US"/>
        </w:rPr>
      </w:pPr>
      <w:r>
        <w:rPr>
          <w:lang w:val="en-US"/>
        </w:rPr>
        <w:t xml:space="preserve">SORABJI, R., ed., </w:t>
      </w:r>
      <w:r>
        <w:rPr>
          <w:i/>
          <w:iCs/>
          <w:lang w:val="en-US"/>
        </w:rPr>
        <w:t>Aristotle transformed</w:t>
      </w:r>
      <w:r>
        <w:rPr>
          <w:lang w:val="en-US"/>
        </w:rPr>
        <w:t xml:space="preserve">. </w:t>
      </w:r>
      <w:r w:rsidRPr="004D613C">
        <w:rPr>
          <w:i/>
          <w:iCs/>
          <w:lang w:val="en-US"/>
        </w:rPr>
        <w:t>The ancient commentators and their influence</w:t>
      </w:r>
      <w:r w:rsidRPr="004D613C">
        <w:rPr>
          <w:lang w:val="en-US"/>
        </w:rPr>
        <w:t xml:space="preserve">. </w:t>
      </w:r>
      <w:r w:rsidR="009273C1">
        <w:rPr>
          <w:lang w:val="en-US"/>
        </w:rPr>
        <w:t>Ancient commentators on Aristotle</w:t>
      </w:r>
      <w:r w:rsidRPr="004D613C">
        <w:rPr>
          <w:lang w:val="en-US"/>
        </w:rPr>
        <w:t xml:space="preserve">. </w:t>
      </w:r>
      <w:r>
        <w:rPr>
          <w:lang w:val="en-US"/>
        </w:rPr>
        <w:t xml:space="preserve">London, Duckworth, 1990. </w:t>
      </w:r>
      <w:r w:rsidR="00E363DA" w:rsidRPr="009C3F62">
        <w:rPr>
          <w:lang w:val="en-US"/>
        </w:rPr>
        <w:t>IX+</w:t>
      </w:r>
      <w:r w:rsidR="00E363DA" w:rsidRPr="00E363DA">
        <w:rPr>
          <w:lang w:val="en-US"/>
        </w:rPr>
        <w:t>545 p.</w:t>
      </w:r>
      <w:r w:rsidR="00E363DA">
        <w:rPr>
          <w:lang w:val="en-US"/>
        </w:rPr>
        <w:t xml:space="preserve"> </w:t>
      </w:r>
      <w:r w:rsidR="0093074E">
        <w:rPr>
          <w:lang w:val="en-US"/>
        </w:rPr>
        <w:t xml:space="preserve">[UNICAMP] </w:t>
      </w:r>
      <w:r>
        <w:rPr>
          <w:lang w:val="en-US"/>
        </w:rPr>
        <w:t>[USP]</w:t>
      </w:r>
    </w:p>
    <w:p w:rsidR="00893CBE" w:rsidRPr="004E3167" w:rsidRDefault="00F41580" w:rsidP="00F03822">
      <w:pPr>
        <w:pStyle w:val="Ttulo4"/>
        <w:keepLines w:val="0"/>
        <w:spacing w:before="120" w:after="240"/>
        <w:ind w:firstLine="0"/>
        <w:rPr>
          <w:rFonts w:ascii="Times New Roman" w:eastAsia="Times New Roman" w:hAnsi="Times New Roman" w:cs="Times New Roman"/>
          <w:b w:val="0"/>
          <w:bCs w:val="0"/>
          <w:i w:val="0"/>
          <w:iCs w:val="0"/>
          <w:smallCaps/>
          <w:color w:val="auto"/>
          <w:szCs w:val="24"/>
          <w:lang w:val="en-US"/>
        </w:rPr>
      </w:pPr>
      <w:r w:rsidRPr="00D05BBB">
        <w:rPr>
          <w:rFonts w:ascii="Times New Roman" w:hAnsi="Times New Roman" w:cs="Times New Roman"/>
          <w:b w:val="0"/>
          <w:i w:val="0"/>
          <w:color w:val="auto"/>
          <w:lang w:val="en-US"/>
        </w:rPr>
        <w:t xml:space="preserve">Alexandre </w:t>
      </w:r>
      <w:r w:rsidR="00893CBE" w:rsidRPr="00D05BBB">
        <w:rPr>
          <w:rFonts w:ascii="Times New Roman" w:eastAsia="Times New Roman" w:hAnsi="Times New Roman" w:cs="Times New Roman"/>
          <w:b w:val="0"/>
          <w:i w:val="0"/>
          <w:color w:val="auto"/>
          <w:lang w:val="en-US"/>
        </w:rPr>
        <w:t xml:space="preserve">de </w:t>
      </w:r>
      <w:r w:rsidRPr="00D05BBB">
        <w:rPr>
          <w:rFonts w:ascii="Times New Roman" w:hAnsi="Times New Roman" w:cs="Times New Roman"/>
          <w:b w:val="0"/>
          <w:i w:val="0"/>
          <w:color w:val="auto"/>
          <w:lang w:val="en-US"/>
        </w:rPr>
        <w:t>Afrodísia</w:t>
      </w:r>
    </w:p>
    <w:p w:rsidR="00893CBE" w:rsidRDefault="00893CBE" w:rsidP="00F03822">
      <w:pPr>
        <w:pStyle w:val="PargrafoparaBibl"/>
        <w:widowControl/>
        <w:rPr>
          <w:lang w:val="en-US"/>
        </w:rPr>
      </w:pPr>
      <w:r>
        <w:rPr>
          <w:lang w:val="en-US"/>
        </w:rPr>
        <w:t xml:space="preserve">ALEXANDER OF APHRODISIAS, </w:t>
      </w:r>
      <w:r>
        <w:rPr>
          <w:i/>
          <w:iCs/>
          <w:lang w:val="en-US"/>
        </w:rPr>
        <w:t>On Aristotle Prior Analytics 1.1-7</w:t>
      </w:r>
      <w:r>
        <w:rPr>
          <w:lang w:val="en-US"/>
        </w:rPr>
        <w:t xml:space="preserve">. </w:t>
      </w:r>
      <w:r w:rsidRPr="006A3939">
        <w:rPr>
          <w:lang w:val="es-ES_tradnl"/>
        </w:rPr>
        <w:t xml:space="preserve">Tr. J. Barnes et al.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1991. </w:t>
      </w:r>
      <w:r w:rsidRPr="00CE0C05">
        <w:rPr>
          <w:lang w:val="en-US"/>
        </w:rPr>
        <w:t>2</w:t>
      </w:r>
      <w:r>
        <w:rPr>
          <w:lang w:val="en-US"/>
        </w:rPr>
        <w:t>5</w:t>
      </w:r>
      <w:r w:rsidRPr="00CE0C05">
        <w:rPr>
          <w:lang w:val="en-US"/>
        </w:rPr>
        <w:t>2 p.</w:t>
      </w:r>
      <w:r w:rsidR="006D6129">
        <w:rPr>
          <w:lang w:val="en-US"/>
        </w:rPr>
        <w:t xml:space="preserve"> </w:t>
      </w:r>
      <w:r>
        <w:rPr>
          <w:lang w:val="en-US"/>
        </w:rPr>
        <w:t xml:space="preserve">[UFSCar] [UNICAMP] </w:t>
      </w:r>
      <w:r w:rsidRPr="004D613C">
        <w:rPr>
          <w:lang w:val="en-US"/>
        </w:rPr>
        <w:t>[USP]</w:t>
      </w:r>
    </w:p>
    <w:p w:rsidR="00893CBE" w:rsidRDefault="00893CBE" w:rsidP="00F03822">
      <w:pPr>
        <w:pStyle w:val="PargrafoparaBibl"/>
        <w:widowControl/>
        <w:rPr>
          <w:lang w:val="en-US"/>
        </w:rPr>
      </w:pPr>
      <w:r>
        <w:rPr>
          <w:lang w:val="en-US"/>
        </w:rPr>
        <w:t xml:space="preserve">ALEXANDER OF APHRODISIAS, </w:t>
      </w:r>
      <w:r>
        <w:rPr>
          <w:i/>
          <w:iCs/>
          <w:lang w:val="en-US"/>
        </w:rPr>
        <w:t>On Aristotle Prior Analytics 1.8-13</w:t>
      </w:r>
      <w:r w:rsidRPr="001E2698">
        <w:rPr>
          <w:lang w:val="en-US"/>
        </w:rPr>
        <w:t xml:space="preserve">. </w:t>
      </w:r>
      <w:r>
        <w:rPr>
          <w:lang w:val="en-US"/>
        </w:rPr>
        <w:t>Tr. I. Mueller and</w:t>
      </w:r>
      <w:r w:rsidRPr="004D613C">
        <w:rPr>
          <w:lang w:val="en-US"/>
        </w:rPr>
        <w:t xml:space="preserve"> J. Gould</w:t>
      </w:r>
      <w:r>
        <w:rPr>
          <w:lang w:val="en-US"/>
        </w:rPr>
        <w:t xml:space="preserve">.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1999.</w:t>
      </w:r>
      <w:r w:rsidRPr="001E2698">
        <w:rPr>
          <w:rStyle w:val="Ttulo1Char"/>
          <w:rFonts w:ascii="Arial" w:hAnsi="Arial" w:cs="Arial"/>
          <w:color w:val="006699"/>
          <w:sz w:val="18"/>
          <w:szCs w:val="18"/>
          <w:shd w:val="clear" w:color="auto" w:fill="FFFFFF"/>
          <w:lang w:val="en-US"/>
        </w:rPr>
        <w:t xml:space="preserve"> </w:t>
      </w:r>
      <w:r w:rsidRPr="001E2698">
        <w:rPr>
          <w:lang w:val="en-US"/>
        </w:rPr>
        <w:t>188 p.</w:t>
      </w:r>
      <w:r w:rsidR="006D6129">
        <w:rPr>
          <w:lang w:val="en-US"/>
        </w:rPr>
        <w:t xml:space="preserve"> </w:t>
      </w:r>
      <w:r>
        <w:rPr>
          <w:lang w:val="en-US"/>
        </w:rPr>
        <w:t xml:space="preserve">[UFSCar] </w:t>
      </w:r>
      <w:r w:rsidRPr="004D613C">
        <w:rPr>
          <w:lang w:val="en-US"/>
        </w:rPr>
        <w:t>[USP]</w:t>
      </w:r>
    </w:p>
    <w:p w:rsidR="00893CBE" w:rsidRDefault="00893CBE" w:rsidP="00F03822">
      <w:pPr>
        <w:pStyle w:val="PargrafoparaBibl"/>
        <w:widowControl/>
        <w:rPr>
          <w:lang w:val="en-US"/>
        </w:rPr>
      </w:pPr>
      <w:r>
        <w:rPr>
          <w:lang w:val="en-US"/>
        </w:rPr>
        <w:t xml:space="preserve">ALEXANDER OF APHRODISIAS, </w:t>
      </w:r>
      <w:r>
        <w:rPr>
          <w:i/>
          <w:iCs/>
          <w:lang w:val="en-US"/>
        </w:rPr>
        <w:t>On Aristotle Prior Analytics 1.14-22</w:t>
      </w:r>
      <w:r w:rsidRPr="001E2698">
        <w:rPr>
          <w:lang w:val="en-US"/>
        </w:rPr>
        <w:t xml:space="preserve">. </w:t>
      </w:r>
      <w:r>
        <w:rPr>
          <w:lang w:val="en-US"/>
        </w:rPr>
        <w:t>Tr. I. Mueller</w:t>
      </w:r>
      <w:r w:rsidR="00AA125E" w:rsidRPr="00AA125E">
        <w:rPr>
          <w:lang w:val="en-US"/>
        </w:rPr>
        <w:t xml:space="preserve"> with J. Gould</w:t>
      </w:r>
      <w:r>
        <w:rPr>
          <w:lang w:val="en-US"/>
        </w:rPr>
        <w:t xml:space="preserve">.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1999.</w:t>
      </w:r>
      <w:r w:rsidRPr="001E2698">
        <w:rPr>
          <w:b/>
          <w:smallCaps/>
          <w:lang w:val="en-US"/>
        </w:rPr>
        <w:t xml:space="preserve"> </w:t>
      </w:r>
      <w:r w:rsidRPr="001E2698">
        <w:rPr>
          <w:lang w:val="en-US"/>
        </w:rPr>
        <w:t>256 p.</w:t>
      </w:r>
      <w:r w:rsidR="006D6129">
        <w:rPr>
          <w:lang w:val="en-US"/>
        </w:rPr>
        <w:t xml:space="preserve"> </w:t>
      </w:r>
      <w:r w:rsidR="00526161">
        <w:rPr>
          <w:lang w:val="en-US"/>
        </w:rPr>
        <w:t xml:space="preserve">[UFSCar] </w:t>
      </w:r>
      <w:r>
        <w:rPr>
          <w:lang w:val="en-US"/>
        </w:rPr>
        <w:t>[UNICAMP]</w:t>
      </w:r>
      <w:r w:rsidRPr="004D613C">
        <w:rPr>
          <w:lang w:val="en-US"/>
        </w:rPr>
        <w:t xml:space="preserve"> [USP]</w:t>
      </w:r>
    </w:p>
    <w:p w:rsidR="00893CBE" w:rsidRPr="00414430" w:rsidRDefault="00893CBE" w:rsidP="00F03822">
      <w:pPr>
        <w:pStyle w:val="PargrafoparaBibl"/>
        <w:widowControl/>
        <w:rPr>
          <w:lang w:val="en-US"/>
        </w:rPr>
      </w:pPr>
      <w:r w:rsidRPr="00414430">
        <w:rPr>
          <w:lang w:val="en-US"/>
        </w:rPr>
        <w:t xml:space="preserve">ALEXANDER OF APHRODISIAS, </w:t>
      </w:r>
      <w:r w:rsidRPr="00414430">
        <w:rPr>
          <w:i/>
          <w:iCs/>
          <w:lang w:val="en-US"/>
        </w:rPr>
        <w:t>On Aristotle Prior Analytics 1.23-31</w:t>
      </w:r>
      <w:r w:rsidRPr="00414430">
        <w:rPr>
          <w:lang w:val="en-US"/>
        </w:rPr>
        <w:t xml:space="preserve">. </w:t>
      </w:r>
      <w:r>
        <w:rPr>
          <w:lang w:val="en-US"/>
        </w:rPr>
        <w:t>Tr.</w:t>
      </w:r>
      <w:r w:rsidRPr="00414430">
        <w:rPr>
          <w:lang w:val="en-US"/>
        </w:rPr>
        <w:t xml:space="preserve"> I. Mueller. </w:t>
      </w:r>
      <w:r w:rsidR="009273C1">
        <w:rPr>
          <w:lang w:val="en-US"/>
        </w:rPr>
        <w:t>Ancient commentators on Aristotle</w:t>
      </w:r>
      <w:r w:rsidRPr="00414430">
        <w:rPr>
          <w:lang w:val="en-US"/>
        </w:rPr>
        <w:t xml:space="preserve">. </w:t>
      </w:r>
      <w:r>
        <w:rPr>
          <w:lang w:val="en-US"/>
        </w:rPr>
        <w:t xml:space="preserve">London, Duckworth / </w:t>
      </w:r>
      <w:r w:rsidRPr="00CE0C05">
        <w:rPr>
          <w:lang w:val="en-US"/>
        </w:rPr>
        <w:t xml:space="preserve">Ithaca, Cornell UP, </w:t>
      </w:r>
      <w:r w:rsidRPr="00414430">
        <w:rPr>
          <w:lang w:val="en-US"/>
        </w:rPr>
        <w:t>2006.</w:t>
      </w:r>
      <w:r w:rsidRPr="00830C7F">
        <w:rPr>
          <w:lang w:val="en-US"/>
        </w:rPr>
        <w:t xml:space="preserve"> </w:t>
      </w:r>
      <w:r w:rsidRPr="001E2698">
        <w:rPr>
          <w:lang w:val="en-US"/>
        </w:rPr>
        <w:t>184 p.</w:t>
      </w:r>
      <w:r w:rsidRPr="004D613C">
        <w:rPr>
          <w:lang w:val="en-US"/>
        </w:rPr>
        <w:t xml:space="preserve"> </w:t>
      </w:r>
      <w:r>
        <w:rPr>
          <w:lang w:val="en-US"/>
        </w:rPr>
        <w:t xml:space="preserve">[UFSCar] </w:t>
      </w:r>
      <w:r w:rsidRPr="004D613C">
        <w:rPr>
          <w:lang w:val="en-US"/>
        </w:rPr>
        <w:t>[USP]</w:t>
      </w:r>
    </w:p>
    <w:p w:rsidR="00893CBE" w:rsidRDefault="00893CBE" w:rsidP="00F03822">
      <w:pPr>
        <w:pStyle w:val="PargrafoparaBibl"/>
        <w:widowControl/>
        <w:rPr>
          <w:lang w:val="en-US"/>
        </w:rPr>
      </w:pPr>
      <w:r w:rsidRPr="00526161">
        <w:rPr>
          <w:lang w:val="en-US"/>
        </w:rPr>
        <w:t xml:space="preserve">ALEXANDER OF APHRODISIAS, </w:t>
      </w:r>
      <w:r w:rsidRPr="00526161">
        <w:rPr>
          <w:i/>
          <w:iCs/>
          <w:lang w:val="en-US"/>
        </w:rPr>
        <w:t>On Aristotle Prior Analytics 1.32-46</w:t>
      </w:r>
      <w:r w:rsidRPr="00526161">
        <w:rPr>
          <w:lang w:val="en-US"/>
        </w:rPr>
        <w:t xml:space="preserve">. Tr. I. Mueller. </w:t>
      </w:r>
      <w:r w:rsidR="009273C1">
        <w:rPr>
          <w:lang w:val="en-US"/>
        </w:rPr>
        <w:t>Ancient commentators on Aristotle</w:t>
      </w:r>
      <w:r w:rsidRPr="00526161">
        <w:rPr>
          <w:lang w:val="en-US"/>
        </w:rPr>
        <w:t>. London, Duckwort</w:t>
      </w:r>
      <w:r w:rsidR="008679B4">
        <w:rPr>
          <w:lang w:val="en-US"/>
        </w:rPr>
        <w:t>h / Ithaca, Cornell UP, 2006. 1</w:t>
      </w:r>
      <w:r w:rsidRPr="00526161">
        <w:rPr>
          <w:lang w:val="en-US"/>
        </w:rPr>
        <w:t>6</w:t>
      </w:r>
      <w:r w:rsidR="008679B4">
        <w:rPr>
          <w:lang w:val="en-US"/>
        </w:rPr>
        <w:t>4</w:t>
      </w:r>
      <w:r w:rsidRPr="00526161">
        <w:rPr>
          <w:lang w:val="en-US"/>
        </w:rPr>
        <w:t xml:space="preserve"> p. </w:t>
      </w:r>
      <w:r w:rsidR="00526161">
        <w:rPr>
          <w:lang w:val="en-US"/>
        </w:rPr>
        <w:t xml:space="preserve">[UFSCar] </w:t>
      </w:r>
      <w:r w:rsidR="008679B4">
        <w:rPr>
          <w:lang w:val="en-US"/>
        </w:rPr>
        <w:t>[USP]</w:t>
      </w:r>
    </w:p>
    <w:p w:rsidR="00893CBE" w:rsidRPr="004D613C" w:rsidRDefault="00893CBE" w:rsidP="00F03822">
      <w:pPr>
        <w:pStyle w:val="PargrafoparaBibl"/>
        <w:widowControl/>
        <w:rPr>
          <w:lang w:val="en-US"/>
        </w:rPr>
      </w:pPr>
      <w:r w:rsidRPr="004D613C">
        <w:rPr>
          <w:lang w:val="en-US"/>
        </w:rPr>
        <w:t xml:space="preserve">ALEXANDER OF APHRODISIAS, </w:t>
      </w:r>
      <w:r w:rsidRPr="004D613C">
        <w:rPr>
          <w:i/>
          <w:iCs/>
          <w:lang w:val="en-US"/>
        </w:rPr>
        <w:t>On Aristotle Topics 1</w:t>
      </w:r>
      <w:r w:rsidRPr="004D613C">
        <w:rPr>
          <w:lang w:val="en-US"/>
        </w:rPr>
        <w:t xml:space="preserve">. </w:t>
      </w:r>
      <w:r>
        <w:rPr>
          <w:lang w:val="en-US"/>
        </w:rPr>
        <w:t>Tr.</w:t>
      </w:r>
      <w:r w:rsidRPr="004D613C">
        <w:rPr>
          <w:lang w:val="en-US"/>
        </w:rPr>
        <w:t xml:space="preserve"> J. van Ophuijsen.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2001. </w:t>
      </w:r>
      <w:r w:rsidRPr="00E90D90">
        <w:rPr>
          <w:lang w:val="en-US"/>
        </w:rPr>
        <w:t>XII</w:t>
      </w:r>
      <w:r>
        <w:rPr>
          <w:lang w:val="en-US"/>
        </w:rPr>
        <w:t>+</w:t>
      </w:r>
      <w:r w:rsidRPr="00E90D90">
        <w:rPr>
          <w:lang w:val="en-US"/>
        </w:rPr>
        <w:t>228 p.</w:t>
      </w:r>
      <w:r w:rsidRPr="004D613C">
        <w:rPr>
          <w:lang w:val="en-US"/>
        </w:rPr>
        <w:t xml:space="preserve"> </w:t>
      </w:r>
      <w:r>
        <w:rPr>
          <w:lang w:val="en-US"/>
        </w:rPr>
        <w:t>[UFSCar] [UNICAMP]</w:t>
      </w:r>
      <w:r w:rsidRPr="004D613C">
        <w:rPr>
          <w:lang w:val="en-US"/>
        </w:rPr>
        <w:t xml:space="preserve"> [USP]</w:t>
      </w:r>
    </w:p>
    <w:p w:rsidR="00893CBE" w:rsidRPr="00BA441F" w:rsidRDefault="00893CBE" w:rsidP="00F03822">
      <w:pPr>
        <w:pStyle w:val="PargrafoparaBibl"/>
        <w:widowControl/>
        <w:rPr>
          <w:lang w:val="en-US"/>
        </w:rPr>
      </w:pPr>
      <w:r w:rsidRPr="00BA441F">
        <w:rPr>
          <w:lang w:val="en-US"/>
        </w:rPr>
        <w:t xml:space="preserve">ALEXANDER OF APHRODISIAS, </w:t>
      </w:r>
      <w:r w:rsidRPr="00BA441F">
        <w:rPr>
          <w:i/>
          <w:lang w:val="en-US"/>
        </w:rPr>
        <w:t>On Aristotle</w:t>
      </w:r>
      <w:r>
        <w:rPr>
          <w:i/>
          <w:lang w:val="en-US"/>
        </w:rPr>
        <w:t>’</w:t>
      </w:r>
      <w:r w:rsidRPr="00BA441F">
        <w:rPr>
          <w:i/>
          <w:lang w:val="en-US"/>
        </w:rPr>
        <w:t>s Meteorology 4</w:t>
      </w:r>
      <w:r w:rsidRPr="00BA441F">
        <w:rPr>
          <w:lang w:val="en-US"/>
        </w:rPr>
        <w:t xml:space="preserve">. </w:t>
      </w:r>
      <w:r>
        <w:rPr>
          <w:lang w:val="en-US"/>
        </w:rPr>
        <w:t>Tr.</w:t>
      </w:r>
      <w:r w:rsidRPr="00BA441F">
        <w:rPr>
          <w:lang w:val="en-US"/>
        </w:rPr>
        <w:t xml:space="preserve"> E. Lewis. </w:t>
      </w:r>
      <w:r w:rsidR="009273C1">
        <w:rPr>
          <w:lang w:val="en-US"/>
        </w:rPr>
        <w:t>Ancient commentators on Aristotle</w:t>
      </w:r>
      <w:r w:rsidRPr="00BA441F">
        <w:rPr>
          <w:lang w:val="en-US"/>
        </w:rPr>
        <w:t xml:space="preserve">. </w:t>
      </w:r>
      <w:r>
        <w:rPr>
          <w:lang w:val="en-US"/>
        </w:rPr>
        <w:t xml:space="preserve">London, Duckworth / </w:t>
      </w:r>
      <w:r w:rsidRPr="00CE0C05">
        <w:rPr>
          <w:lang w:val="en-US"/>
        </w:rPr>
        <w:t xml:space="preserve">Ithaca, Cornell UP, </w:t>
      </w:r>
      <w:r w:rsidRPr="00BA441F">
        <w:rPr>
          <w:lang w:val="en-US"/>
        </w:rPr>
        <w:t xml:space="preserve">1996. </w:t>
      </w:r>
      <w:r>
        <w:rPr>
          <w:lang w:val="en-US"/>
        </w:rPr>
        <w:t xml:space="preserve">186 p. </w:t>
      </w:r>
      <w:r w:rsidR="00526161">
        <w:rPr>
          <w:lang w:val="en-US"/>
        </w:rPr>
        <w:t xml:space="preserve">[UFSCar] </w:t>
      </w:r>
      <w:r w:rsidRPr="00BA441F">
        <w:rPr>
          <w:lang w:val="en-US"/>
        </w:rPr>
        <w:t>[UNICAMP]</w:t>
      </w:r>
      <w:r>
        <w:rPr>
          <w:lang w:val="en-US"/>
        </w:rPr>
        <w:t xml:space="preserve"> </w:t>
      </w:r>
      <w:r w:rsidRPr="00E90D90">
        <w:rPr>
          <w:lang w:val="en-US"/>
        </w:rPr>
        <w:t>[USP]</w:t>
      </w:r>
    </w:p>
    <w:p w:rsidR="00893CBE" w:rsidRDefault="00893CBE" w:rsidP="00F03822">
      <w:pPr>
        <w:pStyle w:val="PargrafoparaBibl"/>
        <w:widowControl/>
        <w:rPr>
          <w:lang w:val="en-US"/>
        </w:rPr>
      </w:pPr>
      <w:r w:rsidRPr="00830C7F">
        <w:rPr>
          <w:lang w:val="en-US"/>
        </w:rPr>
        <w:t xml:space="preserve">ALEXANDER OF APHRODISIAS, </w:t>
      </w:r>
      <w:r w:rsidRPr="00830C7F">
        <w:rPr>
          <w:i/>
          <w:iCs/>
          <w:lang w:val="en-US"/>
        </w:rPr>
        <w:t>On Aristotle On coming to be and perishing 2.2-5.</w:t>
      </w:r>
      <w:r w:rsidRPr="00830C7F">
        <w:rPr>
          <w:lang w:val="en-US"/>
        </w:rPr>
        <w:t xml:space="preserve"> </w:t>
      </w:r>
      <w:r>
        <w:rPr>
          <w:lang w:val="en-US"/>
        </w:rPr>
        <w:t>Tr.</w:t>
      </w:r>
      <w:r w:rsidRPr="00830C7F">
        <w:rPr>
          <w:lang w:val="en-US"/>
        </w:rPr>
        <w:t xml:space="preserve"> E. Gannagé. </w:t>
      </w:r>
      <w:r w:rsidR="009273C1">
        <w:rPr>
          <w:lang w:val="en-US"/>
        </w:rPr>
        <w:t>Ancient commentators on Aristotle</w:t>
      </w:r>
      <w:r w:rsidRPr="00830C7F">
        <w:rPr>
          <w:lang w:val="en-US"/>
        </w:rPr>
        <w:t xml:space="preserve">. </w:t>
      </w:r>
      <w:r>
        <w:rPr>
          <w:lang w:val="en-US"/>
        </w:rPr>
        <w:t xml:space="preserve">London, Duckworth / </w:t>
      </w:r>
      <w:r w:rsidRPr="00CE0C05">
        <w:rPr>
          <w:lang w:val="en-US"/>
        </w:rPr>
        <w:t xml:space="preserve">Ithaca, Cornell UP, </w:t>
      </w:r>
      <w:r w:rsidRPr="00830C7F">
        <w:rPr>
          <w:lang w:val="en-US"/>
        </w:rPr>
        <w:t>2005.</w:t>
      </w:r>
      <w:r w:rsidRPr="004B42A8">
        <w:rPr>
          <w:lang w:val="en-US"/>
        </w:rPr>
        <w:t xml:space="preserve"> </w:t>
      </w:r>
      <w:r w:rsidR="008679B4">
        <w:rPr>
          <w:lang w:val="en-US"/>
        </w:rPr>
        <w:t>X+</w:t>
      </w:r>
      <w:r w:rsidRPr="004B42A8">
        <w:rPr>
          <w:lang w:val="en-US"/>
        </w:rPr>
        <w:t xml:space="preserve">162 p. [UFSCar] [UNICAMP] </w:t>
      </w:r>
      <w:r w:rsidR="008679B4">
        <w:rPr>
          <w:lang w:val="en-US"/>
        </w:rPr>
        <w:t>[USP]</w:t>
      </w:r>
    </w:p>
    <w:p w:rsidR="00AA125E" w:rsidRPr="005D4FF8" w:rsidRDefault="00AA125E" w:rsidP="00F03822">
      <w:pPr>
        <w:pStyle w:val="PargrafoparaBibl"/>
        <w:widowControl/>
        <w:rPr>
          <w:color w:val="808080" w:themeColor="background1" w:themeShade="80"/>
          <w:lang w:val="en-US"/>
        </w:rPr>
      </w:pPr>
      <w:r w:rsidRPr="005D4FF8">
        <w:rPr>
          <w:color w:val="808080" w:themeColor="background1" w:themeShade="80"/>
          <w:lang w:val="en-US"/>
        </w:rPr>
        <w:t xml:space="preserve">ALEXANDER OF APHRODISIAS, </w:t>
      </w:r>
      <w:r w:rsidRPr="005D4FF8">
        <w:rPr>
          <w:i/>
          <w:color w:val="808080" w:themeColor="background1" w:themeShade="80"/>
          <w:lang w:val="en-US"/>
        </w:rPr>
        <w:t>On the soul. Part I: Soul as form of the body, parts of the soul, nourishment, and perception</w:t>
      </w:r>
      <w:r w:rsidRPr="005D4FF8">
        <w:rPr>
          <w:color w:val="808080" w:themeColor="background1" w:themeShade="80"/>
          <w:lang w:val="en-US"/>
        </w:rPr>
        <w:t>. T</w:t>
      </w:r>
      <w:r w:rsidRPr="00AA125E">
        <w:rPr>
          <w:color w:val="808080" w:themeColor="background1" w:themeShade="80"/>
          <w:lang w:val="en-US"/>
        </w:rPr>
        <w:t>r. V. Caston</w:t>
      </w:r>
      <w:r w:rsidRPr="005D4FF8">
        <w:rPr>
          <w:color w:val="808080" w:themeColor="background1" w:themeShade="80"/>
          <w:lang w:val="en-US"/>
        </w:rPr>
        <w:t>. Ancient commentators on Aristotle.</w:t>
      </w:r>
      <w:r w:rsidR="005D4FF8" w:rsidRPr="005D4FF8">
        <w:rPr>
          <w:color w:val="808080" w:themeColor="background1" w:themeShade="80"/>
          <w:lang w:val="en-US"/>
        </w:rPr>
        <w:t xml:space="preserve"> Bloomsbury, </w:t>
      </w:r>
      <w:r w:rsidR="00F52F4E">
        <w:rPr>
          <w:color w:val="808080" w:themeColor="background1" w:themeShade="80"/>
          <w:lang w:val="en-US"/>
        </w:rPr>
        <w:t>Bristol Classical</w:t>
      </w:r>
      <w:r w:rsidR="005D4FF8" w:rsidRPr="005D4FF8">
        <w:rPr>
          <w:color w:val="808080" w:themeColor="background1" w:themeShade="80"/>
          <w:lang w:val="en-US"/>
        </w:rPr>
        <w:t xml:space="preserve">, [2012] </w:t>
      </w:r>
      <w:r w:rsidR="005D4FF8" w:rsidRPr="007419FD">
        <w:rPr>
          <w:color w:val="808080" w:themeColor="background1" w:themeShade="80"/>
          <w:lang w:val="en-US"/>
        </w:rPr>
        <w:t>2014</w:t>
      </w:r>
      <w:r w:rsidR="005D4FF8" w:rsidRPr="005D4FF8">
        <w:rPr>
          <w:color w:val="808080" w:themeColor="background1" w:themeShade="80"/>
          <w:lang w:val="en-US"/>
        </w:rPr>
        <w:t>. 256 p.*</w:t>
      </w:r>
    </w:p>
    <w:p w:rsidR="00893CBE" w:rsidRDefault="00893CBE" w:rsidP="00F03822">
      <w:pPr>
        <w:pStyle w:val="PargrafoparaBibl"/>
        <w:widowControl/>
        <w:rPr>
          <w:lang w:val="en-US"/>
        </w:rPr>
      </w:pPr>
      <w:r w:rsidRPr="00DE3672">
        <w:rPr>
          <w:lang w:val="en-US"/>
        </w:rPr>
        <w:t xml:space="preserve">ALEXANDER OF APHRODISIAS, </w:t>
      </w:r>
      <w:r w:rsidRPr="00DE3672">
        <w:rPr>
          <w:i/>
          <w:iCs/>
          <w:lang w:val="en-US"/>
        </w:rPr>
        <w:t xml:space="preserve">Supplement to On the </w:t>
      </w:r>
      <w:r w:rsidR="0030682B" w:rsidRPr="00DE3672">
        <w:rPr>
          <w:i/>
          <w:iCs/>
          <w:lang w:val="en-US"/>
        </w:rPr>
        <w:t>soul</w:t>
      </w:r>
      <w:r w:rsidRPr="00DE3672">
        <w:rPr>
          <w:lang w:val="en-US"/>
        </w:rPr>
        <w:t xml:space="preserve">. Tr. R. Sharples. </w:t>
      </w:r>
      <w:r w:rsidR="00B86326">
        <w:rPr>
          <w:lang w:val="en-US"/>
        </w:rPr>
        <w:t>Ancient commentators on Aristotle</w:t>
      </w:r>
      <w:r w:rsidR="00B86326" w:rsidRPr="00DE3672">
        <w:rPr>
          <w:lang w:val="en-US"/>
        </w:rPr>
        <w:t xml:space="preserve">. </w:t>
      </w:r>
      <w:r w:rsidRPr="00DE3672">
        <w:rPr>
          <w:lang w:val="en-US"/>
        </w:rPr>
        <w:t>London, Duckworth / Ithaca, Cornell UP, 2004. 313 p.</w:t>
      </w:r>
      <w:r w:rsidR="006D6129">
        <w:rPr>
          <w:lang w:val="en-US"/>
        </w:rPr>
        <w:t xml:space="preserve"> </w:t>
      </w:r>
      <w:r w:rsidR="00EF5FBE" w:rsidRPr="00DF4C68">
        <w:rPr>
          <w:lang w:val="en-US"/>
        </w:rPr>
        <w:t xml:space="preserve">[UFSCar] </w:t>
      </w:r>
      <w:r w:rsidRPr="00DE3672">
        <w:rPr>
          <w:lang w:val="en-US"/>
        </w:rPr>
        <w:t xml:space="preserve">[UNICAMP] </w:t>
      </w:r>
      <w:r w:rsidR="00B86326">
        <w:rPr>
          <w:lang w:val="en-US"/>
        </w:rPr>
        <w:t>[USP]</w:t>
      </w:r>
    </w:p>
    <w:p w:rsidR="00607C5C" w:rsidRPr="004D613C" w:rsidRDefault="00607C5C" w:rsidP="00F03822">
      <w:pPr>
        <w:pStyle w:val="PargrafoparaBibl"/>
        <w:widowControl/>
        <w:rPr>
          <w:lang w:val="en-US"/>
        </w:rPr>
      </w:pPr>
      <w:r w:rsidRPr="004D613C">
        <w:rPr>
          <w:lang w:val="en-US"/>
        </w:rPr>
        <w:t xml:space="preserve">ALEXANDER OF APHRODISIAS, </w:t>
      </w:r>
      <w:r w:rsidRPr="004D613C">
        <w:rPr>
          <w:i/>
          <w:iCs/>
          <w:lang w:val="en-US"/>
        </w:rPr>
        <w:t>On Aristotle On sense perception</w:t>
      </w:r>
      <w:r w:rsidRPr="004D613C">
        <w:rPr>
          <w:lang w:val="en-US"/>
        </w:rPr>
        <w:t xml:space="preserve">. </w:t>
      </w:r>
      <w:r>
        <w:rPr>
          <w:lang w:val="en-US"/>
        </w:rPr>
        <w:t>Tr.</w:t>
      </w:r>
      <w:r w:rsidRPr="004D613C">
        <w:rPr>
          <w:lang w:val="en-US"/>
        </w:rPr>
        <w:t xml:space="preserve"> A. Towey.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2000. </w:t>
      </w:r>
      <w:r w:rsidRPr="004B42A8">
        <w:rPr>
          <w:lang w:val="en-US"/>
        </w:rPr>
        <w:t>VIII</w:t>
      </w:r>
      <w:r>
        <w:rPr>
          <w:lang w:val="en-US"/>
        </w:rPr>
        <w:t>+</w:t>
      </w:r>
      <w:r w:rsidRPr="004B42A8">
        <w:rPr>
          <w:lang w:val="en-US"/>
        </w:rPr>
        <w:t>230 p.</w:t>
      </w:r>
      <w:r w:rsidRPr="004D613C">
        <w:rPr>
          <w:lang w:val="en-US"/>
        </w:rPr>
        <w:t xml:space="preserve"> </w:t>
      </w:r>
      <w:r w:rsidRPr="004B42A8">
        <w:rPr>
          <w:lang w:val="en-US"/>
        </w:rPr>
        <w:t xml:space="preserve">[UFSCar] </w:t>
      </w:r>
      <w:r w:rsidRPr="004D613C">
        <w:rPr>
          <w:lang w:val="en-US"/>
        </w:rPr>
        <w:t>[USP]</w:t>
      </w:r>
    </w:p>
    <w:p w:rsidR="00893CBE" w:rsidRDefault="00893CBE" w:rsidP="00F03822">
      <w:pPr>
        <w:pStyle w:val="PargrafoparaBibl"/>
        <w:widowControl/>
        <w:rPr>
          <w:lang w:val="en-US"/>
        </w:rPr>
      </w:pPr>
      <w:r>
        <w:rPr>
          <w:lang w:val="en-US"/>
        </w:rPr>
        <w:lastRenderedPageBreak/>
        <w:t xml:space="preserve">ALEXANDER OF APHRODISIAS, </w:t>
      </w:r>
      <w:r w:rsidRPr="004D613C">
        <w:rPr>
          <w:i/>
          <w:iCs/>
          <w:lang w:val="en-US"/>
        </w:rPr>
        <w:t>On Aristotle Metaphysics</w:t>
      </w:r>
      <w:r>
        <w:rPr>
          <w:i/>
          <w:iCs/>
          <w:lang w:val="en-US"/>
        </w:rPr>
        <w:t xml:space="preserve"> 1-5</w:t>
      </w:r>
      <w:r w:rsidRPr="004D613C">
        <w:rPr>
          <w:lang w:val="en-US"/>
        </w:rPr>
        <w:t xml:space="preserve">. </w:t>
      </w:r>
      <w:r w:rsidRPr="006A3939">
        <w:rPr>
          <w:lang w:val="es-ES_tradnl"/>
        </w:rPr>
        <w:t xml:space="preserve">Tr. W. E. Dooley et al.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1989</w:t>
      </w:r>
      <w:r>
        <w:rPr>
          <w:lang w:val="en-US"/>
        </w:rPr>
        <w:t>-</w:t>
      </w:r>
      <w:r w:rsidRPr="004D613C">
        <w:rPr>
          <w:lang w:val="en-US"/>
        </w:rPr>
        <w:t xml:space="preserve">1993. </w:t>
      </w:r>
      <w:r>
        <w:rPr>
          <w:lang w:val="en-US"/>
        </w:rPr>
        <w:t xml:space="preserve">4 vols. </w:t>
      </w:r>
      <w:r w:rsidR="003A5CCC">
        <w:rPr>
          <w:lang w:val="en-US"/>
        </w:rPr>
        <w:t xml:space="preserve">[UFSCar] [= vols. 2 e 3] </w:t>
      </w:r>
      <w:r w:rsidRPr="004D613C">
        <w:rPr>
          <w:lang w:val="en-US"/>
        </w:rPr>
        <w:t>[UNICAMP] [USP]</w:t>
      </w:r>
    </w:p>
    <w:p w:rsidR="00893CBE" w:rsidRDefault="00893CBE" w:rsidP="00F03822">
      <w:pPr>
        <w:pStyle w:val="PargrafoparaBibl"/>
        <w:widowControl/>
        <w:rPr>
          <w:lang w:val="en-US"/>
        </w:rPr>
      </w:pPr>
      <w:r>
        <w:rPr>
          <w:lang w:val="en-US"/>
        </w:rPr>
        <w:t xml:space="preserve">ALEXANDER OF APHRODISIAS, </w:t>
      </w:r>
      <w:r w:rsidRPr="004D613C">
        <w:rPr>
          <w:i/>
          <w:iCs/>
          <w:lang w:val="en-US"/>
        </w:rPr>
        <w:t>Ethical Problems</w:t>
      </w:r>
      <w:r w:rsidRPr="004D613C">
        <w:rPr>
          <w:lang w:val="en-US"/>
        </w:rPr>
        <w:t>. Tr</w:t>
      </w:r>
      <w:r>
        <w:rPr>
          <w:lang w:val="en-US"/>
        </w:rPr>
        <w:t>.</w:t>
      </w:r>
      <w:r w:rsidRPr="004D613C">
        <w:rPr>
          <w:lang w:val="en-US"/>
        </w:rPr>
        <w:t xml:space="preserve"> R.W. Sharples. </w:t>
      </w:r>
      <w:r w:rsidR="009273C1">
        <w:rPr>
          <w:lang w:val="en-US"/>
        </w:rPr>
        <w:t>Ancient commentators on Aristotle</w:t>
      </w:r>
      <w:r w:rsidRPr="004D613C">
        <w:rPr>
          <w:lang w:val="en-US"/>
        </w:rPr>
        <w:t xml:space="preserve">. </w:t>
      </w:r>
      <w:r>
        <w:rPr>
          <w:lang w:val="en-US"/>
        </w:rPr>
        <w:t xml:space="preserve">London, Duckworth </w:t>
      </w:r>
      <w:r w:rsidRPr="004D613C">
        <w:rPr>
          <w:lang w:val="en-US"/>
        </w:rPr>
        <w:t>Ithaca, Cornell UP, 1990.</w:t>
      </w:r>
      <w:r w:rsidRPr="00DE3672">
        <w:rPr>
          <w:lang w:val="en-US"/>
        </w:rPr>
        <w:t xml:space="preserve"> 145 p.</w:t>
      </w:r>
      <w:r w:rsidRPr="004D613C">
        <w:rPr>
          <w:lang w:val="en-US"/>
        </w:rPr>
        <w:t xml:space="preserve"> </w:t>
      </w:r>
      <w:r w:rsidR="00F370D5" w:rsidRPr="00795D8D">
        <w:rPr>
          <w:lang w:val="en-US"/>
        </w:rPr>
        <w:t xml:space="preserve">[UFSCar] </w:t>
      </w:r>
      <w:r w:rsidRPr="004D613C">
        <w:rPr>
          <w:lang w:val="en-US"/>
        </w:rPr>
        <w:t>[UNICAMP] [USP]</w:t>
      </w:r>
    </w:p>
    <w:p w:rsidR="00893CBE" w:rsidRPr="004D613C" w:rsidRDefault="00893CBE" w:rsidP="00F03822">
      <w:pPr>
        <w:pStyle w:val="PargrafoparaBibl"/>
        <w:widowControl/>
        <w:rPr>
          <w:lang w:val="en-US"/>
        </w:rPr>
      </w:pPr>
      <w:r w:rsidRPr="004D613C">
        <w:rPr>
          <w:lang w:val="en-US"/>
        </w:rPr>
        <w:t xml:space="preserve">ALEXANDER OF APHRODISIAS, </w:t>
      </w:r>
      <w:r w:rsidRPr="004D613C">
        <w:rPr>
          <w:i/>
          <w:iCs/>
          <w:lang w:val="en-US"/>
        </w:rPr>
        <w:t>Quaestiones (1) 1.1-2.15</w:t>
      </w:r>
      <w:r w:rsidRPr="004D613C">
        <w:rPr>
          <w:lang w:val="en-US"/>
        </w:rPr>
        <w:t>. Tr</w:t>
      </w:r>
      <w:r>
        <w:rPr>
          <w:lang w:val="en-US"/>
        </w:rPr>
        <w:t>.</w:t>
      </w:r>
      <w:r w:rsidRPr="004D613C">
        <w:rPr>
          <w:lang w:val="en-US"/>
        </w:rPr>
        <w:t xml:space="preserve"> R. W. Sharples.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1992.</w:t>
      </w:r>
      <w:r>
        <w:rPr>
          <w:lang w:val="en-US"/>
        </w:rPr>
        <w:t xml:space="preserve"> 192 p.</w:t>
      </w:r>
      <w:r w:rsidRPr="004D613C">
        <w:rPr>
          <w:lang w:val="en-US"/>
        </w:rPr>
        <w:t xml:space="preserve"> </w:t>
      </w:r>
      <w:r w:rsidR="00F370D5" w:rsidRPr="00795D8D">
        <w:rPr>
          <w:lang w:val="en-US"/>
        </w:rPr>
        <w:t xml:space="preserve">[UFSCar] </w:t>
      </w:r>
      <w:r w:rsidRPr="004D613C">
        <w:rPr>
          <w:lang w:val="en-US"/>
        </w:rPr>
        <w:t>[UNICAMP] [USP]</w:t>
      </w:r>
    </w:p>
    <w:p w:rsidR="00893CBE" w:rsidRDefault="00893CBE" w:rsidP="00F03822">
      <w:pPr>
        <w:pStyle w:val="PargrafoparaBibl"/>
        <w:widowControl/>
        <w:rPr>
          <w:lang w:val="en-US"/>
        </w:rPr>
      </w:pPr>
      <w:r w:rsidRPr="004D613C">
        <w:rPr>
          <w:lang w:val="en-US"/>
        </w:rPr>
        <w:t xml:space="preserve">ALEXANDER OF APHRODISIAS, </w:t>
      </w:r>
      <w:r w:rsidRPr="004D613C">
        <w:rPr>
          <w:i/>
          <w:iCs/>
          <w:lang w:val="en-US"/>
        </w:rPr>
        <w:t>Quaestiones (2) 16-3.15.</w:t>
      </w:r>
      <w:r w:rsidRPr="004D613C">
        <w:rPr>
          <w:lang w:val="en-US"/>
        </w:rPr>
        <w:t xml:space="preserve"> Tr</w:t>
      </w:r>
      <w:r>
        <w:rPr>
          <w:lang w:val="en-US"/>
        </w:rPr>
        <w:t>.</w:t>
      </w:r>
      <w:r w:rsidRPr="004D613C">
        <w:rPr>
          <w:lang w:val="en-US"/>
        </w:rPr>
        <w:t xml:space="preserve"> R. W. Sharples.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1994.</w:t>
      </w:r>
      <w:r w:rsidRPr="007A0368">
        <w:rPr>
          <w:lang w:val="en-US"/>
        </w:rPr>
        <w:t xml:space="preserve"> </w:t>
      </w:r>
      <w:r>
        <w:rPr>
          <w:lang w:val="en-US"/>
        </w:rPr>
        <w:t xml:space="preserve">212 p. </w:t>
      </w:r>
      <w:r w:rsidR="00F370D5" w:rsidRPr="00DF4C68">
        <w:rPr>
          <w:lang w:val="en-US"/>
        </w:rPr>
        <w:t>[UFSCar]</w:t>
      </w:r>
      <w:r w:rsidR="00F370D5" w:rsidRPr="00F370D5">
        <w:rPr>
          <w:color w:val="808080" w:themeColor="background1" w:themeShade="80"/>
          <w:lang w:val="en-US"/>
        </w:rPr>
        <w:t xml:space="preserve"> </w:t>
      </w:r>
      <w:r>
        <w:rPr>
          <w:lang w:val="en-US"/>
        </w:rPr>
        <w:t>[UNICAMP]</w:t>
      </w:r>
      <w:r w:rsidR="00BD0174">
        <w:rPr>
          <w:lang w:val="en-US"/>
        </w:rPr>
        <w:t xml:space="preserve"> [USP]</w:t>
      </w:r>
    </w:p>
    <w:p w:rsidR="004E3167" w:rsidRPr="00D05BBB" w:rsidRDefault="004E3167" w:rsidP="00F03822">
      <w:pPr>
        <w:pStyle w:val="Ttulo4"/>
        <w:keepLines w:val="0"/>
        <w:spacing w:before="120" w:after="240"/>
        <w:ind w:firstLine="0"/>
        <w:rPr>
          <w:rFonts w:ascii="Times New Roman" w:hAnsi="Times New Roman" w:cs="Times New Roman"/>
          <w:b w:val="0"/>
          <w:i w:val="0"/>
          <w:color w:val="auto"/>
          <w:lang w:val="en-US"/>
        </w:rPr>
      </w:pPr>
      <w:r w:rsidRPr="00D05BBB">
        <w:rPr>
          <w:rFonts w:ascii="Times New Roman" w:hAnsi="Times New Roman" w:cs="Times New Roman"/>
          <w:b w:val="0"/>
          <w:i w:val="0"/>
          <w:color w:val="auto"/>
          <w:lang w:val="en-US"/>
        </w:rPr>
        <w:t>Amônio d</w:t>
      </w:r>
      <w:r w:rsidR="00167FAA">
        <w:rPr>
          <w:rFonts w:ascii="Times New Roman" w:hAnsi="Times New Roman" w:cs="Times New Roman"/>
          <w:b w:val="0"/>
          <w:i w:val="0"/>
          <w:color w:val="auto"/>
          <w:lang w:val="en-US"/>
        </w:rPr>
        <w:t>e Hé</w:t>
      </w:r>
      <w:r w:rsidR="00AD0BEF" w:rsidRPr="00D05BBB">
        <w:rPr>
          <w:rFonts w:ascii="Times New Roman" w:hAnsi="Times New Roman" w:cs="Times New Roman"/>
          <w:b w:val="0"/>
          <w:i w:val="0"/>
          <w:color w:val="auto"/>
          <w:lang w:val="en-US"/>
        </w:rPr>
        <w:t>rmias</w:t>
      </w:r>
    </w:p>
    <w:p w:rsidR="00893CBE" w:rsidRDefault="00893CBE" w:rsidP="00F03822">
      <w:pPr>
        <w:pStyle w:val="PargrafoparaBibl"/>
        <w:widowControl/>
        <w:rPr>
          <w:lang w:val="en-US"/>
        </w:rPr>
      </w:pPr>
      <w:r>
        <w:rPr>
          <w:lang w:val="en-US"/>
        </w:rPr>
        <w:t xml:space="preserve">AMMONIUS, </w:t>
      </w:r>
      <w:r>
        <w:rPr>
          <w:i/>
          <w:iCs/>
          <w:lang w:val="en-US"/>
        </w:rPr>
        <w:t>On Aristotle’s Categories</w:t>
      </w:r>
      <w:r>
        <w:rPr>
          <w:lang w:val="en-US"/>
        </w:rPr>
        <w:t>. Tr</w:t>
      </w:r>
      <w:r w:rsidR="0030682B">
        <w:rPr>
          <w:lang w:val="en-US"/>
        </w:rPr>
        <w:t>.</w:t>
      </w:r>
      <w:r>
        <w:rPr>
          <w:lang w:val="en-US"/>
        </w:rPr>
        <w:t xml:space="preserve"> by S. M. Chen and G. B. Matthews.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1991.</w:t>
      </w:r>
      <w:r w:rsidR="0030682B">
        <w:rPr>
          <w:lang w:val="en-US"/>
        </w:rPr>
        <w:t xml:space="preserve"> 170 p.</w:t>
      </w:r>
      <w:r>
        <w:rPr>
          <w:lang w:val="en-US"/>
        </w:rPr>
        <w:t xml:space="preserve"> </w:t>
      </w:r>
      <w:r w:rsidR="00526161">
        <w:rPr>
          <w:lang w:val="en-US"/>
        </w:rPr>
        <w:t xml:space="preserve">[UFSCar] </w:t>
      </w:r>
      <w:r w:rsidR="0030682B">
        <w:rPr>
          <w:lang w:val="en-US"/>
        </w:rPr>
        <w:t xml:space="preserve">[UNICAMP] </w:t>
      </w:r>
      <w:r>
        <w:rPr>
          <w:lang w:val="en-US"/>
        </w:rPr>
        <w:t>[USP]</w:t>
      </w:r>
    </w:p>
    <w:p w:rsidR="00893CBE" w:rsidRDefault="00893CBE" w:rsidP="00F03822">
      <w:pPr>
        <w:pStyle w:val="PargrafoparaBibl"/>
        <w:widowControl/>
        <w:rPr>
          <w:lang w:val="en-US"/>
        </w:rPr>
      </w:pPr>
      <w:r w:rsidRPr="003B53C1">
        <w:rPr>
          <w:lang w:val="en-US"/>
        </w:rPr>
        <w:t xml:space="preserve">AMMONIUS, </w:t>
      </w:r>
      <w:r w:rsidRPr="003B53C1">
        <w:rPr>
          <w:i/>
          <w:lang w:val="en-US"/>
        </w:rPr>
        <w:t>On Aristotle On interpretation 1-</w:t>
      </w:r>
      <w:r w:rsidRPr="00526161">
        <w:rPr>
          <w:i/>
          <w:lang w:val="en-US"/>
        </w:rPr>
        <w:t>8</w:t>
      </w:r>
      <w:r w:rsidR="003B53C1" w:rsidRPr="003B53C1">
        <w:rPr>
          <w:lang w:val="en-US"/>
        </w:rPr>
        <w:t>.</w:t>
      </w:r>
      <w:r w:rsidRPr="003B53C1">
        <w:rPr>
          <w:lang w:val="en-US"/>
        </w:rPr>
        <w:t xml:space="preserve"> </w:t>
      </w:r>
      <w:r w:rsidR="003B53C1" w:rsidRPr="003B53C1">
        <w:rPr>
          <w:lang w:val="en-US"/>
        </w:rPr>
        <w:t>T</w:t>
      </w:r>
      <w:r w:rsidRPr="003B53C1">
        <w:rPr>
          <w:lang w:val="en-US"/>
        </w:rPr>
        <w:t>r</w:t>
      </w:r>
      <w:r w:rsidR="003B53C1" w:rsidRPr="003B53C1">
        <w:rPr>
          <w:lang w:val="en-US"/>
        </w:rPr>
        <w:t>.</w:t>
      </w:r>
      <w:r w:rsidRPr="003B53C1">
        <w:rPr>
          <w:lang w:val="en-US"/>
        </w:rPr>
        <w:t xml:space="preserve"> D. Blank. </w:t>
      </w:r>
      <w:r w:rsidR="009273C1">
        <w:rPr>
          <w:lang w:val="en-US"/>
        </w:rPr>
        <w:t>Ancient commentators on Aristotle</w:t>
      </w:r>
      <w:r w:rsidRPr="003B53C1">
        <w:rPr>
          <w:lang w:val="en-US"/>
        </w:rPr>
        <w:t xml:space="preserve">. </w:t>
      </w:r>
      <w:r>
        <w:rPr>
          <w:lang w:val="en-US"/>
        </w:rPr>
        <w:t xml:space="preserve">London, Duckworth / </w:t>
      </w:r>
      <w:r w:rsidRPr="00CE0C05">
        <w:rPr>
          <w:lang w:val="en-US"/>
        </w:rPr>
        <w:t xml:space="preserve">Ithaca, Cornell UP, </w:t>
      </w:r>
      <w:r w:rsidRPr="003B53C1">
        <w:rPr>
          <w:lang w:val="en-US"/>
        </w:rPr>
        <w:t>1996.</w:t>
      </w:r>
      <w:r w:rsidR="003B53C1" w:rsidRPr="003B53C1">
        <w:rPr>
          <w:lang w:val="en-US"/>
        </w:rPr>
        <w:t xml:space="preserve"> 206 p.</w:t>
      </w:r>
      <w:r w:rsidR="006D6129">
        <w:rPr>
          <w:lang w:val="en-US"/>
        </w:rPr>
        <w:t xml:space="preserve"> </w:t>
      </w:r>
      <w:r w:rsidR="00526161">
        <w:rPr>
          <w:lang w:val="en-US"/>
        </w:rPr>
        <w:t xml:space="preserve">[UFSCar] </w:t>
      </w:r>
      <w:r w:rsidR="003B53C1">
        <w:rPr>
          <w:lang w:val="en-US"/>
        </w:rPr>
        <w:t>[UNICAMP]</w:t>
      </w:r>
      <w:r w:rsidR="001924BC">
        <w:rPr>
          <w:lang w:val="en-US"/>
        </w:rPr>
        <w:t xml:space="preserve"> </w:t>
      </w:r>
      <w:r w:rsidR="009B5B0C">
        <w:rPr>
          <w:lang w:val="en-US"/>
        </w:rPr>
        <w:t xml:space="preserve">[UNIFESP] </w:t>
      </w:r>
      <w:r w:rsidR="00991A4A">
        <w:rPr>
          <w:lang w:val="en-US"/>
        </w:rPr>
        <w:t>[USP]</w:t>
      </w:r>
    </w:p>
    <w:p w:rsidR="00893CBE" w:rsidRDefault="00893CBE" w:rsidP="00F03822">
      <w:pPr>
        <w:pStyle w:val="PargrafoparaBibl"/>
        <w:widowControl/>
        <w:rPr>
          <w:lang w:val="en-US"/>
        </w:rPr>
      </w:pPr>
      <w:r>
        <w:rPr>
          <w:lang w:val="en-US"/>
        </w:rPr>
        <w:t xml:space="preserve">AMMONIUS, </w:t>
      </w:r>
      <w:r>
        <w:rPr>
          <w:i/>
          <w:iCs/>
          <w:lang w:val="en-US"/>
        </w:rPr>
        <w:t>On Aristotle On interpretation 9</w:t>
      </w:r>
      <w:r>
        <w:rPr>
          <w:lang w:val="en-US"/>
        </w:rPr>
        <w:t>. Tr</w:t>
      </w:r>
      <w:r w:rsidR="00A61FCC">
        <w:rPr>
          <w:lang w:val="en-US"/>
        </w:rPr>
        <w:t>.</w:t>
      </w:r>
      <w:r>
        <w:rPr>
          <w:lang w:val="en-US"/>
        </w:rPr>
        <w:t xml:space="preserve"> by D. Blank. With Boethius </w:t>
      </w:r>
      <w:r>
        <w:rPr>
          <w:i/>
          <w:iCs/>
          <w:lang w:val="en-US"/>
        </w:rPr>
        <w:t>On Aristotle’s On interpretation 9</w:t>
      </w:r>
      <w:r>
        <w:rPr>
          <w:lang w:val="en-US"/>
        </w:rPr>
        <w:t xml:space="preserve">: </w:t>
      </w:r>
      <w:r>
        <w:rPr>
          <w:i/>
          <w:iCs/>
          <w:lang w:val="en-US"/>
        </w:rPr>
        <w:t>first and second commentaries</w:t>
      </w:r>
      <w:r w:rsidR="00BD4242">
        <w:rPr>
          <w:lang w:val="en-US"/>
        </w:rPr>
        <w:t xml:space="preserve">. Tr. </w:t>
      </w:r>
      <w:r>
        <w:rPr>
          <w:lang w:val="en-US"/>
        </w:rPr>
        <w:t>by N. Kretzmann</w:t>
      </w:r>
      <w:r w:rsidR="00BD4242">
        <w:rPr>
          <w:lang w:val="en-US"/>
        </w:rPr>
        <w:t xml:space="preserve">, </w:t>
      </w:r>
      <w:r>
        <w:rPr>
          <w:lang w:val="en-US"/>
        </w:rPr>
        <w:t xml:space="preserve">with </w:t>
      </w:r>
      <w:r w:rsidR="00BD4242">
        <w:rPr>
          <w:lang w:val="en-US"/>
        </w:rPr>
        <w:t>e</w:t>
      </w:r>
      <w:r>
        <w:rPr>
          <w:lang w:val="en-US"/>
        </w:rPr>
        <w:t xml:space="preserve">ssays by R. Sorabji, N. Kretzmann </w:t>
      </w:r>
      <w:r w:rsidR="00BD4242">
        <w:rPr>
          <w:lang w:val="en-US"/>
        </w:rPr>
        <w:t>and</w:t>
      </w:r>
      <w:r>
        <w:rPr>
          <w:lang w:val="en-US"/>
        </w:rPr>
        <w:t xml:space="preserve"> M. Mignucci.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1998.</w:t>
      </w:r>
      <w:r w:rsidRPr="004D613C">
        <w:rPr>
          <w:lang w:val="en-US"/>
        </w:rPr>
        <w:t xml:space="preserve"> </w:t>
      </w:r>
      <w:r w:rsidR="003B53C1">
        <w:rPr>
          <w:lang w:val="en-US"/>
        </w:rPr>
        <w:t xml:space="preserve">216 p. </w:t>
      </w:r>
      <w:r w:rsidR="00526161">
        <w:rPr>
          <w:lang w:val="en-US"/>
        </w:rPr>
        <w:t xml:space="preserve">[UFSCar] </w:t>
      </w:r>
      <w:r w:rsidR="008C4BF8">
        <w:rPr>
          <w:lang w:val="en-US"/>
        </w:rPr>
        <w:t>[UNICAMP]</w:t>
      </w:r>
      <w:r w:rsidR="008C4BF8" w:rsidRPr="004D613C">
        <w:rPr>
          <w:lang w:val="en-US"/>
        </w:rPr>
        <w:t xml:space="preserve"> </w:t>
      </w:r>
      <w:r w:rsidR="000770AC">
        <w:rPr>
          <w:lang w:val="en-US"/>
        </w:rPr>
        <w:t xml:space="preserve">[UNIFESP] </w:t>
      </w:r>
      <w:r w:rsidRPr="004D613C">
        <w:rPr>
          <w:lang w:val="en-US"/>
        </w:rPr>
        <w:t>[USP]</w:t>
      </w:r>
    </w:p>
    <w:p w:rsidR="00C8571C" w:rsidRDefault="00C8571C" w:rsidP="00F03822">
      <w:pPr>
        <w:pStyle w:val="PargrafoparaBibl"/>
        <w:widowControl/>
        <w:rPr>
          <w:color w:val="808080" w:themeColor="background1" w:themeShade="80"/>
          <w:lang w:val="en-US"/>
        </w:rPr>
      </w:pPr>
      <w:r w:rsidRPr="00105BC3">
        <w:rPr>
          <w:color w:val="808080" w:themeColor="background1" w:themeShade="80"/>
          <w:lang w:val="en-US"/>
        </w:rPr>
        <w:t>AENEAS OF GAZA</w:t>
      </w:r>
      <w:r>
        <w:rPr>
          <w:color w:val="808080" w:themeColor="background1" w:themeShade="80"/>
          <w:lang w:val="en-US"/>
        </w:rPr>
        <w:t>,</w:t>
      </w:r>
      <w:r w:rsidRPr="00105BC3">
        <w:rPr>
          <w:color w:val="808080" w:themeColor="background1" w:themeShade="80"/>
          <w:lang w:val="en-US"/>
        </w:rPr>
        <w:t xml:space="preserve"> </w:t>
      </w:r>
      <w:r w:rsidRPr="00105BC3">
        <w:rPr>
          <w:i/>
          <w:color w:val="808080" w:themeColor="background1" w:themeShade="80"/>
          <w:lang w:val="en-US"/>
        </w:rPr>
        <w:t>Theophrastus</w:t>
      </w:r>
      <w:r>
        <w:rPr>
          <w:color w:val="808080" w:themeColor="background1" w:themeShade="80"/>
          <w:lang w:val="en-US"/>
        </w:rPr>
        <w:t>. W</w:t>
      </w:r>
      <w:r w:rsidRPr="00105BC3">
        <w:rPr>
          <w:color w:val="808080" w:themeColor="background1" w:themeShade="80"/>
          <w:lang w:val="en-US"/>
        </w:rPr>
        <w:t>ith ZACHARIAS OF MYTILENE</w:t>
      </w:r>
      <w:r>
        <w:rPr>
          <w:color w:val="808080" w:themeColor="background1" w:themeShade="80"/>
          <w:lang w:val="en-US"/>
        </w:rPr>
        <w:t>,</w:t>
      </w:r>
      <w:r w:rsidRPr="00105BC3">
        <w:rPr>
          <w:color w:val="808080" w:themeColor="background1" w:themeShade="80"/>
          <w:lang w:val="en-US"/>
        </w:rPr>
        <w:t xml:space="preserve"> </w:t>
      </w:r>
      <w:r w:rsidRPr="00105BC3">
        <w:rPr>
          <w:i/>
          <w:color w:val="808080" w:themeColor="background1" w:themeShade="80"/>
          <w:lang w:val="en-US"/>
        </w:rPr>
        <w:t>Ammonius</w:t>
      </w:r>
      <w:r>
        <w:rPr>
          <w:color w:val="808080" w:themeColor="background1" w:themeShade="80"/>
          <w:lang w:val="en-US"/>
        </w:rPr>
        <w:t>.</w:t>
      </w:r>
      <w:r w:rsidRPr="00105BC3">
        <w:rPr>
          <w:color w:val="808080" w:themeColor="background1" w:themeShade="80"/>
          <w:lang w:val="en-US"/>
        </w:rPr>
        <w:t xml:space="preserve"> Tr. J. Dillon</w:t>
      </w:r>
      <w:r w:rsidR="00DD729D">
        <w:rPr>
          <w:color w:val="808080" w:themeColor="background1" w:themeShade="80"/>
          <w:lang w:val="en-US"/>
        </w:rPr>
        <w:t xml:space="preserve">, </w:t>
      </w:r>
      <w:r w:rsidRPr="00105BC3">
        <w:rPr>
          <w:color w:val="808080" w:themeColor="background1" w:themeShade="80"/>
          <w:lang w:val="en-US"/>
        </w:rPr>
        <w:t>D. Russell, and S. Gertz.</w:t>
      </w:r>
      <w:r>
        <w:rPr>
          <w:color w:val="808080" w:themeColor="background1" w:themeShade="80"/>
          <w:lang w:val="en-US"/>
        </w:rPr>
        <w:t xml:space="preserve"> </w:t>
      </w:r>
      <w:r w:rsidRPr="00105BC3">
        <w:rPr>
          <w:color w:val="808080" w:themeColor="background1" w:themeShade="80"/>
          <w:lang w:val="en-US"/>
        </w:rPr>
        <w:t>An</w:t>
      </w:r>
      <w:r>
        <w:rPr>
          <w:color w:val="808080" w:themeColor="background1" w:themeShade="80"/>
          <w:lang w:val="en-US"/>
        </w:rPr>
        <w:t>cient Commentators on Aristotle.</w:t>
      </w:r>
      <w:r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216 p.*</w:t>
      </w:r>
    </w:p>
    <w:p w:rsidR="00893CBE" w:rsidRPr="009C3F62" w:rsidRDefault="007936EE" w:rsidP="00F03822">
      <w:pPr>
        <w:pStyle w:val="Ttulo4"/>
        <w:keepLines w:val="0"/>
        <w:spacing w:before="120" w:after="240"/>
        <w:ind w:firstLine="0"/>
        <w:rPr>
          <w:rFonts w:ascii="Times New Roman" w:hAnsi="Times New Roman" w:cs="Times New Roman"/>
          <w:b w:val="0"/>
          <w:i w:val="0"/>
          <w:color w:val="auto"/>
          <w:lang w:val="en-US"/>
        </w:rPr>
      </w:pPr>
      <w:r w:rsidRPr="009C3F62">
        <w:rPr>
          <w:rFonts w:ascii="Times New Roman" w:hAnsi="Times New Roman" w:cs="Times New Roman"/>
          <w:b w:val="0"/>
          <w:i w:val="0"/>
          <w:color w:val="auto"/>
          <w:lang w:val="en-US"/>
        </w:rPr>
        <w:t>Aspásio</w:t>
      </w:r>
    </w:p>
    <w:p w:rsidR="003E6433" w:rsidRPr="006257DB" w:rsidRDefault="003E6433" w:rsidP="00F03822">
      <w:pPr>
        <w:pStyle w:val="PargrafoparaBibl"/>
        <w:widowControl/>
        <w:rPr>
          <w:lang w:val="en-US"/>
        </w:rPr>
      </w:pPr>
      <w:r w:rsidRPr="006257DB">
        <w:rPr>
          <w:lang w:val="en-US"/>
        </w:rPr>
        <w:t xml:space="preserve">ASPASIUS, </w:t>
      </w:r>
      <w:r>
        <w:rPr>
          <w:i/>
          <w:lang w:val="en-US"/>
        </w:rPr>
        <w:t xml:space="preserve">On Aristotle’s </w:t>
      </w:r>
      <w:r w:rsidRPr="006257DB">
        <w:rPr>
          <w:i/>
          <w:lang w:val="en-US"/>
        </w:rPr>
        <w:t>Nicomachean ethics 1-4, 7-8</w:t>
      </w:r>
      <w:r w:rsidRPr="006257DB">
        <w:rPr>
          <w:lang w:val="en-US"/>
        </w:rPr>
        <w:t>. Tr. D. Konstan</w:t>
      </w:r>
      <w:r>
        <w:rPr>
          <w:lang w:val="en-US"/>
        </w:rPr>
        <w:t xml:space="preserve">. </w:t>
      </w:r>
      <w:r w:rsidR="0082373B">
        <w:rPr>
          <w:lang w:val="en-US"/>
        </w:rPr>
        <w:t>Ancient commentators on Aristotle</w:t>
      </w:r>
      <w:r w:rsidR="0082373B" w:rsidRPr="004D613C">
        <w:rPr>
          <w:lang w:val="en-US"/>
        </w:rPr>
        <w:t xml:space="preserve">. </w:t>
      </w:r>
      <w:r>
        <w:rPr>
          <w:lang w:val="en-US"/>
        </w:rPr>
        <w:t xml:space="preserve">London, Duckworth / </w:t>
      </w:r>
      <w:r w:rsidRPr="00CE0C05">
        <w:rPr>
          <w:lang w:val="en-US"/>
        </w:rPr>
        <w:t xml:space="preserve">Ithaca, Cornell UP, </w:t>
      </w:r>
      <w:r>
        <w:rPr>
          <w:lang w:val="en-US"/>
        </w:rPr>
        <w:t xml:space="preserve">2006. </w:t>
      </w:r>
      <w:r w:rsidRPr="00501A61">
        <w:rPr>
          <w:lang w:val="en-US"/>
        </w:rPr>
        <w:t>XVII+236 p.</w:t>
      </w:r>
      <w:r w:rsidRPr="004D613C">
        <w:rPr>
          <w:lang w:val="en-US"/>
        </w:rPr>
        <w:t xml:space="preserve"> </w:t>
      </w:r>
      <w:r>
        <w:rPr>
          <w:lang w:val="en-US"/>
        </w:rPr>
        <w:t xml:space="preserve">[UFSCar] </w:t>
      </w:r>
      <w:r w:rsidRPr="004D613C">
        <w:rPr>
          <w:lang w:val="en-US"/>
        </w:rPr>
        <w:t>[USP]</w:t>
      </w:r>
    </w:p>
    <w:p w:rsidR="003E6433" w:rsidRDefault="003E6433" w:rsidP="00F03822">
      <w:pPr>
        <w:pStyle w:val="PargrafoparaBibl"/>
        <w:widowControl/>
        <w:rPr>
          <w:lang w:val="en-US"/>
        </w:rPr>
      </w:pPr>
      <w:r>
        <w:rPr>
          <w:lang w:val="en-US"/>
        </w:rPr>
        <w:t xml:space="preserve">MICHAEL OF EPHESUS / ASPASIUS / ANONYMUS, </w:t>
      </w:r>
      <w:r>
        <w:rPr>
          <w:i/>
          <w:iCs/>
          <w:lang w:val="en-US"/>
        </w:rPr>
        <w:t>On Aristotle Nicomachean Ethics, 8-9</w:t>
      </w:r>
      <w:r>
        <w:rPr>
          <w:lang w:val="en-US"/>
        </w:rPr>
        <w:t xml:space="preserve">. Tr. D. Konstan.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2001</w:t>
      </w:r>
      <w:r>
        <w:rPr>
          <w:lang w:val="en-US"/>
        </w:rPr>
        <w:t xml:space="preserve">. </w:t>
      </w:r>
      <w:r w:rsidRPr="00501A61">
        <w:rPr>
          <w:lang w:val="en-US"/>
        </w:rPr>
        <w:t>239 p.</w:t>
      </w:r>
      <w:r w:rsidRPr="004D613C">
        <w:rPr>
          <w:lang w:val="en-US"/>
        </w:rPr>
        <w:t xml:space="preserve"> </w:t>
      </w:r>
      <w:r w:rsidR="000955BD">
        <w:rPr>
          <w:lang w:val="en-US"/>
        </w:rPr>
        <w:t xml:space="preserve">[UFSCar] </w:t>
      </w:r>
      <w:r>
        <w:rPr>
          <w:lang w:val="en-US"/>
        </w:rPr>
        <w:t>[USP]</w:t>
      </w:r>
    </w:p>
    <w:p w:rsidR="00417E24" w:rsidRDefault="00417E24"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lastRenderedPageBreak/>
        <w:t>Boécio</w:t>
      </w:r>
    </w:p>
    <w:p w:rsidR="007419FD" w:rsidRPr="007419FD" w:rsidRDefault="007419FD" w:rsidP="00F03822">
      <w:pPr>
        <w:pStyle w:val="PargrafoparaBibl"/>
        <w:keepNext/>
        <w:widowControl/>
        <w:rPr>
          <w:color w:val="808080" w:themeColor="background1" w:themeShade="80"/>
          <w:lang w:val="en-US"/>
        </w:rPr>
      </w:pPr>
      <w:r w:rsidRPr="007419FD">
        <w:rPr>
          <w:color w:val="808080" w:themeColor="background1" w:themeShade="80"/>
          <w:lang w:val="en-US"/>
        </w:rPr>
        <w:t xml:space="preserve">BOETHIUS, </w:t>
      </w:r>
      <w:r w:rsidRPr="007419FD">
        <w:rPr>
          <w:i/>
          <w:iCs/>
          <w:color w:val="808080" w:themeColor="background1" w:themeShade="80"/>
          <w:lang w:val="en-US"/>
        </w:rPr>
        <w:t>On Aristotle On Interpretation 1-3</w:t>
      </w:r>
      <w:r w:rsidRPr="007419FD">
        <w:rPr>
          <w:color w:val="808080" w:themeColor="background1" w:themeShade="80"/>
          <w:lang w:val="en-US"/>
        </w:rPr>
        <w:t xml:space="preserve">. Tr. A. Smith. </w:t>
      </w:r>
      <w:r w:rsidR="0082373B" w:rsidRPr="00105BC3">
        <w:rPr>
          <w:color w:val="808080" w:themeColor="background1" w:themeShade="80"/>
          <w:lang w:val="en-US"/>
        </w:rPr>
        <w:t>An</w:t>
      </w:r>
      <w:r w:rsidR="0082373B">
        <w:rPr>
          <w:color w:val="808080" w:themeColor="background1" w:themeShade="80"/>
          <w:lang w:val="en-US"/>
        </w:rPr>
        <w:t>cient Commentators on Aristotle.</w:t>
      </w:r>
      <w:r w:rsidR="0082373B"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 [2010] 2014. 176 p.*</w:t>
      </w:r>
    </w:p>
    <w:p w:rsidR="007419FD" w:rsidRPr="007419FD" w:rsidRDefault="007419FD" w:rsidP="00F03822">
      <w:pPr>
        <w:pStyle w:val="PargrafoparaBibl"/>
        <w:keepLines/>
        <w:widowControl/>
        <w:rPr>
          <w:color w:val="808080" w:themeColor="background1" w:themeShade="80"/>
          <w:lang w:val="en-US"/>
        </w:rPr>
      </w:pPr>
      <w:r w:rsidRPr="007419FD">
        <w:rPr>
          <w:color w:val="808080" w:themeColor="background1" w:themeShade="80"/>
          <w:lang w:val="en-US"/>
        </w:rPr>
        <w:t xml:space="preserve">BOETHIUS, </w:t>
      </w:r>
      <w:r w:rsidRPr="007419FD">
        <w:rPr>
          <w:i/>
          <w:iCs/>
          <w:color w:val="808080" w:themeColor="background1" w:themeShade="80"/>
          <w:lang w:val="en-US"/>
        </w:rPr>
        <w:t>On Aristotle On Interpretation 4-6</w:t>
      </w:r>
      <w:r w:rsidRPr="007419FD">
        <w:rPr>
          <w:color w:val="808080" w:themeColor="background1" w:themeShade="80"/>
          <w:lang w:val="en-US"/>
        </w:rPr>
        <w:t xml:space="preserve">. Tr. A. Smith. </w:t>
      </w:r>
      <w:r w:rsidR="0082373B" w:rsidRPr="00105BC3">
        <w:rPr>
          <w:color w:val="808080" w:themeColor="background1" w:themeShade="80"/>
          <w:lang w:val="en-US"/>
        </w:rPr>
        <w:t>An</w:t>
      </w:r>
      <w:r w:rsidR="0082373B">
        <w:rPr>
          <w:color w:val="808080" w:themeColor="background1" w:themeShade="80"/>
          <w:lang w:val="en-US"/>
        </w:rPr>
        <w:t>cient Commentators on Aristotle.</w:t>
      </w:r>
      <w:r w:rsidR="0082373B"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 [2011] 2014. 160 p.*</w:t>
      </w:r>
    </w:p>
    <w:p w:rsidR="007419FD" w:rsidRDefault="007419FD" w:rsidP="00F03822">
      <w:pPr>
        <w:pStyle w:val="PargrafoparaBibl"/>
        <w:widowControl/>
        <w:rPr>
          <w:lang w:val="en-US"/>
        </w:rPr>
      </w:pPr>
      <w:r>
        <w:rPr>
          <w:lang w:val="en-US"/>
        </w:rPr>
        <w:t xml:space="preserve">BOETHIUS, “On Aristotle’s </w:t>
      </w:r>
      <w:r>
        <w:rPr>
          <w:i/>
          <w:iCs/>
          <w:lang w:val="en-US"/>
        </w:rPr>
        <w:t>On interpretation</w:t>
      </w:r>
      <w:r>
        <w:rPr>
          <w:lang w:val="en-US"/>
        </w:rPr>
        <w:t xml:space="preserve"> </w:t>
      </w:r>
      <w:r>
        <w:rPr>
          <w:i/>
          <w:iCs/>
          <w:lang w:val="en-US"/>
        </w:rPr>
        <w:t>9</w:t>
      </w:r>
      <w:r w:rsidRPr="007419FD">
        <w:rPr>
          <w:i/>
          <w:lang w:val="en-US"/>
        </w:rPr>
        <w:t>: first and second commentaries</w:t>
      </w:r>
      <w:r>
        <w:rPr>
          <w:lang w:val="en-US"/>
        </w:rPr>
        <w:t xml:space="preserve">” in AMMONIUS, </w:t>
      </w:r>
      <w:r>
        <w:rPr>
          <w:i/>
          <w:iCs/>
          <w:lang w:val="en-US"/>
        </w:rPr>
        <w:t>On Aristotle On interpretation 9</w:t>
      </w:r>
      <w:r>
        <w:rPr>
          <w:lang w:val="en-US"/>
        </w:rPr>
        <w:t xml:space="preserve">. Tr. N. Kretzmann; with Essays by R. Sorabji, N. Kretzmann and M. Mignucci. </w:t>
      </w:r>
      <w:r w:rsidR="0082373B" w:rsidRPr="0082373B">
        <w:rPr>
          <w:lang w:val="en-US"/>
        </w:rPr>
        <w:t xml:space="preserve">Ancient Commentators on Aristotle. </w:t>
      </w:r>
      <w:r w:rsidRPr="006738FB">
        <w:rPr>
          <w:lang w:val="en-US"/>
        </w:rPr>
        <w:t xml:space="preserve">Ithaca, Cornell UP, 1998. 216 p. </w:t>
      </w:r>
      <w:r>
        <w:rPr>
          <w:lang w:val="en-US"/>
        </w:rPr>
        <w:t xml:space="preserve">[UFSCar] [UNICAMP] [UNIFESP] </w:t>
      </w:r>
      <w:r w:rsidRPr="006738FB">
        <w:rPr>
          <w:lang w:val="en-US"/>
        </w:rPr>
        <w:t>[USP]</w:t>
      </w:r>
    </w:p>
    <w:p w:rsidR="00893CBE" w:rsidRPr="00F178CA" w:rsidRDefault="008167CC"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t>De</w:t>
      </w:r>
      <w:r w:rsidR="00501A61" w:rsidRPr="00F178CA">
        <w:rPr>
          <w:rFonts w:ascii="Times New Roman" w:hAnsi="Times New Roman" w:cs="Times New Roman"/>
          <w:b w:val="0"/>
          <w:i w:val="0"/>
          <w:color w:val="auto"/>
          <w:lang w:val="en-US"/>
        </w:rPr>
        <w:t>xipo</w:t>
      </w:r>
    </w:p>
    <w:p w:rsidR="00893CBE" w:rsidRDefault="00893CBE" w:rsidP="00F03822">
      <w:pPr>
        <w:pStyle w:val="PargrafoparaBibl"/>
        <w:widowControl/>
        <w:rPr>
          <w:lang w:val="en-US"/>
        </w:rPr>
      </w:pPr>
      <w:r>
        <w:rPr>
          <w:lang w:val="en-US"/>
        </w:rPr>
        <w:t xml:space="preserve">DEXIPPUS, </w:t>
      </w:r>
      <w:r>
        <w:rPr>
          <w:i/>
          <w:iCs/>
          <w:lang w:val="en-US"/>
        </w:rPr>
        <w:t>On Aristotle’s Categories</w:t>
      </w:r>
      <w:r>
        <w:rPr>
          <w:lang w:val="en-US"/>
        </w:rPr>
        <w:t xml:space="preserve">. </w:t>
      </w:r>
      <w:r w:rsidRPr="004D613C">
        <w:rPr>
          <w:lang w:val="en-US"/>
        </w:rPr>
        <w:t xml:space="preserve">Tr. J. Dillon. </w:t>
      </w:r>
      <w:r w:rsidR="009273C1">
        <w:rPr>
          <w:lang w:val="en-US"/>
        </w:rPr>
        <w:t>Ancient commentators on Aristotle</w:t>
      </w:r>
      <w:r w:rsidRPr="004D613C">
        <w:rPr>
          <w:lang w:val="en-US"/>
        </w:rPr>
        <w:t xml:space="preserve">. London Duckworth / Ithaca, Cornell UP, </w:t>
      </w:r>
      <w:r>
        <w:rPr>
          <w:lang w:val="en-US"/>
        </w:rPr>
        <w:t xml:space="preserve">1990. </w:t>
      </w:r>
      <w:r w:rsidR="00F178CA">
        <w:rPr>
          <w:lang w:val="en-US"/>
        </w:rPr>
        <w:t xml:space="preserve">155 p. [UFSCar] [UNICAMP] </w:t>
      </w:r>
      <w:r>
        <w:rPr>
          <w:lang w:val="en-US"/>
        </w:rPr>
        <w:t>[USP]</w:t>
      </w:r>
    </w:p>
    <w:p w:rsidR="00105BC3" w:rsidRPr="000E3E16" w:rsidRDefault="00105BC3" w:rsidP="00F03822">
      <w:pPr>
        <w:pStyle w:val="Ttulo4"/>
        <w:keepLines w:val="0"/>
        <w:spacing w:before="120" w:after="240"/>
        <w:ind w:firstLine="0"/>
        <w:rPr>
          <w:rFonts w:ascii="Times New Roman" w:hAnsi="Times New Roman" w:cs="Times New Roman"/>
          <w:b w:val="0"/>
          <w:i w:val="0"/>
          <w:color w:val="auto"/>
          <w:lang w:val="en-US"/>
        </w:rPr>
      </w:pPr>
      <w:r w:rsidRPr="000E3E16">
        <w:rPr>
          <w:rFonts w:ascii="Times New Roman" w:hAnsi="Times New Roman" w:cs="Times New Roman"/>
          <w:b w:val="0"/>
          <w:i w:val="0"/>
          <w:color w:val="auto"/>
          <w:lang w:val="en-US"/>
        </w:rPr>
        <w:t>Enéas de Gaza</w:t>
      </w:r>
    </w:p>
    <w:p w:rsidR="00105BC3" w:rsidRPr="000E3E16" w:rsidRDefault="00105BC3" w:rsidP="00F03822">
      <w:pPr>
        <w:pStyle w:val="PargrafoparaBibl"/>
        <w:widowControl/>
        <w:rPr>
          <w:color w:val="808080" w:themeColor="background1" w:themeShade="80"/>
          <w:lang w:val="en-US"/>
        </w:rPr>
      </w:pPr>
      <w:r w:rsidRPr="00105BC3">
        <w:rPr>
          <w:color w:val="808080" w:themeColor="background1" w:themeShade="80"/>
          <w:lang w:val="en-US"/>
        </w:rPr>
        <w:t>AENEAS OF GAZA</w:t>
      </w:r>
      <w:r>
        <w:rPr>
          <w:color w:val="808080" w:themeColor="background1" w:themeShade="80"/>
          <w:lang w:val="en-US"/>
        </w:rPr>
        <w:t>,</w:t>
      </w:r>
      <w:r w:rsidRPr="00105BC3">
        <w:rPr>
          <w:color w:val="808080" w:themeColor="background1" w:themeShade="80"/>
          <w:lang w:val="en-US"/>
        </w:rPr>
        <w:t xml:space="preserve"> </w:t>
      </w:r>
      <w:r w:rsidRPr="00105BC3">
        <w:rPr>
          <w:i/>
          <w:color w:val="808080" w:themeColor="background1" w:themeShade="80"/>
          <w:lang w:val="en-US"/>
        </w:rPr>
        <w:t>Theophrastus</w:t>
      </w:r>
      <w:r>
        <w:rPr>
          <w:color w:val="808080" w:themeColor="background1" w:themeShade="80"/>
          <w:lang w:val="en-US"/>
        </w:rPr>
        <w:t>. W</w:t>
      </w:r>
      <w:r w:rsidRPr="00105BC3">
        <w:rPr>
          <w:color w:val="808080" w:themeColor="background1" w:themeShade="80"/>
          <w:lang w:val="en-US"/>
        </w:rPr>
        <w:t>ith ZACHARIAS OF MYTILENE</w:t>
      </w:r>
      <w:r>
        <w:rPr>
          <w:color w:val="808080" w:themeColor="background1" w:themeShade="80"/>
          <w:lang w:val="en-US"/>
        </w:rPr>
        <w:t>,</w:t>
      </w:r>
      <w:r w:rsidRPr="00105BC3">
        <w:rPr>
          <w:color w:val="808080" w:themeColor="background1" w:themeShade="80"/>
          <w:lang w:val="en-US"/>
        </w:rPr>
        <w:t xml:space="preserve"> </w:t>
      </w:r>
      <w:r w:rsidRPr="00105BC3">
        <w:rPr>
          <w:i/>
          <w:color w:val="808080" w:themeColor="background1" w:themeShade="80"/>
          <w:lang w:val="en-US"/>
        </w:rPr>
        <w:t>Ammonius</w:t>
      </w:r>
      <w:r>
        <w:rPr>
          <w:color w:val="808080" w:themeColor="background1" w:themeShade="80"/>
          <w:lang w:val="en-US"/>
        </w:rPr>
        <w:t>.</w:t>
      </w:r>
      <w:r w:rsidRPr="00105BC3">
        <w:rPr>
          <w:color w:val="808080" w:themeColor="background1" w:themeShade="80"/>
          <w:lang w:val="en-US"/>
        </w:rPr>
        <w:t xml:space="preserve"> Tr. J. Dillon</w:t>
      </w:r>
      <w:r w:rsidR="00DD729D">
        <w:rPr>
          <w:color w:val="808080" w:themeColor="background1" w:themeShade="80"/>
          <w:lang w:val="en-US"/>
        </w:rPr>
        <w:t xml:space="preserve">, </w:t>
      </w:r>
      <w:r w:rsidRPr="00105BC3">
        <w:rPr>
          <w:color w:val="808080" w:themeColor="background1" w:themeShade="80"/>
          <w:lang w:val="en-US"/>
        </w:rPr>
        <w:t>D. Russell, and S. Gertz.</w:t>
      </w:r>
      <w:r>
        <w:rPr>
          <w:color w:val="808080" w:themeColor="background1" w:themeShade="80"/>
          <w:lang w:val="en-US"/>
        </w:rPr>
        <w:t xml:space="preserve"> </w:t>
      </w:r>
      <w:r w:rsidRPr="00105BC3">
        <w:rPr>
          <w:color w:val="808080" w:themeColor="background1" w:themeShade="80"/>
          <w:lang w:val="en-US"/>
        </w:rPr>
        <w:t>An</w:t>
      </w:r>
      <w:r>
        <w:rPr>
          <w:color w:val="808080" w:themeColor="background1" w:themeShade="80"/>
          <w:lang w:val="en-US"/>
        </w:rPr>
        <w:t>cient Commentators on Aristotle.</w:t>
      </w:r>
      <w:r w:rsidRPr="00105BC3">
        <w:rPr>
          <w:color w:val="808080" w:themeColor="background1" w:themeShade="80"/>
          <w:lang w:val="en-US"/>
        </w:rPr>
        <w:t xml:space="preserve"> </w:t>
      </w:r>
      <w:r w:rsidRPr="000E3E16">
        <w:rPr>
          <w:color w:val="808080" w:themeColor="background1" w:themeShade="80"/>
          <w:lang w:val="en-US"/>
        </w:rPr>
        <w:t xml:space="preserve">Bloomsbury, </w:t>
      </w:r>
      <w:r w:rsidR="00F52F4E">
        <w:rPr>
          <w:color w:val="808080" w:themeColor="background1" w:themeShade="80"/>
          <w:lang w:val="en-US"/>
        </w:rPr>
        <w:t>Bristol Classical</w:t>
      </w:r>
      <w:r w:rsidRPr="000E3E16">
        <w:rPr>
          <w:color w:val="808080" w:themeColor="background1" w:themeShade="80"/>
          <w:lang w:val="en-US"/>
        </w:rPr>
        <w:t>, [2012] 2014. 216 p.*</w:t>
      </w:r>
    </w:p>
    <w:p w:rsidR="006802D5" w:rsidRPr="006802D5" w:rsidRDefault="00AD0BEF"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t>Estêvão de Alexandria</w:t>
      </w:r>
    </w:p>
    <w:p w:rsidR="006802D5" w:rsidRPr="00DF38AF" w:rsidRDefault="006802D5" w:rsidP="00F03822">
      <w:pPr>
        <w:pStyle w:val="PargrafoparaBibl"/>
        <w:widowControl/>
        <w:rPr>
          <w:lang w:val="en-US"/>
        </w:rPr>
      </w:pPr>
      <w:r w:rsidRPr="004D613C">
        <w:rPr>
          <w:lang w:val="en-US"/>
        </w:rPr>
        <w:t xml:space="preserve">STEPHANUS OF ALEXANDRIA, </w:t>
      </w:r>
      <w:r>
        <w:rPr>
          <w:i/>
          <w:iCs/>
          <w:lang w:val="en-US"/>
        </w:rPr>
        <w:t xml:space="preserve">On Aristotle’s </w:t>
      </w:r>
      <w:r w:rsidRPr="004D613C">
        <w:rPr>
          <w:i/>
          <w:iCs/>
          <w:lang w:val="en-US"/>
        </w:rPr>
        <w:t>On interpretation</w:t>
      </w:r>
      <w:r>
        <w:rPr>
          <w:i/>
          <w:iCs/>
          <w:lang w:val="en-US"/>
        </w:rPr>
        <w:t xml:space="preserve"> </w:t>
      </w:r>
      <w:r>
        <w:rPr>
          <w:iCs/>
          <w:lang w:val="en-US"/>
        </w:rPr>
        <w:t>in</w:t>
      </w:r>
      <w:r w:rsidRPr="004D613C">
        <w:rPr>
          <w:lang w:val="en-US"/>
        </w:rPr>
        <w:t xml:space="preserve"> </w:t>
      </w:r>
      <w:r>
        <w:rPr>
          <w:lang w:val="en-US"/>
        </w:rPr>
        <w:t xml:space="preserve">PHILOPONUS, </w:t>
      </w:r>
      <w:r>
        <w:rPr>
          <w:i/>
          <w:iCs/>
          <w:lang w:val="en-US"/>
        </w:rPr>
        <w:t xml:space="preserve">On Aristotle On the soul </w:t>
      </w:r>
      <w:r w:rsidRPr="004D613C">
        <w:rPr>
          <w:i/>
          <w:iCs/>
          <w:lang w:val="en-US"/>
        </w:rPr>
        <w:t>3.9-13</w:t>
      </w:r>
      <w:r>
        <w:rPr>
          <w:lang w:val="en-US"/>
        </w:rPr>
        <w:t xml:space="preserve">. </w:t>
      </w:r>
      <w:r w:rsidRPr="004D613C">
        <w:rPr>
          <w:lang w:val="en-US"/>
        </w:rPr>
        <w:t xml:space="preserve">With </w:t>
      </w:r>
      <w:r>
        <w:rPr>
          <w:lang w:val="en-US"/>
        </w:rPr>
        <w:t xml:space="preserve">Tr. W. </w:t>
      </w:r>
      <w:r w:rsidRPr="004D613C">
        <w:rPr>
          <w:lang w:val="en-US"/>
        </w:rPr>
        <w:t>Charlton</w:t>
      </w:r>
      <w:r>
        <w:rPr>
          <w:lang w:val="en-US"/>
        </w:rPr>
        <w:t xml:space="preserve">. </w:t>
      </w:r>
      <w:r w:rsidR="009273C1">
        <w:rPr>
          <w:lang w:val="en-US"/>
        </w:rPr>
        <w:t>Ancient commentators on Aristotle</w:t>
      </w:r>
      <w:r w:rsidRPr="004D613C">
        <w:rPr>
          <w:lang w:val="en-US"/>
        </w:rPr>
        <w:t xml:space="preserve">. </w:t>
      </w:r>
      <w:r w:rsidR="00BD4242" w:rsidRPr="004D613C">
        <w:rPr>
          <w:lang w:val="en-US"/>
        </w:rPr>
        <w:t xml:space="preserve">London Duckworth / </w:t>
      </w:r>
      <w:r w:rsidR="00A32E9D" w:rsidRPr="00DF38AF">
        <w:rPr>
          <w:lang w:val="en-US"/>
        </w:rPr>
        <w:t>Ithaca,</w:t>
      </w:r>
      <w:r w:rsidRPr="00DF38AF">
        <w:rPr>
          <w:lang w:val="en-US"/>
        </w:rPr>
        <w:t xml:space="preserve"> Cornell UP, 2000.</w:t>
      </w:r>
      <w:r w:rsidRPr="00DF38AF">
        <w:rPr>
          <w:b/>
          <w:smallCaps/>
          <w:lang w:val="en-US"/>
        </w:rPr>
        <w:t xml:space="preserve"> </w:t>
      </w:r>
      <w:r w:rsidRPr="00DF38AF">
        <w:rPr>
          <w:lang w:val="en-US"/>
        </w:rPr>
        <w:t xml:space="preserve">239 p. </w:t>
      </w:r>
      <w:r w:rsidR="00F370D5" w:rsidRPr="00DF4C68">
        <w:rPr>
          <w:lang w:val="en-US"/>
        </w:rPr>
        <w:t xml:space="preserve">[UFSCar] </w:t>
      </w:r>
      <w:r w:rsidR="00A32E9D" w:rsidRPr="00DF38AF">
        <w:rPr>
          <w:lang w:val="en-US"/>
        </w:rPr>
        <w:t xml:space="preserve">[UNICAMP] </w:t>
      </w:r>
      <w:r w:rsidRPr="00DF38AF">
        <w:rPr>
          <w:lang w:val="en-US"/>
        </w:rPr>
        <w:t>[USP]</w:t>
      </w:r>
    </w:p>
    <w:p w:rsidR="00893CBE" w:rsidRPr="00DF38AF" w:rsidRDefault="00501A61" w:rsidP="00F03822">
      <w:pPr>
        <w:pStyle w:val="Ttulo4"/>
        <w:keepLines w:val="0"/>
        <w:spacing w:before="120" w:after="240"/>
        <w:ind w:firstLine="0"/>
        <w:rPr>
          <w:rFonts w:ascii="Times New Roman" w:hAnsi="Times New Roman" w:cs="Times New Roman"/>
          <w:b w:val="0"/>
          <w:i w:val="0"/>
          <w:color w:val="auto"/>
          <w:lang w:val="en-US"/>
        </w:rPr>
      </w:pPr>
      <w:r w:rsidRPr="00DF38AF">
        <w:rPr>
          <w:rFonts w:ascii="Times New Roman" w:hAnsi="Times New Roman" w:cs="Times New Roman"/>
          <w:b w:val="0"/>
          <w:i w:val="0"/>
          <w:color w:val="auto"/>
          <w:lang w:val="en-US"/>
        </w:rPr>
        <w:t>João Filopono</w:t>
      </w:r>
    </w:p>
    <w:p w:rsidR="009B6B40" w:rsidRPr="009B6B40" w:rsidRDefault="009B6B40" w:rsidP="009B6B40">
      <w:pPr>
        <w:pStyle w:val="PargrafoparaBibl"/>
        <w:widowControl/>
        <w:rPr>
          <w:color w:val="808080" w:themeColor="background1" w:themeShade="80"/>
          <w:lang w:val="en-US"/>
        </w:rPr>
      </w:pPr>
      <w:r w:rsidRPr="009B6B40">
        <w:rPr>
          <w:color w:val="808080" w:themeColor="background1" w:themeShade="80"/>
          <w:lang w:val="en-US"/>
        </w:rPr>
        <w:t xml:space="preserve">JOHN PHILOPONUS, </w:t>
      </w:r>
      <w:r w:rsidRPr="009B6B40">
        <w:rPr>
          <w:i/>
          <w:color w:val="808080" w:themeColor="background1" w:themeShade="80"/>
          <w:lang w:val="en-US"/>
        </w:rPr>
        <w:t>On Aristotle Categories 1-5</w:t>
      </w:r>
      <w:r w:rsidRPr="009B6B40">
        <w:rPr>
          <w:color w:val="808080" w:themeColor="background1" w:themeShade="80"/>
          <w:lang w:val="en-US"/>
        </w:rPr>
        <w:t xml:space="preserve"> and </w:t>
      </w:r>
      <w:r w:rsidRPr="009B6B40">
        <w:rPr>
          <w:i/>
          <w:color w:val="808080" w:themeColor="background1" w:themeShade="80"/>
          <w:lang w:val="en-US"/>
        </w:rPr>
        <w:t>A Treatise concerning the whole and the parts</w:t>
      </w:r>
      <w:r w:rsidRPr="009B6B40">
        <w:rPr>
          <w:color w:val="808080" w:themeColor="background1" w:themeShade="80"/>
          <w:lang w:val="en-US"/>
        </w:rPr>
        <w:t>. Tr. R. Sirkel, M. Tweedale, and J. Harris. Tr. D. King. Ancient commentators on Aristotle. London: Bloomsbury, 2015. 232 p.</w:t>
      </w:r>
    </w:p>
    <w:p w:rsidR="00893CBE" w:rsidRDefault="00893CBE" w:rsidP="00F03822">
      <w:pPr>
        <w:pStyle w:val="PargrafoparaBibl"/>
        <w:widowControl/>
        <w:rPr>
          <w:lang w:val="en-US"/>
        </w:rPr>
      </w:pPr>
      <w:r w:rsidRPr="00557996">
        <w:rPr>
          <w:lang w:val="en-US"/>
        </w:rPr>
        <w:t xml:space="preserve">JOHN PHILOPONUS, </w:t>
      </w:r>
      <w:r w:rsidRPr="00557996">
        <w:rPr>
          <w:i/>
          <w:iCs/>
          <w:lang w:val="en-US"/>
        </w:rPr>
        <w:t>On Aristotle Posterior analytics 1.1-8</w:t>
      </w:r>
      <w:r w:rsidRPr="00557996">
        <w:rPr>
          <w:lang w:val="en-US"/>
        </w:rPr>
        <w:t xml:space="preserve">. Tr. R. D. McKirahan. </w:t>
      </w:r>
      <w:r w:rsidR="009273C1">
        <w:rPr>
          <w:lang w:val="en-US"/>
        </w:rPr>
        <w:t>Ancient commentators on Aristotle</w:t>
      </w:r>
      <w:r w:rsidRPr="00557996">
        <w:rPr>
          <w:lang w:val="en-US"/>
        </w:rPr>
        <w:t>. London, Duckworth / Ithaca, Cornell UP, 2008.</w:t>
      </w:r>
      <w:r w:rsidR="006A0A6A" w:rsidRPr="00557996">
        <w:rPr>
          <w:lang w:val="en-US"/>
        </w:rPr>
        <w:t xml:space="preserve"> </w:t>
      </w:r>
      <w:r w:rsidR="008737CB">
        <w:rPr>
          <w:lang w:val="en-US"/>
        </w:rPr>
        <w:t>1</w:t>
      </w:r>
      <w:r w:rsidR="0082373B">
        <w:rPr>
          <w:lang w:val="en-US"/>
        </w:rPr>
        <w:t>85</w:t>
      </w:r>
      <w:r w:rsidR="008737CB">
        <w:rPr>
          <w:lang w:val="en-US"/>
        </w:rPr>
        <w:t xml:space="preserve"> p. </w:t>
      </w:r>
      <w:r w:rsidR="0082373B">
        <w:rPr>
          <w:lang w:val="en-US"/>
        </w:rPr>
        <w:t>[USP]</w:t>
      </w:r>
    </w:p>
    <w:p w:rsidR="008737CB" w:rsidRDefault="008737CB" w:rsidP="00F03822">
      <w:pPr>
        <w:pStyle w:val="PargrafoparaBibl"/>
        <w:widowControl/>
        <w:rPr>
          <w:color w:val="808080" w:themeColor="background1" w:themeShade="80"/>
          <w:lang w:val="en-US"/>
        </w:rPr>
      </w:pPr>
      <w:r w:rsidRPr="008737CB">
        <w:rPr>
          <w:color w:val="808080" w:themeColor="background1" w:themeShade="80"/>
          <w:lang w:val="en-US"/>
        </w:rPr>
        <w:t xml:space="preserve">JOHN PHILOPONUS, </w:t>
      </w:r>
      <w:r w:rsidRPr="008737CB">
        <w:rPr>
          <w:i/>
          <w:iCs/>
          <w:color w:val="808080" w:themeColor="background1" w:themeShade="80"/>
          <w:lang w:val="en-US"/>
        </w:rPr>
        <w:t>On Aristotle Posterior analytics 1.</w:t>
      </w:r>
      <w:r>
        <w:rPr>
          <w:i/>
          <w:iCs/>
          <w:color w:val="808080" w:themeColor="background1" w:themeShade="80"/>
          <w:lang w:val="en-US"/>
        </w:rPr>
        <w:t>9</w:t>
      </w:r>
      <w:r w:rsidRPr="008737CB">
        <w:rPr>
          <w:i/>
          <w:iCs/>
          <w:color w:val="808080" w:themeColor="background1" w:themeShade="80"/>
          <w:lang w:val="en-US"/>
        </w:rPr>
        <w:t>-</w:t>
      </w:r>
      <w:r>
        <w:rPr>
          <w:i/>
          <w:iCs/>
          <w:color w:val="808080" w:themeColor="background1" w:themeShade="80"/>
          <w:lang w:val="en-US"/>
        </w:rPr>
        <w:t>1</w:t>
      </w:r>
      <w:r w:rsidRPr="008737CB">
        <w:rPr>
          <w:i/>
          <w:iCs/>
          <w:color w:val="808080" w:themeColor="background1" w:themeShade="80"/>
          <w:lang w:val="en-US"/>
        </w:rPr>
        <w:t>8</w:t>
      </w:r>
      <w:r w:rsidRPr="008737CB">
        <w:rPr>
          <w:color w:val="808080" w:themeColor="background1" w:themeShade="80"/>
          <w:lang w:val="en-US"/>
        </w:rPr>
        <w:t xml:space="preserve">. Tr. R. D. McKirahan. 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w:t>
      </w:r>
      <w:r w:rsidRPr="008737CB">
        <w:rPr>
          <w:color w:val="808080" w:themeColor="background1" w:themeShade="80"/>
          <w:lang w:val="en-US"/>
        </w:rPr>
        <w:t xml:space="preserve">. </w:t>
      </w:r>
      <w:r>
        <w:rPr>
          <w:color w:val="808080" w:themeColor="background1" w:themeShade="80"/>
          <w:lang w:val="en-US"/>
        </w:rPr>
        <w:t>208 p.*</w:t>
      </w:r>
    </w:p>
    <w:p w:rsidR="008737CB" w:rsidRDefault="008737CB" w:rsidP="00F03822">
      <w:pPr>
        <w:pStyle w:val="PargrafoparaBibl"/>
        <w:widowControl/>
        <w:rPr>
          <w:color w:val="808080" w:themeColor="background1" w:themeShade="80"/>
          <w:lang w:val="en-US"/>
        </w:rPr>
      </w:pPr>
      <w:r w:rsidRPr="008737CB">
        <w:rPr>
          <w:color w:val="808080" w:themeColor="background1" w:themeShade="80"/>
          <w:lang w:val="en-US"/>
        </w:rPr>
        <w:t xml:space="preserve">JOHN PHILOPONUS, </w:t>
      </w:r>
      <w:r w:rsidRPr="008737CB">
        <w:rPr>
          <w:i/>
          <w:iCs/>
          <w:color w:val="808080" w:themeColor="background1" w:themeShade="80"/>
          <w:lang w:val="en-US"/>
        </w:rPr>
        <w:t>On Aristotle Posterior analytics 1.</w:t>
      </w:r>
      <w:r>
        <w:rPr>
          <w:i/>
          <w:iCs/>
          <w:color w:val="808080" w:themeColor="background1" w:themeShade="80"/>
          <w:lang w:val="en-US"/>
        </w:rPr>
        <w:t>19</w:t>
      </w:r>
      <w:r w:rsidRPr="008737CB">
        <w:rPr>
          <w:i/>
          <w:iCs/>
          <w:color w:val="808080" w:themeColor="background1" w:themeShade="80"/>
          <w:lang w:val="en-US"/>
        </w:rPr>
        <w:t>-</w:t>
      </w:r>
      <w:r>
        <w:rPr>
          <w:i/>
          <w:iCs/>
          <w:color w:val="808080" w:themeColor="background1" w:themeShade="80"/>
          <w:lang w:val="en-US"/>
        </w:rPr>
        <w:t>34</w:t>
      </w:r>
      <w:r w:rsidRPr="008737CB">
        <w:rPr>
          <w:color w:val="808080" w:themeColor="background1" w:themeShade="80"/>
          <w:lang w:val="en-US"/>
        </w:rPr>
        <w:t xml:space="preserve">. Tr. </w:t>
      </w:r>
      <w:r w:rsidRPr="000E3E16">
        <w:rPr>
          <w:color w:val="808080" w:themeColor="background1" w:themeShade="80"/>
          <w:lang w:val="en-US"/>
        </w:rPr>
        <w:t>O. Goldin and M. Martijn</w:t>
      </w:r>
      <w:r w:rsidRPr="008737CB">
        <w:rPr>
          <w:color w:val="808080" w:themeColor="background1" w:themeShade="80"/>
          <w:lang w:val="en-US"/>
        </w:rPr>
        <w:t xml:space="preserve">. 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w:t>
      </w:r>
      <w:r w:rsidRPr="008737CB">
        <w:rPr>
          <w:color w:val="808080" w:themeColor="background1" w:themeShade="80"/>
          <w:lang w:val="en-US"/>
        </w:rPr>
        <w:t xml:space="preserve">. </w:t>
      </w:r>
      <w:r>
        <w:rPr>
          <w:color w:val="808080" w:themeColor="background1" w:themeShade="80"/>
          <w:lang w:val="en-US"/>
        </w:rPr>
        <w:t>224 p.*</w:t>
      </w:r>
    </w:p>
    <w:p w:rsidR="00893CBE" w:rsidRDefault="00893CBE" w:rsidP="00F03822">
      <w:pPr>
        <w:pStyle w:val="PargrafoparaBibl"/>
        <w:widowControl/>
        <w:rPr>
          <w:lang w:val="en-US"/>
        </w:rPr>
      </w:pPr>
      <w:r w:rsidRPr="00557996">
        <w:rPr>
          <w:lang w:val="en-US"/>
        </w:rPr>
        <w:lastRenderedPageBreak/>
        <w:t>JOHN PHILOPONUS</w:t>
      </w:r>
      <w:r w:rsidR="00BD0174">
        <w:rPr>
          <w:lang w:val="en-US"/>
        </w:rPr>
        <w:t xml:space="preserve"> (?)</w:t>
      </w:r>
      <w:r w:rsidRPr="00557996">
        <w:rPr>
          <w:lang w:val="en-US"/>
        </w:rPr>
        <w:t xml:space="preserve">, </w:t>
      </w:r>
      <w:r w:rsidRPr="00557996">
        <w:rPr>
          <w:i/>
          <w:iCs/>
          <w:lang w:val="en-US"/>
        </w:rPr>
        <w:t>On Aristotle Posterior analytics 2</w:t>
      </w:r>
      <w:r w:rsidRPr="00557996">
        <w:rPr>
          <w:lang w:val="en-US"/>
        </w:rPr>
        <w:t xml:space="preserve">. Tr. O. Goldin. </w:t>
      </w:r>
      <w:r w:rsidR="009273C1">
        <w:rPr>
          <w:lang w:val="en-US"/>
        </w:rPr>
        <w:t>Ancient commentators on Aristotle</w:t>
      </w:r>
      <w:r w:rsidRPr="00557996">
        <w:rPr>
          <w:lang w:val="en-US"/>
        </w:rPr>
        <w:t xml:space="preserve">. London, Duckworth / Ithaca, Cornell UP, </w:t>
      </w:r>
      <w:r w:rsidR="00BD0174">
        <w:rPr>
          <w:lang w:val="en-US"/>
        </w:rPr>
        <w:t xml:space="preserve">2009. </w:t>
      </w:r>
      <w:r w:rsidR="00BD0174" w:rsidRPr="00BD0174">
        <w:rPr>
          <w:lang w:val="en-US"/>
        </w:rPr>
        <w:t>IX+213 p.</w:t>
      </w:r>
      <w:r w:rsidR="00BD0174">
        <w:rPr>
          <w:lang w:val="en-US"/>
        </w:rPr>
        <w:t xml:space="preserve"> [USP]</w:t>
      </w:r>
    </w:p>
    <w:p w:rsidR="00893CBE" w:rsidRPr="007009C8" w:rsidRDefault="00A82AD6" w:rsidP="00F03822">
      <w:pPr>
        <w:pStyle w:val="PargrafoparaBibl"/>
        <w:widowControl/>
        <w:rPr>
          <w:lang w:val="en-US"/>
        </w:rPr>
      </w:pPr>
      <w:r w:rsidRPr="00557996">
        <w:rPr>
          <w:lang w:val="en-US"/>
        </w:rPr>
        <w:t xml:space="preserve">JOHN </w:t>
      </w:r>
      <w:r w:rsidR="00893CBE" w:rsidRPr="007009C8">
        <w:rPr>
          <w:lang w:val="en-US"/>
        </w:rPr>
        <w:t xml:space="preserve">PHILOPONUS, </w:t>
      </w:r>
      <w:r w:rsidR="00893CBE" w:rsidRPr="007009C8">
        <w:rPr>
          <w:i/>
          <w:iCs/>
          <w:lang w:val="en-US"/>
        </w:rPr>
        <w:t>On Aristotle Physics 1.1-3</w:t>
      </w:r>
      <w:r w:rsidR="00893CBE" w:rsidRPr="007009C8">
        <w:rPr>
          <w:lang w:val="en-US"/>
        </w:rPr>
        <w:t xml:space="preserve">. </w:t>
      </w:r>
      <w:r w:rsidR="00893CBE">
        <w:rPr>
          <w:lang w:val="en-US"/>
        </w:rPr>
        <w:t>Tr.</w:t>
      </w:r>
      <w:r w:rsidR="00893CBE" w:rsidRPr="007009C8">
        <w:rPr>
          <w:lang w:val="en-US"/>
        </w:rPr>
        <w:t xml:space="preserve"> C. Osborne. </w:t>
      </w:r>
      <w:r w:rsidR="009273C1">
        <w:rPr>
          <w:lang w:val="en-US"/>
        </w:rPr>
        <w:t>Ancient commentators on Aristotle</w:t>
      </w:r>
      <w:r w:rsidR="00893CBE" w:rsidRPr="007009C8">
        <w:rPr>
          <w:lang w:val="en-US"/>
        </w:rPr>
        <w:t xml:space="preserve">. </w:t>
      </w:r>
      <w:r w:rsidR="00893CBE">
        <w:rPr>
          <w:lang w:val="en-US"/>
        </w:rPr>
        <w:t xml:space="preserve">London, Duckworth / </w:t>
      </w:r>
      <w:r w:rsidR="00893CBE" w:rsidRPr="00CE0C05">
        <w:rPr>
          <w:lang w:val="en-US"/>
        </w:rPr>
        <w:t xml:space="preserve">Ithaca, Cornell UP, </w:t>
      </w:r>
      <w:r w:rsidR="00893CBE" w:rsidRPr="007009C8">
        <w:rPr>
          <w:lang w:val="en-US"/>
        </w:rPr>
        <w:t xml:space="preserve">2006. </w:t>
      </w:r>
      <w:r w:rsidR="000C2288" w:rsidRPr="000C2288">
        <w:rPr>
          <w:lang w:val="en-US"/>
        </w:rPr>
        <w:t>152 p.</w:t>
      </w:r>
      <w:r w:rsidR="006D6129">
        <w:rPr>
          <w:lang w:val="en-US"/>
        </w:rPr>
        <w:t xml:space="preserve"> </w:t>
      </w:r>
      <w:r w:rsidR="000C2288" w:rsidRPr="00DF38AF">
        <w:rPr>
          <w:lang w:val="en-US"/>
        </w:rPr>
        <w:t>[UFSCar]</w:t>
      </w:r>
      <w:r w:rsidR="000C2288" w:rsidRPr="00FC7D85">
        <w:rPr>
          <w:lang w:val="en-US"/>
        </w:rPr>
        <w:t xml:space="preserve"> </w:t>
      </w:r>
      <w:r w:rsidR="00893CBE" w:rsidRPr="007009C8">
        <w:rPr>
          <w:lang w:val="en-US"/>
        </w:rPr>
        <w:t>[UNICAMP]</w:t>
      </w:r>
      <w:r w:rsidR="006A12BB" w:rsidRPr="00557996">
        <w:rPr>
          <w:lang w:val="en-US"/>
        </w:rPr>
        <w:t xml:space="preserve"> [USP] [NA]</w:t>
      </w:r>
    </w:p>
    <w:p w:rsidR="005C4A80" w:rsidRPr="00D12F18" w:rsidRDefault="005C4A80" w:rsidP="00F03822">
      <w:pPr>
        <w:pStyle w:val="PargrafoparaBibl"/>
        <w:widowControl/>
        <w:rPr>
          <w:color w:val="808080"/>
          <w:lang w:val="en-US"/>
        </w:rPr>
      </w:pPr>
      <w:r w:rsidRPr="00D12F18">
        <w:rPr>
          <w:color w:val="808080"/>
          <w:lang w:val="en-US"/>
        </w:rPr>
        <w:t xml:space="preserve">JOHN PHILOPONUS, </w:t>
      </w:r>
      <w:r w:rsidRPr="00D12F18">
        <w:rPr>
          <w:i/>
          <w:iCs/>
          <w:color w:val="808080"/>
          <w:lang w:val="en-US"/>
        </w:rPr>
        <w:t>On Aristotle Physics 1.4-9</w:t>
      </w:r>
      <w:r w:rsidRPr="00D12F18">
        <w:rPr>
          <w:color w:val="808080"/>
          <w:lang w:val="en-US"/>
        </w:rPr>
        <w:t xml:space="preserve">. Tr. C. Osborne. </w:t>
      </w:r>
      <w:r w:rsidR="009273C1">
        <w:rPr>
          <w:color w:val="808080"/>
          <w:lang w:val="en-US"/>
        </w:rPr>
        <w:t>Ancient commentators on Aristotle</w:t>
      </w:r>
      <w:r w:rsidRPr="00D12F18">
        <w:rPr>
          <w:color w:val="808080"/>
          <w:lang w:val="en-US"/>
        </w:rPr>
        <w:t>. London, Duckworth / Ithaca, Cornell UP, 2009. 185 p.</w:t>
      </w:r>
      <w:r w:rsidR="0018742E">
        <w:rPr>
          <w:color w:val="808080"/>
          <w:lang w:val="en-US"/>
        </w:rPr>
        <w:t>*</w:t>
      </w:r>
    </w:p>
    <w:p w:rsidR="00893CBE" w:rsidRDefault="00A82AD6" w:rsidP="00F03822">
      <w:pPr>
        <w:pStyle w:val="PargrafoparaBibl"/>
        <w:widowControl/>
        <w:rPr>
          <w:lang w:val="en-US"/>
        </w:rPr>
      </w:pPr>
      <w:r w:rsidRPr="00557996">
        <w:rPr>
          <w:lang w:val="en-US"/>
        </w:rPr>
        <w:t xml:space="preserve">JOHN </w:t>
      </w:r>
      <w:r w:rsidR="00893CBE">
        <w:rPr>
          <w:lang w:val="en-US"/>
        </w:rPr>
        <w:t>PHILOPONUS</w:t>
      </w:r>
      <w:r w:rsidR="00893CBE">
        <w:rPr>
          <w:i/>
          <w:iCs/>
          <w:lang w:val="en-US"/>
        </w:rPr>
        <w:t xml:space="preserve">, On Aristotle </w:t>
      </w:r>
      <w:r w:rsidR="00893CBE" w:rsidRPr="000C2288">
        <w:rPr>
          <w:i/>
          <w:iCs/>
          <w:lang w:val="en-US"/>
        </w:rPr>
        <w:t>Physics</w:t>
      </w:r>
      <w:r w:rsidR="00893CBE" w:rsidRPr="000C2288">
        <w:rPr>
          <w:i/>
          <w:lang w:val="en-US"/>
        </w:rPr>
        <w:t xml:space="preserve"> 2</w:t>
      </w:r>
      <w:r w:rsidR="00893CBE">
        <w:rPr>
          <w:lang w:val="en-US"/>
        </w:rPr>
        <w:t xml:space="preserve">. Tr. by A. R. Lacey. </w:t>
      </w:r>
      <w:r w:rsidR="006C79E9">
        <w:rPr>
          <w:lang w:val="en-US"/>
        </w:rPr>
        <w:t>Ancient commentators on Aristotle</w:t>
      </w:r>
      <w:r w:rsidR="006C79E9" w:rsidRPr="004D613C">
        <w:rPr>
          <w:lang w:val="en-US"/>
        </w:rPr>
        <w:t xml:space="preserve">. </w:t>
      </w:r>
      <w:r w:rsidR="00893CBE">
        <w:rPr>
          <w:lang w:val="en-US"/>
        </w:rPr>
        <w:t xml:space="preserve">London, Duckworth / Ithaca, </w:t>
      </w:r>
      <w:r w:rsidR="00893CBE" w:rsidRPr="004D613C">
        <w:rPr>
          <w:lang w:val="en-US"/>
        </w:rPr>
        <w:t xml:space="preserve">Cornell UP, </w:t>
      </w:r>
      <w:r w:rsidR="00893CBE">
        <w:rPr>
          <w:lang w:val="en-US"/>
        </w:rPr>
        <w:t xml:space="preserve">1993. </w:t>
      </w:r>
      <w:r w:rsidR="007A4D5D" w:rsidRPr="00DF38AF">
        <w:rPr>
          <w:lang w:val="en-US"/>
        </w:rPr>
        <w:t xml:space="preserve">241 p. </w:t>
      </w:r>
      <w:r w:rsidR="000C2288" w:rsidRPr="00DF38AF">
        <w:rPr>
          <w:lang w:val="en-US"/>
        </w:rPr>
        <w:t>[UFSCar]</w:t>
      </w:r>
      <w:r w:rsidR="000C2288" w:rsidRPr="00FC7D85">
        <w:rPr>
          <w:lang w:val="en-US"/>
        </w:rPr>
        <w:t xml:space="preserve"> </w:t>
      </w:r>
      <w:r w:rsidR="00893CBE">
        <w:rPr>
          <w:lang w:val="en-US"/>
        </w:rPr>
        <w:t>[UNICAMP] [USP]</w:t>
      </w:r>
    </w:p>
    <w:p w:rsidR="00893CBE" w:rsidRDefault="00A82AD6" w:rsidP="00F03822">
      <w:pPr>
        <w:pStyle w:val="PargrafoparaBibl"/>
        <w:widowControl/>
        <w:rPr>
          <w:lang w:val="en-US"/>
        </w:rPr>
      </w:pPr>
      <w:r w:rsidRPr="00557996">
        <w:rPr>
          <w:lang w:val="en-US"/>
        </w:rPr>
        <w:t xml:space="preserve">JOHN </w:t>
      </w:r>
      <w:r w:rsidR="00893CBE">
        <w:rPr>
          <w:lang w:val="en-US"/>
        </w:rPr>
        <w:t>PHILOPONUS</w:t>
      </w:r>
      <w:r w:rsidR="00893CBE">
        <w:rPr>
          <w:i/>
          <w:iCs/>
          <w:lang w:val="en-US"/>
        </w:rPr>
        <w:t xml:space="preserve">, On Aristotle </w:t>
      </w:r>
      <w:r w:rsidR="00893CBE" w:rsidRPr="000C2288">
        <w:rPr>
          <w:i/>
          <w:iCs/>
          <w:lang w:val="en-US"/>
        </w:rPr>
        <w:t>Physics</w:t>
      </w:r>
      <w:r w:rsidR="00893CBE" w:rsidRPr="000C2288">
        <w:rPr>
          <w:i/>
          <w:lang w:val="en-US"/>
        </w:rPr>
        <w:t xml:space="preserve"> 3</w:t>
      </w:r>
      <w:r w:rsidR="00893CBE">
        <w:rPr>
          <w:lang w:val="en-US"/>
        </w:rPr>
        <w:t xml:space="preserve">. Tr. M. J. Edwards. </w:t>
      </w:r>
      <w:r w:rsidR="006C79E9">
        <w:rPr>
          <w:lang w:val="en-US"/>
        </w:rPr>
        <w:t>Ancient commentators on Aristotle</w:t>
      </w:r>
      <w:r w:rsidR="006C79E9" w:rsidRPr="004D613C">
        <w:rPr>
          <w:lang w:val="en-US"/>
        </w:rPr>
        <w:t xml:space="preserve">. </w:t>
      </w:r>
      <w:r w:rsidR="00893CBE">
        <w:rPr>
          <w:lang w:val="en-US"/>
        </w:rPr>
        <w:t xml:space="preserve">London, Duckworth / </w:t>
      </w:r>
      <w:r w:rsidR="00893CBE" w:rsidRPr="00CE0C05">
        <w:rPr>
          <w:lang w:val="en-US"/>
        </w:rPr>
        <w:t xml:space="preserve">Ithaca, Cornell UP, </w:t>
      </w:r>
      <w:r w:rsidR="00893CBE">
        <w:rPr>
          <w:lang w:val="en-US"/>
        </w:rPr>
        <w:t xml:space="preserve">1994. </w:t>
      </w:r>
      <w:r w:rsidR="007A4D5D" w:rsidRPr="007A4D5D">
        <w:rPr>
          <w:lang w:val="en-US"/>
        </w:rPr>
        <w:t xml:space="preserve">218 p. </w:t>
      </w:r>
      <w:r w:rsidR="000C2288" w:rsidRPr="00DF38AF">
        <w:rPr>
          <w:lang w:val="en-US"/>
        </w:rPr>
        <w:t>[UFSCar]</w:t>
      </w:r>
      <w:r w:rsidR="000C2288" w:rsidRPr="00FC7D85">
        <w:rPr>
          <w:lang w:val="en-US"/>
        </w:rPr>
        <w:t xml:space="preserve"> </w:t>
      </w:r>
      <w:r w:rsidR="000C2288">
        <w:rPr>
          <w:lang w:val="en-US"/>
        </w:rPr>
        <w:t xml:space="preserve">[UNICAMP] </w:t>
      </w:r>
      <w:r w:rsidR="00893CBE">
        <w:rPr>
          <w:lang w:val="en-US"/>
        </w:rPr>
        <w:t>[USP]</w:t>
      </w:r>
    </w:p>
    <w:p w:rsidR="006C79E9" w:rsidRPr="00FD09C3" w:rsidRDefault="006C79E9" w:rsidP="00F03822">
      <w:pPr>
        <w:pStyle w:val="PargrafoparaBibl"/>
        <w:widowControl/>
        <w:rPr>
          <w:color w:val="808080" w:themeColor="background1" w:themeShade="80"/>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4.1-5</w:t>
      </w:r>
      <w:r w:rsidRPr="006C79E9">
        <w:rPr>
          <w:color w:val="808080" w:themeColor="background1" w:themeShade="80"/>
          <w:lang w:val="en-US"/>
        </w:rPr>
        <w:t>. T</w:t>
      </w:r>
      <w:r w:rsidRPr="008737CB">
        <w:rPr>
          <w:color w:val="808080" w:themeColor="background1" w:themeShade="80"/>
          <w:lang w:val="en-US"/>
        </w:rPr>
        <w:t xml:space="preserve">r. K. Algra </w:t>
      </w:r>
      <w:r w:rsidRPr="006C79E9">
        <w:rPr>
          <w:color w:val="808080" w:themeColor="background1" w:themeShade="80"/>
          <w:lang w:val="en-US"/>
        </w:rPr>
        <w:t>and</w:t>
      </w:r>
      <w:r w:rsidRPr="008737CB">
        <w:rPr>
          <w:color w:val="808080" w:themeColor="background1" w:themeShade="80"/>
          <w:lang w:val="en-US"/>
        </w:rPr>
        <w:t xml:space="preserve"> J. van Ophuijsen</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 224 p.*</w:t>
      </w:r>
    </w:p>
    <w:p w:rsidR="006C79E9" w:rsidRDefault="006C79E9" w:rsidP="00F03822">
      <w:pPr>
        <w:pStyle w:val="PargrafoparaBibl"/>
        <w:widowControl/>
        <w:rPr>
          <w:color w:val="808080" w:themeColor="background1" w:themeShade="80"/>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w:t>
      </w:r>
      <w:r>
        <w:rPr>
          <w:i/>
          <w:color w:val="808080" w:themeColor="background1" w:themeShade="80"/>
          <w:lang w:val="en-US"/>
        </w:rPr>
        <w:t>6</w:t>
      </w:r>
      <w:r w:rsidRPr="006C79E9">
        <w:rPr>
          <w:i/>
          <w:color w:val="808080" w:themeColor="background1" w:themeShade="80"/>
          <w:lang w:val="en-US"/>
        </w:rPr>
        <w:t>-</w:t>
      </w:r>
      <w:r>
        <w:rPr>
          <w:i/>
          <w:color w:val="808080" w:themeColor="background1" w:themeShade="80"/>
          <w:lang w:val="en-US"/>
        </w:rPr>
        <w:t>9</w:t>
      </w:r>
      <w:r w:rsidRPr="006C79E9">
        <w:rPr>
          <w:color w:val="808080" w:themeColor="background1" w:themeShade="80"/>
          <w:lang w:val="en-US"/>
        </w:rPr>
        <w:t>. T</w:t>
      </w:r>
      <w:r w:rsidRPr="008737CB">
        <w:rPr>
          <w:color w:val="808080" w:themeColor="background1" w:themeShade="80"/>
          <w:lang w:val="en-US"/>
        </w:rPr>
        <w:t>r. P. Huby</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 144 p.*</w:t>
      </w:r>
    </w:p>
    <w:p w:rsidR="006C79E9" w:rsidRDefault="006C79E9" w:rsidP="00F03822">
      <w:pPr>
        <w:pStyle w:val="PargrafoparaBibl"/>
        <w:widowControl/>
        <w:rPr>
          <w:color w:val="808080" w:themeColor="background1" w:themeShade="80"/>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w:t>
      </w:r>
      <w:r>
        <w:rPr>
          <w:i/>
          <w:color w:val="808080" w:themeColor="background1" w:themeShade="80"/>
          <w:lang w:val="en-US"/>
        </w:rPr>
        <w:t>10</w:t>
      </w:r>
      <w:r w:rsidRPr="006C79E9">
        <w:rPr>
          <w:i/>
          <w:color w:val="808080" w:themeColor="background1" w:themeShade="80"/>
          <w:lang w:val="en-US"/>
        </w:rPr>
        <w:t>-</w:t>
      </w:r>
      <w:r>
        <w:rPr>
          <w:i/>
          <w:color w:val="808080" w:themeColor="background1" w:themeShade="80"/>
          <w:lang w:val="en-US"/>
        </w:rPr>
        <w:t>14</w:t>
      </w:r>
      <w:r w:rsidRPr="006C79E9">
        <w:rPr>
          <w:color w:val="808080" w:themeColor="background1" w:themeShade="80"/>
          <w:lang w:val="en-US"/>
        </w:rPr>
        <w:t>. T</w:t>
      </w:r>
      <w:r w:rsidRPr="008737CB">
        <w:rPr>
          <w:color w:val="808080" w:themeColor="background1" w:themeShade="80"/>
          <w:lang w:val="en-US"/>
        </w:rPr>
        <w:t>r. S. Broadie</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w:t>
      </w:r>
      <w:r w:rsidR="0099003E">
        <w:rPr>
          <w:color w:val="808080" w:themeColor="background1" w:themeShade="80"/>
          <w:lang w:val="en-US"/>
        </w:rPr>
        <w:t>1</w:t>
      </w:r>
      <w:r>
        <w:rPr>
          <w:color w:val="808080" w:themeColor="background1" w:themeShade="80"/>
          <w:lang w:val="en-US"/>
        </w:rPr>
        <w:t>] 2014. 144 p.*</w:t>
      </w:r>
    </w:p>
    <w:p w:rsidR="00893CBE" w:rsidRDefault="00A82AD6" w:rsidP="00F03822">
      <w:pPr>
        <w:pStyle w:val="PargrafoparaBibl"/>
        <w:widowControl/>
        <w:rPr>
          <w:lang w:val="en-US"/>
        </w:rPr>
      </w:pPr>
      <w:r w:rsidRPr="00557996">
        <w:rPr>
          <w:lang w:val="en-US"/>
        </w:rPr>
        <w:t xml:space="preserve">JOHN </w:t>
      </w:r>
      <w:r w:rsidR="00893CBE">
        <w:rPr>
          <w:lang w:val="en-US"/>
        </w:rPr>
        <w:t>PHILOPONUS</w:t>
      </w:r>
      <w:r w:rsidR="00893CBE">
        <w:rPr>
          <w:i/>
          <w:iCs/>
          <w:lang w:val="en-US"/>
        </w:rPr>
        <w:t xml:space="preserve">, On Aristotle </w:t>
      </w:r>
      <w:r w:rsidR="00893CBE" w:rsidRPr="000C2288">
        <w:rPr>
          <w:i/>
          <w:iCs/>
          <w:lang w:val="en-US"/>
        </w:rPr>
        <w:t>Physics</w:t>
      </w:r>
      <w:r w:rsidR="00893CBE" w:rsidRPr="000C2288">
        <w:rPr>
          <w:i/>
          <w:lang w:val="en-US"/>
        </w:rPr>
        <w:t xml:space="preserve"> 5-8</w:t>
      </w:r>
      <w:r w:rsidR="00893CBE">
        <w:rPr>
          <w:lang w:val="en-US"/>
        </w:rPr>
        <w:t xml:space="preserve">. With SIMPLICIUS </w:t>
      </w:r>
      <w:r w:rsidR="00893CBE">
        <w:rPr>
          <w:i/>
          <w:iCs/>
          <w:lang w:val="en-US"/>
        </w:rPr>
        <w:t>On Aristotle On the void</w:t>
      </w:r>
      <w:r w:rsidR="006802D5">
        <w:rPr>
          <w:lang w:val="en-US"/>
        </w:rPr>
        <w:t>. Tr.</w:t>
      </w:r>
      <w:r w:rsidR="00893CBE">
        <w:rPr>
          <w:lang w:val="en-US"/>
        </w:rPr>
        <w:t xml:space="preserve"> by P. Lettinck and J. O. Urmson. </w:t>
      </w:r>
      <w:r w:rsidR="006C79E9">
        <w:rPr>
          <w:lang w:val="en-US"/>
        </w:rPr>
        <w:t>Ancient commentators on Aristotle</w:t>
      </w:r>
      <w:r w:rsidR="006C79E9" w:rsidRPr="004D613C">
        <w:rPr>
          <w:lang w:val="en-US"/>
        </w:rPr>
        <w:t xml:space="preserve">. </w:t>
      </w:r>
      <w:r w:rsidR="00893CBE">
        <w:rPr>
          <w:lang w:val="en-US"/>
        </w:rPr>
        <w:t xml:space="preserve">London, Duckworth / </w:t>
      </w:r>
      <w:r w:rsidR="00893CBE" w:rsidRPr="00CE0C05">
        <w:rPr>
          <w:lang w:val="en-US"/>
        </w:rPr>
        <w:t xml:space="preserve">Ithaca, Cornell UP, </w:t>
      </w:r>
      <w:r w:rsidR="00893CBE">
        <w:rPr>
          <w:lang w:val="en-US"/>
        </w:rPr>
        <w:t xml:space="preserve">1994. </w:t>
      </w:r>
      <w:r w:rsidR="00C23A36">
        <w:rPr>
          <w:lang w:val="en-US"/>
        </w:rPr>
        <w:t>X+</w:t>
      </w:r>
      <w:r w:rsidR="00C23A36" w:rsidRPr="00C23A36">
        <w:rPr>
          <w:lang w:val="en-US"/>
        </w:rPr>
        <w:t>267 p.</w:t>
      </w:r>
      <w:r w:rsidR="00C23A36">
        <w:rPr>
          <w:lang w:val="en-US"/>
        </w:rPr>
        <w:t xml:space="preserve"> </w:t>
      </w:r>
      <w:r w:rsidR="000C2288" w:rsidRPr="00DF38AF">
        <w:rPr>
          <w:lang w:val="en-US"/>
        </w:rPr>
        <w:t>[UFSCar]</w:t>
      </w:r>
      <w:r w:rsidR="000C2288" w:rsidRPr="00FC7D85">
        <w:rPr>
          <w:lang w:val="en-US"/>
        </w:rPr>
        <w:t xml:space="preserve"> </w:t>
      </w:r>
      <w:r w:rsidR="000C2288">
        <w:rPr>
          <w:lang w:val="en-US"/>
        </w:rPr>
        <w:t xml:space="preserve">[UNICAMP] </w:t>
      </w:r>
      <w:r w:rsidR="00893CBE">
        <w:rPr>
          <w:lang w:val="en-US"/>
        </w:rPr>
        <w:t>[USP]</w:t>
      </w:r>
    </w:p>
    <w:p w:rsidR="007F07D5" w:rsidRPr="00B035D1" w:rsidRDefault="007F07D5" w:rsidP="00F03822">
      <w:pPr>
        <w:pStyle w:val="PargrafoparaBibl"/>
        <w:widowControl/>
        <w:rPr>
          <w:color w:val="808080"/>
          <w:szCs w:val="24"/>
          <w:lang w:val="en-US"/>
        </w:rPr>
      </w:pPr>
      <w:r w:rsidRPr="006D0615">
        <w:rPr>
          <w:color w:val="808080"/>
          <w:szCs w:val="24"/>
          <w:lang w:val="en-US"/>
        </w:rPr>
        <w:t>JOHN PHILOPONUS</w:t>
      </w:r>
      <w:r w:rsidRPr="006D0615">
        <w:rPr>
          <w:i/>
          <w:iCs/>
          <w:color w:val="808080"/>
          <w:szCs w:val="24"/>
          <w:lang w:val="en-US"/>
        </w:rPr>
        <w:t>, On Aristotle Meteorology 1.</w:t>
      </w:r>
      <w:r>
        <w:rPr>
          <w:i/>
          <w:iCs/>
          <w:color w:val="808080"/>
          <w:szCs w:val="24"/>
          <w:lang w:val="en-US"/>
        </w:rPr>
        <w:t>1</w:t>
      </w:r>
      <w:r w:rsidRPr="006D0615">
        <w:rPr>
          <w:i/>
          <w:iCs/>
          <w:color w:val="808080"/>
          <w:szCs w:val="24"/>
          <w:lang w:val="en-US"/>
        </w:rPr>
        <w:t>-9, 12</w:t>
      </w:r>
      <w:r w:rsidRPr="006D0615">
        <w:rPr>
          <w:color w:val="808080"/>
          <w:szCs w:val="24"/>
          <w:lang w:val="en-US"/>
        </w:rPr>
        <w:t xml:space="preserve">. Tr. I. Kupreeva. </w:t>
      </w:r>
      <w:r>
        <w:rPr>
          <w:color w:val="808080"/>
          <w:szCs w:val="24"/>
          <w:lang w:val="en-US"/>
        </w:rPr>
        <w:t>Ancient commentators on Aristotle</w:t>
      </w:r>
      <w:r w:rsidRPr="006D0615">
        <w:rPr>
          <w:color w:val="808080"/>
          <w:szCs w:val="24"/>
          <w:lang w:val="en-US"/>
        </w:rPr>
        <w:t>. London, Duckworth / Ithaca, Cornell UP, 201</w:t>
      </w:r>
      <w:r>
        <w:rPr>
          <w:color w:val="808080"/>
          <w:szCs w:val="24"/>
          <w:lang w:val="en-US"/>
        </w:rPr>
        <w:t>2</w:t>
      </w:r>
      <w:r w:rsidRPr="006D0615">
        <w:rPr>
          <w:color w:val="808080"/>
          <w:szCs w:val="24"/>
          <w:lang w:val="en-US"/>
        </w:rPr>
        <w:t>. 204 p.</w:t>
      </w:r>
      <w:r w:rsidRPr="00B035D1">
        <w:rPr>
          <w:color w:val="808080"/>
          <w:szCs w:val="24"/>
          <w:lang w:val="en-US"/>
        </w:rPr>
        <w:t>*</w:t>
      </w:r>
    </w:p>
    <w:p w:rsidR="008737CB" w:rsidRDefault="008737CB" w:rsidP="00F03822">
      <w:pPr>
        <w:pStyle w:val="PargrafoparaBibl"/>
        <w:widowControl/>
        <w:rPr>
          <w:color w:val="808080"/>
          <w:szCs w:val="24"/>
          <w:lang w:val="en-US"/>
        </w:rPr>
      </w:pPr>
      <w:r w:rsidRPr="006D0615">
        <w:rPr>
          <w:color w:val="808080"/>
          <w:szCs w:val="24"/>
          <w:lang w:val="en-US"/>
        </w:rPr>
        <w:t>JOHN PHILOPONUS</w:t>
      </w:r>
      <w:r w:rsidRPr="006D0615">
        <w:rPr>
          <w:i/>
          <w:iCs/>
          <w:color w:val="808080"/>
          <w:szCs w:val="24"/>
          <w:lang w:val="en-US"/>
        </w:rPr>
        <w:t>, On Aristotle Meteorology 1.</w:t>
      </w:r>
      <w:r w:rsidR="007F07D5">
        <w:rPr>
          <w:i/>
          <w:iCs/>
          <w:color w:val="808080"/>
          <w:szCs w:val="24"/>
          <w:lang w:val="en-US"/>
        </w:rPr>
        <w:t>1</w:t>
      </w:r>
      <w:r w:rsidRPr="006D0615">
        <w:rPr>
          <w:i/>
          <w:iCs/>
          <w:color w:val="808080"/>
          <w:szCs w:val="24"/>
          <w:lang w:val="en-US"/>
        </w:rPr>
        <w:t>-</w:t>
      </w:r>
      <w:r w:rsidR="007F07D5">
        <w:rPr>
          <w:i/>
          <w:iCs/>
          <w:color w:val="808080"/>
          <w:szCs w:val="24"/>
          <w:lang w:val="en-US"/>
        </w:rPr>
        <w:t>3</w:t>
      </w:r>
      <w:r w:rsidRPr="006D0615">
        <w:rPr>
          <w:color w:val="808080"/>
          <w:szCs w:val="24"/>
          <w:lang w:val="en-US"/>
        </w:rPr>
        <w:t>. Tr. I. Kupreeva</w:t>
      </w:r>
      <w:r w:rsidR="007F07D5" w:rsidRPr="007F07D5">
        <w:rPr>
          <w:color w:val="808080"/>
          <w:szCs w:val="24"/>
          <w:lang w:val="en-US"/>
        </w:rPr>
        <w:t xml:space="preserve"> and L. G. Westerink</w:t>
      </w:r>
      <w:r w:rsidRPr="006D0615">
        <w:rPr>
          <w:color w:val="808080"/>
          <w:szCs w:val="24"/>
          <w:lang w:val="en-US"/>
        </w:rPr>
        <w:t xml:space="preserve">. </w:t>
      </w:r>
      <w:r>
        <w:rPr>
          <w:color w:val="808080"/>
          <w:szCs w:val="24"/>
          <w:lang w:val="en-US"/>
        </w:rPr>
        <w:t>Ancient commentators on Aristotle</w:t>
      </w:r>
      <w:r w:rsidRPr="006D0615">
        <w:rPr>
          <w:color w:val="808080"/>
          <w:szCs w:val="24"/>
          <w:lang w:val="en-US"/>
        </w:rPr>
        <w:t xml:space="preserve">. </w:t>
      </w:r>
      <w:r w:rsidR="007F07D5" w:rsidRPr="007F07D5">
        <w:rPr>
          <w:color w:val="808080"/>
          <w:szCs w:val="24"/>
          <w:lang w:val="en-US"/>
        </w:rPr>
        <w:t xml:space="preserve">Bloomsbury, </w:t>
      </w:r>
      <w:r w:rsidR="00F52F4E">
        <w:rPr>
          <w:color w:val="808080"/>
          <w:szCs w:val="24"/>
          <w:lang w:val="en-US"/>
        </w:rPr>
        <w:t>Bristol Classical</w:t>
      </w:r>
      <w:r w:rsidR="007F07D5" w:rsidRPr="007419FD">
        <w:rPr>
          <w:color w:val="808080" w:themeColor="background1" w:themeShade="80"/>
          <w:lang w:val="en-US"/>
        </w:rPr>
        <w:t>,</w:t>
      </w:r>
      <w:r w:rsidR="00F52F4E">
        <w:rPr>
          <w:color w:val="808080"/>
          <w:szCs w:val="24"/>
          <w:lang w:val="en-US"/>
        </w:rPr>
        <w:t xml:space="preserve"> </w:t>
      </w:r>
      <w:r w:rsidR="007F07D5">
        <w:rPr>
          <w:color w:val="808080"/>
          <w:szCs w:val="24"/>
          <w:lang w:val="en-US"/>
        </w:rPr>
        <w:t>[</w:t>
      </w:r>
      <w:r w:rsidRPr="006D0615">
        <w:rPr>
          <w:color w:val="808080"/>
          <w:szCs w:val="24"/>
          <w:lang w:val="en-US"/>
        </w:rPr>
        <w:t>201</w:t>
      </w:r>
      <w:r w:rsidR="007F07D5">
        <w:rPr>
          <w:color w:val="808080"/>
          <w:szCs w:val="24"/>
          <w:lang w:val="en-US"/>
        </w:rPr>
        <w:t>1]</w:t>
      </w:r>
      <w:r w:rsidRPr="006D0615">
        <w:rPr>
          <w:color w:val="808080"/>
          <w:szCs w:val="24"/>
          <w:lang w:val="en-US"/>
        </w:rPr>
        <w:t>. 204 p.</w:t>
      </w:r>
      <w:r w:rsidRPr="00B035D1">
        <w:rPr>
          <w:color w:val="808080"/>
          <w:szCs w:val="24"/>
          <w:lang w:val="en-US"/>
        </w:rPr>
        <w:t>*</w:t>
      </w:r>
    </w:p>
    <w:p w:rsidR="00CA1784" w:rsidRDefault="00CA1784" w:rsidP="00F03822">
      <w:pPr>
        <w:pStyle w:val="PargrafoparaBibl"/>
        <w:widowControl/>
        <w:rPr>
          <w:color w:val="808080"/>
          <w:szCs w:val="24"/>
          <w:lang w:val="en-US"/>
        </w:rPr>
      </w:pPr>
      <w:bookmarkStart w:id="1" w:name="_Hlk481831371"/>
      <w:r w:rsidRPr="006D0615">
        <w:rPr>
          <w:color w:val="808080"/>
          <w:szCs w:val="24"/>
          <w:lang w:val="en-US"/>
        </w:rPr>
        <w:t>JOHN PHILOPONUS</w:t>
      </w:r>
      <w:r w:rsidRPr="006D0615">
        <w:rPr>
          <w:i/>
          <w:iCs/>
          <w:color w:val="808080"/>
          <w:szCs w:val="24"/>
          <w:lang w:val="en-US"/>
        </w:rPr>
        <w:t>, On Aristotle Meteorology 1.</w:t>
      </w:r>
      <w:r w:rsidR="007F07D5">
        <w:rPr>
          <w:i/>
          <w:iCs/>
          <w:color w:val="808080"/>
          <w:szCs w:val="24"/>
          <w:lang w:val="en-US"/>
        </w:rPr>
        <w:t>4</w:t>
      </w:r>
      <w:r w:rsidRPr="006D0615">
        <w:rPr>
          <w:i/>
          <w:iCs/>
          <w:color w:val="808080"/>
          <w:szCs w:val="24"/>
          <w:lang w:val="en-US"/>
        </w:rPr>
        <w:t>-9</w:t>
      </w:r>
      <w:r w:rsidRPr="006D0615">
        <w:rPr>
          <w:color w:val="808080"/>
          <w:szCs w:val="24"/>
          <w:lang w:val="en-US"/>
        </w:rPr>
        <w:t xml:space="preserve">. Tr. I. Kupreeva. </w:t>
      </w:r>
      <w:r w:rsidR="009273C1">
        <w:rPr>
          <w:color w:val="808080"/>
          <w:szCs w:val="24"/>
          <w:lang w:val="en-US"/>
        </w:rPr>
        <w:t>Ancient commentators on Aristotle</w:t>
      </w:r>
      <w:r w:rsidRPr="006D0615">
        <w:rPr>
          <w:color w:val="808080"/>
          <w:szCs w:val="24"/>
          <w:lang w:val="en-US"/>
        </w:rPr>
        <w:t xml:space="preserve">. </w:t>
      </w:r>
      <w:r w:rsidR="008737CB" w:rsidRPr="007419FD">
        <w:rPr>
          <w:color w:val="808080" w:themeColor="background1" w:themeShade="80"/>
          <w:lang w:val="en-US"/>
        </w:rPr>
        <w:t xml:space="preserve">Bloomsbury, </w:t>
      </w:r>
      <w:r w:rsidR="00F52F4E">
        <w:rPr>
          <w:color w:val="808080" w:themeColor="background1" w:themeShade="80"/>
          <w:lang w:val="en-US"/>
        </w:rPr>
        <w:t>Bristol Classical</w:t>
      </w:r>
      <w:r w:rsidR="008737CB" w:rsidRPr="007419FD">
        <w:rPr>
          <w:color w:val="808080" w:themeColor="background1" w:themeShade="80"/>
          <w:lang w:val="en-US"/>
        </w:rPr>
        <w:t>,</w:t>
      </w:r>
      <w:r w:rsidRPr="006D0615">
        <w:rPr>
          <w:color w:val="808080"/>
          <w:szCs w:val="24"/>
          <w:lang w:val="en-US"/>
        </w:rPr>
        <w:t xml:space="preserve"> </w:t>
      </w:r>
      <w:r w:rsidR="008737CB">
        <w:rPr>
          <w:color w:val="808080"/>
          <w:szCs w:val="24"/>
          <w:lang w:val="en-US"/>
        </w:rPr>
        <w:t>[</w:t>
      </w:r>
      <w:r w:rsidRPr="006D0615">
        <w:rPr>
          <w:color w:val="808080"/>
          <w:szCs w:val="24"/>
          <w:lang w:val="en-US"/>
        </w:rPr>
        <w:t>201</w:t>
      </w:r>
      <w:r w:rsidR="00B035D1">
        <w:rPr>
          <w:color w:val="808080"/>
          <w:szCs w:val="24"/>
          <w:lang w:val="en-US"/>
        </w:rPr>
        <w:t>2</w:t>
      </w:r>
      <w:r w:rsidR="008737CB">
        <w:rPr>
          <w:color w:val="808080"/>
          <w:szCs w:val="24"/>
          <w:lang w:val="en-US"/>
        </w:rPr>
        <w:t>] 2014</w:t>
      </w:r>
      <w:r w:rsidRPr="006D0615">
        <w:rPr>
          <w:color w:val="808080"/>
          <w:szCs w:val="24"/>
          <w:lang w:val="en-US"/>
        </w:rPr>
        <w:t>. 20</w:t>
      </w:r>
      <w:r w:rsidR="008737CB">
        <w:rPr>
          <w:color w:val="808080"/>
          <w:szCs w:val="24"/>
          <w:lang w:val="en-US"/>
        </w:rPr>
        <w:t>8</w:t>
      </w:r>
      <w:r w:rsidRPr="006D0615">
        <w:rPr>
          <w:color w:val="808080"/>
          <w:szCs w:val="24"/>
          <w:lang w:val="en-US"/>
        </w:rPr>
        <w:t xml:space="preserve"> p.</w:t>
      </w:r>
      <w:r w:rsidR="00B035D1" w:rsidRPr="00B035D1">
        <w:rPr>
          <w:color w:val="808080"/>
          <w:szCs w:val="24"/>
          <w:lang w:val="en-US"/>
        </w:rPr>
        <w:t>*</w:t>
      </w:r>
    </w:p>
    <w:bookmarkEnd w:id="1"/>
    <w:p w:rsidR="00893CBE" w:rsidRDefault="00A82AD6" w:rsidP="00F03822">
      <w:pPr>
        <w:pStyle w:val="PargrafoparaBibl"/>
        <w:widowControl/>
        <w:rPr>
          <w:lang w:val="en-US"/>
        </w:rPr>
      </w:pPr>
      <w:r w:rsidRPr="00557996">
        <w:rPr>
          <w:lang w:val="en-US"/>
        </w:rPr>
        <w:t xml:space="preserve">JOHN </w:t>
      </w:r>
      <w:r w:rsidR="00893CBE">
        <w:rPr>
          <w:lang w:val="en-US"/>
        </w:rPr>
        <w:t xml:space="preserve">PHILOPONUS, </w:t>
      </w:r>
      <w:r w:rsidR="00893CBE">
        <w:rPr>
          <w:i/>
          <w:iCs/>
          <w:lang w:val="en-US"/>
        </w:rPr>
        <w:t xml:space="preserve">On Aristotle On </w:t>
      </w:r>
      <w:r w:rsidR="006802D5">
        <w:rPr>
          <w:i/>
          <w:iCs/>
          <w:lang w:val="en-US"/>
        </w:rPr>
        <w:t xml:space="preserve">coming to be and perishing </w:t>
      </w:r>
      <w:r w:rsidR="00893CBE" w:rsidRPr="004D613C">
        <w:rPr>
          <w:i/>
          <w:iCs/>
          <w:lang w:val="en-US"/>
        </w:rPr>
        <w:t>1.1-5</w:t>
      </w:r>
      <w:r w:rsidR="00893CBE">
        <w:rPr>
          <w:lang w:val="en-US"/>
        </w:rPr>
        <w:t>. T</w:t>
      </w:r>
      <w:r w:rsidR="00893CBE" w:rsidRPr="004D613C">
        <w:rPr>
          <w:lang w:val="en-US"/>
        </w:rPr>
        <w:t>r</w:t>
      </w:r>
      <w:r w:rsidR="006802D5">
        <w:rPr>
          <w:lang w:val="en-US"/>
        </w:rPr>
        <w:t>.</w:t>
      </w:r>
      <w:r w:rsidR="006C79E9">
        <w:rPr>
          <w:lang w:val="en-US"/>
        </w:rPr>
        <w:t xml:space="preserve"> C. J. F. Williams</w:t>
      </w:r>
      <w:r w:rsidR="00893CBE">
        <w:rPr>
          <w:lang w:val="en-US"/>
        </w:rPr>
        <w:t xml:space="preserve">. </w:t>
      </w:r>
      <w:r w:rsidR="009273C1">
        <w:rPr>
          <w:lang w:val="en-US"/>
        </w:rPr>
        <w:t>Ancient commentators on Aristotle</w:t>
      </w:r>
      <w:r w:rsidR="00893CBE" w:rsidRPr="004D613C">
        <w:rPr>
          <w:lang w:val="en-US"/>
        </w:rPr>
        <w:t xml:space="preserve">. </w:t>
      </w:r>
      <w:r w:rsidR="00893CBE">
        <w:rPr>
          <w:lang w:val="en-US"/>
        </w:rPr>
        <w:t xml:space="preserve">London, Duckworth / </w:t>
      </w:r>
      <w:r w:rsidR="00893CBE" w:rsidRPr="00CE0C05">
        <w:rPr>
          <w:lang w:val="en-US"/>
        </w:rPr>
        <w:t xml:space="preserve">Ithaca, Cornell UP, </w:t>
      </w:r>
      <w:r w:rsidR="00893CBE" w:rsidRPr="004D613C">
        <w:rPr>
          <w:lang w:val="en-US"/>
        </w:rPr>
        <w:t>1999</w:t>
      </w:r>
      <w:r w:rsidR="00893CBE">
        <w:rPr>
          <w:lang w:val="en-US"/>
        </w:rPr>
        <w:t>.</w:t>
      </w:r>
      <w:r w:rsidR="00893CBE" w:rsidRPr="004D613C">
        <w:rPr>
          <w:lang w:val="en-US"/>
        </w:rPr>
        <w:t xml:space="preserve"> </w:t>
      </w:r>
      <w:r w:rsidR="006802D5" w:rsidRPr="006802D5">
        <w:rPr>
          <w:lang w:val="en-US"/>
        </w:rPr>
        <w:t>195 p.</w:t>
      </w:r>
      <w:r w:rsidR="000C2288" w:rsidRPr="00DF38AF">
        <w:rPr>
          <w:lang w:val="en-US"/>
        </w:rPr>
        <w:t xml:space="preserve"> [UFSCar]</w:t>
      </w:r>
      <w:r w:rsidR="000C2288" w:rsidRPr="00FC7D85">
        <w:rPr>
          <w:lang w:val="en-US"/>
        </w:rPr>
        <w:t xml:space="preserve"> </w:t>
      </w:r>
      <w:r w:rsidR="00893CBE" w:rsidRPr="004D613C">
        <w:rPr>
          <w:lang w:val="en-US"/>
        </w:rPr>
        <w:t>[UNICAMP] [USP]</w:t>
      </w:r>
    </w:p>
    <w:p w:rsidR="00893CBE" w:rsidRDefault="00A82AD6" w:rsidP="00F03822">
      <w:pPr>
        <w:pStyle w:val="PargrafoparaBibl"/>
        <w:widowControl/>
        <w:rPr>
          <w:lang w:val="en-US"/>
        </w:rPr>
      </w:pPr>
      <w:r w:rsidRPr="00557996">
        <w:rPr>
          <w:lang w:val="en-US"/>
        </w:rPr>
        <w:lastRenderedPageBreak/>
        <w:t xml:space="preserve">JOHN </w:t>
      </w:r>
      <w:r w:rsidR="00893CBE">
        <w:rPr>
          <w:lang w:val="en-US"/>
        </w:rPr>
        <w:t xml:space="preserve">PHILOPONUS, </w:t>
      </w:r>
      <w:r w:rsidR="00893CBE">
        <w:rPr>
          <w:i/>
          <w:iCs/>
          <w:lang w:val="en-US"/>
        </w:rPr>
        <w:t xml:space="preserve">On Aristotle On </w:t>
      </w:r>
      <w:r w:rsidR="006802D5">
        <w:rPr>
          <w:i/>
          <w:iCs/>
          <w:lang w:val="en-US"/>
        </w:rPr>
        <w:t xml:space="preserve">coming to be and perishing </w:t>
      </w:r>
      <w:r w:rsidR="00893CBE" w:rsidRPr="004D613C">
        <w:rPr>
          <w:i/>
          <w:iCs/>
          <w:lang w:val="en-US"/>
        </w:rPr>
        <w:t>1.6-2.4</w:t>
      </w:r>
      <w:r w:rsidR="00893CBE">
        <w:rPr>
          <w:lang w:val="en-US"/>
        </w:rPr>
        <w:t>. T</w:t>
      </w:r>
      <w:r w:rsidR="00893CBE" w:rsidRPr="004D613C">
        <w:rPr>
          <w:lang w:val="en-US"/>
        </w:rPr>
        <w:t>r</w:t>
      </w:r>
      <w:r w:rsidR="006802D5">
        <w:rPr>
          <w:lang w:val="en-US"/>
        </w:rPr>
        <w:t>. C. J. F. Williams</w:t>
      </w:r>
      <w:r w:rsidR="00893CBE">
        <w:rPr>
          <w:lang w:val="en-US"/>
        </w:rPr>
        <w:t xml:space="preserve">. </w:t>
      </w:r>
      <w:r w:rsidR="009273C1">
        <w:rPr>
          <w:lang w:val="en-US"/>
        </w:rPr>
        <w:t>Ancient commentators on Aristotle</w:t>
      </w:r>
      <w:r w:rsidR="00893CBE" w:rsidRPr="004D613C">
        <w:rPr>
          <w:lang w:val="en-US"/>
        </w:rPr>
        <w:t xml:space="preserve">. </w:t>
      </w:r>
      <w:r w:rsidR="00893CBE">
        <w:rPr>
          <w:lang w:val="en-US"/>
        </w:rPr>
        <w:t xml:space="preserve">London, Duckworth / </w:t>
      </w:r>
      <w:r w:rsidR="00893CBE" w:rsidRPr="00CE0C05">
        <w:rPr>
          <w:lang w:val="en-US"/>
        </w:rPr>
        <w:t xml:space="preserve">Ithaca, Cornell UP, </w:t>
      </w:r>
      <w:r w:rsidR="00893CBE" w:rsidRPr="004D613C">
        <w:rPr>
          <w:lang w:val="en-US"/>
        </w:rPr>
        <w:t>1999</w:t>
      </w:r>
      <w:r w:rsidR="00893CBE">
        <w:rPr>
          <w:lang w:val="en-US"/>
        </w:rPr>
        <w:t>.</w:t>
      </w:r>
      <w:r w:rsidR="00893CBE" w:rsidRPr="004D613C">
        <w:rPr>
          <w:lang w:val="en-US"/>
        </w:rPr>
        <w:t xml:space="preserve"> </w:t>
      </w:r>
      <w:r w:rsidR="006802D5" w:rsidRPr="006802D5">
        <w:rPr>
          <w:lang w:val="en-US"/>
        </w:rPr>
        <w:t>VIII+181 p.</w:t>
      </w:r>
      <w:r w:rsidR="006802D5" w:rsidRPr="004D613C">
        <w:rPr>
          <w:lang w:val="en-US"/>
        </w:rPr>
        <w:t xml:space="preserve"> </w:t>
      </w:r>
      <w:r w:rsidR="000C2288" w:rsidRPr="000C2288">
        <w:rPr>
          <w:lang w:val="en-US"/>
        </w:rPr>
        <w:t>[UFSCar]</w:t>
      </w:r>
      <w:r w:rsidR="000C2288" w:rsidRPr="00FC7D85">
        <w:rPr>
          <w:lang w:val="en-US"/>
        </w:rPr>
        <w:t xml:space="preserve"> </w:t>
      </w:r>
      <w:r w:rsidR="00893CBE" w:rsidRPr="004D613C">
        <w:rPr>
          <w:lang w:val="en-US"/>
        </w:rPr>
        <w:t>[UNICAMP] [USP]</w:t>
      </w:r>
    </w:p>
    <w:p w:rsidR="00893CBE" w:rsidRPr="00FA65AF" w:rsidRDefault="00A82AD6" w:rsidP="00F03822">
      <w:pPr>
        <w:pStyle w:val="PargrafoparaBibl"/>
        <w:widowControl/>
        <w:rPr>
          <w:lang w:val="en-US"/>
        </w:rPr>
      </w:pPr>
      <w:r w:rsidRPr="00557996">
        <w:rPr>
          <w:lang w:val="en-US"/>
        </w:rPr>
        <w:t xml:space="preserve">JOHN </w:t>
      </w:r>
      <w:r w:rsidR="00893CBE" w:rsidRPr="00FA65AF">
        <w:rPr>
          <w:lang w:val="en-US"/>
        </w:rPr>
        <w:t xml:space="preserve">PHILOPONUS, </w:t>
      </w:r>
      <w:r w:rsidR="00893CBE" w:rsidRPr="00FA65AF">
        <w:rPr>
          <w:i/>
          <w:iCs/>
          <w:lang w:val="en-US"/>
        </w:rPr>
        <w:t xml:space="preserve">On Aristotle On </w:t>
      </w:r>
      <w:r w:rsidR="006802D5">
        <w:rPr>
          <w:i/>
          <w:iCs/>
          <w:lang w:val="en-US"/>
        </w:rPr>
        <w:t xml:space="preserve">coming </w:t>
      </w:r>
      <w:r w:rsidR="006802D5" w:rsidRPr="00FA65AF">
        <w:rPr>
          <w:i/>
          <w:iCs/>
          <w:lang w:val="en-US"/>
        </w:rPr>
        <w:t>to</w:t>
      </w:r>
      <w:r w:rsidR="006802D5">
        <w:rPr>
          <w:i/>
          <w:iCs/>
          <w:lang w:val="en-US"/>
        </w:rPr>
        <w:t xml:space="preserve"> </w:t>
      </w:r>
      <w:r w:rsidR="006802D5" w:rsidRPr="00FA65AF">
        <w:rPr>
          <w:i/>
          <w:iCs/>
          <w:lang w:val="en-US"/>
        </w:rPr>
        <w:t xml:space="preserve">be and perishing </w:t>
      </w:r>
      <w:r w:rsidR="00893CBE" w:rsidRPr="00FA65AF">
        <w:rPr>
          <w:i/>
          <w:iCs/>
          <w:lang w:val="en-US"/>
        </w:rPr>
        <w:t>2.5-11</w:t>
      </w:r>
      <w:r w:rsidR="00893CBE" w:rsidRPr="00FA65AF">
        <w:rPr>
          <w:lang w:val="en-US"/>
        </w:rPr>
        <w:t xml:space="preserve">. </w:t>
      </w:r>
      <w:r w:rsidR="00893CBE">
        <w:rPr>
          <w:lang w:val="en-US"/>
        </w:rPr>
        <w:t>Tr.</w:t>
      </w:r>
      <w:r w:rsidR="00893CBE" w:rsidRPr="00FA65AF">
        <w:rPr>
          <w:lang w:val="en-US"/>
        </w:rPr>
        <w:t xml:space="preserve"> I. Kupreeva. </w:t>
      </w:r>
      <w:r w:rsidR="009273C1">
        <w:rPr>
          <w:lang w:val="en-US"/>
        </w:rPr>
        <w:t>Ancient commentators on Aristotle</w:t>
      </w:r>
      <w:r w:rsidR="00893CBE" w:rsidRPr="00FA65AF">
        <w:rPr>
          <w:lang w:val="en-US"/>
        </w:rPr>
        <w:t xml:space="preserve">. </w:t>
      </w:r>
      <w:r w:rsidR="00893CBE">
        <w:rPr>
          <w:lang w:val="en-US"/>
        </w:rPr>
        <w:t xml:space="preserve">London, Duckworth / </w:t>
      </w:r>
      <w:r w:rsidR="00893CBE" w:rsidRPr="00CE0C05">
        <w:rPr>
          <w:lang w:val="en-US"/>
        </w:rPr>
        <w:t xml:space="preserve">Ithaca, Cornell UP, </w:t>
      </w:r>
      <w:r w:rsidR="00893CBE" w:rsidRPr="00FA65AF">
        <w:rPr>
          <w:lang w:val="en-US"/>
        </w:rPr>
        <w:t xml:space="preserve">2005. </w:t>
      </w:r>
      <w:r w:rsidR="006802D5" w:rsidRPr="006802D5">
        <w:rPr>
          <w:lang w:val="en-US"/>
        </w:rPr>
        <w:t>226 p.</w:t>
      </w:r>
      <w:r w:rsidR="006802D5" w:rsidRPr="004D613C">
        <w:rPr>
          <w:lang w:val="en-US"/>
        </w:rPr>
        <w:t xml:space="preserve"> </w:t>
      </w:r>
      <w:r w:rsidR="000C2288" w:rsidRPr="000C2288">
        <w:rPr>
          <w:lang w:val="en-US"/>
        </w:rPr>
        <w:t>[UFSCar]</w:t>
      </w:r>
      <w:r w:rsidR="000C2288" w:rsidRPr="00FC7D85">
        <w:rPr>
          <w:lang w:val="en-US"/>
        </w:rPr>
        <w:t xml:space="preserve"> </w:t>
      </w:r>
      <w:r w:rsidR="000C2288" w:rsidRPr="004D613C">
        <w:rPr>
          <w:lang w:val="en-US"/>
        </w:rPr>
        <w:t xml:space="preserve">[UNICAMP] </w:t>
      </w:r>
      <w:r w:rsidR="00893CBE" w:rsidRPr="004D613C">
        <w:rPr>
          <w:lang w:val="en-US"/>
        </w:rPr>
        <w:t>[USP]</w:t>
      </w:r>
    </w:p>
    <w:p w:rsidR="00893CBE" w:rsidRPr="000C2288" w:rsidRDefault="00A82AD6" w:rsidP="00F03822">
      <w:pPr>
        <w:pStyle w:val="PargrafoparaBibl"/>
        <w:widowControl/>
        <w:rPr>
          <w:lang w:val="en-US"/>
        </w:rPr>
      </w:pPr>
      <w:r w:rsidRPr="00557996">
        <w:rPr>
          <w:lang w:val="en-US"/>
        </w:rPr>
        <w:t xml:space="preserve">JOHN </w:t>
      </w:r>
      <w:r w:rsidR="00893CBE" w:rsidRPr="000C2288">
        <w:rPr>
          <w:lang w:val="en-US"/>
        </w:rPr>
        <w:t xml:space="preserve">PHILOPONUS, </w:t>
      </w:r>
      <w:r w:rsidR="00893CBE" w:rsidRPr="000C2288">
        <w:rPr>
          <w:i/>
          <w:lang w:val="en-US"/>
        </w:rPr>
        <w:t xml:space="preserve">On Aristotle On the </w:t>
      </w:r>
      <w:r w:rsidR="006802D5" w:rsidRPr="000C2288">
        <w:rPr>
          <w:i/>
          <w:lang w:val="en-US"/>
        </w:rPr>
        <w:t xml:space="preserve">soul </w:t>
      </w:r>
      <w:r w:rsidR="00893CBE" w:rsidRPr="000C2288">
        <w:rPr>
          <w:i/>
          <w:lang w:val="en-US"/>
        </w:rPr>
        <w:t>1.1-2</w:t>
      </w:r>
      <w:r w:rsidR="00893CBE" w:rsidRPr="000C2288">
        <w:rPr>
          <w:lang w:val="en-US"/>
        </w:rPr>
        <w:t xml:space="preserve">. </w:t>
      </w:r>
      <w:r w:rsidR="00893CBE" w:rsidRPr="006A3939">
        <w:rPr>
          <w:lang w:val="es-ES_tradnl"/>
        </w:rPr>
        <w:t xml:space="preserve">Tr. P. van der Eijk. </w:t>
      </w:r>
      <w:r w:rsidR="009273C1">
        <w:rPr>
          <w:lang w:val="en-US"/>
        </w:rPr>
        <w:t>Ancient commentators on Aristotle</w:t>
      </w:r>
      <w:r w:rsidR="00893CBE" w:rsidRPr="000C2288">
        <w:rPr>
          <w:lang w:val="en-US"/>
        </w:rPr>
        <w:t>. London, Duckworth / Ithaca, Cornell UP, 2005.</w:t>
      </w:r>
      <w:r w:rsidR="000C2288" w:rsidRPr="000C2288">
        <w:rPr>
          <w:b/>
          <w:smallCaps/>
          <w:lang w:val="en-US"/>
        </w:rPr>
        <w:t xml:space="preserve"> </w:t>
      </w:r>
      <w:r w:rsidR="000C2288" w:rsidRPr="000C2288">
        <w:rPr>
          <w:lang w:val="en-US"/>
        </w:rPr>
        <w:t>221 p. [</w:t>
      </w:r>
      <w:r w:rsidR="000C2288" w:rsidRPr="00DF38AF">
        <w:rPr>
          <w:lang w:val="en-US"/>
        </w:rPr>
        <w:t>UFSCar]</w:t>
      </w:r>
      <w:r w:rsidR="006A12BB" w:rsidRPr="00557996">
        <w:rPr>
          <w:lang w:val="en-US"/>
        </w:rPr>
        <w:t xml:space="preserve"> [USP] [NA]</w:t>
      </w:r>
    </w:p>
    <w:p w:rsidR="00893CBE" w:rsidRPr="00FD09C3" w:rsidRDefault="00A82AD6" w:rsidP="00F03822">
      <w:pPr>
        <w:pStyle w:val="PargrafoparaBibl"/>
        <w:widowControl/>
        <w:rPr>
          <w:lang w:val="en-US"/>
        </w:rPr>
      </w:pPr>
      <w:r w:rsidRPr="00557996">
        <w:rPr>
          <w:lang w:val="en-US"/>
        </w:rPr>
        <w:t xml:space="preserve">JOHN </w:t>
      </w:r>
      <w:r w:rsidR="00893CBE" w:rsidRPr="000C2288">
        <w:rPr>
          <w:lang w:val="en-US"/>
        </w:rPr>
        <w:t xml:space="preserve">PHILOPONUS, </w:t>
      </w:r>
      <w:r w:rsidR="00893CBE" w:rsidRPr="000C2288">
        <w:rPr>
          <w:i/>
          <w:iCs/>
          <w:lang w:val="en-US"/>
        </w:rPr>
        <w:t xml:space="preserve">On Aristotle On the </w:t>
      </w:r>
      <w:r w:rsidR="006802D5" w:rsidRPr="000C2288">
        <w:rPr>
          <w:i/>
          <w:iCs/>
          <w:lang w:val="en-US"/>
        </w:rPr>
        <w:t xml:space="preserve">soul </w:t>
      </w:r>
      <w:r w:rsidR="00893CBE" w:rsidRPr="000C2288">
        <w:rPr>
          <w:i/>
          <w:iCs/>
          <w:lang w:val="en-US"/>
        </w:rPr>
        <w:t>1.3-5</w:t>
      </w:r>
      <w:r w:rsidR="00893CBE" w:rsidRPr="000C2288">
        <w:rPr>
          <w:lang w:val="en-US"/>
        </w:rPr>
        <w:t xml:space="preserve">. </w:t>
      </w:r>
      <w:r w:rsidR="00893CBE" w:rsidRPr="006A3939">
        <w:rPr>
          <w:lang w:val="es-ES_tradnl"/>
        </w:rPr>
        <w:t xml:space="preserve">Tr. P. van der Eijk. </w:t>
      </w:r>
      <w:r w:rsidR="009273C1">
        <w:rPr>
          <w:lang w:val="en-US"/>
        </w:rPr>
        <w:t>Ancient commentators on Aristotle</w:t>
      </w:r>
      <w:r w:rsidR="00893CBE" w:rsidRPr="000C2288">
        <w:rPr>
          <w:lang w:val="en-US"/>
        </w:rPr>
        <w:t>. London, Duckworth / Ithaca, Cornell UP, 2006.</w:t>
      </w:r>
      <w:r w:rsidR="000C2288" w:rsidRPr="000C2288">
        <w:rPr>
          <w:lang w:val="en-US"/>
        </w:rPr>
        <w:t xml:space="preserve"> 221 p. [</w:t>
      </w:r>
      <w:r w:rsidR="000C2288" w:rsidRPr="00DF38AF">
        <w:rPr>
          <w:lang w:val="en-US"/>
        </w:rPr>
        <w:t>UFSCar]</w:t>
      </w:r>
      <w:r w:rsidR="006A12BB" w:rsidRPr="00557996">
        <w:rPr>
          <w:lang w:val="en-US"/>
        </w:rPr>
        <w:t xml:space="preserve"> [USP] [NA]</w:t>
      </w:r>
    </w:p>
    <w:p w:rsidR="00893CBE" w:rsidRPr="00FD09C3" w:rsidRDefault="00A82AD6" w:rsidP="00F03822">
      <w:pPr>
        <w:pStyle w:val="PargrafoparaBibl"/>
        <w:widowControl/>
        <w:rPr>
          <w:lang w:val="en-US"/>
        </w:rPr>
      </w:pPr>
      <w:r w:rsidRPr="00557996">
        <w:rPr>
          <w:lang w:val="en-US"/>
        </w:rPr>
        <w:t xml:space="preserve">JOHN </w:t>
      </w:r>
      <w:r w:rsidR="00893CBE" w:rsidRPr="00DF38AF">
        <w:rPr>
          <w:lang w:val="en-US"/>
        </w:rPr>
        <w:t xml:space="preserve">PHILOPONUS, </w:t>
      </w:r>
      <w:r w:rsidR="00893CBE" w:rsidRPr="00DF38AF">
        <w:rPr>
          <w:i/>
          <w:lang w:val="en-US"/>
        </w:rPr>
        <w:t xml:space="preserve">On Aristotle On the </w:t>
      </w:r>
      <w:r w:rsidR="006802D5" w:rsidRPr="00DF38AF">
        <w:rPr>
          <w:i/>
          <w:lang w:val="en-US"/>
        </w:rPr>
        <w:t xml:space="preserve">soul </w:t>
      </w:r>
      <w:r w:rsidR="00893CBE" w:rsidRPr="00DF38AF">
        <w:rPr>
          <w:i/>
          <w:lang w:val="en-US"/>
        </w:rPr>
        <w:t>2.1-6</w:t>
      </w:r>
      <w:r w:rsidR="00893CBE" w:rsidRPr="00DF38AF">
        <w:rPr>
          <w:lang w:val="en-US"/>
        </w:rPr>
        <w:t xml:space="preserve">. Tr. W. Charlton. </w:t>
      </w:r>
      <w:r w:rsidR="009273C1">
        <w:rPr>
          <w:lang w:val="en-US"/>
        </w:rPr>
        <w:t>Ancient commentators on Aristotle</w:t>
      </w:r>
      <w:r w:rsidR="00893CBE" w:rsidRPr="00DF38AF">
        <w:rPr>
          <w:lang w:val="en-US"/>
        </w:rPr>
        <w:t>. London, Duckworth / Ithaca, Cornell UP, 2005.</w:t>
      </w:r>
      <w:r w:rsidR="000C2288" w:rsidRPr="00DF38AF">
        <w:rPr>
          <w:b/>
          <w:smallCaps/>
          <w:lang w:val="en-US"/>
        </w:rPr>
        <w:t xml:space="preserve"> </w:t>
      </w:r>
      <w:r w:rsidR="000C2288" w:rsidRPr="00DF38AF">
        <w:rPr>
          <w:lang w:val="en-US"/>
        </w:rPr>
        <w:t>184 p. [UFSCar]</w:t>
      </w:r>
      <w:r w:rsidR="006A12BB" w:rsidRPr="00557996">
        <w:rPr>
          <w:lang w:val="en-US"/>
        </w:rPr>
        <w:t xml:space="preserve"> [USP] [NA]</w:t>
      </w:r>
    </w:p>
    <w:p w:rsidR="00893CBE" w:rsidRPr="00FC7D85" w:rsidRDefault="00A82AD6" w:rsidP="00F03822">
      <w:pPr>
        <w:pStyle w:val="PargrafoparaBibl"/>
        <w:widowControl/>
        <w:rPr>
          <w:lang w:val="en-US"/>
        </w:rPr>
      </w:pPr>
      <w:r w:rsidRPr="00557996">
        <w:rPr>
          <w:lang w:val="en-US"/>
        </w:rPr>
        <w:t xml:space="preserve">JOHN </w:t>
      </w:r>
      <w:r w:rsidR="00893CBE" w:rsidRPr="00FC7D85">
        <w:rPr>
          <w:lang w:val="en-US"/>
        </w:rPr>
        <w:t xml:space="preserve">PHILOPONUS, </w:t>
      </w:r>
      <w:r w:rsidR="00893CBE" w:rsidRPr="00FC7D85">
        <w:rPr>
          <w:i/>
          <w:iCs/>
          <w:lang w:val="en-US"/>
        </w:rPr>
        <w:t xml:space="preserve">On Aristotle On the </w:t>
      </w:r>
      <w:r w:rsidR="006802D5" w:rsidRPr="00FC7D85">
        <w:rPr>
          <w:i/>
          <w:iCs/>
          <w:lang w:val="en-US"/>
        </w:rPr>
        <w:t xml:space="preserve">soul </w:t>
      </w:r>
      <w:r w:rsidR="00893CBE" w:rsidRPr="00FC7D85">
        <w:rPr>
          <w:i/>
          <w:iCs/>
          <w:lang w:val="en-US"/>
        </w:rPr>
        <w:t>2.7-12</w:t>
      </w:r>
      <w:r w:rsidR="00893CBE" w:rsidRPr="00FC7D85">
        <w:rPr>
          <w:lang w:val="en-US"/>
        </w:rPr>
        <w:t xml:space="preserve">. </w:t>
      </w:r>
      <w:r w:rsidR="00893CBE">
        <w:rPr>
          <w:lang w:val="en-US"/>
        </w:rPr>
        <w:t>Tr.</w:t>
      </w:r>
      <w:r w:rsidR="00893CBE" w:rsidRPr="00FC7D85">
        <w:rPr>
          <w:lang w:val="en-US"/>
        </w:rPr>
        <w:t xml:space="preserve"> W. Charlton. </w:t>
      </w:r>
      <w:r w:rsidR="009273C1">
        <w:rPr>
          <w:lang w:val="en-US"/>
        </w:rPr>
        <w:t>Ancient commentators on Aristotle</w:t>
      </w:r>
      <w:r w:rsidR="00893CBE" w:rsidRPr="00FC7D85">
        <w:rPr>
          <w:lang w:val="en-US"/>
        </w:rPr>
        <w:t xml:space="preserve">. </w:t>
      </w:r>
      <w:r w:rsidR="00893CBE">
        <w:rPr>
          <w:lang w:val="en-US"/>
        </w:rPr>
        <w:t xml:space="preserve">London, Duckworth / </w:t>
      </w:r>
      <w:r w:rsidR="00893CBE" w:rsidRPr="00CE0C05">
        <w:rPr>
          <w:lang w:val="en-US"/>
        </w:rPr>
        <w:t xml:space="preserve">Ithaca, Cornell UP, </w:t>
      </w:r>
      <w:r w:rsidR="00893CBE" w:rsidRPr="00FC7D85">
        <w:rPr>
          <w:lang w:val="en-US"/>
        </w:rPr>
        <w:t>2005.</w:t>
      </w:r>
      <w:r w:rsidR="006802D5">
        <w:rPr>
          <w:lang w:val="en-US"/>
        </w:rPr>
        <w:t xml:space="preserve"> X+</w:t>
      </w:r>
      <w:r w:rsidR="006802D5" w:rsidRPr="006802D5">
        <w:rPr>
          <w:lang w:val="en-US"/>
        </w:rPr>
        <w:t>213 p.</w:t>
      </w:r>
      <w:r w:rsidR="006802D5" w:rsidRPr="00FC7D85">
        <w:rPr>
          <w:lang w:val="en-US"/>
        </w:rPr>
        <w:t xml:space="preserve"> </w:t>
      </w:r>
      <w:r w:rsidR="000C2288" w:rsidRPr="00DF38AF">
        <w:rPr>
          <w:lang w:val="en-US"/>
        </w:rPr>
        <w:t>[UFSCar]</w:t>
      </w:r>
      <w:r w:rsidR="000C2288" w:rsidRPr="00FC7D85">
        <w:rPr>
          <w:lang w:val="en-US"/>
        </w:rPr>
        <w:t xml:space="preserve"> </w:t>
      </w:r>
      <w:r w:rsidR="00893CBE" w:rsidRPr="00FC7D85">
        <w:rPr>
          <w:lang w:val="en-US"/>
        </w:rPr>
        <w:t>[USP]</w:t>
      </w:r>
    </w:p>
    <w:p w:rsidR="00893CBE" w:rsidRDefault="00A82AD6" w:rsidP="00F03822">
      <w:pPr>
        <w:pStyle w:val="PargrafoparaBibl"/>
        <w:widowControl/>
        <w:rPr>
          <w:lang w:val="en-US"/>
        </w:rPr>
      </w:pPr>
      <w:r w:rsidRPr="00557996">
        <w:rPr>
          <w:lang w:val="en-US"/>
        </w:rPr>
        <w:t xml:space="preserve">JOHN </w:t>
      </w:r>
      <w:r w:rsidR="00893CBE">
        <w:rPr>
          <w:lang w:val="en-US"/>
        </w:rPr>
        <w:t xml:space="preserve">PHILOPONUS, </w:t>
      </w:r>
      <w:r w:rsidR="00893CBE">
        <w:rPr>
          <w:i/>
          <w:iCs/>
          <w:lang w:val="en-US"/>
        </w:rPr>
        <w:t xml:space="preserve">On Aristotle On the </w:t>
      </w:r>
      <w:r w:rsidR="006802D5">
        <w:rPr>
          <w:i/>
          <w:iCs/>
          <w:lang w:val="en-US"/>
        </w:rPr>
        <w:t xml:space="preserve">soul </w:t>
      </w:r>
      <w:r w:rsidR="00893CBE" w:rsidRPr="004D613C">
        <w:rPr>
          <w:i/>
          <w:iCs/>
          <w:lang w:val="en-US"/>
        </w:rPr>
        <w:t>3.1-8</w:t>
      </w:r>
      <w:r w:rsidR="00893CBE">
        <w:rPr>
          <w:lang w:val="en-US"/>
        </w:rPr>
        <w:t xml:space="preserve">. Tr. W. </w:t>
      </w:r>
      <w:r w:rsidR="00893CBE" w:rsidRPr="004D613C">
        <w:rPr>
          <w:lang w:val="en-US"/>
        </w:rPr>
        <w:t>Charlton</w:t>
      </w:r>
      <w:r w:rsidR="00893CBE">
        <w:rPr>
          <w:lang w:val="en-US"/>
        </w:rPr>
        <w:t xml:space="preserve">. </w:t>
      </w:r>
      <w:r w:rsidR="009273C1">
        <w:rPr>
          <w:lang w:val="en-US"/>
        </w:rPr>
        <w:t>Ancient commentators on Aristotle</w:t>
      </w:r>
      <w:r w:rsidR="00893CBE" w:rsidRPr="004D613C">
        <w:rPr>
          <w:lang w:val="en-US"/>
        </w:rPr>
        <w:t xml:space="preserve">. </w:t>
      </w:r>
      <w:r w:rsidR="00893CBE">
        <w:rPr>
          <w:lang w:val="en-US"/>
        </w:rPr>
        <w:t xml:space="preserve">London, Duckworth / </w:t>
      </w:r>
      <w:r w:rsidR="00893CBE" w:rsidRPr="00CE0C05">
        <w:rPr>
          <w:lang w:val="en-US"/>
        </w:rPr>
        <w:t xml:space="preserve">Ithaca, Cornell UP, </w:t>
      </w:r>
      <w:r w:rsidR="00893CBE" w:rsidRPr="004D613C">
        <w:rPr>
          <w:lang w:val="en-US"/>
        </w:rPr>
        <w:t>2000</w:t>
      </w:r>
      <w:r w:rsidR="00893CBE">
        <w:rPr>
          <w:lang w:val="en-US"/>
        </w:rPr>
        <w:t>.</w:t>
      </w:r>
      <w:r w:rsidR="00893CBE" w:rsidRPr="004D613C">
        <w:rPr>
          <w:lang w:val="en-US"/>
        </w:rPr>
        <w:t xml:space="preserve"> </w:t>
      </w:r>
      <w:r w:rsidR="006802D5" w:rsidRPr="006802D5">
        <w:rPr>
          <w:lang w:val="en-US"/>
        </w:rPr>
        <w:t>211 p.</w:t>
      </w:r>
      <w:r w:rsidR="006D6129">
        <w:rPr>
          <w:lang w:val="en-US"/>
        </w:rPr>
        <w:t xml:space="preserve"> </w:t>
      </w:r>
      <w:r w:rsidR="000C2288" w:rsidRPr="000C2288">
        <w:rPr>
          <w:lang w:val="en-US"/>
        </w:rPr>
        <w:t>[UFSCar]</w:t>
      </w:r>
      <w:r w:rsidR="000C2288" w:rsidRPr="00FC7D85">
        <w:rPr>
          <w:lang w:val="en-US"/>
        </w:rPr>
        <w:t xml:space="preserve"> </w:t>
      </w:r>
      <w:r w:rsidR="00A32E9D">
        <w:rPr>
          <w:lang w:val="en-US"/>
        </w:rPr>
        <w:t xml:space="preserve">[UNICAMP] </w:t>
      </w:r>
      <w:r w:rsidR="00893CBE" w:rsidRPr="004D613C">
        <w:rPr>
          <w:lang w:val="en-US"/>
        </w:rPr>
        <w:t>[USP]</w:t>
      </w:r>
    </w:p>
    <w:p w:rsidR="005C4A80" w:rsidRDefault="00A82AD6" w:rsidP="00F03822">
      <w:pPr>
        <w:pStyle w:val="PargrafoparaBibl"/>
        <w:widowControl/>
        <w:rPr>
          <w:lang w:val="en-US"/>
        </w:rPr>
      </w:pPr>
      <w:r w:rsidRPr="00557996">
        <w:rPr>
          <w:lang w:val="en-US"/>
        </w:rPr>
        <w:t xml:space="preserve">JOHN </w:t>
      </w:r>
      <w:r w:rsidR="005C4A80">
        <w:rPr>
          <w:lang w:val="en-US"/>
        </w:rPr>
        <w:t>PHILOPONUS,</w:t>
      </w:r>
      <w:r w:rsidR="005C4A80">
        <w:rPr>
          <w:i/>
          <w:iCs/>
          <w:lang w:val="en-US"/>
        </w:rPr>
        <w:t xml:space="preserve"> On Aristotle On the intellect</w:t>
      </w:r>
      <w:r w:rsidR="005C4A80">
        <w:rPr>
          <w:lang w:val="en-US"/>
        </w:rPr>
        <w:t xml:space="preserve"> </w:t>
      </w:r>
      <w:r w:rsidR="005C4A80">
        <w:rPr>
          <w:i/>
          <w:iCs/>
          <w:lang w:val="en-US"/>
        </w:rPr>
        <w:t>(De anima 3.4-8)</w:t>
      </w:r>
      <w:r w:rsidR="005C4A80">
        <w:rPr>
          <w:lang w:val="en-US"/>
        </w:rPr>
        <w:t xml:space="preserve">. Tr. by W. Charlton and F. Bossier. Translation of William de Moerbeke’s Latin version of Philoponus’ Greek commentary </w:t>
      </w:r>
      <w:r w:rsidR="005C4A80" w:rsidRPr="007A4D5D">
        <w:rPr>
          <w:i/>
          <w:lang w:val="en-US"/>
        </w:rPr>
        <w:t>On</w:t>
      </w:r>
      <w:r w:rsidR="005C4A80">
        <w:rPr>
          <w:lang w:val="en-US"/>
        </w:rPr>
        <w:t xml:space="preserve"> </w:t>
      </w:r>
      <w:r w:rsidR="005C4A80">
        <w:rPr>
          <w:i/>
          <w:iCs/>
          <w:lang w:val="en-US"/>
        </w:rPr>
        <w:t>de intellectu</w:t>
      </w:r>
      <w:r w:rsidR="005C4A80">
        <w:rPr>
          <w:lang w:val="en-US"/>
        </w:rPr>
        <w:t xml:space="preserve">, now lost. </w:t>
      </w:r>
      <w:r w:rsidR="009273C1">
        <w:rPr>
          <w:lang w:val="en-US"/>
        </w:rPr>
        <w:t>Ancient commentators on Aristotle</w:t>
      </w:r>
      <w:r w:rsidR="005C4A80">
        <w:rPr>
          <w:lang w:val="en-US"/>
        </w:rPr>
        <w:t xml:space="preserve">. London, Duckworth / </w:t>
      </w:r>
      <w:r w:rsidR="005C4A80" w:rsidRPr="00CE0C05">
        <w:rPr>
          <w:lang w:val="en-US"/>
        </w:rPr>
        <w:t xml:space="preserve">Ithaca, Cornell UP, </w:t>
      </w:r>
      <w:r w:rsidR="005C4A80">
        <w:rPr>
          <w:lang w:val="en-US"/>
        </w:rPr>
        <w:t xml:space="preserve">1991. </w:t>
      </w:r>
      <w:r w:rsidR="005C4A80" w:rsidRPr="007A4D5D">
        <w:rPr>
          <w:lang w:val="en-US"/>
        </w:rPr>
        <w:t>VIII</w:t>
      </w:r>
      <w:r w:rsidR="005C4A80">
        <w:rPr>
          <w:lang w:val="en-US"/>
        </w:rPr>
        <w:t>+</w:t>
      </w:r>
      <w:r w:rsidR="005C4A80" w:rsidRPr="007A4D5D">
        <w:rPr>
          <w:lang w:val="en-US"/>
        </w:rPr>
        <w:t>183 p.</w:t>
      </w:r>
      <w:r w:rsidR="005C4A80">
        <w:rPr>
          <w:lang w:val="en-US"/>
        </w:rPr>
        <w:t xml:space="preserve"> </w:t>
      </w:r>
      <w:r w:rsidR="005C4A80" w:rsidRPr="001A429A">
        <w:rPr>
          <w:lang w:val="en-US"/>
        </w:rPr>
        <w:t>[UFSCar]</w:t>
      </w:r>
      <w:r w:rsidR="005C4A80" w:rsidRPr="00FC7D85">
        <w:rPr>
          <w:lang w:val="en-US"/>
        </w:rPr>
        <w:t xml:space="preserve"> </w:t>
      </w:r>
      <w:r w:rsidR="005C4A80">
        <w:rPr>
          <w:lang w:val="en-US"/>
        </w:rPr>
        <w:t>[UNICAMP] [USP]</w:t>
      </w:r>
    </w:p>
    <w:p w:rsidR="00893CBE" w:rsidRDefault="00A82AD6" w:rsidP="00F03822">
      <w:pPr>
        <w:pStyle w:val="PargrafoparaBibl"/>
        <w:widowControl/>
        <w:rPr>
          <w:lang w:val="en-US"/>
        </w:rPr>
      </w:pPr>
      <w:r w:rsidRPr="00557996">
        <w:rPr>
          <w:lang w:val="en-US"/>
        </w:rPr>
        <w:t xml:space="preserve">JOHN </w:t>
      </w:r>
      <w:r w:rsidR="00893CBE">
        <w:rPr>
          <w:lang w:val="en-US"/>
        </w:rPr>
        <w:t xml:space="preserve">PHILOPONUS, </w:t>
      </w:r>
      <w:r w:rsidR="006802D5">
        <w:rPr>
          <w:i/>
          <w:iCs/>
          <w:lang w:val="en-US"/>
        </w:rPr>
        <w:t>On Aristotle On the s</w:t>
      </w:r>
      <w:r w:rsidR="00893CBE">
        <w:rPr>
          <w:i/>
          <w:iCs/>
          <w:lang w:val="en-US"/>
        </w:rPr>
        <w:t xml:space="preserve">oul </w:t>
      </w:r>
      <w:r w:rsidR="00893CBE" w:rsidRPr="004D613C">
        <w:rPr>
          <w:i/>
          <w:iCs/>
          <w:lang w:val="en-US"/>
        </w:rPr>
        <w:t>3.9-13</w:t>
      </w:r>
      <w:r w:rsidR="00893CBE">
        <w:rPr>
          <w:lang w:val="en-US"/>
        </w:rPr>
        <w:t xml:space="preserve">. </w:t>
      </w:r>
      <w:r w:rsidR="00893CBE" w:rsidRPr="004D613C">
        <w:rPr>
          <w:lang w:val="en-US"/>
        </w:rPr>
        <w:t xml:space="preserve">With Stephanus of Alexandria, </w:t>
      </w:r>
      <w:r w:rsidR="006802D5">
        <w:rPr>
          <w:i/>
          <w:iCs/>
          <w:lang w:val="en-US"/>
        </w:rPr>
        <w:t xml:space="preserve">On Aristotle’s </w:t>
      </w:r>
      <w:r w:rsidR="00893CBE" w:rsidRPr="004D613C">
        <w:rPr>
          <w:i/>
          <w:iCs/>
          <w:lang w:val="en-US"/>
        </w:rPr>
        <w:t>On interpretation</w:t>
      </w:r>
      <w:r w:rsidR="00893CBE" w:rsidRPr="004D613C">
        <w:rPr>
          <w:lang w:val="en-US"/>
        </w:rPr>
        <w:t xml:space="preserve">. </w:t>
      </w:r>
      <w:r w:rsidR="00893CBE">
        <w:rPr>
          <w:lang w:val="en-US"/>
        </w:rPr>
        <w:t xml:space="preserve">Tr. W. </w:t>
      </w:r>
      <w:r w:rsidR="00893CBE" w:rsidRPr="004D613C">
        <w:rPr>
          <w:lang w:val="en-US"/>
        </w:rPr>
        <w:t>Charlton</w:t>
      </w:r>
      <w:r w:rsidR="00893CBE">
        <w:rPr>
          <w:lang w:val="en-US"/>
        </w:rPr>
        <w:t xml:space="preserve">. </w:t>
      </w:r>
      <w:r w:rsidR="009273C1">
        <w:rPr>
          <w:lang w:val="en-US"/>
        </w:rPr>
        <w:t>Ancient commentators on Aristotle</w:t>
      </w:r>
      <w:r w:rsidR="00893CBE" w:rsidRPr="004D613C">
        <w:rPr>
          <w:lang w:val="en-US"/>
        </w:rPr>
        <w:t xml:space="preserve">. </w:t>
      </w:r>
      <w:r w:rsidR="00BD4242" w:rsidRPr="004D613C">
        <w:rPr>
          <w:lang w:val="en-US"/>
        </w:rPr>
        <w:t xml:space="preserve">London Duckworth / </w:t>
      </w:r>
      <w:r w:rsidR="00A32E9D">
        <w:rPr>
          <w:lang w:val="en-US"/>
        </w:rPr>
        <w:t>Ithaca,</w:t>
      </w:r>
      <w:r w:rsidR="00893CBE" w:rsidRPr="004D613C">
        <w:rPr>
          <w:lang w:val="en-US"/>
        </w:rPr>
        <w:t xml:space="preserve"> Cornell UP, 2000</w:t>
      </w:r>
      <w:r w:rsidR="00893CBE">
        <w:rPr>
          <w:lang w:val="en-US"/>
        </w:rPr>
        <w:t>.</w:t>
      </w:r>
      <w:r w:rsidR="006802D5" w:rsidRPr="006802D5">
        <w:rPr>
          <w:b/>
          <w:smallCaps/>
          <w:lang w:val="en-US"/>
        </w:rPr>
        <w:t xml:space="preserve"> </w:t>
      </w:r>
      <w:r w:rsidR="006802D5" w:rsidRPr="006802D5">
        <w:rPr>
          <w:lang w:val="en-US"/>
        </w:rPr>
        <w:t>239 p.</w:t>
      </w:r>
      <w:r w:rsidR="00893CBE" w:rsidRPr="004D613C">
        <w:rPr>
          <w:lang w:val="en-US"/>
        </w:rPr>
        <w:t xml:space="preserve"> </w:t>
      </w:r>
      <w:r w:rsidR="000C2288" w:rsidRPr="00DF38AF">
        <w:rPr>
          <w:lang w:val="en-US"/>
        </w:rPr>
        <w:t>[UFSCar]</w:t>
      </w:r>
      <w:r w:rsidR="000C2288" w:rsidRPr="00FC7D85">
        <w:rPr>
          <w:lang w:val="en-US"/>
        </w:rPr>
        <w:t xml:space="preserve"> </w:t>
      </w:r>
      <w:r w:rsidR="00A32E9D">
        <w:rPr>
          <w:lang w:val="en-US"/>
        </w:rPr>
        <w:t xml:space="preserve">[UNICAMP] </w:t>
      </w:r>
      <w:r w:rsidR="00893CBE" w:rsidRPr="004D613C">
        <w:rPr>
          <w:lang w:val="en-US"/>
        </w:rPr>
        <w:t>[USP]</w:t>
      </w:r>
    </w:p>
    <w:p w:rsidR="000E1784" w:rsidRDefault="00A82AD6" w:rsidP="00F03822">
      <w:pPr>
        <w:pStyle w:val="PargrafoparaBibl"/>
        <w:widowControl/>
        <w:rPr>
          <w:lang w:val="en-US"/>
        </w:rPr>
      </w:pPr>
      <w:r w:rsidRPr="00557996">
        <w:rPr>
          <w:lang w:val="en-US"/>
        </w:rPr>
        <w:t xml:space="preserve">JOHN </w:t>
      </w:r>
      <w:r w:rsidR="000E1784">
        <w:rPr>
          <w:lang w:val="en-US"/>
        </w:rPr>
        <w:t xml:space="preserve">PHILOPONUS, </w:t>
      </w:r>
      <w:r w:rsidR="000E1784">
        <w:rPr>
          <w:i/>
          <w:iCs/>
          <w:lang w:val="en-US"/>
        </w:rPr>
        <w:t>Against Aristotle</w:t>
      </w:r>
      <w:r w:rsidR="00647650">
        <w:rPr>
          <w:i/>
          <w:iCs/>
          <w:lang w:val="en-US"/>
        </w:rPr>
        <w:t xml:space="preserve"> o</w:t>
      </w:r>
      <w:r w:rsidR="000E1784">
        <w:rPr>
          <w:i/>
          <w:iCs/>
          <w:lang w:val="en-US"/>
        </w:rPr>
        <w:t>n the eternity of the world</w:t>
      </w:r>
      <w:r w:rsidR="000E1784">
        <w:rPr>
          <w:lang w:val="en-US"/>
        </w:rPr>
        <w:t xml:space="preserve">. </w:t>
      </w:r>
      <w:r w:rsidR="000E1784" w:rsidRPr="000E1784">
        <w:rPr>
          <w:lang w:val="en-US"/>
        </w:rPr>
        <w:t xml:space="preserve">Tr. </w:t>
      </w:r>
      <w:r w:rsidR="000E1784">
        <w:rPr>
          <w:lang w:val="en-US"/>
        </w:rPr>
        <w:t xml:space="preserve">C. Wildberg. </w:t>
      </w:r>
      <w:r w:rsidR="006C79E9">
        <w:rPr>
          <w:lang w:val="en-US"/>
        </w:rPr>
        <w:t>Ancient commentators on Aristotle</w:t>
      </w:r>
      <w:r w:rsidR="006C79E9" w:rsidRPr="004D613C">
        <w:rPr>
          <w:lang w:val="en-US"/>
        </w:rPr>
        <w:t xml:space="preserve">. </w:t>
      </w:r>
      <w:r w:rsidR="000E1784">
        <w:rPr>
          <w:lang w:val="en-US"/>
        </w:rPr>
        <w:t xml:space="preserve">London, Duckworth / </w:t>
      </w:r>
      <w:r w:rsidR="000E1784" w:rsidRPr="00CE0C05">
        <w:rPr>
          <w:lang w:val="en-US"/>
        </w:rPr>
        <w:t xml:space="preserve">Ithaca, Cornell UP, </w:t>
      </w:r>
      <w:r w:rsidR="000E1784">
        <w:rPr>
          <w:lang w:val="en-US"/>
        </w:rPr>
        <w:t xml:space="preserve">1987. </w:t>
      </w:r>
      <w:r w:rsidR="00F52F4E" w:rsidRPr="007419FD">
        <w:rPr>
          <w:color w:val="808080" w:themeColor="background1" w:themeShade="80"/>
          <w:lang w:val="en-US"/>
        </w:rPr>
        <w:t xml:space="preserve">Bloomsbury, </w:t>
      </w:r>
      <w:r w:rsidR="00F52F4E">
        <w:rPr>
          <w:color w:val="808080" w:themeColor="background1" w:themeShade="80"/>
          <w:lang w:val="en-US"/>
        </w:rPr>
        <w:t>Bristol Classical</w:t>
      </w:r>
      <w:r w:rsidR="00F52F4E" w:rsidRPr="007419FD">
        <w:rPr>
          <w:color w:val="808080" w:themeColor="background1" w:themeShade="80"/>
          <w:lang w:val="en-US"/>
        </w:rPr>
        <w:t>,</w:t>
      </w:r>
      <w:r w:rsidR="00F52F4E" w:rsidRPr="006D0615">
        <w:rPr>
          <w:color w:val="808080"/>
          <w:szCs w:val="24"/>
          <w:lang w:val="en-US"/>
        </w:rPr>
        <w:t xml:space="preserve"> </w:t>
      </w:r>
      <w:r w:rsidR="00F52F4E">
        <w:rPr>
          <w:color w:val="808080"/>
          <w:szCs w:val="24"/>
          <w:lang w:val="en-US"/>
        </w:rPr>
        <w:t>2014</w:t>
      </w:r>
      <w:r w:rsidR="00F52F4E" w:rsidRPr="00F52F4E">
        <w:rPr>
          <w:color w:val="808080" w:themeColor="background1" w:themeShade="80"/>
          <w:lang w:val="en-US"/>
        </w:rPr>
        <w:t>*</w:t>
      </w:r>
      <w:r w:rsidR="00F52F4E">
        <w:rPr>
          <w:color w:val="808080"/>
          <w:szCs w:val="24"/>
          <w:lang w:val="en-US"/>
        </w:rPr>
        <w:t xml:space="preserve">. </w:t>
      </w:r>
      <w:r w:rsidR="000E1784" w:rsidRPr="000E1784">
        <w:rPr>
          <w:lang w:val="en-US"/>
        </w:rPr>
        <w:t>182 p.</w:t>
      </w:r>
      <w:r w:rsidR="000E1784">
        <w:rPr>
          <w:lang w:val="en-US"/>
        </w:rPr>
        <w:t xml:space="preserve"> [UNESP]</w:t>
      </w:r>
    </w:p>
    <w:p w:rsidR="005C4A80" w:rsidRPr="000C2977" w:rsidRDefault="005C4A80" w:rsidP="00F03822">
      <w:pPr>
        <w:pStyle w:val="PargrafoparaBibl"/>
        <w:widowControl/>
        <w:rPr>
          <w:lang w:val="en-US"/>
        </w:rPr>
      </w:pPr>
      <w:r w:rsidRPr="00687B73">
        <w:rPr>
          <w:lang w:val="en-US"/>
        </w:rPr>
        <w:t xml:space="preserve">JOHN </w:t>
      </w:r>
      <w:r>
        <w:rPr>
          <w:lang w:val="en-US"/>
        </w:rPr>
        <w:t xml:space="preserve">PHILOPONUS, </w:t>
      </w:r>
      <w:r>
        <w:rPr>
          <w:i/>
          <w:iCs/>
          <w:lang w:val="en-US"/>
        </w:rPr>
        <w:t>Corollaries ‘On place and void’.</w:t>
      </w:r>
      <w:r>
        <w:rPr>
          <w:lang w:val="en-US"/>
        </w:rPr>
        <w:t xml:space="preserve"> With, SIMPLICIUS: </w:t>
      </w:r>
      <w:r>
        <w:rPr>
          <w:i/>
          <w:iCs/>
          <w:lang w:val="en-US"/>
        </w:rPr>
        <w:t>Against Philoponus On the eternity of the world</w:t>
      </w:r>
      <w:r>
        <w:rPr>
          <w:lang w:val="en-US"/>
        </w:rPr>
        <w:t xml:space="preserve">. Tr. D. F. C. Wildberg. </w:t>
      </w:r>
      <w:r w:rsidR="0082373B">
        <w:rPr>
          <w:lang w:val="en-US"/>
        </w:rPr>
        <w:t>Ancient commentators on Aristotle</w:t>
      </w:r>
      <w:r w:rsidR="0082373B" w:rsidRPr="004D613C">
        <w:rPr>
          <w:lang w:val="en-US"/>
        </w:rPr>
        <w:t xml:space="preserve">. </w:t>
      </w:r>
      <w:r>
        <w:rPr>
          <w:lang w:val="en-US"/>
        </w:rPr>
        <w:t xml:space="preserve">London, Duckworth / Ithaca, Cornell UP, 1991. </w:t>
      </w:r>
      <w:r w:rsidRPr="00457598">
        <w:rPr>
          <w:lang w:val="en-US"/>
        </w:rPr>
        <w:t xml:space="preserve">153 p. </w:t>
      </w:r>
      <w:r w:rsidR="00C300F8">
        <w:rPr>
          <w:lang w:val="en-US"/>
        </w:rPr>
        <w:t xml:space="preserve">[UFABC] </w:t>
      </w:r>
      <w:r w:rsidR="00C300F8" w:rsidRPr="00411F03">
        <w:rPr>
          <w:lang w:val="en-US"/>
        </w:rPr>
        <w:t xml:space="preserve">[UFSCar] </w:t>
      </w:r>
      <w:r w:rsidR="00C300F8" w:rsidRPr="00457598">
        <w:rPr>
          <w:lang w:val="en-US"/>
        </w:rPr>
        <w:t>[UNICAMP] [USP]</w:t>
      </w:r>
    </w:p>
    <w:p w:rsidR="00893CBE" w:rsidRPr="00931721" w:rsidRDefault="00A82AD6" w:rsidP="00F03822">
      <w:pPr>
        <w:pStyle w:val="PargrafoparaBibl"/>
        <w:widowControl/>
        <w:rPr>
          <w:lang w:val="en-US"/>
        </w:rPr>
      </w:pPr>
      <w:r w:rsidRPr="00557996">
        <w:rPr>
          <w:lang w:val="en-US"/>
        </w:rPr>
        <w:t xml:space="preserve">JOHN </w:t>
      </w:r>
      <w:r w:rsidR="00893CBE" w:rsidRPr="00931721">
        <w:rPr>
          <w:lang w:val="en-US"/>
        </w:rPr>
        <w:t xml:space="preserve">PHILOPONUS, </w:t>
      </w:r>
      <w:r w:rsidR="00893CBE" w:rsidRPr="00931721">
        <w:rPr>
          <w:i/>
          <w:lang w:val="en-US"/>
        </w:rPr>
        <w:t xml:space="preserve">Against Proclus’ </w:t>
      </w:r>
      <w:r w:rsidR="008066CC">
        <w:rPr>
          <w:i/>
          <w:lang w:val="en-US"/>
        </w:rPr>
        <w:t>O</w:t>
      </w:r>
      <w:r w:rsidR="00893CBE" w:rsidRPr="00931721">
        <w:rPr>
          <w:i/>
          <w:lang w:val="en-US"/>
        </w:rPr>
        <w:t>n the eternity of the world 1-5</w:t>
      </w:r>
      <w:r w:rsidR="00893CBE" w:rsidRPr="00931721">
        <w:rPr>
          <w:lang w:val="en-US"/>
        </w:rPr>
        <w:t xml:space="preserve">. </w:t>
      </w:r>
      <w:r w:rsidR="00893CBE">
        <w:rPr>
          <w:lang w:val="en-US"/>
        </w:rPr>
        <w:t>Tr.</w:t>
      </w:r>
      <w:r w:rsidR="00893CBE" w:rsidRPr="00931721">
        <w:rPr>
          <w:lang w:val="en-US"/>
        </w:rPr>
        <w:t xml:space="preserve"> M. Share. </w:t>
      </w:r>
      <w:r w:rsidR="009273C1">
        <w:rPr>
          <w:lang w:val="en-US"/>
        </w:rPr>
        <w:t>Ancient commentators on Aristotle</w:t>
      </w:r>
      <w:r w:rsidR="00893CBE" w:rsidRPr="00931721">
        <w:rPr>
          <w:lang w:val="en-US"/>
        </w:rPr>
        <w:t xml:space="preserve">. </w:t>
      </w:r>
      <w:r w:rsidR="00893CBE">
        <w:rPr>
          <w:lang w:val="en-US"/>
        </w:rPr>
        <w:t xml:space="preserve">London, Duckworth / </w:t>
      </w:r>
      <w:r w:rsidR="00893CBE" w:rsidRPr="00CE0C05">
        <w:rPr>
          <w:lang w:val="en-US"/>
        </w:rPr>
        <w:t xml:space="preserve">Ithaca, Cornell UP, </w:t>
      </w:r>
      <w:r w:rsidR="00893CBE" w:rsidRPr="00931721">
        <w:rPr>
          <w:lang w:val="en-US"/>
        </w:rPr>
        <w:t xml:space="preserve">2005. </w:t>
      </w:r>
      <w:r w:rsidR="00A32E9D" w:rsidRPr="00A32E9D">
        <w:rPr>
          <w:lang w:val="en-US"/>
        </w:rPr>
        <w:t>165 p.</w:t>
      </w:r>
      <w:r w:rsidR="00A32E9D">
        <w:rPr>
          <w:lang w:val="en-US"/>
        </w:rPr>
        <w:t xml:space="preserve"> </w:t>
      </w:r>
      <w:r w:rsidR="001712F7" w:rsidRPr="00DF4C68">
        <w:rPr>
          <w:lang w:val="en-US"/>
        </w:rPr>
        <w:t xml:space="preserve">[UFSCar] </w:t>
      </w:r>
      <w:r w:rsidR="00893CBE">
        <w:rPr>
          <w:lang w:val="en-US"/>
        </w:rPr>
        <w:t>[UNICAMP]</w:t>
      </w:r>
      <w:r w:rsidR="00BD0174">
        <w:rPr>
          <w:lang w:val="en-US"/>
        </w:rPr>
        <w:t xml:space="preserve"> [USP]</w:t>
      </w:r>
    </w:p>
    <w:p w:rsidR="00893CBE" w:rsidRPr="00931721" w:rsidRDefault="00A82AD6" w:rsidP="00F03822">
      <w:pPr>
        <w:pStyle w:val="PargrafoparaBibl"/>
        <w:widowControl/>
        <w:rPr>
          <w:lang w:val="en-US"/>
        </w:rPr>
      </w:pPr>
      <w:r w:rsidRPr="00557996">
        <w:rPr>
          <w:lang w:val="en-US"/>
        </w:rPr>
        <w:lastRenderedPageBreak/>
        <w:t xml:space="preserve">JOHN </w:t>
      </w:r>
      <w:r w:rsidR="00893CBE" w:rsidRPr="00931721">
        <w:rPr>
          <w:lang w:val="en-US"/>
        </w:rPr>
        <w:t xml:space="preserve">PHILOPONUS, </w:t>
      </w:r>
      <w:r w:rsidR="00893CBE" w:rsidRPr="00931721">
        <w:rPr>
          <w:i/>
          <w:lang w:val="en-US"/>
        </w:rPr>
        <w:t xml:space="preserve">Against Proclus’ </w:t>
      </w:r>
      <w:r w:rsidR="008066CC">
        <w:rPr>
          <w:i/>
          <w:lang w:val="en-US"/>
        </w:rPr>
        <w:t>O</w:t>
      </w:r>
      <w:r w:rsidR="00893CBE" w:rsidRPr="00931721">
        <w:rPr>
          <w:i/>
          <w:lang w:val="en-US"/>
        </w:rPr>
        <w:t xml:space="preserve">n the eternity of the world </w:t>
      </w:r>
      <w:r w:rsidR="00893CBE">
        <w:rPr>
          <w:i/>
          <w:lang w:val="en-US"/>
        </w:rPr>
        <w:t>6</w:t>
      </w:r>
      <w:r w:rsidR="00893CBE" w:rsidRPr="00931721">
        <w:rPr>
          <w:i/>
          <w:lang w:val="en-US"/>
        </w:rPr>
        <w:t>-</w:t>
      </w:r>
      <w:r w:rsidR="00893CBE">
        <w:rPr>
          <w:i/>
          <w:lang w:val="en-US"/>
        </w:rPr>
        <w:t>8</w:t>
      </w:r>
      <w:r w:rsidR="000E1784">
        <w:rPr>
          <w:lang w:val="en-US"/>
        </w:rPr>
        <w:t xml:space="preserve">. </w:t>
      </w:r>
      <w:r w:rsidR="00893CBE">
        <w:rPr>
          <w:lang w:val="en-US"/>
        </w:rPr>
        <w:t>Tr.</w:t>
      </w:r>
      <w:r w:rsidR="00893CBE" w:rsidRPr="00931721">
        <w:rPr>
          <w:lang w:val="en-US"/>
        </w:rPr>
        <w:t xml:space="preserve"> M. Share. </w:t>
      </w:r>
      <w:r w:rsidR="009273C1">
        <w:rPr>
          <w:lang w:val="en-US"/>
        </w:rPr>
        <w:t>Ancient commentators on Aristotle</w:t>
      </w:r>
      <w:r w:rsidR="00893CBE" w:rsidRPr="00931721">
        <w:rPr>
          <w:lang w:val="en-US"/>
        </w:rPr>
        <w:t xml:space="preserve">. </w:t>
      </w:r>
      <w:r w:rsidR="00893CBE">
        <w:rPr>
          <w:lang w:val="en-US"/>
        </w:rPr>
        <w:t xml:space="preserve">London, Duckworth / </w:t>
      </w:r>
      <w:r w:rsidR="00893CBE" w:rsidRPr="00CE0C05">
        <w:rPr>
          <w:lang w:val="en-US"/>
        </w:rPr>
        <w:t xml:space="preserve">Ithaca, Cornell UP, </w:t>
      </w:r>
      <w:r w:rsidR="00893CBE" w:rsidRPr="00931721">
        <w:rPr>
          <w:lang w:val="en-US"/>
        </w:rPr>
        <w:t xml:space="preserve">2005. </w:t>
      </w:r>
      <w:r w:rsidR="00A32E9D" w:rsidRPr="00A32E9D">
        <w:rPr>
          <w:lang w:val="en-US"/>
        </w:rPr>
        <w:t>200 p.</w:t>
      </w:r>
      <w:r w:rsidR="006D6129">
        <w:rPr>
          <w:lang w:val="en-US"/>
        </w:rPr>
        <w:t xml:space="preserve"> </w:t>
      </w:r>
      <w:r w:rsidR="001712F7" w:rsidRPr="00DF4C68">
        <w:rPr>
          <w:lang w:val="en-US"/>
        </w:rPr>
        <w:t xml:space="preserve">[UFSCar] </w:t>
      </w:r>
      <w:r w:rsidR="00893CBE">
        <w:rPr>
          <w:lang w:val="en-US"/>
        </w:rPr>
        <w:t>[UNICAMP]</w:t>
      </w:r>
      <w:r w:rsidR="000E1784" w:rsidRPr="000E1784">
        <w:rPr>
          <w:lang w:val="en-US"/>
        </w:rPr>
        <w:t xml:space="preserve"> [USP]</w:t>
      </w:r>
    </w:p>
    <w:p w:rsidR="00893CBE" w:rsidRPr="00557996" w:rsidRDefault="00A82AD6" w:rsidP="00F03822">
      <w:pPr>
        <w:pStyle w:val="PargrafoparaBibl"/>
        <w:widowControl/>
        <w:rPr>
          <w:lang w:val="en-US"/>
        </w:rPr>
      </w:pPr>
      <w:r w:rsidRPr="00557996">
        <w:rPr>
          <w:lang w:val="en-US"/>
        </w:rPr>
        <w:t xml:space="preserve">JOHN </w:t>
      </w:r>
      <w:r w:rsidR="00893CBE" w:rsidRPr="00557996">
        <w:rPr>
          <w:lang w:val="en-US"/>
        </w:rPr>
        <w:t xml:space="preserve">PHILOPONUS, </w:t>
      </w:r>
      <w:r w:rsidR="00893CBE" w:rsidRPr="00557996">
        <w:rPr>
          <w:i/>
          <w:lang w:val="en-US"/>
        </w:rPr>
        <w:t xml:space="preserve">Against Proclus’ </w:t>
      </w:r>
      <w:r w:rsidR="008066CC">
        <w:rPr>
          <w:i/>
          <w:lang w:val="en-US"/>
        </w:rPr>
        <w:t>O</w:t>
      </w:r>
      <w:r w:rsidR="00893CBE" w:rsidRPr="00557996">
        <w:rPr>
          <w:i/>
          <w:lang w:val="en-US"/>
        </w:rPr>
        <w:t>n the eternity of the world 9-11</w:t>
      </w:r>
      <w:r w:rsidR="000E1784" w:rsidRPr="00557996">
        <w:rPr>
          <w:lang w:val="en-US"/>
        </w:rPr>
        <w:t xml:space="preserve">. </w:t>
      </w:r>
      <w:r w:rsidR="00893CBE" w:rsidRPr="00557996">
        <w:rPr>
          <w:lang w:val="en-US"/>
        </w:rPr>
        <w:t xml:space="preserve">Tr. M. Share. </w:t>
      </w:r>
      <w:r w:rsidR="009273C1">
        <w:rPr>
          <w:lang w:val="en-US"/>
        </w:rPr>
        <w:t>Ancient commentators on Aristotle</w:t>
      </w:r>
      <w:r w:rsidR="00893CBE" w:rsidRPr="00557996">
        <w:rPr>
          <w:lang w:val="en-US"/>
        </w:rPr>
        <w:t xml:space="preserve">. London, Duckworth / Ithaca, Cornell UP, 2009. </w:t>
      </w:r>
      <w:r w:rsidR="008F212C">
        <w:rPr>
          <w:lang w:val="en-US"/>
        </w:rPr>
        <w:t xml:space="preserve">168 p. </w:t>
      </w:r>
      <w:r w:rsidR="00893CBE" w:rsidRPr="00557996">
        <w:rPr>
          <w:lang w:val="en-US"/>
        </w:rPr>
        <w:t>[USP]</w:t>
      </w:r>
    </w:p>
    <w:p w:rsidR="00893CBE" w:rsidRPr="007009C8" w:rsidRDefault="00A82AD6" w:rsidP="00F03822">
      <w:pPr>
        <w:pStyle w:val="PargrafoparaBibl"/>
        <w:widowControl/>
        <w:rPr>
          <w:lang w:val="en-US"/>
        </w:rPr>
      </w:pPr>
      <w:r w:rsidRPr="00557996">
        <w:rPr>
          <w:lang w:val="en-US"/>
        </w:rPr>
        <w:t xml:space="preserve">JOHN </w:t>
      </w:r>
      <w:r w:rsidR="00893CBE" w:rsidRPr="007009C8">
        <w:rPr>
          <w:lang w:val="en-US"/>
        </w:rPr>
        <w:t xml:space="preserve">PHILOPONUS, </w:t>
      </w:r>
      <w:r w:rsidR="00893CBE" w:rsidRPr="007009C8">
        <w:rPr>
          <w:i/>
          <w:iCs/>
          <w:lang w:val="en-US"/>
        </w:rPr>
        <w:t>Against Proclus</w:t>
      </w:r>
      <w:r w:rsidR="000B5636">
        <w:rPr>
          <w:i/>
          <w:iCs/>
          <w:lang w:val="en-US"/>
        </w:rPr>
        <w:t>’</w:t>
      </w:r>
      <w:r w:rsidR="00893CBE" w:rsidRPr="007009C8">
        <w:rPr>
          <w:i/>
          <w:iCs/>
          <w:lang w:val="en-US"/>
        </w:rPr>
        <w:t xml:space="preserve"> </w:t>
      </w:r>
      <w:r w:rsidR="008066CC">
        <w:rPr>
          <w:i/>
          <w:iCs/>
          <w:lang w:val="en-US"/>
        </w:rPr>
        <w:t>O</w:t>
      </w:r>
      <w:r w:rsidR="00893CBE" w:rsidRPr="007009C8">
        <w:rPr>
          <w:i/>
          <w:iCs/>
          <w:lang w:val="en-US"/>
        </w:rPr>
        <w:t xml:space="preserve">n the </w:t>
      </w:r>
      <w:r w:rsidR="000E1784" w:rsidRPr="007009C8">
        <w:rPr>
          <w:i/>
          <w:iCs/>
          <w:lang w:val="en-US"/>
        </w:rPr>
        <w:t xml:space="preserve">eternity of the world </w:t>
      </w:r>
      <w:r w:rsidR="00893CBE" w:rsidRPr="007009C8">
        <w:rPr>
          <w:i/>
          <w:iCs/>
          <w:lang w:val="en-US"/>
        </w:rPr>
        <w:t>12-18</w:t>
      </w:r>
      <w:r w:rsidR="00893CBE" w:rsidRPr="007009C8">
        <w:rPr>
          <w:lang w:val="en-US"/>
        </w:rPr>
        <w:t xml:space="preserve">. </w:t>
      </w:r>
      <w:r w:rsidR="00893CBE">
        <w:rPr>
          <w:lang w:val="en-US"/>
        </w:rPr>
        <w:t>Tr.</w:t>
      </w:r>
      <w:r w:rsidR="00893CBE" w:rsidRPr="007009C8">
        <w:rPr>
          <w:lang w:val="en-US"/>
        </w:rPr>
        <w:t xml:space="preserve"> J. Wilberding. </w:t>
      </w:r>
      <w:r w:rsidR="009273C1">
        <w:rPr>
          <w:lang w:val="en-US"/>
        </w:rPr>
        <w:t>Ancient commentators on Aristotle</w:t>
      </w:r>
      <w:r w:rsidR="00893CBE" w:rsidRPr="007009C8">
        <w:rPr>
          <w:lang w:val="en-US"/>
        </w:rPr>
        <w:t xml:space="preserve">. </w:t>
      </w:r>
      <w:r w:rsidR="00893CBE">
        <w:rPr>
          <w:lang w:val="en-US"/>
        </w:rPr>
        <w:t xml:space="preserve">London, Duckworth / </w:t>
      </w:r>
      <w:r w:rsidR="00893CBE" w:rsidRPr="00CE0C05">
        <w:rPr>
          <w:lang w:val="en-US"/>
        </w:rPr>
        <w:t xml:space="preserve">Ithaca, Cornell UP, </w:t>
      </w:r>
      <w:r w:rsidR="00893CBE" w:rsidRPr="007009C8">
        <w:rPr>
          <w:lang w:val="en-US"/>
        </w:rPr>
        <w:t xml:space="preserve">2006. </w:t>
      </w:r>
      <w:r w:rsidR="00A32E9D" w:rsidRPr="00A32E9D">
        <w:rPr>
          <w:lang w:val="en-US"/>
        </w:rPr>
        <w:t>192 p.</w:t>
      </w:r>
      <w:r w:rsidR="006D6129">
        <w:rPr>
          <w:lang w:val="en-US"/>
        </w:rPr>
        <w:t xml:space="preserve"> </w:t>
      </w:r>
      <w:r w:rsidR="001712F7" w:rsidRPr="00DF4C68">
        <w:rPr>
          <w:lang w:val="en-US"/>
        </w:rPr>
        <w:t xml:space="preserve">[UFSCar] </w:t>
      </w:r>
      <w:r w:rsidR="00893CBE">
        <w:rPr>
          <w:lang w:val="en-US"/>
        </w:rPr>
        <w:t>[UNICAMP]</w:t>
      </w:r>
      <w:r w:rsidR="004238E4">
        <w:rPr>
          <w:lang w:val="en-US"/>
        </w:rPr>
        <w:t xml:space="preserve"> [USP]</w:t>
      </w:r>
    </w:p>
    <w:p w:rsidR="00303047" w:rsidRDefault="00AD0BEF"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t>Miguel de Éfeso</w:t>
      </w:r>
    </w:p>
    <w:p w:rsidR="008426EE" w:rsidRDefault="008426EE" w:rsidP="00F03822">
      <w:pPr>
        <w:pStyle w:val="PargrafoparaBibl"/>
        <w:widowControl/>
        <w:rPr>
          <w:lang w:val="en-US"/>
        </w:rPr>
      </w:pPr>
      <w:r>
        <w:rPr>
          <w:lang w:val="en-US"/>
        </w:rPr>
        <w:t>MICHAEL OF EPHESUS /</w:t>
      </w:r>
      <w:r w:rsidR="008835A9">
        <w:rPr>
          <w:lang w:val="en-US"/>
        </w:rPr>
        <w:t xml:space="preserve"> </w:t>
      </w:r>
      <w:r>
        <w:rPr>
          <w:lang w:val="en-US"/>
        </w:rPr>
        <w:t>ASPASIUS /</w:t>
      </w:r>
      <w:r w:rsidR="008835A9">
        <w:rPr>
          <w:lang w:val="en-US"/>
        </w:rPr>
        <w:t xml:space="preserve"> </w:t>
      </w:r>
      <w:r>
        <w:rPr>
          <w:lang w:val="en-US"/>
        </w:rPr>
        <w:t xml:space="preserve">ANONYMUS, </w:t>
      </w:r>
      <w:r>
        <w:rPr>
          <w:i/>
          <w:iCs/>
          <w:lang w:val="en-US"/>
        </w:rPr>
        <w:t>On Aristotle Nicomachean Ethics, 8-9</w:t>
      </w:r>
      <w:r>
        <w:rPr>
          <w:lang w:val="en-US"/>
        </w:rPr>
        <w:t xml:space="preserve">. Tr. D. Konstan. </w:t>
      </w:r>
      <w:r w:rsidR="009273C1">
        <w:rPr>
          <w:lang w:val="en-US"/>
        </w:rPr>
        <w:t>Ancient commentators on Aristotle</w:t>
      </w:r>
      <w:r w:rsidRPr="004D613C">
        <w:rPr>
          <w:lang w:val="en-US"/>
        </w:rPr>
        <w:t xml:space="preserve">. </w:t>
      </w:r>
      <w:r w:rsidR="00BD4242" w:rsidRPr="004D613C">
        <w:rPr>
          <w:lang w:val="en-US"/>
        </w:rPr>
        <w:t xml:space="preserve">London Duckworth / </w:t>
      </w:r>
      <w:r w:rsidR="00A32E9D">
        <w:rPr>
          <w:lang w:val="en-US"/>
        </w:rPr>
        <w:t>Ithaca,</w:t>
      </w:r>
      <w:r w:rsidRPr="004D613C">
        <w:rPr>
          <w:lang w:val="en-US"/>
        </w:rPr>
        <w:t xml:space="preserve"> Cornell UP, 2001 </w:t>
      </w:r>
      <w:r w:rsidR="000955BD">
        <w:rPr>
          <w:lang w:val="en-US"/>
        </w:rPr>
        <w:t xml:space="preserve">[UFSCar] </w:t>
      </w:r>
      <w:r>
        <w:rPr>
          <w:lang w:val="en-US"/>
        </w:rPr>
        <w:t>[USP]</w:t>
      </w:r>
    </w:p>
    <w:p w:rsidR="00303047" w:rsidRPr="009C3F62" w:rsidRDefault="00303047" w:rsidP="00303047">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t>O</w:t>
      </w:r>
      <w:r w:rsidRPr="00303047">
        <w:rPr>
          <w:rFonts w:ascii="Times New Roman" w:hAnsi="Times New Roman" w:cs="Times New Roman"/>
          <w:b w:val="0"/>
          <w:i w:val="0"/>
          <w:color w:val="auto"/>
          <w:lang w:val="en-US"/>
        </w:rPr>
        <w:t>limpiodoro</w:t>
      </w:r>
    </w:p>
    <w:p w:rsidR="00303047" w:rsidRPr="00303047" w:rsidRDefault="00303047" w:rsidP="00303047">
      <w:pPr>
        <w:pStyle w:val="PargrafoparaBibl"/>
        <w:widowControl/>
        <w:rPr>
          <w:color w:val="808080"/>
          <w:lang w:val="en-US"/>
        </w:rPr>
      </w:pPr>
      <w:r w:rsidRPr="00303047">
        <w:rPr>
          <w:color w:val="808080"/>
          <w:lang w:val="en-US"/>
        </w:rPr>
        <w:t xml:space="preserve">OLYMPIODORUS, </w:t>
      </w:r>
      <w:r w:rsidRPr="00303047">
        <w:rPr>
          <w:i/>
          <w:color w:val="808080"/>
          <w:lang w:val="en-US"/>
        </w:rPr>
        <w:t>Life of Plato</w:t>
      </w:r>
      <w:r w:rsidRPr="00303047">
        <w:rPr>
          <w:color w:val="808080"/>
          <w:lang w:val="en-US"/>
        </w:rPr>
        <w:t xml:space="preserve"> and </w:t>
      </w:r>
      <w:r w:rsidRPr="00303047">
        <w:rPr>
          <w:i/>
          <w:color w:val="808080"/>
          <w:lang w:val="en-US"/>
        </w:rPr>
        <w:t>On Plato First Alcibiades 1-9</w:t>
      </w:r>
      <w:r w:rsidRPr="00303047">
        <w:rPr>
          <w:color w:val="808080"/>
          <w:lang w:val="en-US"/>
        </w:rPr>
        <w:t>. Tr. M. Griffin. Ancient commentators on Aristotle. London: Bloomsbury, 2015. 256 p.</w:t>
      </w:r>
    </w:p>
    <w:p w:rsidR="00303047" w:rsidRPr="00B55FB7" w:rsidRDefault="00303047" w:rsidP="00303047">
      <w:pPr>
        <w:pStyle w:val="PargrafoparaBibl"/>
        <w:widowControl/>
        <w:rPr>
          <w:color w:val="808080"/>
          <w:lang w:val="en-US"/>
        </w:rPr>
      </w:pPr>
      <w:r w:rsidRPr="00303047">
        <w:rPr>
          <w:color w:val="808080"/>
          <w:lang w:val="en-US"/>
        </w:rPr>
        <w:t xml:space="preserve">OLYMPIODORUS, </w:t>
      </w:r>
      <w:r w:rsidRPr="00303047">
        <w:rPr>
          <w:i/>
          <w:iCs/>
          <w:color w:val="808080"/>
          <w:lang w:val="en-US"/>
        </w:rPr>
        <w:t>On Plato First Alcibiades 10-28. T</w:t>
      </w:r>
      <w:r w:rsidRPr="00303047">
        <w:rPr>
          <w:color w:val="808080"/>
          <w:lang w:val="en-US"/>
        </w:rPr>
        <w:t xml:space="preserve">r. M. Griffin. Ancient commentators on Aristotle. London: Bloomsbury, 2016. </w:t>
      </w:r>
      <w:r w:rsidRPr="00B55FB7">
        <w:rPr>
          <w:color w:val="808080"/>
          <w:lang w:val="en-US"/>
        </w:rPr>
        <w:t>240 p.</w:t>
      </w:r>
    </w:p>
    <w:p w:rsidR="007E28A6" w:rsidRPr="0002287D" w:rsidRDefault="00501A61" w:rsidP="00F03822">
      <w:pPr>
        <w:pStyle w:val="Ttulo4"/>
        <w:keepLines w:val="0"/>
        <w:spacing w:before="120" w:after="240"/>
        <w:ind w:firstLine="0"/>
        <w:rPr>
          <w:rFonts w:ascii="Times New Roman" w:hAnsi="Times New Roman" w:cs="Times New Roman"/>
          <w:b w:val="0"/>
          <w:i w:val="0"/>
          <w:color w:val="auto"/>
          <w:lang w:val="en-US"/>
        </w:rPr>
      </w:pPr>
      <w:r w:rsidRPr="0002287D">
        <w:rPr>
          <w:rFonts w:ascii="Times New Roman" w:hAnsi="Times New Roman" w:cs="Times New Roman"/>
          <w:b w:val="0"/>
          <w:i w:val="0"/>
          <w:color w:val="auto"/>
          <w:lang w:val="en-US"/>
        </w:rPr>
        <w:t>Porfírio</w:t>
      </w:r>
    </w:p>
    <w:p w:rsidR="00893CBE" w:rsidRDefault="00893CBE" w:rsidP="00F03822">
      <w:pPr>
        <w:pStyle w:val="PargrafoparaBibl"/>
        <w:widowControl/>
        <w:rPr>
          <w:lang w:val="en-US"/>
        </w:rPr>
      </w:pPr>
      <w:r>
        <w:rPr>
          <w:lang w:val="en-US"/>
        </w:rPr>
        <w:t xml:space="preserve">PORPHYRY, </w:t>
      </w:r>
      <w:r>
        <w:rPr>
          <w:i/>
          <w:iCs/>
          <w:lang w:val="en-US"/>
        </w:rPr>
        <w:t xml:space="preserve">On Aristotle’s Categories. </w:t>
      </w:r>
      <w:r>
        <w:rPr>
          <w:lang w:val="en-US"/>
        </w:rPr>
        <w:t>Tr</w:t>
      </w:r>
      <w:r w:rsidR="004B705E">
        <w:rPr>
          <w:lang w:val="en-US"/>
        </w:rPr>
        <w:t>.</w:t>
      </w:r>
      <w:r>
        <w:rPr>
          <w:lang w:val="en-US"/>
        </w:rPr>
        <w:t xml:space="preserve"> S. K. Strange. </w:t>
      </w:r>
      <w:r w:rsidR="009273C1">
        <w:rPr>
          <w:lang w:val="en-US"/>
        </w:rPr>
        <w:t>Ancient commentators on Aristotle</w:t>
      </w:r>
      <w:r>
        <w:rPr>
          <w:lang w:val="en-US"/>
        </w:rPr>
        <w:t xml:space="preserve">. London, Duckworth / </w:t>
      </w:r>
      <w:r w:rsidRPr="00CE0C05">
        <w:rPr>
          <w:lang w:val="en-US"/>
        </w:rPr>
        <w:t xml:space="preserve">Ithaca, Cornell UP, </w:t>
      </w:r>
      <w:r>
        <w:rPr>
          <w:lang w:val="en-US"/>
        </w:rPr>
        <w:t xml:space="preserve">1992. </w:t>
      </w:r>
      <w:r w:rsidR="004B705E">
        <w:rPr>
          <w:lang w:val="en-US"/>
        </w:rPr>
        <w:t xml:space="preserve">185 p. [UFSCar] </w:t>
      </w:r>
      <w:r w:rsidRPr="004D613C">
        <w:rPr>
          <w:lang w:val="en-US"/>
        </w:rPr>
        <w:t xml:space="preserve">[UNICAMP] </w:t>
      </w:r>
      <w:r>
        <w:rPr>
          <w:lang w:val="en-US"/>
        </w:rPr>
        <w:t>[USP]</w:t>
      </w:r>
    </w:p>
    <w:p w:rsidR="00A93336" w:rsidRPr="00D80E00" w:rsidRDefault="00A93336" w:rsidP="00F03822">
      <w:pPr>
        <w:pStyle w:val="PargrafoparaBibl"/>
        <w:widowControl/>
        <w:rPr>
          <w:szCs w:val="24"/>
          <w:lang w:val="es-ES_tradnl"/>
        </w:rPr>
      </w:pPr>
      <w:r w:rsidRPr="003300B5">
        <w:rPr>
          <w:szCs w:val="24"/>
          <w:lang w:val="en-US"/>
        </w:rPr>
        <w:t xml:space="preserve">PORPHYRY, </w:t>
      </w:r>
      <w:r w:rsidRPr="007F2BDF">
        <w:rPr>
          <w:i/>
          <w:szCs w:val="24"/>
          <w:lang w:val="en-US"/>
        </w:rPr>
        <w:t>On abstinence from killing animals</w:t>
      </w:r>
      <w:r w:rsidRPr="007F2BDF">
        <w:rPr>
          <w:szCs w:val="24"/>
          <w:lang w:val="en-US"/>
        </w:rPr>
        <w:t xml:space="preserve">. Tr. </w:t>
      </w:r>
      <w:r>
        <w:rPr>
          <w:szCs w:val="24"/>
          <w:lang w:val="en-US"/>
        </w:rPr>
        <w:t>G</w:t>
      </w:r>
      <w:r w:rsidRPr="007F2BDF">
        <w:rPr>
          <w:szCs w:val="24"/>
          <w:lang w:val="en-US"/>
        </w:rPr>
        <w:t xml:space="preserve">. K. Clark. </w:t>
      </w:r>
      <w:r w:rsidRPr="00EA44A6">
        <w:rPr>
          <w:szCs w:val="24"/>
          <w:lang w:val="en-US"/>
        </w:rPr>
        <w:t xml:space="preserve">Ancient Commentators on Aristotle. </w:t>
      </w:r>
      <w:r w:rsidRPr="00D80E00">
        <w:rPr>
          <w:szCs w:val="24"/>
          <w:lang w:val="es-ES_tradnl"/>
        </w:rPr>
        <w:t>London, Duckworth / Ithaca, Cornell UP, 2000.</w:t>
      </w:r>
      <w:r w:rsidRPr="006F73AA">
        <w:rPr>
          <w:szCs w:val="24"/>
          <w:lang w:val="en-US"/>
        </w:rPr>
        <w:t xml:space="preserve"> [UFSCar] [USP] {NA}</w:t>
      </w:r>
    </w:p>
    <w:p w:rsidR="00647650" w:rsidRDefault="00647650" w:rsidP="00F03822">
      <w:pPr>
        <w:pStyle w:val="PargrafoparaBibl"/>
        <w:widowControl/>
        <w:rPr>
          <w:color w:val="808080" w:themeColor="background1" w:themeShade="80"/>
          <w:lang w:val="en-US"/>
        </w:rPr>
      </w:pPr>
      <w:r w:rsidRPr="00AF5D09">
        <w:rPr>
          <w:lang w:val="en-US"/>
        </w:rPr>
        <w:t xml:space="preserve">PORPHYRY, </w:t>
      </w:r>
      <w:r w:rsidR="00AF5D09">
        <w:rPr>
          <w:i/>
          <w:lang w:val="en-US"/>
        </w:rPr>
        <w:t>To G</w:t>
      </w:r>
      <w:r w:rsidRPr="00AF5D09">
        <w:rPr>
          <w:i/>
          <w:lang w:val="en-US"/>
        </w:rPr>
        <w:t>aurus on how embryos are ensouled</w:t>
      </w:r>
      <w:r w:rsidR="009E1BF3" w:rsidRPr="00AF5D09">
        <w:rPr>
          <w:i/>
          <w:lang w:val="en-US"/>
        </w:rPr>
        <w:t xml:space="preserve"> </w:t>
      </w:r>
      <w:r w:rsidRPr="00AF5D09">
        <w:rPr>
          <w:i/>
          <w:lang w:val="en-US"/>
        </w:rPr>
        <w:t>and</w:t>
      </w:r>
      <w:r w:rsidR="009E1BF3" w:rsidRPr="00AF5D09">
        <w:rPr>
          <w:i/>
          <w:lang w:val="en-US"/>
        </w:rPr>
        <w:t xml:space="preserve"> </w:t>
      </w:r>
      <w:r w:rsidRPr="00AF5D09">
        <w:rPr>
          <w:i/>
          <w:lang w:val="en-US"/>
        </w:rPr>
        <w:t>on what is in our power</w:t>
      </w:r>
      <w:r w:rsidRPr="00AF5D09">
        <w:rPr>
          <w:lang w:val="en-US"/>
        </w:rPr>
        <w:t xml:space="preserve">. Tr. J. Wilberding. Ancient commentators on Aristotle. Bloomsbury, </w:t>
      </w:r>
      <w:r w:rsidR="00F52F4E" w:rsidRPr="00AF5D09">
        <w:rPr>
          <w:lang w:val="en-US"/>
        </w:rPr>
        <w:t>Bristol Classical</w:t>
      </w:r>
      <w:r w:rsidRPr="00AF5D09">
        <w:rPr>
          <w:lang w:val="en-US"/>
        </w:rPr>
        <w:t>,</w:t>
      </w:r>
      <w:r w:rsidR="00AF5D09" w:rsidRPr="00AF5D09">
        <w:rPr>
          <w:lang w:val="en-US"/>
        </w:rPr>
        <w:t xml:space="preserve"> </w:t>
      </w:r>
      <w:r w:rsidRPr="00AF5D09">
        <w:rPr>
          <w:lang w:val="en-US"/>
        </w:rPr>
        <w:t>2011</w:t>
      </w:r>
      <w:r w:rsidR="00AF5D09" w:rsidRPr="00AF5D09">
        <w:rPr>
          <w:lang w:val="en-US"/>
        </w:rPr>
        <w:t>.</w:t>
      </w:r>
      <w:r w:rsidRPr="00AF5D09">
        <w:rPr>
          <w:lang w:val="en-US"/>
        </w:rPr>
        <w:t xml:space="preserve"> </w:t>
      </w:r>
      <w:r w:rsidRPr="00647650">
        <w:rPr>
          <w:color w:val="808080" w:themeColor="background1" w:themeShade="80"/>
          <w:lang w:val="en-US"/>
        </w:rPr>
        <w:t xml:space="preserve">2014. </w:t>
      </w:r>
      <w:r w:rsidR="00AF5D09" w:rsidRPr="00AF5D09">
        <w:rPr>
          <w:szCs w:val="24"/>
          <w:lang w:val="en-US"/>
        </w:rPr>
        <w:t>XIV</w:t>
      </w:r>
      <w:r w:rsidR="00AF5D09" w:rsidRPr="00AF5D09">
        <w:rPr>
          <w:lang w:val="en-US"/>
        </w:rPr>
        <w:t>+</w:t>
      </w:r>
      <w:r w:rsidRPr="00AF5D09">
        <w:rPr>
          <w:lang w:val="en-US"/>
        </w:rPr>
        <w:t>1</w:t>
      </w:r>
      <w:r w:rsidR="00AF5D09" w:rsidRPr="00AF5D09">
        <w:rPr>
          <w:lang w:val="en-US"/>
        </w:rPr>
        <w:t>76</w:t>
      </w:r>
      <w:r w:rsidRPr="00AF5D09">
        <w:rPr>
          <w:lang w:val="en-US"/>
        </w:rPr>
        <w:t xml:space="preserve"> p.</w:t>
      </w:r>
      <w:r w:rsidR="00AF5D09">
        <w:rPr>
          <w:color w:val="808080" w:themeColor="background1" w:themeShade="80"/>
          <w:lang w:val="en-US"/>
        </w:rPr>
        <w:t>*</w:t>
      </w:r>
      <w:r w:rsidR="00AF5D09" w:rsidRPr="00AF5D09">
        <w:rPr>
          <w:lang w:val="en-US"/>
        </w:rPr>
        <w:t xml:space="preserve"> [UFABC]</w:t>
      </w:r>
    </w:p>
    <w:p w:rsidR="00F41580" w:rsidRPr="0002287D" w:rsidRDefault="00501A61" w:rsidP="00F03822">
      <w:pPr>
        <w:pStyle w:val="Ttulo4"/>
        <w:keepLines w:val="0"/>
        <w:spacing w:before="120" w:after="240"/>
        <w:ind w:firstLine="0"/>
        <w:rPr>
          <w:rFonts w:ascii="Times New Roman" w:hAnsi="Times New Roman" w:cs="Times New Roman"/>
          <w:b w:val="0"/>
          <w:i w:val="0"/>
          <w:color w:val="auto"/>
          <w:lang w:val="en-US"/>
        </w:rPr>
      </w:pPr>
      <w:r w:rsidRPr="0002287D">
        <w:rPr>
          <w:rFonts w:ascii="Times New Roman" w:hAnsi="Times New Roman" w:cs="Times New Roman"/>
          <w:b w:val="0"/>
          <w:i w:val="0"/>
          <w:color w:val="auto"/>
          <w:lang w:val="en-US"/>
        </w:rPr>
        <w:t>Prisciano de Lídia</w:t>
      </w:r>
    </w:p>
    <w:p w:rsidR="00893CBE" w:rsidRDefault="00893CBE" w:rsidP="00F03822">
      <w:pPr>
        <w:pStyle w:val="PargrafoparaBibl"/>
        <w:widowControl/>
        <w:rPr>
          <w:lang w:val="en-US"/>
        </w:rPr>
      </w:pPr>
      <w:r w:rsidRPr="004D613C">
        <w:rPr>
          <w:lang w:val="en-US"/>
        </w:rPr>
        <w:t xml:space="preserve">PRISCIAN, </w:t>
      </w:r>
      <w:r w:rsidRPr="004D613C">
        <w:rPr>
          <w:i/>
          <w:iCs/>
          <w:lang w:val="en-US"/>
        </w:rPr>
        <w:t xml:space="preserve">On Theophrastus On </w:t>
      </w:r>
      <w:r w:rsidR="005A75C2" w:rsidRPr="004D613C">
        <w:rPr>
          <w:i/>
          <w:iCs/>
          <w:lang w:val="en-US"/>
        </w:rPr>
        <w:t>sense-perception</w:t>
      </w:r>
      <w:r w:rsidRPr="004D613C">
        <w:rPr>
          <w:lang w:val="en-US"/>
        </w:rPr>
        <w:t>. Tr</w:t>
      </w:r>
      <w:r w:rsidR="005A75C2">
        <w:rPr>
          <w:lang w:val="en-US"/>
        </w:rPr>
        <w:t>.</w:t>
      </w:r>
      <w:r w:rsidRPr="004D613C">
        <w:rPr>
          <w:lang w:val="en-US"/>
        </w:rPr>
        <w:t xml:space="preserve"> P. Huby. With SIMPLICIUS, </w:t>
      </w:r>
      <w:r w:rsidRPr="004D613C">
        <w:rPr>
          <w:i/>
          <w:iCs/>
          <w:lang w:val="en-US"/>
        </w:rPr>
        <w:t>On Aristotle’s On the soul 2.5-12</w:t>
      </w:r>
      <w:r w:rsidR="005A75C2">
        <w:rPr>
          <w:lang w:val="en-US"/>
        </w:rPr>
        <w:t>. Tr.</w:t>
      </w:r>
      <w:r w:rsidRPr="004D613C">
        <w:rPr>
          <w:lang w:val="en-US"/>
        </w:rPr>
        <w:t xml:space="preserve"> </w:t>
      </w:r>
      <w:r w:rsidR="005A75C2">
        <w:rPr>
          <w:lang w:val="en-US"/>
        </w:rPr>
        <w:t xml:space="preserve">by </w:t>
      </w:r>
      <w:r w:rsidRPr="004D613C">
        <w:rPr>
          <w:lang w:val="en-US"/>
        </w:rPr>
        <w:t>C. Steel</w:t>
      </w:r>
      <w:r w:rsidR="005A75C2">
        <w:rPr>
          <w:lang w:val="en-US"/>
        </w:rPr>
        <w:t xml:space="preserve"> and</w:t>
      </w:r>
      <w:r w:rsidRPr="004D613C">
        <w:rPr>
          <w:lang w:val="en-US"/>
        </w:rPr>
        <w:t xml:space="preserve"> J. O. Urmson; notes by P. Lautner.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 xml:space="preserve">1997. </w:t>
      </w:r>
      <w:r w:rsidR="009130BA">
        <w:rPr>
          <w:lang w:val="en-US"/>
        </w:rPr>
        <w:t xml:space="preserve">261 p. </w:t>
      </w:r>
      <w:r w:rsidR="00526161">
        <w:rPr>
          <w:lang w:val="en-US"/>
        </w:rPr>
        <w:t xml:space="preserve">[UFSCar] </w:t>
      </w:r>
      <w:r>
        <w:rPr>
          <w:lang w:val="en-US"/>
        </w:rPr>
        <w:t>[USP]</w:t>
      </w:r>
    </w:p>
    <w:p w:rsidR="00303047" w:rsidRPr="00B55FB7" w:rsidRDefault="00303047" w:rsidP="00303047">
      <w:pPr>
        <w:pStyle w:val="PargrafoparaBibl"/>
        <w:widowControl/>
        <w:rPr>
          <w:color w:val="808080"/>
          <w:lang w:val="en-US"/>
        </w:rPr>
      </w:pPr>
      <w:r w:rsidRPr="005E6158">
        <w:rPr>
          <w:color w:val="808080"/>
          <w:lang w:val="en-US"/>
        </w:rPr>
        <w:t xml:space="preserve">PRISCIAN, </w:t>
      </w:r>
      <w:r w:rsidRPr="005E6158">
        <w:rPr>
          <w:i/>
          <w:iCs/>
          <w:color w:val="808080"/>
          <w:lang w:val="en-US"/>
        </w:rPr>
        <w:t xml:space="preserve">Answers to King Khosroes of Persia. </w:t>
      </w:r>
      <w:r w:rsidRPr="00303047">
        <w:rPr>
          <w:iCs/>
          <w:color w:val="808080"/>
          <w:lang w:val="en-US"/>
        </w:rPr>
        <w:t>T</w:t>
      </w:r>
      <w:r w:rsidRPr="00303047">
        <w:rPr>
          <w:color w:val="808080"/>
          <w:lang w:val="en-US"/>
        </w:rPr>
        <w:t xml:space="preserve">r. P. Huby et al. </w:t>
      </w:r>
      <w:r w:rsidRPr="00B55FB7">
        <w:rPr>
          <w:color w:val="808080"/>
          <w:lang w:val="en-US"/>
        </w:rPr>
        <w:t>Ancient commentators on Aristotle. London: Bloomsbury, 2016. 176 p.</w:t>
      </w:r>
    </w:p>
    <w:p w:rsidR="00647650" w:rsidRDefault="00647650" w:rsidP="00F03822">
      <w:pPr>
        <w:pStyle w:val="Ttulo4"/>
        <w:keepLines w:val="0"/>
        <w:spacing w:before="120" w:after="240"/>
        <w:ind w:firstLine="0"/>
        <w:rPr>
          <w:rFonts w:ascii="Times New Roman" w:hAnsi="Times New Roman" w:cs="Times New Roman"/>
          <w:b w:val="0"/>
          <w:i w:val="0"/>
          <w:color w:val="auto"/>
          <w:lang w:val="en-US"/>
        </w:rPr>
      </w:pPr>
      <w:r>
        <w:rPr>
          <w:rFonts w:ascii="Times New Roman" w:hAnsi="Times New Roman" w:cs="Times New Roman"/>
          <w:b w:val="0"/>
          <w:i w:val="0"/>
          <w:color w:val="auto"/>
          <w:lang w:val="en-US"/>
        </w:rPr>
        <w:lastRenderedPageBreak/>
        <w:t>P</w:t>
      </w:r>
      <w:r w:rsidRPr="00647650">
        <w:rPr>
          <w:rFonts w:ascii="Times New Roman" w:hAnsi="Times New Roman" w:cs="Times New Roman"/>
          <w:b w:val="0"/>
          <w:i w:val="0"/>
          <w:color w:val="auto"/>
          <w:lang w:val="en-US"/>
        </w:rPr>
        <w:t>róclo</w:t>
      </w:r>
    </w:p>
    <w:p w:rsidR="0082373B" w:rsidRDefault="0082373B" w:rsidP="00F03822">
      <w:pPr>
        <w:pStyle w:val="PargrafoparaBibl"/>
        <w:widowControl/>
        <w:rPr>
          <w:szCs w:val="24"/>
          <w:lang w:val="en-US"/>
        </w:rPr>
      </w:pPr>
      <w:r w:rsidRPr="001D70E9">
        <w:rPr>
          <w:szCs w:val="24"/>
          <w:lang w:val="en-US"/>
        </w:rPr>
        <w:t>PROCLUS,</w:t>
      </w:r>
      <w:r>
        <w:rPr>
          <w:szCs w:val="24"/>
          <w:lang w:val="en-US"/>
        </w:rPr>
        <w:t xml:space="preserve"> </w:t>
      </w:r>
      <w:r w:rsidRPr="004C6F36">
        <w:rPr>
          <w:i/>
          <w:szCs w:val="24"/>
          <w:lang w:val="en-US"/>
        </w:rPr>
        <w:t>On Plato’s “Cratylus”</w:t>
      </w:r>
      <w:r w:rsidRPr="004C6F36">
        <w:rPr>
          <w:szCs w:val="24"/>
          <w:lang w:val="en-US"/>
        </w:rPr>
        <w:t xml:space="preserve">. Tr. B. Duvick. </w:t>
      </w:r>
      <w:r w:rsidRPr="00EA44A6">
        <w:rPr>
          <w:szCs w:val="24"/>
          <w:lang w:val="en-US"/>
        </w:rPr>
        <w:t xml:space="preserve">Ancient Commentators on Aristotle. </w:t>
      </w:r>
      <w:r>
        <w:rPr>
          <w:szCs w:val="24"/>
          <w:lang w:val="en-US"/>
        </w:rPr>
        <w:t>Ithaca, Cornell UP, 2007</w:t>
      </w:r>
      <w:r w:rsidRPr="00EA44A6">
        <w:rPr>
          <w:szCs w:val="24"/>
          <w:lang w:val="en-US"/>
        </w:rPr>
        <w:t>.</w:t>
      </w:r>
      <w:r>
        <w:rPr>
          <w:szCs w:val="24"/>
          <w:lang w:val="en-US"/>
        </w:rPr>
        <w:t xml:space="preserve"> VIII+210 p. [USP]</w:t>
      </w:r>
    </w:p>
    <w:p w:rsidR="00290CA3" w:rsidRDefault="00290CA3" w:rsidP="00290CA3">
      <w:pPr>
        <w:pStyle w:val="PargrafoparaBibl"/>
        <w:widowControl/>
        <w:rPr>
          <w:szCs w:val="24"/>
          <w:lang w:val="en-US"/>
        </w:rPr>
      </w:pPr>
      <w:r w:rsidRPr="001D70E9">
        <w:rPr>
          <w:szCs w:val="24"/>
          <w:lang w:val="en-US"/>
        </w:rPr>
        <w:t>PROCLUS,</w:t>
      </w:r>
      <w:r>
        <w:rPr>
          <w:szCs w:val="24"/>
          <w:lang w:val="en-US"/>
        </w:rPr>
        <w:t xml:space="preserve"> </w:t>
      </w:r>
      <w:r w:rsidRPr="001D70E9">
        <w:rPr>
          <w:i/>
          <w:szCs w:val="24"/>
          <w:lang w:val="en-US"/>
        </w:rPr>
        <w:t>On</w:t>
      </w:r>
      <w:r>
        <w:rPr>
          <w:i/>
          <w:szCs w:val="24"/>
          <w:lang w:val="en-US"/>
        </w:rPr>
        <w:t xml:space="preserve"> </w:t>
      </w:r>
      <w:r w:rsidRPr="00724ADA">
        <w:rPr>
          <w:i/>
          <w:szCs w:val="24"/>
          <w:lang w:val="en-US"/>
        </w:rPr>
        <w:t>providence</w:t>
      </w:r>
      <w:r w:rsidRPr="00724ADA">
        <w:rPr>
          <w:szCs w:val="24"/>
          <w:lang w:val="en-US"/>
        </w:rPr>
        <w:t xml:space="preserve">. Tr. </w:t>
      </w:r>
      <w:r w:rsidRPr="001D70E9">
        <w:rPr>
          <w:szCs w:val="24"/>
          <w:lang w:val="en-US"/>
        </w:rPr>
        <w:t xml:space="preserve">C. G. Steel. </w:t>
      </w:r>
      <w:r w:rsidRPr="00EA44A6">
        <w:rPr>
          <w:szCs w:val="24"/>
          <w:lang w:val="en-US"/>
        </w:rPr>
        <w:t>Ancient Commentators on Aristotle. London, Duck</w:t>
      </w:r>
      <w:r>
        <w:rPr>
          <w:szCs w:val="24"/>
          <w:lang w:val="en-US"/>
        </w:rPr>
        <w:t>worth / Ithaca, Cornell UP, 2007</w:t>
      </w:r>
      <w:r w:rsidRPr="00EA44A6">
        <w:rPr>
          <w:szCs w:val="24"/>
          <w:lang w:val="en-US"/>
        </w:rPr>
        <w:t>.</w:t>
      </w:r>
      <w:r w:rsidRPr="00DA633A">
        <w:rPr>
          <w:szCs w:val="24"/>
          <w:lang w:val="en-US"/>
        </w:rPr>
        <w:t xml:space="preserve"> </w:t>
      </w:r>
      <w:r>
        <w:rPr>
          <w:szCs w:val="24"/>
          <w:lang w:val="en-US"/>
        </w:rPr>
        <w:t>VIII+126 p. [UFSCar] [USP]</w:t>
      </w:r>
    </w:p>
    <w:p w:rsidR="0082373B" w:rsidRDefault="0082373B" w:rsidP="00F03822">
      <w:pPr>
        <w:pStyle w:val="PargrafoparaBibl"/>
        <w:widowControl/>
        <w:rPr>
          <w:szCs w:val="24"/>
          <w:lang w:val="en-US"/>
        </w:rPr>
      </w:pPr>
      <w:r w:rsidRPr="001D70E9">
        <w:rPr>
          <w:szCs w:val="24"/>
          <w:lang w:val="en-US"/>
        </w:rPr>
        <w:t>PROCLUS,</w:t>
      </w:r>
      <w:r>
        <w:rPr>
          <w:szCs w:val="24"/>
          <w:lang w:val="en-US"/>
        </w:rPr>
        <w:t xml:space="preserve"> </w:t>
      </w:r>
      <w:r w:rsidRPr="001D70E9">
        <w:rPr>
          <w:i/>
          <w:szCs w:val="24"/>
          <w:lang w:val="en-US"/>
        </w:rPr>
        <w:t>On the existence of evils</w:t>
      </w:r>
      <w:r w:rsidRPr="001D70E9">
        <w:rPr>
          <w:szCs w:val="24"/>
          <w:lang w:val="en-US"/>
        </w:rPr>
        <w:t xml:space="preserve">. </w:t>
      </w:r>
      <w:r w:rsidRPr="007A2245">
        <w:rPr>
          <w:szCs w:val="24"/>
          <w:lang w:val="en-US"/>
        </w:rPr>
        <w:t xml:space="preserve">Tr. </w:t>
      </w:r>
      <w:r>
        <w:rPr>
          <w:szCs w:val="24"/>
          <w:lang w:val="en-US"/>
        </w:rPr>
        <w:t xml:space="preserve">J. Opsomer and </w:t>
      </w:r>
      <w:r w:rsidRPr="001D70E9">
        <w:rPr>
          <w:szCs w:val="24"/>
          <w:lang w:val="en-US"/>
        </w:rPr>
        <w:t xml:space="preserve">C. G. Steel. </w:t>
      </w:r>
      <w:r w:rsidRPr="00EA44A6">
        <w:rPr>
          <w:szCs w:val="24"/>
          <w:lang w:val="en-US"/>
        </w:rPr>
        <w:t>Ancient Commentators on Aristotle. London, Duck</w:t>
      </w:r>
      <w:r>
        <w:rPr>
          <w:szCs w:val="24"/>
          <w:lang w:val="en-US"/>
        </w:rPr>
        <w:t>worth / Ithaca, Cornell UP, 2003</w:t>
      </w:r>
      <w:r w:rsidRPr="00EA44A6">
        <w:rPr>
          <w:szCs w:val="24"/>
          <w:lang w:val="en-US"/>
        </w:rPr>
        <w:t>.</w:t>
      </w:r>
      <w:r w:rsidRPr="00DA633A">
        <w:rPr>
          <w:szCs w:val="24"/>
          <w:lang w:val="en-US"/>
        </w:rPr>
        <w:t xml:space="preserve"> </w:t>
      </w:r>
      <w:r>
        <w:rPr>
          <w:szCs w:val="24"/>
          <w:lang w:val="en-US"/>
        </w:rPr>
        <w:t>159 p. [UFSCar] [UNICAMP] [USP]</w:t>
      </w:r>
    </w:p>
    <w:p w:rsidR="00050FA7" w:rsidRPr="00437B67" w:rsidRDefault="00050FA7" w:rsidP="00050FA7">
      <w:pPr>
        <w:pStyle w:val="PargrafoparaBibl"/>
        <w:widowControl/>
        <w:rPr>
          <w:szCs w:val="24"/>
          <w:lang w:val="en-US"/>
        </w:rPr>
      </w:pPr>
      <w:r w:rsidRPr="00437B67">
        <w:rPr>
          <w:szCs w:val="24"/>
          <w:lang w:val="en-US"/>
        </w:rPr>
        <w:t xml:space="preserve">PROCLUS, </w:t>
      </w:r>
      <w:r w:rsidRPr="00437B67">
        <w:rPr>
          <w:rStyle w:val="nfase"/>
          <w:sz w:val="25"/>
          <w:szCs w:val="25"/>
          <w:lang w:val="en-US"/>
        </w:rPr>
        <w:t>Ten problems concerning providence</w:t>
      </w:r>
      <w:r w:rsidRPr="00437B67">
        <w:rPr>
          <w:szCs w:val="24"/>
          <w:lang w:val="en-US"/>
        </w:rPr>
        <w:t>. Tr. J. Opsomer and C. G. Steel. Ancient Commentators on Aristotle. London, Duckworth / Ithaca, Cornell UP,</w:t>
      </w:r>
      <w:r w:rsidRPr="00437B67">
        <w:rPr>
          <w:sz w:val="25"/>
          <w:szCs w:val="25"/>
          <w:lang w:val="en-US"/>
        </w:rPr>
        <w:t xml:space="preserve"> 2012. 192 p.</w:t>
      </w:r>
      <w:r w:rsidRPr="00050FA7">
        <w:rPr>
          <w:color w:val="808080" w:themeColor="background1" w:themeShade="80"/>
          <w:sz w:val="25"/>
          <w:szCs w:val="25"/>
          <w:lang w:val="en-US"/>
        </w:rPr>
        <w:t>*</w:t>
      </w:r>
      <w:r w:rsidRPr="00437B67">
        <w:rPr>
          <w:szCs w:val="24"/>
          <w:lang w:val="en-US"/>
        </w:rPr>
        <w:t xml:space="preserve"> [UNICAMP]</w:t>
      </w:r>
    </w:p>
    <w:p w:rsidR="00F41580" w:rsidRPr="009C3F62" w:rsidRDefault="00501A61" w:rsidP="00F03822">
      <w:pPr>
        <w:pStyle w:val="Ttulo4"/>
        <w:keepLines w:val="0"/>
        <w:spacing w:before="120" w:after="240"/>
        <w:ind w:firstLine="0"/>
        <w:rPr>
          <w:rFonts w:ascii="Times New Roman" w:hAnsi="Times New Roman" w:cs="Times New Roman"/>
          <w:b w:val="0"/>
          <w:i w:val="0"/>
          <w:color w:val="auto"/>
          <w:lang w:val="en-US"/>
        </w:rPr>
      </w:pPr>
      <w:r w:rsidRPr="009C3F62">
        <w:rPr>
          <w:rFonts w:ascii="Times New Roman" w:hAnsi="Times New Roman" w:cs="Times New Roman"/>
          <w:b w:val="0"/>
          <w:i w:val="0"/>
          <w:color w:val="auto"/>
          <w:lang w:val="en-US"/>
        </w:rPr>
        <w:t>Simplício</w:t>
      </w:r>
    </w:p>
    <w:p w:rsidR="00893CBE" w:rsidRPr="005C2A3C" w:rsidRDefault="00893CBE" w:rsidP="00303047">
      <w:pPr>
        <w:pStyle w:val="PargrafoparaBibl"/>
        <w:widowControl/>
        <w:rPr>
          <w:lang w:val="en-US"/>
        </w:rPr>
      </w:pPr>
      <w:r>
        <w:rPr>
          <w:lang w:val="en-US"/>
        </w:rPr>
        <w:t xml:space="preserve">SIMPLICIUS, </w:t>
      </w:r>
      <w:r w:rsidRPr="004D613C">
        <w:rPr>
          <w:i/>
          <w:iCs/>
          <w:lang w:val="en-US"/>
        </w:rPr>
        <w:t>On Aristotle’s Categories 1-4</w:t>
      </w:r>
      <w:r w:rsidRPr="004D613C">
        <w:rPr>
          <w:lang w:val="en-US"/>
        </w:rPr>
        <w:t>. Tr</w:t>
      </w:r>
      <w:r w:rsidR="001A7132">
        <w:rPr>
          <w:lang w:val="en-US"/>
        </w:rPr>
        <w:t>.</w:t>
      </w:r>
      <w:r w:rsidRPr="004D613C">
        <w:rPr>
          <w:lang w:val="en-US"/>
        </w:rPr>
        <w:t xml:space="preserve"> M. Chase.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 xml:space="preserve">2003. </w:t>
      </w:r>
      <w:r w:rsidR="001A7132" w:rsidRPr="001A7132">
        <w:rPr>
          <w:lang w:val="en-US"/>
        </w:rPr>
        <w:t>192 p.</w:t>
      </w:r>
      <w:r w:rsidR="001A7132">
        <w:rPr>
          <w:lang w:val="en-US"/>
        </w:rPr>
        <w:t xml:space="preserve"> </w:t>
      </w:r>
      <w:r w:rsidR="00917277">
        <w:rPr>
          <w:lang w:val="en-US"/>
        </w:rPr>
        <w:t xml:space="preserve">[UFSCar] </w:t>
      </w:r>
      <w:r w:rsidR="00B2179F">
        <w:rPr>
          <w:lang w:val="en-US"/>
        </w:rPr>
        <w:t xml:space="preserve">[UNICAMP] </w:t>
      </w:r>
      <w:r>
        <w:rPr>
          <w:lang w:val="en-US"/>
        </w:rPr>
        <w:t>[USP]</w:t>
      </w:r>
    </w:p>
    <w:p w:rsidR="00893CBE" w:rsidRPr="005C2A3C" w:rsidRDefault="00893CBE" w:rsidP="00A91AF8">
      <w:pPr>
        <w:pStyle w:val="PargrafoparaBibl"/>
        <w:widowControl/>
        <w:rPr>
          <w:lang w:val="en-US"/>
        </w:rPr>
      </w:pPr>
      <w:r>
        <w:rPr>
          <w:lang w:val="en-US"/>
        </w:rPr>
        <w:t xml:space="preserve">SIMPLICIUS, </w:t>
      </w:r>
      <w:r w:rsidRPr="004D613C">
        <w:rPr>
          <w:i/>
          <w:iCs/>
          <w:lang w:val="en-US"/>
        </w:rPr>
        <w:t>On Aristotle’s Categories 5-6</w:t>
      </w:r>
      <w:r w:rsidRPr="004D613C">
        <w:rPr>
          <w:lang w:val="en-US"/>
        </w:rPr>
        <w:t xml:space="preserve">. </w:t>
      </w:r>
      <w:r w:rsidRPr="00A82AD6">
        <w:rPr>
          <w:lang w:val="en-US"/>
        </w:rPr>
        <w:t>Tr</w:t>
      </w:r>
      <w:r w:rsidR="00B2179F" w:rsidRPr="00A82AD6">
        <w:rPr>
          <w:lang w:val="en-US"/>
        </w:rPr>
        <w:t>.</w:t>
      </w:r>
      <w:r w:rsidRPr="00A82AD6">
        <w:rPr>
          <w:lang w:val="en-US"/>
        </w:rPr>
        <w:t xml:space="preserve"> F. A. J. de Haas </w:t>
      </w:r>
      <w:r w:rsidR="00A82AD6" w:rsidRPr="00A82AD6">
        <w:rPr>
          <w:lang w:val="en-US"/>
        </w:rPr>
        <w:t>and</w:t>
      </w:r>
      <w:r w:rsidRPr="00A82AD6">
        <w:rPr>
          <w:lang w:val="en-US"/>
        </w:rPr>
        <w:t xml:space="preserve"> B. Fleet.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 xml:space="preserve">2001. </w:t>
      </w:r>
      <w:r w:rsidR="00B2179F" w:rsidRPr="00B2179F">
        <w:rPr>
          <w:lang w:val="en-US"/>
        </w:rPr>
        <w:t>169 p.</w:t>
      </w:r>
      <w:r w:rsidR="00B2179F">
        <w:rPr>
          <w:lang w:val="en-US"/>
        </w:rPr>
        <w:t xml:space="preserve"> </w:t>
      </w:r>
      <w:r w:rsidR="00917277">
        <w:rPr>
          <w:lang w:val="en-US"/>
        </w:rPr>
        <w:t xml:space="preserve">[UFSCar] </w:t>
      </w:r>
      <w:r w:rsidR="00B2179F">
        <w:rPr>
          <w:lang w:val="en-US"/>
        </w:rPr>
        <w:t xml:space="preserve">[UNICAMP] </w:t>
      </w:r>
      <w:r>
        <w:rPr>
          <w:lang w:val="en-US"/>
        </w:rPr>
        <w:t>[USP]</w:t>
      </w:r>
    </w:p>
    <w:p w:rsidR="00893CBE" w:rsidRPr="005C2A3C" w:rsidRDefault="00893CBE" w:rsidP="00F03822">
      <w:pPr>
        <w:pStyle w:val="PargrafoparaBibl"/>
        <w:widowControl/>
        <w:rPr>
          <w:lang w:val="en-US"/>
        </w:rPr>
      </w:pPr>
      <w:r>
        <w:rPr>
          <w:lang w:val="en-US"/>
        </w:rPr>
        <w:t xml:space="preserve">SIMPLICIUS, </w:t>
      </w:r>
      <w:r w:rsidRPr="004D613C">
        <w:rPr>
          <w:i/>
          <w:iCs/>
          <w:lang w:val="en-US"/>
        </w:rPr>
        <w:t>On Aristotle’s Categories 7-8</w:t>
      </w:r>
      <w:r w:rsidRPr="004D613C">
        <w:rPr>
          <w:lang w:val="en-US"/>
        </w:rPr>
        <w:t>. Tr</w:t>
      </w:r>
      <w:r w:rsidR="00457598">
        <w:rPr>
          <w:lang w:val="en-US"/>
        </w:rPr>
        <w:t>.</w:t>
      </w:r>
      <w:r w:rsidRPr="004D613C">
        <w:rPr>
          <w:lang w:val="en-US"/>
        </w:rPr>
        <w:t xml:space="preserve"> B. Fleet.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2002.</w:t>
      </w:r>
      <w:r>
        <w:rPr>
          <w:lang w:val="en-US"/>
        </w:rPr>
        <w:t xml:space="preserve"> </w:t>
      </w:r>
      <w:r w:rsidR="00457598" w:rsidRPr="00457598">
        <w:rPr>
          <w:lang w:val="en-US"/>
        </w:rPr>
        <w:t>XIV+226 p.</w:t>
      </w:r>
      <w:r w:rsidR="006D6129">
        <w:rPr>
          <w:lang w:val="en-US"/>
        </w:rPr>
        <w:t xml:space="preserve"> </w:t>
      </w:r>
      <w:r w:rsidR="00917277">
        <w:rPr>
          <w:lang w:val="en-US"/>
        </w:rPr>
        <w:t xml:space="preserve">[UFSCar] </w:t>
      </w:r>
      <w:r w:rsidR="00812CA9">
        <w:rPr>
          <w:lang w:val="en-US"/>
        </w:rPr>
        <w:t xml:space="preserve">[UNICAMP] </w:t>
      </w:r>
      <w:r>
        <w:rPr>
          <w:lang w:val="en-US"/>
        </w:rPr>
        <w:t>[USP]</w:t>
      </w:r>
    </w:p>
    <w:p w:rsidR="00893CBE" w:rsidRPr="004D613C" w:rsidRDefault="00893CBE" w:rsidP="00F03822">
      <w:pPr>
        <w:pStyle w:val="PargrafoparaBibl"/>
        <w:widowControl/>
        <w:rPr>
          <w:lang w:val="en-US"/>
        </w:rPr>
      </w:pPr>
      <w:r>
        <w:rPr>
          <w:lang w:val="en-US"/>
        </w:rPr>
        <w:t xml:space="preserve">SIMPLICIUS, </w:t>
      </w:r>
      <w:r w:rsidRPr="004D613C">
        <w:rPr>
          <w:i/>
          <w:iCs/>
          <w:lang w:val="en-US"/>
        </w:rPr>
        <w:t>On Aristotle’s Categories 9-15</w:t>
      </w:r>
      <w:r w:rsidR="00457598">
        <w:rPr>
          <w:lang w:val="en-US"/>
        </w:rPr>
        <w:t>. Tr.</w:t>
      </w:r>
      <w:r w:rsidRPr="004D613C">
        <w:rPr>
          <w:lang w:val="en-US"/>
        </w:rPr>
        <w:t xml:space="preserve"> R. Gaskin</w:t>
      </w:r>
      <w:r w:rsidR="00BD4242">
        <w:rPr>
          <w:lang w:val="en-US"/>
        </w:rPr>
        <w:t>.</w:t>
      </w:r>
      <w:r w:rsidRPr="003253C0">
        <w:rPr>
          <w:lang w:val="en-US"/>
        </w:rPr>
        <w:t xml:space="preserve"> </w:t>
      </w:r>
      <w:r w:rsidR="009273C1">
        <w:rPr>
          <w:lang w:val="en-US"/>
        </w:rPr>
        <w:t xml:space="preserve">Ancient commentators on Aristotle. </w:t>
      </w:r>
      <w:r>
        <w:rPr>
          <w:lang w:val="en-US"/>
        </w:rPr>
        <w:t xml:space="preserve">London, Duckworth / </w:t>
      </w:r>
      <w:r w:rsidRPr="00CE0C05">
        <w:rPr>
          <w:lang w:val="en-US"/>
        </w:rPr>
        <w:t xml:space="preserve">Ithaca, Cornell UP, </w:t>
      </w:r>
      <w:r w:rsidRPr="004D613C">
        <w:rPr>
          <w:lang w:val="en-US"/>
        </w:rPr>
        <w:t>2000.</w:t>
      </w:r>
      <w:r>
        <w:rPr>
          <w:lang w:val="en-US"/>
        </w:rPr>
        <w:t xml:space="preserve"> </w:t>
      </w:r>
      <w:r w:rsidR="00457598" w:rsidRPr="00457598">
        <w:rPr>
          <w:lang w:val="en-US"/>
        </w:rPr>
        <w:t>280 p.</w:t>
      </w:r>
      <w:r w:rsidR="006D6129">
        <w:rPr>
          <w:lang w:val="en-US"/>
        </w:rPr>
        <w:t xml:space="preserve"> </w:t>
      </w:r>
      <w:r w:rsidR="00917277">
        <w:rPr>
          <w:lang w:val="en-US"/>
        </w:rPr>
        <w:t xml:space="preserve">[UFSCar] </w:t>
      </w:r>
      <w:r w:rsidR="00B2179F">
        <w:rPr>
          <w:lang w:val="en-US"/>
        </w:rPr>
        <w:t xml:space="preserve">[UNICAMP] </w:t>
      </w:r>
      <w:r>
        <w:rPr>
          <w:lang w:val="en-US"/>
        </w:rPr>
        <w:t>[USP]</w:t>
      </w:r>
    </w:p>
    <w:p w:rsidR="0071706C" w:rsidRDefault="0071706C" w:rsidP="00F03822">
      <w:pPr>
        <w:pStyle w:val="PargrafoparaBibl"/>
        <w:widowControl/>
        <w:rPr>
          <w:color w:val="808080" w:themeColor="background1" w:themeShade="80"/>
          <w:lang w:val="en-US"/>
        </w:rPr>
      </w:pPr>
      <w:r w:rsidRPr="00327EF1">
        <w:rPr>
          <w:color w:val="808080" w:themeColor="background1" w:themeShade="80"/>
          <w:lang w:val="en-US"/>
        </w:rPr>
        <w:t>SIMPLICIUS,</w:t>
      </w:r>
      <w:r w:rsidRPr="0071706C">
        <w:rPr>
          <w:color w:val="808080" w:themeColor="background1" w:themeShade="80"/>
          <w:lang w:val="en-US"/>
        </w:rPr>
        <w:t xml:space="preserve"> </w:t>
      </w:r>
      <w:r w:rsidRPr="0071706C">
        <w:rPr>
          <w:i/>
          <w:color w:val="808080" w:themeColor="background1" w:themeShade="80"/>
          <w:lang w:val="en-US"/>
        </w:rPr>
        <w:t>On Aristotle Physics 1.3-4</w:t>
      </w:r>
      <w:r>
        <w:rPr>
          <w:color w:val="808080" w:themeColor="background1" w:themeShade="80"/>
          <w:lang w:val="en-US"/>
        </w:rPr>
        <w:t>.</w:t>
      </w:r>
      <w:r w:rsidRPr="0071706C">
        <w:rPr>
          <w:color w:val="808080" w:themeColor="background1" w:themeShade="80"/>
          <w:lang w:val="en-US"/>
        </w:rPr>
        <w:t xml:space="preserve"> </w:t>
      </w:r>
      <w:r>
        <w:rPr>
          <w:color w:val="808080" w:themeColor="background1" w:themeShade="80"/>
          <w:lang w:val="en-US"/>
        </w:rPr>
        <w:t>T</w:t>
      </w:r>
      <w:r w:rsidRPr="0071706C">
        <w:rPr>
          <w:color w:val="808080" w:themeColor="background1" w:themeShade="80"/>
          <w:lang w:val="en-US"/>
        </w:rPr>
        <w:t xml:space="preserve">r. P. Huby </w:t>
      </w:r>
      <w:r>
        <w:rPr>
          <w:color w:val="808080" w:themeColor="background1" w:themeShade="80"/>
          <w:lang w:val="en-US"/>
        </w:rPr>
        <w:t>and</w:t>
      </w:r>
      <w:r w:rsidRPr="0071706C">
        <w:rPr>
          <w:color w:val="808080" w:themeColor="background1" w:themeShade="80"/>
          <w:lang w:val="en-US"/>
        </w:rPr>
        <w:t xml:space="preserve"> C.</w:t>
      </w:r>
      <w:r>
        <w:rPr>
          <w:color w:val="808080" w:themeColor="background1" w:themeShade="80"/>
          <w:lang w:val="en-US"/>
        </w:rPr>
        <w:t xml:space="preserve"> </w:t>
      </w:r>
      <w:r w:rsidRPr="0071706C">
        <w:rPr>
          <w:color w:val="808080" w:themeColor="background1" w:themeShade="80"/>
          <w:lang w:val="en-US"/>
        </w:rPr>
        <w:t>C.</w:t>
      </w:r>
      <w:r>
        <w:rPr>
          <w:color w:val="808080" w:themeColor="background1" w:themeShade="80"/>
          <w:lang w:val="en-US"/>
        </w:rPr>
        <w:t xml:space="preserve"> </w:t>
      </w:r>
      <w:r w:rsidRPr="0071706C">
        <w:rPr>
          <w:color w:val="808080" w:themeColor="background1" w:themeShade="80"/>
          <w:lang w:val="en-US"/>
        </w:rPr>
        <w:t>W. Taylor</w:t>
      </w:r>
      <w:r>
        <w:rPr>
          <w:color w:val="808080" w:themeColor="background1" w:themeShade="80"/>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160 p.*</w:t>
      </w:r>
    </w:p>
    <w:p w:rsidR="0071706C" w:rsidRDefault="0071706C" w:rsidP="00F03822">
      <w:pPr>
        <w:pStyle w:val="PargrafoparaBibl"/>
        <w:widowControl/>
        <w:rPr>
          <w:color w:val="808080" w:themeColor="background1" w:themeShade="80"/>
          <w:lang w:val="en-US"/>
        </w:rPr>
      </w:pPr>
      <w:r w:rsidRPr="00327EF1">
        <w:rPr>
          <w:color w:val="808080" w:themeColor="background1" w:themeShade="80"/>
          <w:lang w:val="en-US"/>
        </w:rPr>
        <w:t>SIMPLICIUS,</w:t>
      </w:r>
      <w:r w:rsidRPr="0071706C">
        <w:rPr>
          <w:color w:val="808080" w:themeColor="background1" w:themeShade="80"/>
          <w:lang w:val="en-US"/>
        </w:rPr>
        <w:t xml:space="preserve"> </w:t>
      </w:r>
      <w:r w:rsidRPr="0071706C">
        <w:rPr>
          <w:i/>
          <w:color w:val="808080" w:themeColor="background1" w:themeShade="80"/>
          <w:lang w:val="en-US"/>
        </w:rPr>
        <w:t>On Aristotle Physics 1.</w:t>
      </w:r>
      <w:r>
        <w:rPr>
          <w:i/>
          <w:color w:val="808080" w:themeColor="background1" w:themeShade="80"/>
          <w:lang w:val="en-US"/>
        </w:rPr>
        <w:t>5</w:t>
      </w:r>
      <w:r w:rsidRPr="0071706C">
        <w:rPr>
          <w:i/>
          <w:color w:val="808080" w:themeColor="background1" w:themeShade="80"/>
          <w:lang w:val="en-US"/>
        </w:rPr>
        <w:t>-</w:t>
      </w:r>
      <w:r>
        <w:rPr>
          <w:i/>
          <w:color w:val="808080" w:themeColor="background1" w:themeShade="80"/>
          <w:lang w:val="en-US"/>
        </w:rPr>
        <w:t>9</w:t>
      </w:r>
      <w:r>
        <w:rPr>
          <w:color w:val="808080" w:themeColor="background1" w:themeShade="80"/>
          <w:lang w:val="en-US"/>
        </w:rPr>
        <w:t>.</w:t>
      </w:r>
      <w:r w:rsidRPr="0071706C">
        <w:rPr>
          <w:color w:val="808080" w:themeColor="background1" w:themeShade="80"/>
          <w:lang w:val="en-US"/>
        </w:rPr>
        <w:t xml:space="preserve"> </w:t>
      </w:r>
      <w:r>
        <w:rPr>
          <w:color w:val="808080" w:themeColor="background1" w:themeShade="80"/>
          <w:lang w:val="en-US"/>
        </w:rPr>
        <w:t>T</w:t>
      </w:r>
      <w:r w:rsidRPr="0071706C">
        <w:rPr>
          <w:color w:val="808080" w:themeColor="background1" w:themeShade="80"/>
          <w:lang w:val="en-US"/>
        </w:rPr>
        <w:t xml:space="preserve">r. H. Baltussen </w:t>
      </w:r>
      <w:r>
        <w:rPr>
          <w:color w:val="808080" w:themeColor="background1" w:themeShade="80"/>
          <w:lang w:val="en-US"/>
        </w:rPr>
        <w:t xml:space="preserve">et al.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176 p.*</w:t>
      </w:r>
    </w:p>
    <w:p w:rsidR="00893CBE" w:rsidRPr="005C2A3C" w:rsidRDefault="00893CBE" w:rsidP="00F03822">
      <w:pPr>
        <w:pStyle w:val="PargrafoparaBibl"/>
        <w:widowControl/>
        <w:rPr>
          <w:lang w:val="en-US"/>
        </w:rPr>
      </w:pPr>
      <w:r>
        <w:rPr>
          <w:lang w:val="en-US"/>
        </w:rPr>
        <w:t xml:space="preserve">SIMPLICIUS, </w:t>
      </w:r>
      <w:r w:rsidRPr="004D613C">
        <w:rPr>
          <w:i/>
          <w:iCs/>
          <w:lang w:val="en-US"/>
        </w:rPr>
        <w:t>On Aristotle’s Physics 2</w:t>
      </w:r>
      <w:r w:rsidRPr="004D613C">
        <w:rPr>
          <w:lang w:val="en-US"/>
        </w:rPr>
        <w:t>. Tr</w:t>
      </w:r>
      <w:r w:rsidR="00C23A36">
        <w:rPr>
          <w:lang w:val="en-US"/>
        </w:rPr>
        <w:t>.</w:t>
      </w:r>
      <w:r w:rsidRPr="004D613C">
        <w:rPr>
          <w:lang w:val="en-US"/>
        </w:rPr>
        <w:t xml:space="preserve"> B. Fleet.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1997. </w:t>
      </w:r>
      <w:r w:rsidR="00C23A36" w:rsidRPr="00C23A36">
        <w:rPr>
          <w:lang w:val="en-US"/>
        </w:rPr>
        <w:t>218 p.</w:t>
      </w:r>
      <w:r w:rsidR="00C23A36">
        <w:rPr>
          <w:lang w:val="en-US"/>
        </w:rPr>
        <w:t xml:space="preserve"> </w:t>
      </w:r>
      <w:r w:rsidR="00917277">
        <w:rPr>
          <w:lang w:val="en-US"/>
        </w:rPr>
        <w:t xml:space="preserve">[UFSCar] </w:t>
      </w:r>
      <w:r w:rsidRPr="004D613C">
        <w:rPr>
          <w:lang w:val="en-US"/>
        </w:rPr>
        <w:t xml:space="preserve">[UNICAMP] </w:t>
      </w:r>
      <w:r>
        <w:rPr>
          <w:lang w:val="en-US"/>
        </w:rPr>
        <w:t>[USP]</w:t>
      </w:r>
    </w:p>
    <w:p w:rsidR="00893CBE" w:rsidRPr="005C2A3C" w:rsidRDefault="00893CBE" w:rsidP="00F03822">
      <w:pPr>
        <w:pStyle w:val="PargrafoparaBibl"/>
        <w:widowControl/>
        <w:rPr>
          <w:lang w:val="en-US"/>
        </w:rPr>
      </w:pPr>
      <w:r>
        <w:rPr>
          <w:lang w:val="en-US"/>
        </w:rPr>
        <w:t xml:space="preserve">SIMPLICIUS, </w:t>
      </w:r>
      <w:r w:rsidRPr="004D613C">
        <w:rPr>
          <w:i/>
          <w:iCs/>
          <w:lang w:val="en-US"/>
        </w:rPr>
        <w:t>On Aristotle’s Physics 3</w:t>
      </w:r>
      <w:r w:rsidRPr="004D613C">
        <w:rPr>
          <w:lang w:val="en-US"/>
        </w:rPr>
        <w:t>. Tr</w:t>
      </w:r>
      <w:r w:rsidR="001A7132">
        <w:rPr>
          <w:lang w:val="en-US"/>
        </w:rPr>
        <w:t xml:space="preserve">. </w:t>
      </w:r>
      <w:r w:rsidRPr="004D613C">
        <w:rPr>
          <w:lang w:val="en-US"/>
        </w:rPr>
        <w:t>J.</w:t>
      </w:r>
      <w:r w:rsidR="00A82AD6">
        <w:rPr>
          <w:lang w:val="en-US"/>
        </w:rPr>
        <w:t xml:space="preserve"> </w:t>
      </w:r>
      <w:r w:rsidRPr="004D613C">
        <w:rPr>
          <w:lang w:val="en-US"/>
        </w:rPr>
        <w:t xml:space="preserve">O. Urmson, notes by P. Lautner.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2002. </w:t>
      </w:r>
      <w:r w:rsidR="001A7132" w:rsidRPr="001A7132">
        <w:rPr>
          <w:lang w:val="en-US"/>
        </w:rPr>
        <w:t>198 p.</w:t>
      </w:r>
      <w:r w:rsidR="001A7132" w:rsidRPr="004D613C">
        <w:rPr>
          <w:lang w:val="en-US"/>
        </w:rPr>
        <w:t xml:space="preserve"> </w:t>
      </w:r>
      <w:r w:rsidRPr="004D613C">
        <w:rPr>
          <w:lang w:val="en-US"/>
        </w:rPr>
        <w:t xml:space="preserve">[UNICAMP] </w:t>
      </w:r>
      <w:r>
        <w:rPr>
          <w:lang w:val="en-US"/>
        </w:rPr>
        <w:t>[USP]</w:t>
      </w:r>
    </w:p>
    <w:p w:rsidR="00893CBE" w:rsidRDefault="00893CBE" w:rsidP="00F03822">
      <w:pPr>
        <w:pStyle w:val="PargrafoparaBibl"/>
        <w:widowControl/>
        <w:rPr>
          <w:lang w:val="en-US"/>
        </w:rPr>
      </w:pPr>
      <w:r>
        <w:rPr>
          <w:lang w:val="en-US"/>
        </w:rPr>
        <w:t xml:space="preserve">SIMPLICIUS, </w:t>
      </w:r>
      <w:r>
        <w:rPr>
          <w:i/>
          <w:iCs/>
          <w:lang w:val="en-US"/>
        </w:rPr>
        <w:t>On Aristotle Physics 4.1-5 &amp; 4.10-14</w:t>
      </w:r>
      <w:r>
        <w:rPr>
          <w:lang w:val="en-US"/>
        </w:rPr>
        <w:t xml:space="preserve">. Tr. J. O. Urmson. </w:t>
      </w:r>
      <w:r w:rsidR="00D13A70">
        <w:rPr>
          <w:lang w:val="en-US"/>
        </w:rPr>
        <w:t>Ancient commentators on Aristotle</w:t>
      </w:r>
      <w:r w:rsidR="00D13A70" w:rsidRPr="004D613C">
        <w:rPr>
          <w:lang w:val="en-US"/>
        </w:rPr>
        <w:t>.</w:t>
      </w:r>
      <w:r w:rsidR="00D13A70">
        <w:rPr>
          <w:lang w:val="en-US"/>
        </w:rPr>
        <w:t xml:space="preserve"> </w:t>
      </w:r>
      <w:r>
        <w:rPr>
          <w:lang w:val="en-US"/>
        </w:rPr>
        <w:t xml:space="preserve">London, Duckworth / </w:t>
      </w:r>
      <w:r w:rsidRPr="00CE0C05">
        <w:rPr>
          <w:lang w:val="en-US"/>
        </w:rPr>
        <w:t xml:space="preserve">Ithaca, Cornell UP, </w:t>
      </w:r>
      <w:r>
        <w:rPr>
          <w:lang w:val="en-US"/>
        </w:rPr>
        <w:t xml:space="preserve">1992. </w:t>
      </w:r>
      <w:r w:rsidR="005375DC" w:rsidRPr="005375DC">
        <w:rPr>
          <w:lang w:val="en-US"/>
        </w:rPr>
        <w:t>225 p.</w:t>
      </w:r>
      <w:r w:rsidR="005375DC" w:rsidRPr="000703DA">
        <w:rPr>
          <w:lang w:val="en-US"/>
        </w:rPr>
        <w:t xml:space="preserve"> </w:t>
      </w:r>
      <w:r w:rsidRPr="004D613C">
        <w:rPr>
          <w:lang w:val="en-US"/>
        </w:rPr>
        <w:t xml:space="preserve">[UNICAMP] </w:t>
      </w:r>
      <w:r>
        <w:rPr>
          <w:lang w:val="en-US"/>
        </w:rPr>
        <w:t>[USP]</w:t>
      </w:r>
    </w:p>
    <w:p w:rsidR="00893CBE" w:rsidRDefault="00893CBE" w:rsidP="00F03822">
      <w:pPr>
        <w:pStyle w:val="PargrafoparaBibl"/>
        <w:widowControl/>
        <w:rPr>
          <w:lang w:val="en-US"/>
        </w:rPr>
      </w:pPr>
      <w:r>
        <w:rPr>
          <w:lang w:val="en-US"/>
        </w:rPr>
        <w:lastRenderedPageBreak/>
        <w:t xml:space="preserve">SIMPLICIUS, </w:t>
      </w:r>
      <w:r>
        <w:rPr>
          <w:i/>
          <w:iCs/>
          <w:lang w:val="en-US"/>
        </w:rPr>
        <w:t>On Aristotle Physics 5</w:t>
      </w:r>
      <w:r>
        <w:rPr>
          <w:lang w:val="en-US"/>
        </w:rPr>
        <w:t xml:space="preserve">. Tr. J. Urmson. Notes by P. Lautner. </w:t>
      </w:r>
      <w:r w:rsidR="009273C1">
        <w:rPr>
          <w:lang w:val="en-US"/>
        </w:rPr>
        <w:t>Ancient commentators on Aristotle</w:t>
      </w:r>
      <w:r>
        <w:rPr>
          <w:lang w:val="en-US"/>
        </w:rPr>
        <w:t xml:space="preserve">. London, Duckworth / </w:t>
      </w:r>
      <w:r w:rsidRPr="00CE0C05">
        <w:rPr>
          <w:lang w:val="en-US"/>
        </w:rPr>
        <w:t xml:space="preserve">Ithaca, Cornell UP, </w:t>
      </w:r>
      <w:r>
        <w:rPr>
          <w:lang w:val="en-US"/>
        </w:rPr>
        <w:t xml:space="preserve">1997. </w:t>
      </w:r>
      <w:r w:rsidR="00917277">
        <w:rPr>
          <w:lang w:val="en-US"/>
        </w:rPr>
        <w:t xml:space="preserve">[UFSCar] </w:t>
      </w:r>
      <w:r w:rsidRPr="004D613C">
        <w:rPr>
          <w:lang w:val="en-US"/>
        </w:rPr>
        <w:t xml:space="preserve">[UNICAMP] </w:t>
      </w:r>
      <w:r>
        <w:rPr>
          <w:lang w:val="en-US"/>
        </w:rPr>
        <w:t>[USP]</w:t>
      </w:r>
    </w:p>
    <w:p w:rsidR="00893CBE" w:rsidRPr="0019690C" w:rsidRDefault="00B051F3" w:rsidP="00F03822">
      <w:pPr>
        <w:pStyle w:val="PargrafoparaBibl"/>
        <w:widowControl/>
        <w:rPr>
          <w:color w:val="808080" w:themeColor="background1" w:themeShade="80"/>
          <w:lang w:val="en-US"/>
        </w:rPr>
      </w:pPr>
      <w:r w:rsidRPr="00B2179F">
        <w:rPr>
          <w:lang w:val="en-US"/>
        </w:rPr>
        <w:t>SIMPLICIUS,</w:t>
      </w:r>
      <w:r w:rsidRPr="00B2179F">
        <w:rPr>
          <w:i/>
          <w:iCs/>
          <w:lang w:val="en-US"/>
        </w:rPr>
        <w:t xml:space="preserve"> </w:t>
      </w:r>
      <w:r w:rsidR="00893CBE" w:rsidRPr="00B2179F">
        <w:rPr>
          <w:i/>
          <w:iCs/>
          <w:lang w:val="en-US"/>
        </w:rPr>
        <w:t>On Aristotle’s Physics</w:t>
      </w:r>
      <w:r w:rsidR="00893CBE" w:rsidRPr="00B2179F">
        <w:rPr>
          <w:lang w:val="en-US"/>
        </w:rPr>
        <w:t xml:space="preserve"> </w:t>
      </w:r>
      <w:r w:rsidR="00893CBE" w:rsidRPr="00B2179F">
        <w:rPr>
          <w:i/>
          <w:iCs/>
          <w:lang w:val="en-US"/>
        </w:rPr>
        <w:t>6</w:t>
      </w:r>
      <w:r w:rsidR="00893CBE" w:rsidRPr="00B2179F">
        <w:rPr>
          <w:lang w:val="en-US"/>
        </w:rPr>
        <w:t xml:space="preserve">. Tr. by D. Konstan. </w:t>
      </w:r>
      <w:r w:rsidR="009273C1">
        <w:rPr>
          <w:lang w:val="en-US"/>
        </w:rPr>
        <w:t>Ancient commentators on Aristotle.</w:t>
      </w:r>
      <w:r w:rsidR="006E065A">
        <w:rPr>
          <w:lang w:val="en-US"/>
        </w:rPr>
        <w:t xml:space="preserve"> </w:t>
      </w:r>
      <w:r w:rsidR="00893CBE" w:rsidRPr="00B2179F">
        <w:rPr>
          <w:lang w:val="en-US"/>
        </w:rPr>
        <w:t>London, Duckworth / Ithaca, Cornell UP, 1989.</w:t>
      </w:r>
      <w:r w:rsidR="00B2179F" w:rsidRPr="00B2179F">
        <w:rPr>
          <w:b/>
          <w:smallCaps/>
          <w:lang w:val="en-US"/>
        </w:rPr>
        <w:t xml:space="preserve"> </w:t>
      </w:r>
      <w:r w:rsidR="00B2179F" w:rsidRPr="00B2179F">
        <w:rPr>
          <w:lang w:val="en-US"/>
        </w:rPr>
        <w:t>181 p.</w:t>
      </w:r>
      <w:r w:rsidR="006D6129">
        <w:rPr>
          <w:lang w:val="en-US"/>
        </w:rPr>
        <w:t xml:space="preserve"> </w:t>
      </w:r>
      <w:r w:rsidR="006E065A">
        <w:rPr>
          <w:lang w:val="en-US"/>
        </w:rPr>
        <w:t>[UNICAMP]</w:t>
      </w:r>
    </w:p>
    <w:p w:rsidR="00893CBE" w:rsidRDefault="00893CBE" w:rsidP="00F03822">
      <w:pPr>
        <w:pStyle w:val="PargrafoparaBibl"/>
        <w:widowControl/>
        <w:rPr>
          <w:lang w:val="en-US"/>
        </w:rPr>
      </w:pPr>
      <w:r>
        <w:rPr>
          <w:lang w:val="en-US"/>
        </w:rPr>
        <w:t>SIMPLICIUS,</w:t>
      </w:r>
      <w:r>
        <w:rPr>
          <w:i/>
          <w:iCs/>
          <w:lang w:val="en-US"/>
        </w:rPr>
        <w:t xml:space="preserve"> On Aristotle’s Physics</w:t>
      </w:r>
      <w:r>
        <w:rPr>
          <w:lang w:val="en-US"/>
        </w:rPr>
        <w:t xml:space="preserve"> </w:t>
      </w:r>
      <w:r>
        <w:rPr>
          <w:i/>
          <w:iCs/>
          <w:lang w:val="en-US"/>
        </w:rPr>
        <w:t>7</w:t>
      </w:r>
      <w:r>
        <w:rPr>
          <w:lang w:val="en-US"/>
        </w:rPr>
        <w:t xml:space="preserve">. </w:t>
      </w:r>
      <w:r w:rsidR="00A82AD6" w:rsidRPr="004D613C">
        <w:rPr>
          <w:lang w:val="en-US"/>
        </w:rPr>
        <w:t>Intr</w:t>
      </w:r>
      <w:r w:rsidR="00A82AD6">
        <w:rPr>
          <w:lang w:val="en-US"/>
        </w:rPr>
        <w:t xml:space="preserve">. </w:t>
      </w:r>
      <w:r w:rsidR="00A82AD6" w:rsidRPr="004D613C">
        <w:rPr>
          <w:lang w:val="en-US"/>
        </w:rPr>
        <w:t xml:space="preserve">by R. Sorabji. </w:t>
      </w:r>
      <w:r>
        <w:rPr>
          <w:lang w:val="en-US"/>
        </w:rPr>
        <w:t>T</w:t>
      </w:r>
      <w:r w:rsidR="00B051F3">
        <w:rPr>
          <w:lang w:val="en-US"/>
        </w:rPr>
        <w:t>r.</w:t>
      </w:r>
      <w:r w:rsidRPr="004D613C">
        <w:rPr>
          <w:lang w:val="en-US"/>
        </w:rPr>
        <w:t xml:space="preserve"> C. Hagen</w:t>
      </w:r>
      <w:r w:rsidR="00B051F3">
        <w:rPr>
          <w:lang w:val="en-US"/>
        </w:rPr>
        <w:t>.</w:t>
      </w:r>
      <w:r w:rsidRPr="004D613C">
        <w:rPr>
          <w:lang w:val="en-US"/>
        </w:rPr>
        <w:t xml:space="preserve"> </w:t>
      </w:r>
      <w:r w:rsidR="009273C1">
        <w:rPr>
          <w:lang w:val="en-US"/>
        </w:rPr>
        <w:t>Ancient commentators on Aristotle.</w:t>
      </w:r>
      <w:r>
        <w:rPr>
          <w:lang w:val="en-US"/>
        </w:rPr>
        <w:t xml:space="preserve">London, Duckworth / Ithaca, Cornell UP, 1994. </w:t>
      </w:r>
      <w:r w:rsidR="00B051F3" w:rsidRPr="00B051F3">
        <w:rPr>
          <w:lang w:val="en-US"/>
        </w:rPr>
        <w:t>195 p.</w:t>
      </w:r>
      <w:r w:rsidR="00B051F3" w:rsidRPr="00BB3CE0">
        <w:rPr>
          <w:lang w:val="en-US"/>
        </w:rPr>
        <w:t xml:space="preserve"> </w:t>
      </w:r>
      <w:r w:rsidR="00917277">
        <w:rPr>
          <w:lang w:val="en-US"/>
        </w:rPr>
        <w:t xml:space="preserve">[UFSCar] </w:t>
      </w:r>
      <w:r w:rsidRPr="004D613C">
        <w:rPr>
          <w:lang w:val="en-US"/>
        </w:rPr>
        <w:t xml:space="preserve">[UNICAMP] </w:t>
      </w:r>
      <w:r>
        <w:rPr>
          <w:lang w:val="en-US"/>
        </w:rPr>
        <w:t>[USP]</w:t>
      </w:r>
    </w:p>
    <w:p w:rsidR="0071706C" w:rsidRDefault="0071706C" w:rsidP="00F03822">
      <w:pPr>
        <w:pStyle w:val="PargrafoparaBibl"/>
        <w:widowControl/>
        <w:rPr>
          <w:color w:val="808080" w:themeColor="background1" w:themeShade="80"/>
          <w:lang w:val="en-US"/>
        </w:rPr>
      </w:pPr>
      <w:r w:rsidRPr="0071706C">
        <w:rPr>
          <w:color w:val="808080" w:themeColor="background1" w:themeShade="80"/>
          <w:lang w:val="en-US"/>
        </w:rPr>
        <w:t xml:space="preserve">SIMPLICIUS, </w:t>
      </w:r>
      <w:r w:rsidRPr="0071706C">
        <w:rPr>
          <w:i/>
          <w:color w:val="808080" w:themeColor="background1" w:themeShade="80"/>
          <w:lang w:val="en-US"/>
        </w:rPr>
        <w:t>On Aristotle’s Physics 8.1-5</w:t>
      </w:r>
      <w:r w:rsidRPr="0071706C">
        <w:rPr>
          <w:color w:val="808080" w:themeColor="background1" w:themeShade="80"/>
          <w:lang w:val="en-US"/>
        </w:rPr>
        <w:t xml:space="preserve">. Tr. I. Bodnar et al.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256 p.*</w:t>
      </w:r>
    </w:p>
    <w:p w:rsidR="00893CBE" w:rsidRDefault="00893CBE" w:rsidP="00F03822">
      <w:pPr>
        <w:pStyle w:val="PargrafoparaBibl"/>
        <w:widowControl/>
        <w:rPr>
          <w:lang w:val="en-US"/>
        </w:rPr>
      </w:pPr>
      <w:r>
        <w:rPr>
          <w:lang w:val="en-US"/>
        </w:rPr>
        <w:t>SIMPLICIUS,</w:t>
      </w:r>
      <w:r>
        <w:rPr>
          <w:i/>
          <w:iCs/>
          <w:lang w:val="en-US"/>
        </w:rPr>
        <w:t xml:space="preserve"> On Aristotle’s Physics</w:t>
      </w:r>
      <w:r>
        <w:rPr>
          <w:lang w:val="en-US"/>
        </w:rPr>
        <w:t xml:space="preserve"> </w:t>
      </w:r>
      <w:r w:rsidRPr="004D613C">
        <w:rPr>
          <w:i/>
          <w:iCs/>
          <w:lang w:val="en-US"/>
        </w:rPr>
        <w:t>8.6-10</w:t>
      </w:r>
      <w:r>
        <w:rPr>
          <w:lang w:val="en-US"/>
        </w:rPr>
        <w:t>. T</w:t>
      </w:r>
      <w:r w:rsidR="00457598">
        <w:rPr>
          <w:lang w:val="en-US"/>
        </w:rPr>
        <w:t>r.</w:t>
      </w:r>
      <w:r w:rsidRPr="004D613C">
        <w:rPr>
          <w:lang w:val="en-US"/>
        </w:rPr>
        <w:t xml:space="preserve"> R. D. McKirahan. </w:t>
      </w:r>
      <w:r w:rsidR="009273C1">
        <w:rPr>
          <w:lang w:val="en-US"/>
        </w:rPr>
        <w:t>Ancient commentators on Aristotle.</w:t>
      </w:r>
      <w:r w:rsidR="00D13A70">
        <w:rPr>
          <w:lang w:val="en-US"/>
        </w:rPr>
        <w:t xml:space="preserve"> </w:t>
      </w:r>
      <w:r>
        <w:rPr>
          <w:lang w:val="en-US"/>
        </w:rPr>
        <w:t xml:space="preserve">London, Duckworth / </w:t>
      </w:r>
      <w:r w:rsidRPr="00CE0C05">
        <w:rPr>
          <w:lang w:val="en-US"/>
        </w:rPr>
        <w:t xml:space="preserve">Ithaca, Cornell UP, </w:t>
      </w:r>
      <w:r w:rsidRPr="004D613C">
        <w:rPr>
          <w:lang w:val="en-US"/>
        </w:rPr>
        <w:t>2001</w:t>
      </w:r>
      <w:r>
        <w:rPr>
          <w:lang w:val="en-US"/>
        </w:rPr>
        <w:t xml:space="preserve">. </w:t>
      </w:r>
      <w:r w:rsidR="00457598" w:rsidRPr="00457598">
        <w:rPr>
          <w:lang w:val="en-US"/>
        </w:rPr>
        <w:t>247 p.</w:t>
      </w:r>
      <w:r w:rsidR="00457598" w:rsidRPr="004D613C">
        <w:rPr>
          <w:lang w:val="en-US"/>
        </w:rPr>
        <w:t xml:space="preserve"> </w:t>
      </w:r>
      <w:r w:rsidR="00C300F8">
        <w:rPr>
          <w:lang w:val="en-US"/>
        </w:rPr>
        <w:t xml:space="preserve">[UFABC] </w:t>
      </w:r>
      <w:r w:rsidR="00917277">
        <w:rPr>
          <w:lang w:val="en-US"/>
        </w:rPr>
        <w:t xml:space="preserve">[UFSCar] </w:t>
      </w:r>
      <w:r w:rsidRPr="004D613C">
        <w:rPr>
          <w:lang w:val="en-US"/>
        </w:rPr>
        <w:t xml:space="preserve">[UNICAMP] </w:t>
      </w:r>
      <w:r>
        <w:rPr>
          <w:lang w:val="en-US"/>
        </w:rPr>
        <w:t>[USP]</w:t>
      </w:r>
    </w:p>
    <w:p w:rsidR="00327EF1" w:rsidRPr="00FD09C3" w:rsidRDefault="00893CBE" w:rsidP="00F03822">
      <w:pPr>
        <w:pStyle w:val="PargrafoparaBibl"/>
        <w:widowControl/>
        <w:rPr>
          <w:lang w:val="en-US"/>
        </w:rPr>
      </w:pPr>
      <w:r>
        <w:rPr>
          <w:lang w:val="en-US"/>
        </w:rPr>
        <w:t xml:space="preserve">SIMPLICIUS, </w:t>
      </w:r>
      <w:r>
        <w:rPr>
          <w:i/>
          <w:iCs/>
          <w:lang w:val="en-US"/>
        </w:rPr>
        <w:t xml:space="preserve">On Aristotle On the </w:t>
      </w:r>
      <w:r w:rsidR="0019690C">
        <w:rPr>
          <w:i/>
          <w:iCs/>
          <w:lang w:val="en-US"/>
        </w:rPr>
        <w:t xml:space="preserve">heavens </w:t>
      </w:r>
      <w:r>
        <w:rPr>
          <w:i/>
          <w:iCs/>
          <w:lang w:val="en-US"/>
        </w:rPr>
        <w:t>1.1-4</w:t>
      </w:r>
      <w:r>
        <w:rPr>
          <w:lang w:val="en-US"/>
        </w:rPr>
        <w:t xml:space="preserve">. Tr. R Hankinson.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2002</w:t>
      </w:r>
      <w:r>
        <w:rPr>
          <w:lang w:val="en-US"/>
        </w:rPr>
        <w:t xml:space="preserve">. </w:t>
      </w:r>
      <w:r w:rsidR="00457598">
        <w:rPr>
          <w:lang w:val="en-US"/>
        </w:rPr>
        <w:t>XI+</w:t>
      </w:r>
      <w:r w:rsidR="00457598" w:rsidRPr="00457598">
        <w:rPr>
          <w:lang w:val="en-US"/>
        </w:rPr>
        <w:t>164 p.</w:t>
      </w:r>
      <w:r w:rsidR="00457598">
        <w:rPr>
          <w:lang w:val="en-US"/>
        </w:rPr>
        <w:t xml:space="preserve"> </w:t>
      </w:r>
      <w:r w:rsidR="00917277">
        <w:rPr>
          <w:lang w:val="en-US"/>
        </w:rPr>
        <w:t xml:space="preserve">[UFSCar] </w:t>
      </w:r>
      <w:r w:rsidR="00B2179F">
        <w:rPr>
          <w:lang w:val="en-US"/>
        </w:rPr>
        <w:t>[UNICAMP]</w:t>
      </w:r>
      <w:r w:rsidR="00B2179F" w:rsidRPr="006E065A">
        <w:rPr>
          <w:lang w:val="en-US"/>
        </w:rPr>
        <w:t xml:space="preserve"> </w:t>
      </w:r>
      <w:r w:rsidRPr="006E065A">
        <w:rPr>
          <w:lang w:val="en-US"/>
        </w:rPr>
        <w:t>[USP]</w:t>
      </w:r>
    </w:p>
    <w:p w:rsidR="00327EF1" w:rsidRDefault="00327EF1" w:rsidP="00F03822">
      <w:pPr>
        <w:pStyle w:val="PargrafoparaBibl"/>
        <w:widowControl/>
        <w:rPr>
          <w:color w:val="808080" w:themeColor="background1" w:themeShade="80"/>
          <w:lang w:val="en-US"/>
        </w:rPr>
      </w:pPr>
      <w:r w:rsidRPr="00327EF1">
        <w:rPr>
          <w:color w:val="808080" w:themeColor="background1" w:themeShade="80"/>
          <w:lang w:val="en-US"/>
        </w:rPr>
        <w:t>SIMPLICIUS,</w:t>
      </w:r>
      <w:r>
        <w:rPr>
          <w:lang w:val="en-US"/>
        </w:rPr>
        <w:t xml:space="preserve"> </w:t>
      </w:r>
      <w:r w:rsidRPr="00327EF1">
        <w:rPr>
          <w:i/>
          <w:color w:val="808080" w:themeColor="background1" w:themeShade="80"/>
          <w:lang w:val="en-US"/>
        </w:rPr>
        <w:t>On Aristotle</w:t>
      </w:r>
      <w:r w:rsidR="009E1BF3">
        <w:rPr>
          <w:i/>
          <w:color w:val="808080" w:themeColor="background1" w:themeShade="80"/>
          <w:lang w:val="en-US"/>
        </w:rPr>
        <w:t xml:space="preserve"> </w:t>
      </w:r>
      <w:r w:rsidRPr="00327EF1">
        <w:rPr>
          <w:i/>
          <w:color w:val="808080" w:themeColor="background1" w:themeShade="80"/>
          <w:lang w:val="en-US"/>
        </w:rPr>
        <w:t>On the heavens 1.2-3</w:t>
      </w:r>
      <w:r w:rsidRPr="00327EF1">
        <w:rPr>
          <w:color w:val="808080" w:themeColor="background1" w:themeShade="80"/>
          <w:lang w:val="en-US"/>
        </w:rPr>
        <w:t>. Tr. I. Mueller.</w:t>
      </w:r>
      <w:r w:rsidRPr="00327EF1">
        <w:rPr>
          <w:rFonts w:ascii="Georgia" w:hAnsi="Georgia"/>
          <w:color w:val="555555"/>
          <w:sz w:val="21"/>
          <w:szCs w:val="21"/>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208 p.*</w:t>
      </w:r>
    </w:p>
    <w:p w:rsidR="00327EF1" w:rsidRDefault="00327EF1" w:rsidP="00F03822">
      <w:pPr>
        <w:pStyle w:val="PargrafoparaBibl"/>
        <w:widowControl/>
        <w:rPr>
          <w:color w:val="808080" w:themeColor="background1" w:themeShade="80"/>
          <w:lang w:val="en-US"/>
        </w:rPr>
      </w:pPr>
      <w:r w:rsidRPr="00327EF1">
        <w:rPr>
          <w:color w:val="808080" w:themeColor="background1" w:themeShade="80"/>
          <w:lang w:val="en-US"/>
        </w:rPr>
        <w:t>SIMPLICIUS,</w:t>
      </w:r>
      <w:r>
        <w:rPr>
          <w:lang w:val="en-US"/>
        </w:rPr>
        <w:t xml:space="preserve"> </w:t>
      </w:r>
      <w:r w:rsidRPr="00327EF1">
        <w:rPr>
          <w:i/>
          <w:color w:val="808080" w:themeColor="background1" w:themeShade="80"/>
          <w:lang w:val="en-US"/>
        </w:rPr>
        <w:t>On Aristotle</w:t>
      </w:r>
      <w:r w:rsidR="009E1BF3">
        <w:rPr>
          <w:i/>
          <w:color w:val="808080" w:themeColor="background1" w:themeShade="80"/>
          <w:lang w:val="en-US"/>
        </w:rPr>
        <w:t xml:space="preserve"> </w:t>
      </w:r>
      <w:r w:rsidRPr="00327EF1">
        <w:rPr>
          <w:i/>
          <w:color w:val="808080" w:themeColor="background1" w:themeShade="80"/>
          <w:lang w:val="en-US"/>
        </w:rPr>
        <w:t>On the heavens 1.</w:t>
      </w:r>
      <w:r>
        <w:rPr>
          <w:i/>
          <w:color w:val="808080" w:themeColor="background1" w:themeShade="80"/>
          <w:lang w:val="en-US"/>
        </w:rPr>
        <w:t>3</w:t>
      </w:r>
      <w:r w:rsidRPr="00327EF1">
        <w:rPr>
          <w:i/>
          <w:color w:val="808080" w:themeColor="background1" w:themeShade="80"/>
          <w:lang w:val="en-US"/>
        </w:rPr>
        <w:t>-</w:t>
      </w:r>
      <w:r>
        <w:rPr>
          <w:i/>
          <w:color w:val="808080" w:themeColor="background1" w:themeShade="80"/>
          <w:lang w:val="en-US"/>
        </w:rPr>
        <w:t>4</w:t>
      </w:r>
      <w:r w:rsidRPr="00327EF1">
        <w:rPr>
          <w:color w:val="808080" w:themeColor="background1" w:themeShade="80"/>
          <w:lang w:val="en-US"/>
        </w:rPr>
        <w:t>. Tr. I. Mueller.</w:t>
      </w:r>
      <w:r w:rsidRPr="00327EF1">
        <w:rPr>
          <w:rFonts w:ascii="Georgia" w:hAnsi="Georgia"/>
          <w:color w:val="555555"/>
          <w:sz w:val="21"/>
          <w:szCs w:val="21"/>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232 p.*</w:t>
      </w:r>
    </w:p>
    <w:p w:rsidR="00893CBE" w:rsidRPr="00557996" w:rsidRDefault="00893CBE" w:rsidP="00F03822">
      <w:pPr>
        <w:pStyle w:val="PargrafoparaBibl"/>
        <w:widowControl/>
        <w:rPr>
          <w:lang w:val="en-US"/>
        </w:rPr>
      </w:pPr>
      <w:r w:rsidRPr="00B2179F">
        <w:rPr>
          <w:lang w:val="en-US"/>
        </w:rPr>
        <w:t xml:space="preserve">SIMPLICIUS, </w:t>
      </w:r>
      <w:r w:rsidRPr="00B2179F">
        <w:rPr>
          <w:i/>
          <w:iCs/>
          <w:lang w:val="en-US"/>
        </w:rPr>
        <w:t xml:space="preserve">On Aristotle On the </w:t>
      </w:r>
      <w:r w:rsidR="0019690C" w:rsidRPr="00B2179F">
        <w:rPr>
          <w:i/>
          <w:iCs/>
          <w:lang w:val="en-US"/>
        </w:rPr>
        <w:t xml:space="preserve">heavens </w:t>
      </w:r>
      <w:r w:rsidRPr="00B2179F">
        <w:rPr>
          <w:i/>
          <w:iCs/>
          <w:lang w:val="en-US"/>
        </w:rPr>
        <w:t>1.5-9</w:t>
      </w:r>
      <w:r w:rsidRPr="00B2179F">
        <w:rPr>
          <w:lang w:val="en-US"/>
        </w:rPr>
        <w:t xml:space="preserve">. Tr. R Hankinson. </w:t>
      </w:r>
      <w:r w:rsidR="009273C1">
        <w:rPr>
          <w:lang w:val="en-US"/>
        </w:rPr>
        <w:t>Ancient commentators on Aristotle</w:t>
      </w:r>
      <w:r w:rsidRPr="00B2179F">
        <w:rPr>
          <w:lang w:val="en-US"/>
        </w:rPr>
        <w:t>. London, Duckworth / Ithaca, Cornell UP, 2004.</w:t>
      </w:r>
      <w:r w:rsidR="00B2179F" w:rsidRPr="00B2179F">
        <w:rPr>
          <w:lang w:val="en-US"/>
        </w:rPr>
        <w:t xml:space="preserve"> </w:t>
      </w:r>
      <w:r w:rsidR="00B2179F" w:rsidRPr="00917277">
        <w:rPr>
          <w:lang w:val="en-US"/>
        </w:rPr>
        <w:t xml:space="preserve">181 </w:t>
      </w:r>
      <w:r w:rsidR="00B2179F" w:rsidRPr="00557996">
        <w:rPr>
          <w:lang w:val="en-US"/>
        </w:rPr>
        <w:t xml:space="preserve">p. </w:t>
      </w:r>
      <w:r w:rsidR="00917277" w:rsidRPr="00557996">
        <w:rPr>
          <w:lang w:val="en-US"/>
        </w:rPr>
        <w:t xml:space="preserve">[UFSCar] </w:t>
      </w:r>
      <w:r w:rsidR="00B2179F" w:rsidRPr="00557996">
        <w:rPr>
          <w:lang w:val="en-US"/>
        </w:rPr>
        <w:t xml:space="preserve">[UNICAMP] [USP] </w:t>
      </w:r>
      <w:r w:rsidR="007D6B7C" w:rsidRPr="006E065A">
        <w:rPr>
          <w:lang w:val="en-US"/>
        </w:rPr>
        <w:t>[NA]</w:t>
      </w:r>
    </w:p>
    <w:p w:rsidR="00893CBE" w:rsidRPr="00C968C6" w:rsidRDefault="00893CBE" w:rsidP="00F03822">
      <w:pPr>
        <w:pStyle w:val="PargrafoparaBibl"/>
        <w:widowControl/>
        <w:rPr>
          <w:lang w:val="en-US"/>
        </w:rPr>
      </w:pPr>
      <w:r w:rsidRPr="00C968C6">
        <w:rPr>
          <w:lang w:val="en-US"/>
        </w:rPr>
        <w:t xml:space="preserve">SIMPLICIUS, </w:t>
      </w:r>
      <w:r w:rsidRPr="00C968C6">
        <w:rPr>
          <w:i/>
          <w:iCs/>
          <w:lang w:val="en-US"/>
        </w:rPr>
        <w:t xml:space="preserve">On Aristotle On the </w:t>
      </w:r>
      <w:r w:rsidR="0019690C" w:rsidRPr="00C968C6">
        <w:rPr>
          <w:i/>
          <w:iCs/>
          <w:lang w:val="en-US"/>
        </w:rPr>
        <w:t xml:space="preserve">heavens </w:t>
      </w:r>
      <w:r w:rsidRPr="00C968C6">
        <w:rPr>
          <w:i/>
          <w:iCs/>
          <w:lang w:val="en-US"/>
        </w:rPr>
        <w:t>1.10-12</w:t>
      </w:r>
      <w:r w:rsidRPr="00C968C6">
        <w:rPr>
          <w:lang w:val="en-US"/>
        </w:rPr>
        <w:t xml:space="preserve">. Tr. R Hankinson. </w:t>
      </w:r>
      <w:r w:rsidR="009273C1" w:rsidRPr="00C968C6">
        <w:rPr>
          <w:lang w:val="en-US"/>
        </w:rPr>
        <w:t>Ancient commentators on Aristotle</w:t>
      </w:r>
      <w:r w:rsidRPr="00C968C6">
        <w:rPr>
          <w:lang w:val="en-US"/>
        </w:rPr>
        <w:t>. London, Duckworth / Ithaca, Cornell UP, 2006.</w:t>
      </w:r>
      <w:r w:rsidR="00B2179F" w:rsidRPr="00C968C6">
        <w:rPr>
          <w:lang w:val="en-US"/>
        </w:rPr>
        <w:t xml:space="preserve"> 134 p.</w:t>
      </w:r>
      <w:r w:rsidR="006D6129" w:rsidRPr="00C968C6">
        <w:rPr>
          <w:lang w:val="en-US"/>
        </w:rPr>
        <w:t xml:space="preserve"> </w:t>
      </w:r>
      <w:r w:rsidR="00917277" w:rsidRPr="00C968C6">
        <w:rPr>
          <w:lang w:val="en-US"/>
        </w:rPr>
        <w:t xml:space="preserve">[UFSCar] </w:t>
      </w:r>
      <w:r w:rsidR="00B2179F" w:rsidRPr="00C968C6">
        <w:rPr>
          <w:lang w:val="en-US"/>
        </w:rPr>
        <w:t xml:space="preserve">[UNICAMP] [USP] </w:t>
      </w:r>
      <w:r w:rsidR="007D6B7C" w:rsidRPr="00C968C6">
        <w:rPr>
          <w:lang w:val="en-US"/>
        </w:rPr>
        <w:t>[NA]</w:t>
      </w:r>
    </w:p>
    <w:p w:rsidR="00893CBE" w:rsidRPr="00C968C6" w:rsidRDefault="00893CBE" w:rsidP="00F03822">
      <w:pPr>
        <w:pStyle w:val="PargrafoparaBibl"/>
        <w:widowControl/>
        <w:rPr>
          <w:lang w:val="en-US"/>
        </w:rPr>
      </w:pPr>
      <w:r w:rsidRPr="00C968C6">
        <w:rPr>
          <w:lang w:val="en-US"/>
        </w:rPr>
        <w:t xml:space="preserve">SIMPLICIUS, </w:t>
      </w:r>
      <w:r w:rsidRPr="00C968C6">
        <w:rPr>
          <w:i/>
          <w:iCs/>
          <w:lang w:val="en-US"/>
        </w:rPr>
        <w:t xml:space="preserve">On Aristotle On the </w:t>
      </w:r>
      <w:r w:rsidR="00B2179F" w:rsidRPr="00C968C6">
        <w:rPr>
          <w:i/>
          <w:iCs/>
          <w:lang w:val="en-US"/>
        </w:rPr>
        <w:t xml:space="preserve">heavens </w:t>
      </w:r>
      <w:r w:rsidRPr="00C968C6">
        <w:rPr>
          <w:i/>
          <w:iCs/>
          <w:lang w:val="en-US"/>
        </w:rPr>
        <w:t>2.1-9</w:t>
      </w:r>
      <w:r w:rsidRPr="00C968C6">
        <w:rPr>
          <w:lang w:val="en-US"/>
        </w:rPr>
        <w:t>. Tr. I</w:t>
      </w:r>
      <w:r w:rsidR="00A82AD6" w:rsidRPr="00C968C6">
        <w:rPr>
          <w:lang w:val="en-US"/>
        </w:rPr>
        <w:t xml:space="preserve">. Mueller. </w:t>
      </w:r>
      <w:r w:rsidR="009273C1" w:rsidRPr="00C968C6">
        <w:rPr>
          <w:lang w:val="en-US"/>
        </w:rPr>
        <w:t>Ancient commentators on Aristotle</w:t>
      </w:r>
      <w:r w:rsidRPr="00C968C6">
        <w:rPr>
          <w:lang w:val="en-US"/>
        </w:rPr>
        <w:t xml:space="preserve">. </w:t>
      </w:r>
      <w:r w:rsidR="001A7132" w:rsidRPr="00C968C6">
        <w:rPr>
          <w:lang w:val="en-US"/>
        </w:rPr>
        <w:t xml:space="preserve">London, Duckworth / </w:t>
      </w:r>
      <w:r w:rsidRPr="00C968C6">
        <w:rPr>
          <w:lang w:val="en-US"/>
        </w:rPr>
        <w:t xml:space="preserve">Ithaca, Cornell UP, 2004. </w:t>
      </w:r>
      <w:r w:rsidR="001A7132" w:rsidRPr="00C968C6">
        <w:rPr>
          <w:lang w:val="en-US"/>
        </w:rPr>
        <w:t xml:space="preserve">224 p. </w:t>
      </w:r>
      <w:r w:rsidR="00917277" w:rsidRPr="00C968C6">
        <w:rPr>
          <w:lang w:val="en-US"/>
        </w:rPr>
        <w:t xml:space="preserve">[UFSCar] </w:t>
      </w:r>
      <w:r w:rsidR="00B2179F" w:rsidRPr="00C968C6">
        <w:rPr>
          <w:lang w:val="en-US"/>
        </w:rPr>
        <w:t xml:space="preserve">[UNICAMP] </w:t>
      </w:r>
      <w:r w:rsidRPr="00C968C6">
        <w:rPr>
          <w:lang w:val="en-US"/>
        </w:rPr>
        <w:t>[USP]</w:t>
      </w:r>
    </w:p>
    <w:p w:rsidR="00893CBE" w:rsidRPr="00C968C6" w:rsidRDefault="00893CBE" w:rsidP="00F03822">
      <w:pPr>
        <w:pStyle w:val="PargrafoparaBibl"/>
        <w:widowControl/>
        <w:rPr>
          <w:lang w:val="en-US"/>
        </w:rPr>
      </w:pPr>
      <w:r w:rsidRPr="00C968C6">
        <w:rPr>
          <w:lang w:val="en-US"/>
        </w:rPr>
        <w:t xml:space="preserve">SIMPLICIUS, </w:t>
      </w:r>
      <w:r w:rsidRPr="00C968C6">
        <w:rPr>
          <w:i/>
          <w:iCs/>
          <w:lang w:val="en-US"/>
        </w:rPr>
        <w:t xml:space="preserve">On Aristotle On the </w:t>
      </w:r>
      <w:r w:rsidR="0019690C" w:rsidRPr="00C968C6">
        <w:rPr>
          <w:i/>
          <w:iCs/>
          <w:lang w:val="en-US"/>
        </w:rPr>
        <w:t xml:space="preserve">heavens </w:t>
      </w:r>
      <w:r w:rsidRPr="00C968C6">
        <w:rPr>
          <w:i/>
          <w:iCs/>
          <w:lang w:val="en-US"/>
        </w:rPr>
        <w:t>2.10-14</w:t>
      </w:r>
      <w:r w:rsidRPr="00C968C6">
        <w:rPr>
          <w:lang w:val="en-US"/>
        </w:rPr>
        <w:t xml:space="preserve">. Tr. I. Mueller. </w:t>
      </w:r>
      <w:r w:rsidR="009273C1" w:rsidRPr="00C968C6">
        <w:rPr>
          <w:lang w:val="en-US"/>
        </w:rPr>
        <w:t>Ancient commentators on Aristotle</w:t>
      </w:r>
      <w:r w:rsidRPr="00C968C6">
        <w:rPr>
          <w:lang w:val="en-US"/>
        </w:rPr>
        <w:t>. London, Duckworth / Ithaca, Cornell UP, 2005.</w:t>
      </w:r>
      <w:r w:rsidR="00B2179F" w:rsidRPr="00C968C6">
        <w:rPr>
          <w:lang w:val="en-US"/>
        </w:rPr>
        <w:t xml:space="preserve"> 189 p. </w:t>
      </w:r>
      <w:r w:rsidR="00917277" w:rsidRPr="00C968C6">
        <w:rPr>
          <w:lang w:val="en-US"/>
        </w:rPr>
        <w:t xml:space="preserve">[UFSCar] </w:t>
      </w:r>
      <w:r w:rsidR="00B2179F" w:rsidRPr="00C968C6">
        <w:rPr>
          <w:lang w:val="en-US"/>
        </w:rPr>
        <w:t xml:space="preserve">[UNICAMP] [USP] </w:t>
      </w:r>
      <w:r w:rsidR="007D6B7C" w:rsidRPr="00C968C6">
        <w:rPr>
          <w:lang w:val="en-US"/>
        </w:rPr>
        <w:t>[NA]</w:t>
      </w:r>
    </w:p>
    <w:p w:rsidR="00327EF1" w:rsidRPr="00C968C6" w:rsidRDefault="00327EF1" w:rsidP="00F03822">
      <w:pPr>
        <w:pStyle w:val="PargrafoparaBibl"/>
        <w:widowControl/>
        <w:rPr>
          <w:lang w:val="en-US"/>
        </w:rPr>
      </w:pPr>
      <w:r w:rsidRPr="00C968C6">
        <w:rPr>
          <w:lang w:val="en-US"/>
        </w:rPr>
        <w:t xml:space="preserve">SIMPLICIUS, </w:t>
      </w:r>
      <w:r w:rsidRPr="00C968C6">
        <w:rPr>
          <w:i/>
          <w:lang w:val="en-US"/>
        </w:rPr>
        <w:t>On Aristotle</w:t>
      </w:r>
      <w:r w:rsidR="009E1BF3" w:rsidRPr="00C968C6">
        <w:rPr>
          <w:i/>
          <w:lang w:val="en-US"/>
        </w:rPr>
        <w:t xml:space="preserve"> </w:t>
      </w:r>
      <w:r w:rsidRPr="00C968C6">
        <w:rPr>
          <w:i/>
          <w:lang w:val="en-US"/>
        </w:rPr>
        <w:t>On the heavens 3.1-7</w:t>
      </w:r>
      <w:r w:rsidRPr="00C968C6">
        <w:rPr>
          <w:lang w:val="en-US"/>
        </w:rPr>
        <w:t>. Tr. I. Mueller.</w:t>
      </w:r>
      <w:r w:rsidRPr="00C968C6">
        <w:rPr>
          <w:rFonts w:ascii="Georgia" w:hAnsi="Georgia"/>
          <w:sz w:val="21"/>
          <w:szCs w:val="21"/>
          <w:lang w:val="en-US"/>
        </w:rPr>
        <w:t xml:space="preserve"> </w:t>
      </w:r>
      <w:r w:rsidRPr="00C968C6">
        <w:rPr>
          <w:lang w:val="en-US"/>
        </w:rPr>
        <w:t xml:space="preserve">Ancient commentators on Aristotle. </w:t>
      </w:r>
      <w:r w:rsidR="006E065A" w:rsidRPr="00C968C6">
        <w:rPr>
          <w:lang w:val="en-US"/>
        </w:rPr>
        <w:t xml:space="preserve">London, Duckworth / Ithaca, Cornell UP, </w:t>
      </w:r>
      <w:r w:rsidRPr="00C968C6">
        <w:rPr>
          <w:lang w:val="en-US"/>
        </w:rPr>
        <w:t>2009</w:t>
      </w:r>
      <w:r w:rsidR="006E065A" w:rsidRPr="00C968C6">
        <w:rPr>
          <w:lang w:val="en-US"/>
        </w:rPr>
        <w:t>. 192 p. [USP] [NA]</w:t>
      </w:r>
    </w:p>
    <w:p w:rsidR="00327EF1" w:rsidRDefault="00327EF1" w:rsidP="00F03822">
      <w:pPr>
        <w:pStyle w:val="PargrafoparaBibl"/>
        <w:widowControl/>
        <w:rPr>
          <w:lang w:val="en-US"/>
        </w:rPr>
      </w:pPr>
      <w:r w:rsidRPr="00C968C6">
        <w:rPr>
          <w:lang w:val="en-US"/>
        </w:rPr>
        <w:t xml:space="preserve">SIMPLICIUS, </w:t>
      </w:r>
      <w:r w:rsidRPr="00C968C6">
        <w:rPr>
          <w:i/>
          <w:iCs/>
          <w:lang w:val="en-US"/>
        </w:rPr>
        <w:t>On Aristotle On the heavens 3.7-4.6</w:t>
      </w:r>
      <w:r w:rsidRPr="00C968C6">
        <w:rPr>
          <w:rFonts w:ascii="Verdana" w:hAnsi="Verdana"/>
          <w:sz w:val="16"/>
          <w:szCs w:val="16"/>
          <w:lang w:val="en-US"/>
        </w:rPr>
        <w:t xml:space="preserve">. </w:t>
      </w:r>
      <w:r w:rsidRPr="00C968C6">
        <w:rPr>
          <w:lang w:val="en-US"/>
        </w:rPr>
        <w:t>Tr. I. Mueller. Ancient commentators on Aristotle. London, Duckworth / Ithaca, Cornell</w:t>
      </w:r>
      <w:r w:rsidR="008F212C">
        <w:rPr>
          <w:lang w:val="en-US"/>
        </w:rPr>
        <w:t xml:space="preserve"> UP, 2009.</w:t>
      </w:r>
      <w:r w:rsidR="008F212C" w:rsidRPr="008F212C">
        <w:rPr>
          <w:lang w:val="en-US"/>
        </w:rPr>
        <w:t xml:space="preserve"> VIII+</w:t>
      </w:r>
      <w:r w:rsidR="008F212C">
        <w:rPr>
          <w:lang w:val="en-US"/>
        </w:rPr>
        <w:t>216 p. [USP]</w:t>
      </w:r>
    </w:p>
    <w:p w:rsidR="00893CBE" w:rsidRDefault="00893CBE" w:rsidP="00F03822">
      <w:pPr>
        <w:pStyle w:val="PargrafoparaBibl"/>
        <w:widowControl/>
        <w:rPr>
          <w:lang w:val="en-US"/>
        </w:rPr>
      </w:pPr>
      <w:r>
        <w:rPr>
          <w:lang w:val="en-US"/>
        </w:rPr>
        <w:lastRenderedPageBreak/>
        <w:t xml:space="preserve">SIMPLICIUS, </w:t>
      </w:r>
      <w:r>
        <w:rPr>
          <w:i/>
          <w:iCs/>
          <w:lang w:val="en-US"/>
        </w:rPr>
        <w:t xml:space="preserve">On Aristotle On the </w:t>
      </w:r>
      <w:r w:rsidR="00442CCD">
        <w:rPr>
          <w:i/>
          <w:iCs/>
          <w:lang w:val="en-US"/>
        </w:rPr>
        <w:t xml:space="preserve">soul </w:t>
      </w:r>
      <w:r>
        <w:rPr>
          <w:i/>
          <w:iCs/>
          <w:lang w:val="en-US"/>
        </w:rPr>
        <w:t>1.1-2.4</w:t>
      </w:r>
      <w:r>
        <w:rPr>
          <w:lang w:val="en-US"/>
        </w:rPr>
        <w:t xml:space="preserve">. Tr. by J. O. Urmson, notes by P. Lautner. </w:t>
      </w:r>
      <w:r w:rsidR="009273C1">
        <w:rPr>
          <w:lang w:val="en-US"/>
        </w:rPr>
        <w:t>Ancient commentators on Aristotle</w:t>
      </w:r>
      <w:r w:rsidRPr="004D613C">
        <w:rPr>
          <w:lang w:val="en-US"/>
        </w:rPr>
        <w:t xml:space="preserve">. </w:t>
      </w:r>
      <w:r>
        <w:rPr>
          <w:lang w:val="en-US"/>
        </w:rPr>
        <w:t>London, Duckworth</w:t>
      </w:r>
      <w:r w:rsidR="006A0A6A">
        <w:rPr>
          <w:lang w:val="en-US"/>
        </w:rPr>
        <w:t xml:space="preserve"> </w:t>
      </w:r>
      <w:r>
        <w:rPr>
          <w:lang w:val="en-US"/>
        </w:rPr>
        <w:t>/ Ithaca,</w:t>
      </w:r>
      <w:r w:rsidRPr="004D613C">
        <w:rPr>
          <w:lang w:val="en-US"/>
        </w:rPr>
        <w:t xml:space="preserve"> Cornell UP, </w:t>
      </w:r>
      <w:r>
        <w:rPr>
          <w:lang w:val="en-US"/>
        </w:rPr>
        <w:t xml:space="preserve">1995. </w:t>
      </w:r>
      <w:r w:rsidR="00C23A36" w:rsidRPr="00C23A36">
        <w:rPr>
          <w:lang w:val="en-US"/>
        </w:rPr>
        <w:t>248 p.</w:t>
      </w:r>
      <w:r w:rsidR="00C23A36">
        <w:rPr>
          <w:lang w:val="en-US"/>
        </w:rPr>
        <w:t xml:space="preserve"> </w:t>
      </w:r>
      <w:r w:rsidR="00917277">
        <w:rPr>
          <w:lang w:val="en-US"/>
        </w:rPr>
        <w:t xml:space="preserve">[UFSCar] </w:t>
      </w:r>
      <w:r>
        <w:rPr>
          <w:lang w:val="en-US"/>
        </w:rPr>
        <w:t>[UNICAMP</w:t>
      </w:r>
      <w:r w:rsidR="00B2179F">
        <w:rPr>
          <w:lang w:val="en-US"/>
        </w:rPr>
        <w:t>]</w:t>
      </w:r>
      <w:r>
        <w:rPr>
          <w:lang w:val="en-US"/>
        </w:rPr>
        <w:t xml:space="preserve"> [USP]</w:t>
      </w:r>
    </w:p>
    <w:p w:rsidR="004815A1" w:rsidRDefault="004815A1" w:rsidP="00F03822">
      <w:pPr>
        <w:pStyle w:val="PargrafoparaBibl"/>
        <w:widowControl/>
        <w:rPr>
          <w:lang w:val="en-US"/>
        </w:rPr>
      </w:pPr>
      <w:r w:rsidRPr="004D613C">
        <w:rPr>
          <w:lang w:val="en-US"/>
        </w:rPr>
        <w:t>SIMPLICIUS</w:t>
      </w:r>
      <w:r w:rsidR="00975AC2">
        <w:rPr>
          <w:lang w:val="en-US"/>
        </w:rPr>
        <w:t xml:space="preserve"> (?)</w:t>
      </w:r>
      <w:r w:rsidRPr="004D613C">
        <w:rPr>
          <w:lang w:val="en-US"/>
        </w:rPr>
        <w:t xml:space="preserve">, </w:t>
      </w:r>
      <w:r w:rsidRPr="004D613C">
        <w:rPr>
          <w:i/>
          <w:iCs/>
          <w:lang w:val="en-US"/>
        </w:rPr>
        <w:t>On Aristotle’s On the soul 2.5-12</w:t>
      </w:r>
      <w:r>
        <w:rPr>
          <w:lang w:val="en-US"/>
        </w:rPr>
        <w:t xml:space="preserve"> in </w:t>
      </w:r>
      <w:r w:rsidRPr="004D613C">
        <w:rPr>
          <w:lang w:val="en-US"/>
        </w:rPr>
        <w:t xml:space="preserve">PRISCIAN, </w:t>
      </w:r>
      <w:r w:rsidRPr="004D613C">
        <w:rPr>
          <w:i/>
          <w:iCs/>
          <w:lang w:val="en-US"/>
        </w:rPr>
        <w:t>On Theophrastus On sense-perception</w:t>
      </w:r>
      <w:r w:rsidRPr="004D613C">
        <w:rPr>
          <w:lang w:val="en-US"/>
        </w:rPr>
        <w:t>. Tr</w:t>
      </w:r>
      <w:r>
        <w:rPr>
          <w:lang w:val="en-US"/>
        </w:rPr>
        <w:t>.</w:t>
      </w:r>
      <w:r w:rsidRPr="004D613C">
        <w:rPr>
          <w:lang w:val="en-US"/>
        </w:rPr>
        <w:t xml:space="preserve"> P. Huby. With Tr</w:t>
      </w:r>
      <w:r>
        <w:rPr>
          <w:lang w:val="en-US"/>
        </w:rPr>
        <w:t>.</w:t>
      </w:r>
      <w:r w:rsidRPr="004D613C">
        <w:rPr>
          <w:lang w:val="en-US"/>
        </w:rPr>
        <w:t xml:space="preserve"> </w:t>
      </w:r>
      <w:r>
        <w:rPr>
          <w:lang w:val="en-US"/>
        </w:rPr>
        <w:t xml:space="preserve">by </w:t>
      </w:r>
      <w:r w:rsidRPr="004D613C">
        <w:rPr>
          <w:lang w:val="en-US"/>
        </w:rPr>
        <w:t>C. Steel</w:t>
      </w:r>
      <w:r>
        <w:rPr>
          <w:lang w:val="en-US"/>
        </w:rPr>
        <w:t xml:space="preserve"> and</w:t>
      </w:r>
      <w:r w:rsidRPr="004D613C">
        <w:rPr>
          <w:lang w:val="en-US"/>
        </w:rPr>
        <w:t xml:space="preserve"> J. O. Urmson</w:t>
      </w:r>
      <w:r>
        <w:rPr>
          <w:lang w:val="en-US"/>
        </w:rPr>
        <w:t>,</w:t>
      </w:r>
      <w:r w:rsidRPr="004D613C">
        <w:rPr>
          <w:lang w:val="en-US"/>
        </w:rPr>
        <w:t xml:space="preserve"> notes by P. Lautner.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 xml:space="preserve">1997. </w:t>
      </w:r>
      <w:r>
        <w:rPr>
          <w:lang w:val="en-US"/>
        </w:rPr>
        <w:t xml:space="preserve">261 p. </w:t>
      </w:r>
      <w:r w:rsidR="00917277">
        <w:rPr>
          <w:lang w:val="en-US"/>
        </w:rPr>
        <w:t xml:space="preserve">[UFSCar] </w:t>
      </w:r>
      <w:r>
        <w:rPr>
          <w:lang w:val="en-US"/>
        </w:rPr>
        <w:t>[USP]</w:t>
      </w:r>
    </w:p>
    <w:p w:rsidR="00893CBE" w:rsidRDefault="00893CBE" w:rsidP="00F03822">
      <w:pPr>
        <w:pStyle w:val="PargrafoparaBibl"/>
        <w:widowControl/>
        <w:rPr>
          <w:lang w:val="en-US"/>
        </w:rPr>
      </w:pPr>
      <w:r>
        <w:rPr>
          <w:lang w:val="en-US"/>
        </w:rPr>
        <w:t>SIMPLICIUS</w:t>
      </w:r>
      <w:r w:rsidR="00975AC2">
        <w:rPr>
          <w:lang w:val="en-US"/>
        </w:rPr>
        <w:t xml:space="preserve"> (?)</w:t>
      </w:r>
      <w:r>
        <w:rPr>
          <w:lang w:val="en-US"/>
        </w:rPr>
        <w:t xml:space="preserve">, </w:t>
      </w:r>
      <w:r>
        <w:rPr>
          <w:i/>
          <w:iCs/>
          <w:lang w:val="en-US"/>
        </w:rPr>
        <w:t xml:space="preserve">On Aristotle On the </w:t>
      </w:r>
      <w:r w:rsidR="00442CCD">
        <w:rPr>
          <w:i/>
          <w:iCs/>
          <w:lang w:val="en-US"/>
        </w:rPr>
        <w:t xml:space="preserve">soul </w:t>
      </w:r>
      <w:r>
        <w:rPr>
          <w:i/>
          <w:iCs/>
          <w:lang w:val="en-US"/>
        </w:rPr>
        <w:t>3.1-5</w:t>
      </w:r>
      <w:r>
        <w:rPr>
          <w:lang w:val="en-US"/>
        </w:rPr>
        <w:t xml:space="preserve">. </w:t>
      </w:r>
      <w:r w:rsidRPr="004D613C">
        <w:rPr>
          <w:lang w:val="en-US"/>
        </w:rPr>
        <w:t>Tr</w:t>
      </w:r>
      <w:r w:rsidR="00457598">
        <w:rPr>
          <w:lang w:val="en-US"/>
        </w:rPr>
        <w:t>.</w:t>
      </w:r>
      <w:r w:rsidRPr="004D613C">
        <w:rPr>
          <w:lang w:val="en-US"/>
        </w:rPr>
        <w:t xml:space="preserve"> H. J. Blumenthal.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2000. </w:t>
      </w:r>
      <w:r w:rsidR="00457598" w:rsidRPr="00457598">
        <w:rPr>
          <w:lang w:val="en-US"/>
        </w:rPr>
        <w:t>VIII+188 p.</w:t>
      </w:r>
      <w:r w:rsidR="006D6129">
        <w:rPr>
          <w:lang w:val="en-US"/>
        </w:rPr>
        <w:t xml:space="preserve"> </w:t>
      </w:r>
      <w:r w:rsidR="00917277">
        <w:rPr>
          <w:lang w:val="en-US"/>
        </w:rPr>
        <w:t xml:space="preserve">[UFSCar] </w:t>
      </w:r>
      <w:r>
        <w:rPr>
          <w:lang w:val="en-US"/>
        </w:rPr>
        <w:t>[USP]</w:t>
      </w:r>
    </w:p>
    <w:p w:rsidR="00975AC2" w:rsidRDefault="00975AC2" w:rsidP="00F03822">
      <w:pPr>
        <w:pStyle w:val="PargrafoparaBibl"/>
        <w:widowControl/>
        <w:rPr>
          <w:color w:val="808080" w:themeColor="background1" w:themeShade="80"/>
          <w:lang w:val="en-US"/>
        </w:rPr>
      </w:pPr>
      <w:r w:rsidRPr="00327EF1">
        <w:rPr>
          <w:color w:val="808080" w:themeColor="background1" w:themeShade="80"/>
          <w:lang w:val="en-US"/>
        </w:rPr>
        <w:t>SIMPLICIUS</w:t>
      </w:r>
      <w:r>
        <w:rPr>
          <w:color w:val="808080" w:themeColor="background1" w:themeShade="80"/>
          <w:lang w:val="en-US"/>
        </w:rPr>
        <w:t xml:space="preserve"> </w:t>
      </w:r>
      <w:r w:rsidRPr="00975AC2">
        <w:rPr>
          <w:color w:val="808080" w:themeColor="background1" w:themeShade="80"/>
          <w:lang w:val="en-US"/>
        </w:rPr>
        <w:t xml:space="preserve">(?), </w:t>
      </w:r>
      <w:r w:rsidRPr="00975AC2">
        <w:rPr>
          <w:i/>
          <w:color w:val="808080" w:themeColor="background1" w:themeShade="80"/>
          <w:lang w:val="en-US"/>
        </w:rPr>
        <w:t>On Aristotle On the soul 3.6-13</w:t>
      </w:r>
      <w:r w:rsidRPr="00327EF1">
        <w:rPr>
          <w:color w:val="808080" w:themeColor="background1" w:themeShade="80"/>
          <w:lang w:val="en-US"/>
        </w:rPr>
        <w:t xml:space="preserve">. Tr. </w:t>
      </w:r>
      <w:r w:rsidRPr="00975AC2">
        <w:rPr>
          <w:color w:val="808080" w:themeColor="background1" w:themeShade="80"/>
          <w:lang w:val="en-US"/>
        </w:rPr>
        <w:t>C. Steel with A. Ritups</w:t>
      </w:r>
      <w:r w:rsidRPr="00327EF1">
        <w:rPr>
          <w:color w:val="808080" w:themeColor="background1" w:themeShade="80"/>
          <w:lang w:val="en-US"/>
        </w:rPr>
        <w:t>.</w:t>
      </w:r>
      <w:r w:rsidRPr="00975AC2">
        <w:rPr>
          <w:color w:val="808080" w:themeColor="background1" w:themeShade="80"/>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240 p.*</w:t>
      </w:r>
    </w:p>
    <w:p w:rsidR="00917277" w:rsidRPr="00FD09C3" w:rsidRDefault="004815A1" w:rsidP="00303047">
      <w:pPr>
        <w:pStyle w:val="PargrafoparaBibl"/>
        <w:widowControl/>
        <w:rPr>
          <w:lang w:val="en-US"/>
        </w:rPr>
      </w:pPr>
      <w:r>
        <w:rPr>
          <w:lang w:val="en-US"/>
        </w:rPr>
        <w:t xml:space="preserve">SIMPLICIUS, </w:t>
      </w:r>
      <w:r>
        <w:rPr>
          <w:i/>
          <w:iCs/>
          <w:lang w:val="en-US"/>
        </w:rPr>
        <w:t>Corollaries On place and time</w:t>
      </w:r>
      <w:r>
        <w:rPr>
          <w:lang w:val="en-US"/>
        </w:rPr>
        <w:t xml:space="preserve">. </w:t>
      </w:r>
      <w:r w:rsidRPr="005375DC">
        <w:rPr>
          <w:lang w:val="en-US"/>
        </w:rPr>
        <w:t>Corollarium de loco and Corollarium de tempore, two excursus from commentarium in Aristotelem</w:t>
      </w:r>
      <w:r>
        <w:rPr>
          <w:lang w:val="en-US"/>
        </w:rPr>
        <w:t>. Tr. b</w:t>
      </w:r>
      <w:r w:rsidR="00A82AD6">
        <w:rPr>
          <w:lang w:val="en-US"/>
        </w:rPr>
        <w:t xml:space="preserve">y J. O. Urmson, annotated by L. </w:t>
      </w:r>
      <w:r>
        <w:rPr>
          <w:lang w:val="en-US"/>
        </w:rPr>
        <w:t xml:space="preserve">Siorvanes. </w:t>
      </w:r>
      <w:r w:rsidR="009273C1">
        <w:rPr>
          <w:lang w:val="en-US"/>
        </w:rPr>
        <w:t>Ancient commentators on Aristotle</w:t>
      </w:r>
      <w:r w:rsidRPr="004D613C">
        <w:rPr>
          <w:lang w:val="en-US"/>
        </w:rPr>
        <w:t xml:space="preserve">. </w:t>
      </w:r>
      <w:r w:rsidR="00A82AD6">
        <w:rPr>
          <w:lang w:val="en-US"/>
        </w:rPr>
        <w:t xml:space="preserve">London, Duckworth </w:t>
      </w:r>
      <w:r>
        <w:rPr>
          <w:lang w:val="en-US"/>
        </w:rPr>
        <w:t xml:space="preserve">/ </w:t>
      </w:r>
      <w:r w:rsidRPr="00CE0C05">
        <w:rPr>
          <w:lang w:val="en-US"/>
        </w:rPr>
        <w:t xml:space="preserve">Ithaca, Cornell UP, </w:t>
      </w:r>
      <w:r>
        <w:rPr>
          <w:lang w:val="en-US"/>
        </w:rPr>
        <w:t xml:space="preserve">1992. </w:t>
      </w:r>
      <w:r w:rsidRPr="00B051F3">
        <w:rPr>
          <w:lang w:val="en-US"/>
        </w:rPr>
        <w:t>157 p.</w:t>
      </w:r>
      <w:r w:rsidRPr="000703DA">
        <w:rPr>
          <w:lang w:val="en-US"/>
        </w:rPr>
        <w:t xml:space="preserve"> </w:t>
      </w:r>
      <w:r w:rsidR="00C300F8">
        <w:rPr>
          <w:lang w:val="en-US"/>
        </w:rPr>
        <w:t xml:space="preserve">[UFABC] [UFSCar] </w:t>
      </w:r>
      <w:r w:rsidR="00C300F8" w:rsidRPr="004D613C">
        <w:rPr>
          <w:lang w:val="en-US"/>
        </w:rPr>
        <w:t xml:space="preserve">[UNICAMP] </w:t>
      </w:r>
      <w:r w:rsidR="00C300F8">
        <w:rPr>
          <w:lang w:val="en-US"/>
        </w:rPr>
        <w:t>[USP]</w:t>
      </w:r>
    </w:p>
    <w:p w:rsidR="004815A1" w:rsidRDefault="004815A1" w:rsidP="00F03822">
      <w:pPr>
        <w:pStyle w:val="PargrafoparaBibl"/>
        <w:widowControl/>
        <w:rPr>
          <w:lang w:val="en-US"/>
        </w:rPr>
      </w:pPr>
      <w:r w:rsidRPr="00917277">
        <w:rPr>
          <w:lang w:val="en-US"/>
        </w:rPr>
        <w:t xml:space="preserve">SIMPLICIUS </w:t>
      </w:r>
      <w:r w:rsidRPr="00917277">
        <w:rPr>
          <w:i/>
          <w:iCs/>
          <w:lang w:val="en-US"/>
        </w:rPr>
        <w:t xml:space="preserve">On Aristotle On </w:t>
      </w:r>
      <w:r>
        <w:rPr>
          <w:i/>
          <w:iCs/>
          <w:lang w:val="en-US"/>
        </w:rPr>
        <w:t>the void</w:t>
      </w:r>
      <w:r>
        <w:rPr>
          <w:lang w:val="en-US"/>
        </w:rPr>
        <w:t xml:space="preserve"> in PHILOPONUS</w:t>
      </w:r>
      <w:r>
        <w:rPr>
          <w:i/>
          <w:iCs/>
          <w:lang w:val="en-US"/>
        </w:rPr>
        <w:t>, On Aristotle Physics</w:t>
      </w:r>
      <w:r>
        <w:rPr>
          <w:lang w:val="en-US"/>
        </w:rPr>
        <w:t xml:space="preserve"> 5-8. Tr. P. Lettinck and J. O. Urmson. </w:t>
      </w:r>
      <w:r w:rsidR="009273C1">
        <w:rPr>
          <w:lang w:val="en-US"/>
        </w:rPr>
        <w:t>Ancient commentators on Aristotle</w:t>
      </w:r>
      <w:r w:rsidR="00875A82" w:rsidRPr="004D613C">
        <w:rPr>
          <w:lang w:val="en-US"/>
        </w:rPr>
        <w:t xml:space="preserve">. </w:t>
      </w:r>
      <w:r>
        <w:rPr>
          <w:lang w:val="en-US"/>
        </w:rPr>
        <w:t xml:space="preserve">London, Duckworth / </w:t>
      </w:r>
      <w:r w:rsidRPr="00CE0C05">
        <w:rPr>
          <w:lang w:val="en-US"/>
        </w:rPr>
        <w:t xml:space="preserve">Ithaca, Cornell UP, </w:t>
      </w:r>
      <w:r w:rsidR="00B2179F">
        <w:rPr>
          <w:lang w:val="en-US"/>
        </w:rPr>
        <w:t xml:space="preserve">1992. </w:t>
      </w:r>
      <w:r>
        <w:rPr>
          <w:lang w:val="en-US"/>
        </w:rPr>
        <w:t>1994. X+</w:t>
      </w:r>
      <w:r w:rsidRPr="00C23A36">
        <w:rPr>
          <w:lang w:val="en-US"/>
        </w:rPr>
        <w:t>267 p.</w:t>
      </w:r>
      <w:r>
        <w:rPr>
          <w:lang w:val="en-US"/>
        </w:rPr>
        <w:t xml:space="preserve"> </w:t>
      </w:r>
      <w:r w:rsidR="00917277">
        <w:rPr>
          <w:lang w:val="en-US"/>
        </w:rPr>
        <w:t xml:space="preserve">[UFSCar] </w:t>
      </w:r>
      <w:r w:rsidR="00B2179F">
        <w:rPr>
          <w:lang w:val="en-US"/>
        </w:rPr>
        <w:t xml:space="preserve">[UNICAMP] </w:t>
      </w:r>
      <w:r>
        <w:rPr>
          <w:lang w:val="en-US"/>
        </w:rPr>
        <w:t>[USP]</w:t>
      </w:r>
    </w:p>
    <w:p w:rsidR="004815A1" w:rsidRPr="00C94BE3" w:rsidRDefault="004815A1" w:rsidP="00F03822">
      <w:pPr>
        <w:pStyle w:val="PargrafoparaBibl"/>
        <w:widowControl/>
        <w:rPr>
          <w:lang w:val="en-US"/>
        </w:rPr>
      </w:pPr>
      <w:r>
        <w:rPr>
          <w:lang w:val="en-US"/>
        </w:rPr>
        <w:t xml:space="preserve">SIMPLICIUS, </w:t>
      </w:r>
      <w:r>
        <w:rPr>
          <w:i/>
          <w:iCs/>
          <w:lang w:val="en-US"/>
        </w:rPr>
        <w:t xml:space="preserve">Against Philoponus </w:t>
      </w:r>
      <w:r w:rsidR="00975AC2">
        <w:rPr>
          <w:i/>
          <w:iCs/>
          <w:lang w:val="en-US"/>
        </w:rPr>
        <w:t>o</w:t>
      </w:r>
      <w:r>
        <w:rPr>
          <w:i/>
          <w:iCs/>
          <w:lang w:val="en-US"/>
        </w:rPr>
        <w:t>n the eternity of the world</w:t>
      </w:r>
      <w:r>
        <w:rPr>
          <w:lang w:val="en-US"/>
        </w:rPr>
        <w:t xml:space="preserve"> in </w:t>
      </w:r>
      <w:r w:rsidRPr="00687B73">
        <w:rPr>
          <w:lang w:val="en-US"/>
        </w:rPr>
        <w:t xml:space="preserve">JOHN </w:t>
      </w:r>
      <w:r>
        <w:rPr>
          <w:lang w:val="en-US"/>
        </w:rPr>
        <w:t xml:space="preserve">PHILOPONUS, </w:t>
      </w:r>
      <w:r>
        <w:rPr>
          <w:i/>
          <w:iCs/>
          <w:lang w:val="en-US"/>
        </w:rPr>
        <w:t>Corollaries ‘On place and void’.</w:t>
      </w:r>
      <w:r>
        <w:rPr>
          <w:lang w:val="en-US"/>
        </w:rPr>
        <w:t xml:space="preserve"> Tr. D. F. C. Wildberg. </w:t>
      </w:r>
      <w:r w:rsidR="009273C1">
        <w:rPr>
          <w:lang w:val="en-US"/>
        </w:rPr>
        <w:t>Ancient commentators on Aristotle</w:t>
      </w:r>
      <w:r w:rsidR="00875A82" w:rsidRPr="004D613C">
        <w:rPr>
          <w:lang w:val="en-US"/>
        </w:rPr>
        <w:t xml:space="preserve">. </w:t>
      </w:r>
      <w:r>
        <w:rPr>
          <w:lang w:val="en-US"/>
        </w:rPr>
        <w:t xml:space="preserve">London, Duckworth / Ithaca, Cornell UP, 1991. </w:t>
      </w:r>
      <w:r w:rsidRPr="00457598">
        <w:rPr>
          <w:lang w:val="en-US"/>
        </w:rPr>
        <w:t xml:space="preserve">153 p. </w:t>
      </w:r>
      <w:r w:rsidR="00C300F8">
        <w:rPr>
          <w:lang w:val="en-US"/>
        </w:rPr>
        <w:t xml:space="preserve">[UFABC] </w:t>
      </w:r>
      <w:r w:rsidR="00F370D5" w:rsidRPr="00411F03">
        <w:rPr>
          <w:lang w:val="en-US"/>
        </w:rPr>
        <w:t xml:space="preserve">[UFSCar] </w:t>
      </w:r>
      <w:r w:rsidRPr="00457598">
        <w:rPr>
          <w:lang w:val="en-US"/>
        </w:rPr>
        <w:t>[UNICAMP] [USP]</w:t>
      </w:r>
    </w:p>
    <w:p w:rsidR="00D75E28" w:rsidRPr="000E3E16" w:rsidRDefault="00D75E28" w:rsidP="00F03822">
      <w:pPr>
        <w:pStyle w:val="PargrafoparaBibl"/>
        <w:widowControl/>
        <w:rPr>
          <w:lang w:val="en-US"/>
        </w:rPr>
      </w:pPr>
      <w:r>
        <w:rPr>
          <w:lang w:val="en-US"/>
        </w:rPr>
        <w:t xml:space="preserve">SIMPLICIUS, </w:t>
      </w:r>
      <w:r w:rsidRPr="004D613C">
        <w:rPr>
          <w:i/>
          <w:iCs/>
          <w:lang w:val="en-US"/>
        </w:rPr>
        <w:t>On Epictetus’ Handbook</w:t>
      </w:r>
      <w:r w:rsidRPr="004D613C">
        <w:rPr>
          <w:lang w:val="en-US"/>
        </w:rPr>
        <w:t>. Tr</w:t>
      </w:r>
      <w:r>
        <w:rPr>
          <w:lang w:val="en-US"/>
        </w:rPr>
        <w:t xml:space="preserve">. </w:t>
      </w:r>
      <w:r w:rsidRPr="004D613C">
        <w:rPr>
          <w:lang w:val="en-US"/>
        </w:rPr>
        <w:t xml:space="preserve">C. Brittain </w:t>
      </w:r>
      <w:r>
        <w:rPr>
          <w:lang w:val="en-US"/>
        </w:rPr>
        <w:t>and</w:t>
      </w:r>
      <w:r w:rsidRPr="004D613C">
        <w:rPr>
          <w:lang w:val="en-US"/>
        </w:rPr>
        <w:t xml:space="preserve"> T. Brennan. </w:t>
      </w:r>
      <w:r>
        <w:rPr>
          <w:lang w:val="en-US"/>
        </w:rPr>
        <w:t>Ancient commentators on Aristotle</w:t>
      </w:r>
      <w:r w:rsidRPr="004D613C">
        <w:rPr>
          <w:lang w:val="en-US"/>
        </w:rPr>
        <w:t xml:space="preserve">. </w:t>
      </w:r>
      <w:r>
        <w:rPr>
          <w:lang w:val="en-US"/>
        </w:rPr>
        <w:t>London, Duckworth / Ithaca,</w:t>
      </w:r>
      <w:r w:rsidRPr="004D613C">
        <w:rPr>
          <w:lang w:val="en-US"/>
        </w:rPr>
        <w:t xml:space="preserve"> Cornell UP, 2002. 2 vols. </w:t>
      </w:r>
      <w:r w:rsidRPr="000E3E16">
        <w:rPr>
          <w:lang w:val="en-US"/>
        </w:rPr>
        <w:t>[UFSCar] [UNICAMP] [USP]</w:t>
      </w:r>
    </w:p>
    <w:p w:rsidR="00F41580" w:rsidRPr="00457598" w:rsidRDefault="00501A61" w:rsidP="00F03822">
      <w:pPr>
        <w:pStyle w:val="Ttulo4"/>
        <w:keepLines w:val="0"/>
        <w:spacing w:before="120" w:after="240"/>
        <w:ind w:firstLine="0"/>
        <w:rPr>
          <w:rFonts w:ascii="Times New Roman" w:hAnsi="Times New Roman" w:cs="Times New Roman"/>
          <w:b w:val="0"/>
          <w:i w:val="0"/>
          <w:color w:val="auto"/>
          <w:lang w:val="en-US"/>
        </w:rPr>
      </w:pPr>
      <w:r w:rsidRPr="00457598">
        <w:rPr>
          <w:rFonts w:ascii="Times New Roman" w:hAnsi="Times New Roman" w:cs="Times New Roman"/>
          <w:b w:val="0"/>
          <w:i w:val="0"/>
          <w:color w:val="auto"/>
          <w:lang w:val="en-US"/>
        </w:rPr>
        <w:t>Siriano</w:t>
      </w:r>
    </w:p>
    <w:p w:rsidR="00893CBE" w:rsidRPr="00C94BE3" w:rsidRDefault="00893CBE" w:rsidP="00F03822">
      <w:pPr>
        <w:pStyle w:val="PargrafoparaBibl"/>
        <w:widowControl/>
        <w:rPr>
          <w:lang w:val="en-US"/>
        </w:rPr>
      </w:pPr>
      <w:r w:rsidRPr="007C100B">
        <w:rPr>
          <w:lang w:val="en-US"/>
        </w:rPr>
        <w:t xml:space="preserve">SYRIANUS, </w:t>
      </w:r>
      <w:r w:rsidR="00892931" w:rsidRPr="007C100B">
        <w:rPr>
          <w:i/>
          <w:lang w:val="en-US"/>
        </w:rPr>
        <w:t xml:space="preserve">On Aristotle’s </w:t>
      </w:r>
      <w:r w:rsidRPr="007C100B">
        <w:rPr>
          <w:i/>
          <w:lang w:val="en-US"/>
        </w:rPr>
        <w:t>Metaphysics 3-4</w:t>
      </w:r>
      <w:r w:rsidRPr="007C100B">
        <w:rPr>
          <w:lang w:val="en-US"/>
        </w:rPr>
        <w:t xml:space="preserve">. Tr. </w:t>
      </w:r>
      <w:r w:rsidRPr="007C100B">
        <w:rPr>
          <w:szCs w:val="24"/>
          <w:lang w:val="en-US"/>
        </w:rPr>
        <w:t>D. O’Mea</w:t>
      </w:r>
      <w:r w:rsidRPr="007C100B">
        <w:rPr>
          <w:szCs w:val="24"/>
          <w:lang w:val="en"/>
        </w:rPr>
        <w:t>ra and J. Dillon.</w:t>
      </w:r>
      <w:r w:rsidRPr="007C100B">
        <w:rPr>
          <w:lang w:val="en-US"/>
        </w:rPr>
        <w:t xml:space="preserve"> </w:t>
      </w:r>
      <w:r w:rsidR="009273C1">
        <w:rPr>
          <w:lang w:val="en-US"/>
        </w:rPr>
        <w:t>Ancient commentators on Aristotle</w:t>
      </w:r>
      <w:r w:rsidR="00892931" w:rsidRPr="007C100B">
        <w:rPr>
          <w:lang w:val="en-US"/>
        </w:rPr>
        <w:t xml:space="preserve">. </w:t>
      </w:r>
      <w:r w:rsidRPr="007C100B">
        <w:rPr>
          <w:lang w:val="en-US"/>
        </w:rPr>
        <w:t xml:space="preserve">London, Duckworth / Ithaca, Cornell UP, 2008. </w:t>
      </w:r>
      <w:r w:rsidR="00F52F4E">
        <w:rPr>
          <w:lang w:val="en-US"/>
        </w:rPr>
        <w:t xml:space="preserve">154 p. </w:t>
      </w:r>
      <w:r w:rsidR="007C100B" w:rsidRPr="007C100B">
        <w:rPr>
          <w:lang w:val="en-US"/>
        </w:rPr>
        <w:t>[UFSCar</w:t>
      </w:r>
      <w:r w:rsidR="007C100B" w:rsidRPr="00C94BE3">
        <w:rPr>
          <w:lang w:val="en-US"/>
        </w:rPr>
        <w:t xml:space="preserve">] </w:t>
      </w:r>
      <w:r w:rsidR="00BD0174" w:rsidRPr="00C94BE3">
        <w:rPr>
          <w:lang w:val="en-US"/>
        </w:rPr>
        <w:t>[USP]</w:t>
      </w:r>
    </w:p>
    <w:p w:rsidR="00892931" w:rsidRDefault="00892931" w:rsidP="00F03822">
      <w:pPr>
        <w:pStyle w:val="PargrafoparaBibl"/>
        <w:widowControl/>
        <w:rPr>
          <w:color w:val="808080" w:themeColor="background1" w:themeShade="80"/>
          <w:lang w:val="en-US"/>
        </w:rPr>
      </w:pPr>
      <w:r w:rsidRPr="00892931">
        <w:rPr>
          <w:color w:val="808080" w:themeColor="background1" w:themeShade="80"/>
          <w:lang w:val="en-US"/>
        </w:rPr>
        <w:t xml:space="preserve">SYRIANUS, </w:t>
      </w:r>
      <w:r w:rsidRPr="00892931">
        <w:rPr>
          <w:i/>
          <w:color w:val="808080" w:themeColor="background1" w:themeShade="80"/>
          <w:lang w:val="en-US"/>
        </w:rPr>
        <w:t>On Aristotle’s Metaphysics 13-14</w:t>
      </w:r>
      <w:r w:rsidRPr="00892931">
        <w:rPr>
          <w:color w:val="808080" w:themeColor="background1" w:themeShade="80"/>
          <w:lang w:val="en-US"/>
        </w:rPr>
        <w:t xml:space="preserve">. Tr. </w:t>
      </w:r>
      <w:r w:rsidRPr="00892931">
        <w:rPr>
          <w:color w:val="808080" w:themeColor="background1" w:themeShade="80"/>
          <w:szCs w:val="24"/>
          <w:lang w:val="en"/>
        </w:rPr>
        <w:t>J. Dillon and D. O’Meara.</w:t>
      </w:r>
      <w:r w:rsidRPr="00892931">
        <w:rPr>
          <w:color w:val="808080" w:themeColor="background1" w:themeShade="80"/>
          <w:lang w:val="en-US"/>
        </w:rPr>
        <w:t xml:space="preserve"> </w:t>
      </w:r>
      <w:r w:rsidR="009273C1">
        <w:rPr>
          <w:color w:val="808080" w:themeColor="background1" w:themeShade="80"/>
          <w:lang w:val="en-US"/>
        </w:rPr>
        <w:t>Ancient commentators on Aristotle</w:t>
      </w:r>
      <w:r w:rsidRPr="00892931">
        <w:rPr>
          <w:color w:val="808080" w:themeColor="background1" w:themeShade="80"/>
          <w:lang w:val="en-US"/>
        </w:rPr>
        <w:t>. London, Duckworth / Ithaca, Cornell UP, 2006.</w:t>
      </w:r>
      <w:r w:rsidR="00B035D1">
        <w:rPr>
          <w:color w:val="808080" w:themeColor="background1" w:themeShade="80"/>
          <w:lang w:val="en-US"/>
        </w:rPr>
        <w:t xml:space="preserve"> 224 p.*</w:t>
      </w:r>
    </w:p>
    <w:p w:rsidR="00D75E28" w:rsidRDefault="00501A61" w:rsidP="00F03822">
      <w:pPr>
        <w:pStyle w:val="Ttulo4"/>
        <w:keepLines w:val="0"/>
        <w:spacing w:before="120" w:after="240"/>
        <w:ind w:firstLine="0"/>
        <w:rPr>
          <w:rFonts w:ascii="Times New Roman" w:hAnsi="Times New Roman" w:cs="Times New Roman"/>
          <w:b w:val="0"/>
          <w:i w:val="0"/>
          <w:color w:val="auto"/>
          <w:lang w:val="en-US"/>
        </w:rPr>
      </w:pPr>
      <w:r w:rsidRPr="00892931">
        <w:rPr>
          <w:rFonts w:ascii="Times New Roman" w:hAnsi="Times New Roman" w:cs="Times New Roman"/>
          <w:b w:val="0"/>
          <w:i w:val="0"/>
          <w:color w:val="auto"/>
          <w:lang w:val="en-US"/>
        </w:rPr>
        <w:lastRenderedPageBreak/>
        <w:t>Temístio</w:t>
      </w:r>
    </w:p>
    <w:p w:rsidR="00893CBE" w:rsidRDefault="00893CBE" w:rsidP="00303047">
      <w:pPr>
        <w:pStyle w:val="PargrafoparaBibl"/>
        <w:keepNext/>
        <w:widowControl/>
        <w:rPr>
          <w:lang w:val="en-US"/>
        </w:rPr>
      </w:pPr>
      <w:r>
        <w:rPr>
          <w:lang w:val="en-US"/>
        </w:rPr>
        <w:t xml:space="preserve">THEMISTIUS, </w:t>
      </w:r>
      <w:r w:rsidRPr="004D613C">
        <w:rPr>
          <w:i/>
          <w:iCs/>
          <w:lang w:val="en-US"/>
        </w:rPr>
        <w:t xml:space="preserve">On Aristotle On the </w:t>
      </w:r>
      <w:r w:rsidR="00EB2740" w:rsidRPr="004D613C">
        <w:rPr>
          <w:i/>
          <w:iCs/>
          <w:lang w:val="en-US"/>
        </w:rPr>
        <w:t>soul</w:t>
      </w:r>
      <w:r w:rsidR="005F238C">
        <w:rPr>
          <w:i/>
          <w:iCs/>
          <w:lang w:val="en-US"/>
        </w:rPr>
        <w:t>, 1-2,4</w:t>
      </w:r>
      <w:r w:rsidRPr="004D613C">
        <w:rPr>
          <w:lang w:val="en-US"/>
        </w:rPr>
        <w:t>. Tr</w:t>
      </w:r>
      <w:r w:rsidR="005F238C">
        <w:rPr>
          <w:lang w:val="en-US"/>
        </w:rPr>
        <w:t xml:space="preserve">. </w:t>
      </w:r>
      <w:r w:rsidRPr="004D613C">
        <w:rPr>
          <w:lang w:val="en-US"/>
        </w:rPr>
        <w:t xml:space="preserve">R. B. Todd.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1996. </w:t>
      </w:r>
      <w:r w:rsidR="005F238C" w:rsidRPr="005F238C">
        <w:rPr>
          <w:lang w:val="en-US"/>
        </w:rPr>
        <w:t>VIII+247 p.</w:t>
      </w:r>
      <w:r w:rsidR="005F238C">
        <w:rPr>
          <w:lang w:val="en-US"/>
        </w:rPr>
        <w:t xml:space="preserve"> </w:t>
      </w:r>
      <w:r w:rsidR="00B35381">
        <w:rPr>
          <w:lang w:val="en-US"/>
        </w:rPr>
        <w:t xml:space="preserve">[UFSCar] </w:t>
      </w:r>
      <w:r>
        <w:rPr>
          <w:lang w:val="en-US"/>
        </w:rPr>
        <w:t>[USP]</w:t>
      </w:r>
    </w:p>
    <w:p w:rsidR="001660D6" w:rsidRPr="001660D6" w:rsidRDefault="001660D6" w:rsidP="00F03822">
      <w:pPr>
        <w:pStyle w:val="PargrafoparaBibl"/>
        <w:widowControl/>
        <w:rPr>
          <w:color w:val="808080" w:themeColor="background1" w:themeShade="80"/>
          <w:lang w:val="en-US"/>
        </w:rPr>
      </w:pPr>
      <w:r w:rsidRPr="001660D6">
        <w:rPr>
          <w:color w:val="808080" w:themeColor="background1" w:themeShade="80"/>
          <w:lang w:val="en-US"/>
        </w:rPr>
        <w:t xml:space="preserve">THEMISTIUS, </w:t>
      </w:r>
      <w:r w:rsidRPr="001660D6">
        <w:rPr>
          <w:i/>
          <w:iCs/>
          <w:color w:val="808080" w:themeColor="background1" w:themeShade="80"/>
          <w:lang w:val="en-US"/>
        </w:rPr>
        <w:t>On Aristotle Physics 1-3</w:t>
      </w:r>
      <w:r w:rsidRPr="001660D6">
        <w:rPr>
          <w:color w:val="808080" w:themeColor="background1" w:themeShade="80"/>
          <w:lang w:val="en-US"/>
        </w:rPr>
        <w:t xml:space="preserve">. Tr. R. Todd. </w:t>
      </w:r>
      <w:r w:rsidR="009273C1">
        <w:rPr>
          <w:color w:val="808080" w:themeColor="background1" w:themeShade="80"/>
          <w:lang w:val="en-US"/>
        </w:rPr>
        <w:t>Ancient commentators on Aristotle</w:t>
      </w:r>
      <w:r w:rsidRPr="001660D6">
        <w:rPr>
          <w:color w:val="808080" w:themeColor="background1" w:themeShade="80"/>
          <w:lang w:val="en-US"/>
        </w:rPr>
        <w:t>. London, Duckworth / Ithaca, Cornell UP, 2011.</w:t>
      </w:r>
      <w:r w:rsidR="00B035D1">
        <w:rPr>
          <w:color w:val="808080" w:themeColor="background1" w:themeShade="80"/>
          <w:lang w:val="en-US"/>
        </w:rPr>
        <w:t xml:space="preserve"> 228 p.*</w:t>
      </w:r>
    </w:p>
    <w:p w:rsidR="00893CBE" w:rsidRDefault="00893CBE" w:rsidP="00F03822">
      <w:pPr>
        <w:pStyle w:val="PargrafoparaBibl"/>
        <w:widowControl/>
        <w:rPr>
          <w:lang w:val="en-US"/>
        </w:rPr>
      </w:pPr>
      <w:r>
        <w:rPr>
          <w:lang w:val="en-US"/>
        </w:rPr>
        <w:t xml:space="preserve">THEMISTIUS, </w:t>
      </w:r>
      <w:r>
        <w:rPr>
          <w:i/>
          <w:iCs/>
          <w:lang w:val="en-US"/>
        </w:rPr>
        <w:t>On Aristotle Physics 4</w:t>
      </w:r>
      <w:r>
        <w:rPr>
          <w:lang w:val="en-US"/>
        </w:rPr>
        <w:t xml:space="preserve">. Tr. R. Todd. </w:t>
      </w:r>
      <w:r w:rsidR="009273C1">
        <w:rPr>
          <w:lang w:val="en-US"/>
        </w:rPr>
        <w:t>Ancient commentators on Aristotle</w:t>
      </w:r>
      <w:r w:rsidRPr="004D613C">
        <w:rPr>
          <w:lang w:val="en-US"/>
        </w:rPr>
        <w:t xml:space="preserve">. </w:t>
      </w:r>
      <w:r w:rsidR="005F238C">
        <w:rPr>
          <w:lang w:val="en-US"/>
        </w:rPr>
        <w:t xml:space="preserve">London, Duckworth / </w:t>
      </w:r>
      <w:r w:rsidR="005F238C" w:rsidRPr="00CE0C05">
        <w:rPr>
          <w:lang w:val="en-US"/>
        </w:rPr>
        <w:t xml:space="preserve">Ithaca, Cornell UP, </w:t>
      </w:r>
      <w:r w:rsidRPr="005F238C">
        <w:rPr>
          <w:lang w:val="en-US"/>
        </w:rPr>
        <w:t xml:space="preserve">2003. </w:t>
      </w:r>
      <w:r w:rsidR="005F238C" w:rsidRPr="005F238C">
        <w:rPr>
          <w:lang w:val="en-US"/>
        </w:rPr>
        <w:t>150 p.</w:t>
      </w:r>
      <w:r w:rsidR="005F238C">
        <w:rPr>
          <w:lang w:val="en-US"/>
        </w:rPr>
        <w:t xml:space="preserve"> </w:t>
      </w:r>
      <w:r w:rsidR="005F238C" w:rsidRPr="005F238C">
        <w:rPr>
          <w:lang w:val="en-US"/>
        </w:rPr>
        <w:t xml:space="preserve">[UFSCar] </w:t>
      </w:r>
      <w:r w:rsidR="005F238C">
        <w:rPr>
          <w:lang w:val="en-US"/>
        </w:rPr>
        <w:t xml:space="preserve">[UNICAMP] </w:t>
      </w:r>
      <w:r w:rsidRPr="005F238C">
        <w:rPr>
          <w:lang w:val="en-US"/>
        </w:rPr>
        <w:t>[USP]</w:t>
      </w:r>
    </w:p>
    <w:p w:rsidR="00F95702" w:rsidRDefault="005F238C" w:rsidP="00F03822">
      <w:pPr>
        <w:pStyle w:val="PargrafoparaBibl"/>
        <w:widowControl/>
        <w:rPr>
          <w:lang w:val="en-US"/>
        </w:rPr>
      </w:pPr>
      <w:r w:rsidRPr="00557996">
        <w:rPr>
          <w:lang w:val="en-US"/>
        </w:rPr>
        <w:t xml:space="preserve">THEMISTIUS, </w:t>
      </w:r>
      <w:r w:rsidRPr="00557996">
        <w:rPr>
          <w:i/>
          <w:iCs/>
          <w:lang w:val="en-US"/>
        </w:rPr>
        <w:t>On Aristotle</w:t>
      </w:r>
      <w:r w:rsidRPr="00557996">
        <w:rPr>
          <w:lang w:val="en-US"/>
        </w:rPr>
        <w:t xml:space="preserve"> </w:t>
      </w:r>
      <w:r w:rsidRPr="00557996">
        <w:rPr>
          <w:i/>
          <w:iCs/>
          <w:lang w:val="en-US"/>
        </w:rPr>
        <w:t xml:space="preserve">Physics 5-8. </w:t>
      </w:r>
      <w:r w:rsidRPr="00557996">
        <w:rPr>
          <w:lang w:val="en-US"/>
        </w:rPr>
        <w:t xml:space="preserve">Tr. R. Todd. </w:t>
      </w:r>
      <w:r w:rsidR="009273C1">
        <w:rPr>
          <w:lang w:val="en-US"/>
        </w:rPr>
        <w:t>Ancient commentators on Aristotle</w:t>
      </w:r>
      <w:r w:rsidRPr="00557996">
        <w:rPr>
          <w:lang w:val="en-US"/>
        </w:rPr>
        <w:t xml:space="preserve">. London, Duckworth / Ithaca, Cornell UP, 2008. </w:t>
      </w:r>
      <w:r w:rsidR="00BD0174">
        <w:rPr>
          <w:lang w:val="en-US"/>
        </w:rPr>
        <w:t>IX+198 p. [USP]</w:t>
      </w:r>
    </w:p>
    <w:p w:rsidR="00D75E28" w:rsidRPr="000E3E16" w:rsidRDefault="00D75E28" w:rsidP="00F03822">
      <w:pPr>
        <w:pStyle w:val="Ttulo4"/>
        <w:keepLines w:val="0"/>
        <w:spacing w:before="120" w:after="240"/>
        <w:ind w:firstLine="0"/>
        <w:rPr>
          <w:rFonts w:ascii="Times New Roman" w:hAnsi="Times New Roman" w:cs="Times New Roman"/>
          <w:b w:val="0"/>
          <w:i w:val="0"/>
          <w:color w:val="auto"/>
          <w:lang w:val="en-US"/>
        </w:rPr>
      </w:pPr>
      <w:r w:rsidRPr="000E3E16">
        <w:rPr>
          <w:rFonts w:ascii="Times New Roman" w:hAnsi="Times New Roman" w:cs="Times New Roman"/>
          <w:b w:val="0"/>
          <w:i w:val="0"/>
          <w:color w:val="auto"/>
          <w:lang w:val="en-US"/>
        </w:rPr>
        <w:t>Zacarias de Mitilene</w:t>
      </w:r>
    </w:p>
    <w:p w:rsidR="00105BC3" w:rsidRDefault="00105BC3" w:rsidP="00F03822">
      <w:pPr>
        <w:pStyle w:val="PargrafoparaBibl"/>
        <w:widowControl/>
        <w:rPr>
          <w:color w:val="808080" w:themeColor="background1" w:themeShade="80"/>
          <w:lang w:val="en-US"/>
        </w:rPr>
      </w:pPr>
      <w:r w:rsidRPr="00105BC3">
        <w:rPr>
          <w:color w:val="808080" w:themeColor="background1" w:themeShade="80"/>
          <w:lang w:val="en-US"/>
        </w:rPr>
        <w:t>AENEAS OF GAZA</w:t>
      </w:r>
      <w:r>
        <w:rPr>
          <w:color w:val="808080" w:themeColor="background1" w:themeShade="80"/>
          <w:lang w:val="en-US"/>
        </w:rPr>
        <w:t>,</w:t>
      </w:r>
      <w:r w:rsidR="00643B3F" w:rsidRPr="00105BC3">
        <w:rPr>
          <w:color w:val="808080" w:themeColor="background1" w:themeShade="80"/>
          <w:lang w:val="en-US"/>
        </w:rPr>
        <w:t xml:space="preserve"> </w:t>
      </w:r>
      <w:r w:rsidR="00643B3F" w:rsidRPr="00105BC3">
        <w:rPr>
          <w:i/>
          <w:color w:val="808080" w:themeColor="background1" w:themeShade="80"/>
          <w:lang w:val="en-US"/>
        </w:rPr>
        <w:t>Theophrastus</w:t>
      </w:r>
      <w:r>
        <w:rPr>
          <w:color w:val="808080" w:themeColor="background1" w:themeShade="80"/>
          <w:lang w:val="en-US"/>
        </w:rPr>
        <w:t>. W</w:t>
      </w:r>
      <w:r w:rsidR="00643B3F" w:rsidRPr="00105BC3">
        <w:rPr>
          <w:color w:val="808080" w:themeColor="background1" w:themeShade="80"/>
          <w:lang w:val="en-US"/>
        </w:rPr>
        <w:t xml:space="preserve">ith </w:t>
      </w:r>
      <w:r w:rsidRPr="00105BC3">
        <w:rPr>
          <w:color w:val="808080" w:themeColor="background1" w:themeShade="80"/>
          <w:lang w:val="en-US"/>
        </w:rPr>
        <w:t>ZACHARIAS OF MYTILENE</w:t>
      </w:r>
      <w:r>
        <w:rPr>
          <w:color w:val="808080" w:themeColor="background1" w:themeShade="80"/>
          <w:lang w:val="en-US"/>
        </w:rPr>
        <w:t>,</w:t>
      </w:r>
      <w:r w:rsidR="00643B3F" w:rsidRPr="00105BC3">
        <w:rPr>
          <w:color w:val="808080" w:themeColor="background1" w:themeShade="80"/>
          <w:lang w:val="en-US"/>
        </w:rPr>
        <w:t xml:space="preserve"> </w:t>
      </w:r>
      <w:r w:rsidR="00643B3F" w:rsidRPr="00105BC3">
        <w:rPr>
          <w:i/>
          <w:color w:val="808080" w:themeColor="background1" w:themeShade="80"/>
          <w:lang w:val="en-US"/>
        </w:rPr>
        <w:t>Ammonius</w:t>
      </w:r>
      <w:r>
        <w:rPr>
          <w:color w:val="808080" w:themeColor="background1" w:themeShade="80"/>
          <w:lang w:val="en-US"/>
        </w:rPr>
        <w:t>.</w:t>
      </w:r>
      <w:r w:rsidR="00643B3F" w:rsidRPr="00105BC3">
        <w:rPr>
          <w:color w:val="808080" w:themeColor="background1" w:themeShade="80"/>
          <w:lang w:val="en-US"/>
        </w:rPr>
        <w:t xml:space="preserve"> </w:t>
      </w:r>
      <w:r w:rsidRPr="00105BC3">
        <w:rPr>
          <w:color w:val="808080" w:themeColor="background1" w:themeShade="80"/>
          <w:lang w:val="en-US"/>
        </w:rPr>
        <w:t>Tr. J. Dillon</w:t>
      </w:r>
      <w:r w:rsidR="00DD729D">
        <w:rPr>
          <w:color w:val="808080" w:themeColor="background1" w:themeShade="80"/>
          <w:lang w:val="en-US"/>
        </w:rPr>
        <w:t xml:space="preserve">, </w:t>
      </w:r>
      <w:r w:rsidRPr="00105BC3">
        <w:rPr>
          <w:color w:val="808080" w:themeColor="background1" w:themeShade="80"/>
          <w:lang w:val="en-US"/>
        </w:rPr>
        <w:t>D. Russell, and S. Gertz.</w:t>
      </w:r>
      <w:r>
        <w:rPr>
          <w:color w:val="808080" w:themeColor="background1" w:themeShade="80"/>
          <w:lang w:val="en-US"/>
        </w:rPr>
        <w:t xml:space="preserve"> </w:t>
      </w:r>
      <w:r w:rsidR="00643B3F" w:rsidRPr="00105BC3">
        <w:rPr>
          <w:color w:val="808080" w:themeColor="background1" w:themeShade="80"/>
          <w:lang w:val="en-US"/>
        </w:rPr>
        <w:t>An</w:t>
      </w:r>
      <w:r>
        <w:rPr>
          <w:color w:val="808080" w:themeColor="background1" w:themeShade="80"/>
          <w:lang w:val="en-US"/>
        </w:rPr>
        <w:t>cient Commentators on Aristotle.</w:t>
      </w:r>
      <w:r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216 p.*</w:t>
      </w:r>
    </w:p>
    <w:p w:rsidR="00303047" w:rsidRDefault="00303047">
      <w:pPr>
        <w:spacing w:after="200" w:line="276" w:lineRule="auto"/>
        <w:rPr>
          <w:color w:val="808080" w:themeColor="background1" w:themeShade="80"/>
          <w:szCs w:val="20"/>
          <w:lang w:val="en-US"/>
        </w:rPr>
      </w:pPr>
      <w:r>
        <w:rPr>
          <w:color w:val="808080" w:themeColor="background1" w:themeShade="80"/>
          <w:lang w:val="en-US"/>
        </w:rPr>
        <w:br w:type="page"/>
      </w:r>
    </w:p>
    <w:p w:rsidR="00303047" w:rsidRDefault="00303047" w:rsidP="00303047">
      <w:pPr>
        <w:pStyle w:val="PargrafoparaBibl"/>
        <w:widowControl/>
        <w:spacing w:after="0"/>
        <w:rPr>
          <w:color w:val="808080" w:themeColor="background1" w:themeShade="80"/>
          <w:lang w:val="en-US"/>
        </w:rPr>
      </w:pPr>
    </w:p>
    <w:p w:rsidR="00833AC1" w:rsidRPr="00105BC3" w:rsidRDefault="00234FA8" w:rsidP="00F03822">
      <w:pPr>
        <w:pStyle w:val="Ttulo2"/>
        <w:widowControl/>
        <w:spacing w:before="360" w:after="240"/>
        <w:rPr>
          <w:color w:val="FF0000"/>
          <w:szCs w:val="24"/>
          <w:lang w:val="en-US"/>
        </w:rPr>
      </w:pPr>
      <w:r w:rsidRPr="00105BC3">
        <w:rPr>
          <w:color w:val="FF0000"/>
          <w:szCs w:val="24"/>
          <w:lang w:val="en-US"/>
        </w:rPr>
        <w:t xml:space="preserve">cab - </w:t>
      </w:r>
      <w:r w:rsidR="00833AC1" w:rsidRPr="00105BC3">
        <w:rPr>
          <w:color w:val="FF0000"/>
          <w:szCs w:val="24"/>
          <w:lang w:val="en-US"/>
        </w:rPr>
        <w:t>commentaria in aristotelem byzantina</w:t>
      </w:r>
    </w:p>
    <w:p w:rsidR="00BB328C" w:rsidRPr="00BB328C" w:rsidRDefault="00BB328C" w:rsidP="00F03822">
      <w:pPr>
        <w:pStyle w:val="PargrafoparaBibl"/>
        <w:keepNext/>
        <w:keepLines/>
        <w:widowControl/>
        <w:rPr>
          <w:szCs w:val="24"/>
          <w:lang w:val="en-US"/>
        </w:rPr>
      </w:pPr>
      <w:r w:rsidRPr="000E3E16">
        <w:rPr>
          <w:szCs w:val="24"/>
          <w:lang w:val="en-US"/>
        </w:rPr>
        <w:t>Corpus philosophorum Med</w:t>
      </w:r>
      <w:r w:rsidRPr="00BB328C">
        <w:rPr>
          <w:szCs w:val="24"/>
          <w:lang w:val="en-US"/>
        </w:rPr>
        <w:t>ii Aevi</w:t>
      </w:r>
    </w:p>
    <w:p w:rsidR="00833AC1" w:rsidRPr="004B2934" w:rsidRDefault="00833AC1" w:rsidP="00F03822">
      <w:pPr>
        <w:pStyle w:val="PargrafoparaBibl"/>
        <w:widowControl/>
        <w:rPr>
          <w:color w:val="808080" w:themeColor="background1" w:themeShade="80"/>
          <w:szCs w:val="12"/>
          <w:lang w:val="en-US"/>
        </w:rPr>
      </w:pPr>
      <w:r w:rsidRPr="004B2934">
        <w:rPr>
          <w:color w:val="808080" w:themeColor="background1" w:themeShade="80"/>
          <w:szCs w:val="12"/>
          <w:lang w:val="en-US"/>
        </w:rPr>
        <w:t xml:space="preserve">ARÉTHAS DE CÉSARÉE, </w:t>
      </w:r>
      <w:r w:rsidRPr="004B2934">
        <w:rPr>
          <w:i/>
          <w:color w:val="808080" w:themeColor="background1" w:themeShade="80"/>
          <w:szCs w:val="12"/>
          <w:lang w:val="en-US"/>
        </w:rPr>
        <w:t>Scholia on Porphyry’s Isagoge and Aristotle’s Categories</w:t>
      </w:r>
      <w:r w:rsidRPr="004B2934">
        <w:rPr>
          <w:color w:val="808080" w:themeColor="background1" w:themeShade="80"/>
          <w:szCs w:val="12"/>
          <w:lang w:val="en-US"/>
        </w:rPr>
        <w:t>. Critical ed. by M. J. Share. CPMA</w:t>
      </w:r>
      <w:r w:rsidR="00290201" w:rsidRPr="004B2934">
        <w:rPr>
          <w:color w:val="808080" w:themeColor="background1" w:themeShade="80"/>
          <w:szCs w:val="12"/>
          <w:lang w:val="en-US"/>
        </w:rPr>
        <w:t>.</w:t>
      </w:r>
      <w:r w:rsidRPr="004B2934">
        <w:rPr>
          <w:color w:val="808080" w:themeColor="background1" w:themeShade="80"/>
          <w:szCs w:val="12"/>
          <w:lang w:val="en-US"/>
        </w:rPr>
        <w:t xml:space="preserve"> Commentaria in Aristotelem Byzantina, 1. </w:t>
      </w:r>
      <w:r w:rsidR="00621B85" w:rsidRPr="00621B85">
        <w:rPr>
          <w:color w:val="808080" w:themeColor="background1" w:themeShade="80"/>
        </w:rPr>
        <w:t>Αθήνα</w:t>
      </w:r>
      <w:r w:rsidR="00621B85" w:rsidRPr="00621B85">
        <w:rPr>
          <w:color w:val="808080" w:themeColor="background1" w:themeShade="80"/>
          <w:szCs w:val="12"/>
          <w:lang w:val="en-US"/>
        </w:rPr>
        <w:t xml:space="preserve">, </w:t>
      </w:r>
      <w:r w:rsidR="00621B85" w:rsidRPr="00621B85">
        <w:rPr>
          <w:color w:val="808080" w:themeColor="background1" w:themeShade="80"/>
        </w:rPr>
        <w:t>Ακαδημία</w:t>
      </w:r>
      <w:r w:rsidR="00621B85" w:rsidRPr="00621B85">
        <w:rPr>
          <w:color w:val="808080" w:themeColor="background1" w:themeShade="80"/>
          <w:lang w:val="en-US"/>
        </w:rPr>
        <w:t xml:space="preserve"> </w:t>
      </w:r>
      <w:r w:rsidR="00621B85" w:rsidRPr="00621B85">
        <w:rPr>
          <w:color w:val="808080" w:themeColor="background1" w:themeShade="80"/>
        </w:rPr>
        <w:t>Αθηνών</w:t>
      </w:r>
      <w:r w:rsidR="00621B85" w:rsidRPr="00621B85">
        <w:rPr>
          <w:color w:val="808080" w:themeColor="background1" w:themeShade="80"/>
          <w:szCs w:val="12"/>
          <w:lang w:val="en-US"/>
        </w:rPr>
        <w:t xml:space="preserve"> </w:t>
      </w:r>
      <w:r w:rsidRPr="00621B85">
        <w:rPr>
          <w:color w:val="808080" w:themeColor="background1" w:themeShade="80"/>
          <w:szCs w:val="12"/>
          <w:lang w:val="en-US"/>
        </w:rPr>
        <w:t>/ Bruxelles</w:t>
      </w:r>
      <w:r w:rsidRPr="004B2934">
        <w:rPr>
          <w:color w:val="808080" w:themeColor="background1" w:themeShade="80"/>
          <w:szCs w:val="12"/>
          <w:lang w:val="en-US"/>
        </w:rPr>
        <w:t>,</w:t>
      </w:r>
      <w:r w:rsidRPr="004B2934">
        <w:rPr>
          <w:iCs/>
          <w:color w:val="808080" w:themeColor="background1" w:themeShade="80"/>
          <w:szCs w:val="12"/>
          <w:lang w:val="en-US"/>
        </w:rPr>
        <w:t xml:space="preserve"> Ousia, </w:t>
      </w:r>
      <w:r w:rsidRPr="004B2934">
        <w:rPr>
          <w:color w:val="808080" w:themeColor="background1" w:themeShade="80"/>
          <w:szCs w:val="12"/>
          <w:lang w:val="en-US"/>
        </w:rPr>
        <w:t>1994. XVI+293 p.</w:t>
      </w:r>
    </w:p>
    <w:p w:rsidR="00833AC1" w:rsidRPr="00621B85" w:rsidRDefault="00833AC1" w:rsidP="00F03822">
      <w:pPr>
        <w:pStyle w:val="PargrafoparaBibl"/>
        <w:widowControl/>
        <w:rPr>
          <w:szCs w:val="12"/>
        </w:rPr>
      </w:pPr>
      <w:r w:rsidRPr="00621B85">
        <w:rPr>
          <w:szCs w:val="12"/>
          <w:lang w:val="en-US"/>
        </w:rPr>
        <w:t xml:space="preserve">GEORGIOS PACHYMERES, </w:t>
      </w:r>
      <w:r w:rsidRPr="00621B85">
        <w:rPr>
          <w:i/>
          <w:szCs w:val="12"/>
          <w:lang w:val="en-US"/>
        </w:rPr>
        <w:t>Philosophia Buch 10: Die Metaphysik des Aristoteles</w:t>
      </w:r>
      <w:r w:rsidRPr="00621B85">
        <w:rPr>
          <w:szCs w:val="12"/>
          <w:lang w:val="en-US"/>
        </w:rPr>
        <w:t xml:space="preserve">. </w:t>
      </w:r>
      <w:r w:rsidRPr="00621B85">
        <w:rPr>
          <w:szCs w:val="12"/>
          <w:lang w:val="en-US"/>
        </w:rPr>
        <w:br/>
        <w:t>Editio princeps. Einleitung, Text, Indices von E. Pappa. CPMA</w:t>
      </w:r>
      <w:r w:rsidR="00290201" w:rsidRPr="00621B85">
        <w:rPr>
          <w:szCs w:val="12"/>
          <w:lang w:val="en-US"/>
        </w:rPr>
        <w:t>.</w:t>
      </w:r>
      <w:r w:rsidRPr="00621B85">
        <w:rPr>
          <w:szCs w:val="12"/>
          <w:lang w:val="en-US"/>
        </w:rPr>
        <w:t xml:space="preserve"> C</w:t>
      </w:r>
      <w:r w:rsidR="00290201" w:rsidRPr="00621B85">
        <w:rPr>
          <w:szCs w:val="12"/>
          <w:lang w:val="en-US"/>
        </w:rPr>
        <w:t>AB</w:t>
      </w:r>
      <w:r w:rsidRPr="00621B85">
        <w:rPr>
          <w:szCs w:val="12"/>
          <w:lang w:val="en-US"/>
        </w:rPr>
        <w:t xml:space="preserve">, 2. Athens, </w:t>
      </w:r>
      <w:r w:rsidR="00621B85" w:rsidRPr="00621B85">
        <w:t>Αθήνα</w:t>
      </w:r>
      <w:r w:rsidR="00621B85" w:rsidRPr="00621B85">
        <w:rPr>
          <w:szCs w:val="12"/>
          <w:lang w:val="en-US"/>
        </w:rPr>
        <w:t xml:space="preserve">, </w:t>
      </w:r>
      <w:r w:rsidR="00621B85" w:rsidRPr="00621B85">
        <w:t>Ακαδημία</w:t>
      </w:r>
      <w:r w:rsidR="00621B85" w:rsidRPr="00621B85">
        <w:rPr>
          <w:lang w:val="en-US"/>
        </w:rPr>
        <w:t xml:space="preserve"> </w:t>
      </w:r>
      <w:r w:rsidR="00621B85" w:rsidRPr="00621B85">
        <w:t>Αθηνών</w:t>
      </w:r>
      <w:r w:rsidR="00621B85" w:rsidRPr="00621B85">
        <w:rPr>
          <w:szCs w:val="12"/>
          <w:lang w:val="en-US"/>
        </w:rPr>
        <w:t xml:space="preserve"> / </w:t>
      </w:r>
      <w:r w:rsidRPr="00621B85">
        <w:rPr>
          <w:szCs w:val="12"/>
          <w:lang w:val="en-US"/>
        </w:rPr>
        <w:t>Bruxelles,</w:t>
      </w:r>
      <w:r w:rsidRPr="00621B85">
        <w:rPr>
          <w:iCs/>
          <w:szCs w:val="12"/>
          <w:lang w:val="en-US"/>
        </w:rPr>
        <w:t xml:space="preserve"> Ousia, </w:t>
      </w:r>
      <w:r w:rsidRPr="00621B85">
        <w:rPr>
          <w:szCs w:val="12"/>
          <w:lang w:val="en-US"/>
        </w:rPr>
        <w:t xml:space="preserve">2002. </w:t>
      </w:r>
      <w:r w:rsidRPr="00621B85">
        <w:rPr>
          <w:szCs w:val="12"/>
        </w:rPr>
        <w:t xml:space="preserve">240 p. </w:t>
      </w:r>
      <w:r w:rsidR="00814259" w:rsidRPr="00621B85">
        <w:rPr>
          <w:szCs w:val="12"/>
        </w:rPr>
        <w:t>[USP] [NA]</w:t>
      </w:r>
    </w:p>
    <w:p w:rsidR="00833AC1" w:rsidRPr="004B2934" w:rsidRDefault="00833AC1" w:rsidP="00F03822">
      <w:pPr>
        <w:pStyle w:val="PargrafoparaBibl"/>
        <w:widowControl/>
        <w:rPr>
          <w:szCs w:val="12"/>
        </w:rPr>
      </w:pPr>
      <w:r w:rsidRPr="004B2934">
        <w:rPr>
          <w:szCs w:val="12"/>
        </w:rPr>
        <w:t xml:space="preserve">GEORGIOS PACHYMERES, </w:t>
      </w:r>
      <w:r w:rsidRPr="004B2934">
        <w:rPr>
          <w:i/>
          <w:szCs w:val="12"/>
        </w:rPr>
        <w:t>Philosophie livre II: Éthiques</w:t>
      </w:r>
      <w:r w:rsidRPr="004B2934">
        <w:rPr>
          <w:rStyle w:val="nfase"/>
        </w:rPr>
        <w:t xml:space="preserve">. </w:t>
      </w:r>
      <w:r w:rsidR="004B2934" w:rsidRPr="004B2934">
        <w:rPr>
          <w:rStyle w:val="nfase"/>
        </w:rPr>
        <w:t>Ethica Nicomachea</w:t>
      </w:r>
      <w:r w:rsidR="004B2934" w:rsidRPr="004B2934">
        <w:rPr>
          <w:szCs w:val="12"/>
        </w:rPr>
        <w:t xml:space="preserve">. </w:t>
      </w:r>
      <w:r w:rsidRPr="00C87725">
        <w:rPr>
          <w:szCs w:val="12"/>
        </w:rPr>
        <w:t xml:space="preserve">Éd. </w:t>
      </w:r>
      <w:r w:rsidR="004B2934" w:rsidRPr="00C87725">
        <w:rPr>
          <w:szCs w:val="12"/>
        </w:rPr>
        <w:t>K</w:t>
      </w:r>
      <w:r w:rsidRPr="00C87725">
        <w:rPr>
          <w:szCs w:val="12"/>
        </w:rPr>
        <w:t>. Oikonomakos. CPMA</w:t>
      </w:r>
      <w:r w:rsidR="00290201" w:rsidRPr="00C87725">
        <w:rPr>
          <w:szCs w:val="12"/>
        </w:rPr>
        <w:t>.</w:t>
      </w:r>
      <w:r w:rsidRPr="00C87725">
        <w:rPr>
          <w:szCs w:val="12"/>
        </w:rPr>
        <w:t xml:space="preserve"> C</w:t>
      </w:r>
      <w:r w:rsidR="00290201" w:rsidRPr="00C87725">
        <w:rPr>
          <w:szCs w:val="12"/>
        </w:rPr>
        <w:t>AB</w:t>
      </w:r>
      <w:r w:rsidRPr="00C87725">
        <w:rPr>
          <w:szCs w:val="12"/>
        </w:rPr>
        <w:t xml:space="preserve">, 3. </w:t>
      </w:r>
      <w:r w:rsidR="00621B85" w:rsidRPr="00621B85">
        <w:t>Αθήνα</w:t>
      </w:r>
      <w:r w:rsidR="00621B85" w:rsidRPr="00C87725">
        <w:rPr>
          <w:szCs w:val="12"/>
        </w:rPr>
        <w:t xml:space="preserve">, </w:t>
      </w:r>
      <w:r w:rsidR="00621B85" w:rsidRPr="00621B85">
        <w:t>Ακαδημία</w:t>
      </w:r>
      <w:r w:rsidR="00621B85" w:rsidRPr="00C87725">
        <w:t xml:space="preserve"> </w:t>
      </w:r>
      <w:r w:rsidR="00621B85" w:rsidRPr="00621B85">
        <w:t>Αθηνών</w:t>
      </w:r>
      <w:r w:rsidR="00621B85" w:rsidRPr="00C87725">
        <w:rPr>
          <w:szCs w:val="12"/>
        </w:rPr>
        <w:t xml:space="preserve"> </w:t>
      </w:r>
      <w:r w:rsidRPr="00C87725">
        <w:rPr>
          <w:szCs w:val="12"/>
        </w:rPr>
        <w:t>/ Bruxelles,</w:t>
      </w:r>
      <w:r w:rsidRPr="00C87725">
        <w:rPr>
          <w:iCs/>
          <w:szCs w:val="12"/>
        </w:rPr>
        <w:t xml:space="preserve"> Ousia, </w:t>
      </w:r>
      <w:r w:rsidRPr="00C87725">
        <w:rPr>
          <w:szCs w:val="12"/>
        </w:rPr>
        <w:t xml:space="preserve">2005. </w:t>
      </w:r>
      <w:r w:rsidRPr="004B2934">
        <w:rPr>
          <w:szCs w:val="12"/>
        </w:rPr>
        <w:t>151 p.</w:t>
      </w:r>
      <w:r w:rsidR="00814259" w:rsidRPr="004B2934">
        <w:rPr>
          <w:szCs w:val="12"/>
        </w:rPr>
        <w:t xml:space="preserve"> [USP] [NA]</w:t>
      </w:r>
    </w:p>
    <w:p w:rsidR="00833AC1" w:rsidRPr="00C87725" w:rsidRDefault="00833AC1" w:rsidP="00F03822">
      <w:pPr>
        <w:pStyle w:val="PargrafoparaBibl"/>
        <w:widowControl/>
        <w:rPr>
          <w:szCs w:val="12"/>
        </w:rPr>
      </w:pPr>
      <w:r w:rsidRPr="004B2934">
        <w:rPr>
          <w:szCs w:val="12"/>
        </w:rPr>
        <w:t xml:space="preserve">GEORGIOS PACHYMERES, </w:t>
      </w:r>
      <w:r w:rsidRPr="004B2934">
        <w:rPr>
          <w:i/>
          <w:iCs/>
          <w:szCs w:val="12"/>
        </w:rPr>
        <w:t>Kommentar zu De partibus animalium des Aristoteles</w:t>
      </w:r>
      <w:r w:rsidRPr="004B2934">
        <w:rPr>
          <w:i/>
          <w:szCs w:val="12"/>
        </w:rPr>
        <w:t>.</w:t>
      </w:r>
      <w:r w:rsidRPr="004B2934">
        <w:rPr>
          <w:szCs w:val="12"/>
        </w:rPr>
        <w:t xml:space="preserve"> </w:t>
      </w:r>
      <w:r w:rsidRPr="00C87725">
        <w:rPr>
          <w:szCs w:val="12"/>
        </w:rPr>
        <w:t>Ed. E. Pappa. CPMA</w:t>
      </w:r>
      <w:r w:rsidR="00290201" w:rsidRPr="00C87725">
        <w:rPr>
          <w:szCs w:val="12"/>
        </w:rPr>
        <w:t>.</w:t>
      </w:r>
      <w:r w:rsidRPr="00C87725">
        <w:rPr>
          <w:szCs w:val="12"/>
        </w:rPr>
        <w:t xml:space="preserve"> </w:t>
      </w:r>
      <w:r w:rsidR="00290201" w:rsidRPr="00C87725">
        <w:rPr>
          <w:szCs w:val="12"/>
        </w:rPr>
        <w:t>CAB</w:t>
      </w:r>
      <w:r w:rsidRPr="00C87725">
        <w:rPr>
          <w:szCs w:val="12"/>
        </w:rPr>
        <w:t xml:space="preserve">, 4,1. </w:t>
      </w:r>
      <w:r w:rsidR="00621B85" w:rsidRPr="00621B85">
        <w:t>Αθήνα</w:t>
      </w:r>
      <w:r w:rsidR="00621B85" w:rsidRPr="00C87725">
        <w:rPr>
          <w:szCs w:val="12"/>
        </w:rPr>
        <w:t xml:space="preserve">, </w:t>
      </w:r>
      <w:r w:rsidR="00621B85" w:rsidRPr="00621B85">
        <w:t>Ακαδημία</w:t>
      </w:r>
      <w:r w:rsidR="00621B85" w:rsidRPr="00C87725">
        <w:t xml:space="preserve"> </w:t>
      </w:r>
      <w:r w:rsidR="00621B85" w:rsidRPr="00621B85">
        <w:t>Αθηνών</w:t>
      </w:r>
      <w:r w:rsidR="00621B85" w:rsidRPr="00C87725">
        <w:rPr>
          <w:szCs w:val="12"/>
        </w:rPr>
        <w:t xml:space="preserve"> / Bruxelles,</w:t>
      </w:r>
      <w:r w:rsidR="00621B85" w:rsidRPr="00C87725">
        <w:rPr>
          <w:iCs/>
          <w:szCs w:val="12"/>
        </w:rPr>
        <w:t xml:space="preserve"> Ousia, </w:t>
      </w:r>
      <w:r w:rsidRPr="00C87725">
        <w:rPr>
          <w:szCs w:val="12"/>
        </w:rPr>
        <w:t>2008.</w:t>
      </w:r>
      <w:r w:rsidR="00814259" w:rsidRPr="00C87725">
        <w:rPr>
          <w:szCs w:val="12"/>
        </w:rPr>
        <w:t xml:space="preserve"> </w:t>
      </w:r>
      <w:r w:rsidR="004B2934" w:rsidRPr="00C87725">
        <w:rPr>
          <w:szCs w:val="12"/>
        </w:rPr>
        <w:t xml:space="preserve">210 p. </w:t>
      </w:r>
      <w:r w:rsidR="00814259" w:rsidRPr="00C87725">
        <w:rPr>
          <w:szCs w:val="12"/>
        </w:rPr>
        <w:t>[USP] [NA]</w:t>
      </w:r>
    </w:p>
    <w:p w:rsidR="00833AC1" w:rsidRPr="00C87725" w:rsidRDefault="00833AC1" w:rsidP="00F03822">
      <w:pPr>
        <w:pStyle w:val="PargrafoparaBibl"/>
        <w:widowControl/>
        <w:rPr>
          <w:szCs w:val="24"/>
        </w:rPr>
      </w:pPr>
      <w:r w:rsidRPr="00C87725">
        <w:rPr>
          <w:color w:val="808080"/>
          <w:szCs w:val="12"/>
        </w:rPr>
        <w:t xml:space="preserve">GEORGIOS PACHYMERES, </w:t>
      </w:r>
      <w:r w:rsidRPr="00C87725">
        <w:rPr>
          <w:i/>
          <w:color w:val="808080"/>
          <w:szCs w:val="12"/>
        </w:rPr>
        <w:t>Scholien und Glossen zu ‘De Partibus animalium’ des Aristotelem (Cod. Vaticanus gr. 261)</w:t>
      </w:r>
      <w:r w:rsidRPr="00C87725">
        <w:rPr>
          <w:color w:val="808080"/>
          <w:szCs w:val="12"/>
        </w:rPr>
        <w:t>. Texte de E. Pappa. CPMA</w:t>
      </w:r>
      <w:r w:rsidR="00290201" w:rsidRPr="00C87725">
        <w:rPr>
          <w:color w:val="808080"/>
          <w:szCs w:val="12"/>
        </w:rPr>
        <w:t>.</w:t>
      </w:r>
      <w:r w:rsidRPr="00C87725">
        <w:rPr>
          <w:color w:val="808080"/>
          <w:szCs w:val="12"/>
        </w:rPr>
        <w:t xml:space="preserve"> C</w:t>
      </w:r>
      <w:r w:rsidR="00290201" w:rsidRPr="00C87725">
        <w:rPr>
          <w:color w:val="808080"/>
          <w:szCs w:val="12"/>
        </w:rPr>
        <w:t>AB</w:t>
      </w:r>
      <w:r w:rsidRPr="00C87725">
        <w:rPr>
          <w:color w:val="808080"/>
          <w:szCs w:val="12"/>
        </w:rPr>
        <w:t xml:space="preserve">, 4,2. </w:t>
      </w:r>
      <w:r w:rsidR="00621B85" w:rsidRPr="00621B85">
        <w:rPr>
          <w:color w:val="808080" w:themeColor="background1" w:themeShade="80"/>
        </w:rPr>
        <w:t>Αθήνα</w:t>
      </w:r>
      <w:r w:rsidR="00621B85" w:rsidRPr="00C87725">
        <w:rPr>
          <w:color w:val="808080" w:themeColor="background1" w:themeShade="80"/>
          <w:szCs w:val="12"/>
        </w:rPr>
        <w:t xml:space="preserve">, </w:t>
      </w:r>
      <w:r w:rsidR="00621B85" w:rsidRPr="00621B85">
        <w:rPr>
          <w:color w:val="808080" w:themeColor="background1" w:themeShade="80"/>
        </w:rPr>
        <w:t>Ακαδημία</w:t>
      </w:r>
      <w:r w:rsidR="00621B85" w:rsidRPr="00C87725">
        <w:rPr>
          <w:color w:val="808080" w:themeColor="background1" w:themeShade="80"/>
        </w:rPr>
        <w:t xml:space="preserve"> </w:t>
      </w:r>
      <w:r w:rsidR="00621B85" w:rsidRPr="00621B85">
        <w:rPr>
          <w:color w:val="808080" w:themeColor="background1" w:themeShade="80"/>
        </w:rPr>
        <w:t>Αθηνών</w:t>
      </w:r>
      <w:r w:rsidR="00621B85" w:rsidRPr="00C87725">
        <w:rPr>
          <w:color w:val="808080" w:themeColor="background1" w:themeShade="80"/>
          <w:szCs w:val="12"/>
        </w:rPr>
        <w:t xml:space="preserve"> / </w:t>
      </w:r>
      <w:r w:rsidRPr="00C87725">
        <w:rPr>
          <w:color w:val="808080"/>
          <w:szCs w:val="12"/>
        </w:rPr>
        <w:t>Bruxelles, Ousia, 2009. 104 p.</w:t>
      </w:r>
      <w:r w:rsidR="0053763C" w:rsidRPr="00C87725">
        <w:rPr>
          <w:color w:val="808080"/>
          <w:szCs w:val="12"/>
        </w:rPr>
        <w:t>*</w:t>
      </w:r>
    </w:p>
    <w:p w:rsidR="00833AC1" w:rsidRPr="00E11DB3" w:rsidRDefault="00833AC1" w:rsidP="00F03822">
      <w:pPr>
        <w:pStyle w:val="PargrafoparaBibl"/>
        <w:widowControl/>
        <w:rPr>
          <w:color w:val="808080"/>
          <w:szCs w:val="12"/>
          <w:lang w:val="en-US"/>
        </w:rPr>
      </w:pPr>
      <w:r w:rsidRPr="00C87725">
        <w:rPr>
          <w:color w:val="808080"/>
          <w:szCs w:val="12"/>
        </w:rPr>
        <w:t xml:space="preserve">MICHAEL PSELLOS, </w:t>
      </w:r>
      <w:r w:rsidRPr="00C87725">
        <w:rPr>
          <w:i/>
          <w:color w:val="808080"/>
          <w:szCs w:val="12"/>
        </w:rPr>
        <w:t>Kommentar zur Physik des Aristoteles</w:t>
      </w:r>
      <w:r w:rsidRPr="00C87725">
        <w:rPr>
          <w:color w:val="808080"/>
          <w:szCs w:val="12"/>
        </w:rPr>
        <w:t>. Editio princeps. Einleitung, Text, Indices v. L. G. Benakis. CPMA</w:t>
      </w:r>
      <w:r w:rsidR="00290201" w:rsidRPr="00C87725">
        <w:rPr>
          <w:color w:val="808080"/>
          <w:szCs w:val="12"/>
        </w:rPr>
        <w:t>.</w:t>
      </w:r>
      <w:r w:rsidRPr="00C87725">
        <w:rPr>
          <w:color w:val="808080"/>
          <w:szCs w:val="12"/>
        </w:rPr>
        <w:t xml:space="preserve"> C</w:t>
      </w:r>
      <w:r w:rsidR="00290201" w:rsidRPr="00C87725">
        <w:rPr>
          <w:color w:val="808080"/>
          <w:szCs w:val="12"/>
        </w:rPr>
        <w:t>AB</w:t>
      </w:r>
      <w:r w:rsidRPr="00C87725">
        <w:rPr>
          <w:color w:val="808080"/>
          <w:szCs w:val="12"/>
        </w:rPr>
        <w:t xml:space="preserve">, 5. </w:t>
      </w:r>
      <w:r w:rsidR="00621B85" w:rsidRPr="00621B85">
        <w:rPr>
          <w:color w:val="808080" w:themeColor="background1" w:themeShade="80"/>
        </w:rPr>
        <w:t>Αθήνα</w:t>
      </w:r>
      <w:r w:rsidR="00621B85" w:rsidRPr="00C87725">
        <w:rPr>
          <w:color w:val="808080" w:themeColor="background1" w:themeShade="80"/>
          <w:szCs w:val="12"/>
        </w:rPr>
        <w:t xml:space="preserve">, </w:t>
      </w:r>
      <w:r w:rsidR="00621B85" w:rsidRPr="00621B85">
        <w:rPr>
          <w:color w:val="808080" w:themeColor="background1" w:themeShade="80"/>
        </w:rPr>
        <w:t>Ακαδημία</w:t>
      </w:r>
      <w:r w:rsidR="00621B85" w:rsidRPr="00C87725">
        <w:rPr>
          <w:color w:val="808080" w:themeColor="background1" w:themeShade="80"/>
        </w:rPr>
        <w:t xml:space="preserve"> </w:t>
      </w:r>
      <w:r w:rsidR="00621B85" w:rsidRPr="00621B85">
        <w:rPr>
          <w:color w:val="808080" w:themeColor="background1" w:themeShade="80"/>
        </w:rPr>
        <w:t>Αθηνών</w:t>
      </w:r>
      <w:r w:rsidR="00621B85" w:rsidRPr="00C87725">
        <w:rPr>
          <w:color w:val="808080" w:themeColor="background1" w:themeShade="80"/>
          <w:szCs w:val="12"/>
        </w:rPr>
        <w:t xml:space="preserve"> / </w:t>
      </w:r>
      <w:r w:rsidR="00BD279D" w:rsidRPr="00C87725">
        <w:rPr>
          <w:color w:val="808080"/>
          <w:szCs w:val="12"/>
        </w:rPr>
        <w:t>Bruxelles, Ousia</w:t>
      </w:r>
      <w:r w:rsidR="00A60961" w:rsidRPr="00C87725">
        <w:rPr>
          <w:color w:val="808080"/>
          <w:szCs w:val="12"/>
        </w:rPr>
        <w:t>, 2008.</w:t>
      </w:r>
      <w:r w:rsidR="006A0A6A" w:rsidRPr="00C87725">
        <w:rPr>
          <w:color w:val="808080"/>
          <w:szCs w:val="12"/>
        </w:rPr>
        <w:t xml:space="preserve"> </w:t>
      </w:r>
      <w:r w:rsidR="00A60961" w:rsidRPr="00E11DB3">
        <w:rPr>
          <w:color w:val="808080"/>
          <w:szCs w:val="12"/>
          <w:lang w:val="en-US"/>
        </w:rPr>
        <w:t>IX+450 p.</w:t>
      </w:r>
      <w:r w:rsidR="00BD279D" w:rsidRPr="00E11DB3">
        <w:rPr>
          <w:color w:val="808080"/>
          <w:szCs w:val="12"/>
          <w:lang w:val="en-US"/>
        </w:rPr>
        <w:t>*</w:t>
      </w:r>
    </w:p>
    <w:p w:rsidR="00235FCF" w:rsidRDefault="00235FCF" w:rsidP="00F03822">
      <w:pPr>
        <w:pStyle w:val="PargrafoparaBibl"/>
        <w:widowControl/>
        <w:rPr>
          <w:color w:val="808080"/>
          <w:szCs w:val="12"/>
          <w:lang w:val="en-US"/>
        </w:rPr>
      </w:pPr>
      <w:r w:rsidRPr="00FD5F8E">
        <w:rPr>
          <w:color w:val="808080"/>
          <w:szCs w:val="12"/>
          <w:lang w:val="en-US"/>
        </w:rPr>
        <w:t xml:space="preserve">GEORGE PACHYMÈRES, </w:t>
      </w:r>
      <w:r w:rsidR="00DF66AD">
        <w:rPr>
          <w:i/>
          <w:color w:val="808080"/>
          <w:szCs w:val="12"/>
          <w:lang w:val="en-US"/>
        </w:rPr>
        <w:t xml:space="preserve">Commentary in Aristotle’s </w:t>
      </w:r>
      <w:r w:rsidRPr="00FD5F8E">
        <w:rPr>
          <w:i/>
          <w:color w:val="808080"/>
          <w:szCs w:val="12"/>
          <w:lang w:val="en-US"/>
        </w:rPr>
        <w:t>Meteorologica</w:t>
      </w:r>
      <w:r w:rsidRPr="00FD5F8E">
        <w:rPr>
          <w:color w:val="808080"/>
          <w:szCs w:val="12"/>
          <w:lang w:val="en-US"/>
        </w:rPr>
        <w:t>. Intr. et édition par I. Telelis.</w:t>
      </w:r>
      <w:r w:rsidRPr="002B2E3A">
        <w:rPr>
          <w:color w:val="808080"/>
          <w:szCs w:val="12"/>
          <w:lang w:val="en-US"/>
        </w:rPr>
        <w:t xml:space="preserve"> CPMA, Commentar</w:t>
      </w:r>
      <w:r>
        <w:rPr>
          <w:color w:val="808080"/>
          <w:szCs w:val="12"/>
          <w:lang w:val="en-US"/>
        </w:rPr>
        <w:t>ia in Aristotelem byzantina, 6</w:t>
      </w:r>
      <w:r w:rsidRPr="002B2E3A">
        <w:rPr>
          <w:color w:val="808080"/>
          <w:szCs w:val="12"/>
          <w:lang w:val="en-US"/>
        </w:rPr>
        <w:t xml:space="preserve">. </w:t>
      </w:r>
      <w:r w:rsidRPr="00FD5F8E">
        <w:rPr>
          <w:color w:val="808080"/>
          <w:szCs w:val="12"/>
          <w:lang w:val="en-US"/>
        </w:rPr>
        <w:t>Αθήνα</w:t>
      </w:r>
      <w:r w:rsidRPr="00434365">
        <w:rPr>
          <w:color w:val="808080"/>
          <w:szCs w:val="12"/>
          <w:lang w:val="en-US"/>
        </w:rPr>
        <w:t xml:space="preserve">, </w:t>
      </w:r>
      <w:r w:rsidRPr="00FD5F8E">
        <w:rPr>
          <w:color w:val="808080"/>
          <w:szCs w:val="12"/>
          <w:lang w:val="en-US"/>
        </w:rPr>
        <w:t>Ακαδημία Αθηνών</w:t>
      </w:r>
      <w:r w:rsidRPr="00434365">
        <w:rPr>
          <w:color w:val="808080"/>
          <w:szCs w:val="12"/>
          <w:lang w:val="en-US"/>
        </w:rPr>
        <w:t xml:space="preserve"> </w:t>
      </w:r>
      <w:r>
        <w:rPr>
          <w:color w:val="808080"/>
          <w:szCs w:val="12"/>
          <w:lang w:val="en-US"/>
        </w:rPr>
        <w:t xml:space="preserve">/ </w:t>
      </w:r>
      <w:r w:rsidRPr="002B2E3A">
        <w:rPr>
          <w:color w:val="808080"/>
          <w:szCs w:val="12"/>
          <w:lang w:val="en-US"/>
        </w:rPr>
        <w:t>Bruxelles, Ousia,</w:t>
      </w:r>
      <w:r>
        <w:rPr>
          <w:color w:val="808080"/>
          <w:szCs w:val="12"/>
          <w:lang w:val="en-US"/>
        </w:rPr>
        <w:t xml:space="preserve"> 2013. </w:t>
      </w:r>
      <w:r w:rsidRPr="00E11DB3">
        <w:rPr>
          <w:color w:val="808080"/>
          <w:szCs w:val="12"/>
          <w:lang w:val="en-US"/>
        </w:rPr>
        <w:t>280 p.*</w:t>
      </w:r>
    </w:p>
    <w:p w:rsidR="00DF66AD" w:rsidRPr="001F1996" w:rsidRDefault="00DF66AD" w:rsidP="00F03822">
      <w:pPr>
        <w:pStyle w:val="PargrafoparaBibl"/>
        <w:widowControl/>
        <w:rPr>
          <w:szCs w:val="24"/>
          <w:lang w:val="en-US"/>
        </w:rPr>
      </w:pPr>
    </w:p>
    <w:p w:rsidR="00763136" w:rsidRDefault="00763136" w:rsidP="00F03822">
      <w:pPr>
        <w:spacing w:after="200" w:line="276" w:lineRule="auto"/>
        <w:rPr>
          <w:color w:val="808080"/>
          <w:szCs w:val="12"/>
          <w:lang w:val="en-US"/>
        </w:rPr>
      </w:pPr>
      <w:r>
        <w:rPr>
          <w:color w:val="808080"/>
          <w:szCs w:val="12"/>
          <w:lang w:val="en-US"/>
        </w:rPr>
        <w:br w:type="page"/>
      </w:r>
    </w:p>
    <w:p w:rsidR="00763136" w:rsidRPr="00E11DB3" w:rsidRDefault="00763136" w:rsidP="00F03822">
      <w:pPr>
        <w:pStyle w:val="PargrafoparaBibl"/>
        <w:widowControl/>
        <w:rPr>
          <w:color w:val="808080"/>
          <w:szCs w:val="12"/>
          <w:lang w:val="en-US"/>
        </w:rPr>
      </w:pPr>
    </w:p>
    <w:p w:rsidR="00CD611F" w:rsidRPr="00E11DB3" w:rsidRDefault="00CD611F" w:rsidP="00F03822">
      <w:pPr>
        <w:pStyle w:val="Ttulo2"/>
        <w:widowControl/>
        <w:spacing w:before="360" w:after="240"/>
        <w:rPr>
          <w:color w:val="FF0000"/>
          <w:szCs w:val="24"/>
          <w:lang w:val="en-US"/>
        </w:rPr>
      </w:pPr>
      <w:r w:rsidRPr="00E11DB3">
        <w:rPr>
          <w:color w:val="FF0000"/>
          <w:szCs w:val="24"/>
          <w:lang w:val="en-US"/>
        </w:rPr>
        <w:t>cagb - commentaria in aristotelem græca et byzantina</w:t>
      </w:r>
    </w:p>
    <w:p w:rsidR="00CD611F" w:rsidRPr="009868BE" w:rsidRDefault="00CD611F" w:rsidP="00F03822">
      <w:pPr>
        <w:pStyle w:val="PargrafoparaBibl"/>
        <w:widowControl/>
        <w:rPr>
          <w:szCs w:val="12"/>
          <w:lang w:val="en-US"/>
        </w:rPr>
      </w:pPr>
      <w:r w:rsidRPr="00430EE9">
        <w:rPr>
          <w:szCs w:val="24"/>
        </w:rPr>
        <w:t xml:space="preserve">ALEXANDRE D’APHRODISE, </w:t>
      </w:r>
      <w:r w:rsidRPr="00430EE9">
        <w:rPr>
          <w:i/>
          <w:szCs w:val="24"/>
        </w:rPr>
        <w:t>Commentaire perdu à la “Physique” d’Aristote (livr</w:t>
      </w:r>
      <w:r w:rsidRPr="00BB3CE0">
        <w:rPr>
          <w:i/>
          <w:szCs w:val="24"/>
        </w:rPr>
        <w:t xml:space="preserve">es IV-VIII). </w:t>
      </w:r>
      <w:r w:rsidRPr="00557996">
        <w:rPr>
          <w:i/>
          <w:szCs w:val="24"/>
          <w:lang w:val="en-US"/>
        </w:rPr>
        <w:t>Les scholies byzantines</w:t>
      </w:r>
      <w:r w:rsidRPr="00557996">
        <w:rPr>
          <w:szCs w:val="24"/>
          <w:lang w:val="en-US"/>
        </w:rPr>
        <w:t xml:space="preserve">. Éd., tr. et commentaire M. Rashed. Commentaria in Aristotelem Graeca et Byzantina, 1. </w:t>
      </w:r>
      <w:r w:rsidRPr="009868BE">
        <w:rPr>
          <w:szCs w:val="24"/>
          <w:lang w:val="en-US"/>
        </w:rPr>
        <w:t xml:space="preserve">Berlin, de Gruyter, 2010. </w:t>
      </w:r>
      <w:r w:rsidR="00991A4A" w:rsidRPr="009868BE">
        <w:rPr>
          <w:lang w:val="en-US"/>
        </w:rPr>
        <w:t>VIII+660 p</w:t>
      </w:r>
      <w:r w:rsidRPr="009868BE">
        <w:rPr>
          <w:szCs w:val="24"/>
          <w:lang w:val="en-US"/>
        </w:rPr>
        <w:t xml:space="preserve">. </w:t>
      </w:r>
      <w:r w:rsidR="004169DD" w:rsidRPr="009868BE">
        <w:rPr>
          <w:szCs w:val="24"/>
          <w:lang w:val="en-US"/>
        </w:rPr>
        <w:t xml:space="preserve">[UNICAMP] [= ebook] </w:t>
      </w:r>
      <w:r w:rsidR="00D15859" w:rsidRPr="009868BE">
        <w:rPr>
          <w:szCs w:val="12"/>
          <w:lang w:val="en-US"/>
        </w:rPr>
        <w:t>[</w:t>
      </w:r>
      <w:r w:rsidR="00991A4A" w:rsidRPr="009868BE">
        <w:rPr>
          <w:szCs w:val="12"/>
          <w:lang w:val="en-US"/>
        </w:rPr>
        <w:t>USP]</w:t>
      </w:r>
    </w:p>
    <w:p w:rsidR="00CD611F" w:rsidRPr="000E040B" w:rsidRDefault="00CD611F" w:rsidP="00F03822">
      <w:pPr>
        <w:pStyle w:val="PargrafoparaBibl"/>
        <w:widowControl/>
        <w:rPr>
          <w:szCs w:val="12"/>
        </w:rPr>
      </w:pPr>
      <w:r w:rsidRPr="00B670A4">
        <w:rPr>
          <w:bCs/>
          <w:szCs w:val="12"/>
          <w:lang w:val="en-US"/>
        </w:rPr>
        <w:t>RASHED, M.</w:t>
      </w:r>
      <w:r w:rsidRPr="00B670A4">
        <w:rPr>
          <w:b/>
          <w:bCs/>
          <w:szCs w:val="12"/>
          <w:lang w:val="en-US"/>
        </w:rPr>
        <w:t xml:space="preserve">, </w:t>
      </w:r>
      <w:r w:rsidRPr="00B670A4">
        <w:rPr>
          <w:i/>
          <w:szCs w:val="12"/>
          <w:lang w:val="en-US"/>
        </w:rPr>
        <w:t>Essentialisme. Alexandre d’Aphrodise entre logique, physique et cosmologie</w:t>
      </w:r>
      <w:r w:rsidRPr="00B670A4">
        <w:rPr>
          <w:szCs w:val="12"/>
          <w:lang w:val="en-US"/>
        </w:rPr>
        <w:t>. C</w:t>
      </w:r>
      <w:r w:rsidR="00290201" w:rsidRPr="00B670A4">
        <w:rPr>
          <w:szCs w:val="12"/>
          <w:lang w:val="en-US"/>
        </w:rPr>
        <w:t>AGB</w:t>
      </w:r>
      <w:r w:rsidRPr="00B670A4">
        <w:rPr>
          <w:szCs w:val="12"/>
          <w:lang w:val="en-US"/>
        </w:rPr>
        <w:t xml:space="preserve">, 2. </w:t>
      </w:r>
      <w:r w:rsidRPr="00B670A4">
        <w:rPr>
          <w:noProof/>
          <w:lang w:val="en-US"/>
        </w:rPr>
        <w:t xml:space="preserve">Berlin, de Gruyter, </w:t>
      </w:r>
      <w:r w:rsidRPr="00B670A4">
        <w:rPr>
          <w:szCs w:val="12"/>
          <w:lang w:val="en-US"/>
        </w:rPr>
        <w:t xml:space="preserve">2007. </w:t>
      </w:r>
      <w:r w:rsidRPr="000E040B">
        <w:rPr>
          <w:szCs w:val="12"/>
        </w:rPr>
        <w:t xml:space="preserve">XI+356 </w:t>
      </w:r>
      <w:r w:rsidR="002C57F9" w:rsidRPr="000E040B">
        <w:rPr>
          <w:szCs w:val="12"/>
        </w:rPr>
        <w:t xml:space="preserve">[UFSCar] </w:t>
      </w:r>
      <w:r w:rsidR="00C74978" w:rsidRPr="000E040B">
        <w:rPr>
          <w:szCs w:val="12"/>
        </w:rPr>
        <w:t xml:space="preserve">[UNICAMP] </w:t>
      </w:r>
      <w:r w:rsidRPr="000E040B">
        <w:rPr>
          <w:szCs w:val="12"/>
        </w:rPr>
        <w:t xml:space="preserve">[USP] </w:t>
      </w:r>
      <w:r w:rsidR="007D6B7C" w:rsidRPr="000E040B">
        <w:rPr>
          <w:szCs w:val="12"/>
        </w:rPr>
        <w:t>[NA]</w:t>
      </w:r>
    </w:p>
    <w:p w:rsidR="00CD611F" w:rsidRPr="000E040B" w:rsidRDefault="00CD611F" w:rsidP="00F03822">
      <w:pPr>
        <w:pStyle w:val="PargrafoparaBibl"/>
        <w:widowControl/>
        <w:rPr>
          <w:noProof/>
          <w:lang w:val="en-US"/>
        </w:rPr>
      </w:pPr>
      <w:r w:rsidRPr="000E040B">
        <w:rPr>
          <w:bCs/>
          <w:noProof/>
        </w:rPr>
        <w:t>GOLITSIS, P.</w:t>
      </w:r>
      <w:r w:rsidRPr="000E040B">
        <w:rPr>
          <w:b/>
          <w:bCs/>
          <w:noProof/>
        </w:rPr>
        <w:t xml:space="preserve">, </w:t>
      </w:r>
      <w:r w:rsidRPr="000E040B">
        <w:rPr>
          <w:i/>
          <w:noProof/>
        </w:rPr>
        <w:t xml:space="preserve">Les Commentaires de Simplicius et de Jean Philopon à la </w:t>
      </w:r>
      <w:r w:rsidRPr="000E040B">
        <w:rPr>
          <w:i/>
          <w:szCs w:val="12"/>
        </w:rPr>
        <w:t xml:space="preserve">“Physique” </w:t>
      </w:r>
      <w:r w:rsidRPr="000E040B">
        <w:rPr>
          <w:i/>
          <w:noProof/>
        </w:rPr>
        <w:t xml:space="preserve">d’Aristote. </w:t>
      </w:r>
      <w:r w:rsidRPr="000E040B">
        <w:rPr>
          <w:i/>
          <w:noProof/>
          <w:lang w:val="en-US"/>
        </w:rPr>
        <w:t>Tradition et innovation</w:t>
      </w:r>
      <w:r w:rsidRPr="000E040B">
        <w:rPr>
          <w:noProof/>
          <w:lang w:val="en-US"/>
        </w:rPr>
        <w:t xml:space="preserve">. </w:t>
      </w:r>
      <w:r w:rsidR="00290201" w:rsidRPr="000E040B">
        <w:rPr>
          <w:szCs w:val="12"/>
          <w:lang w:val="en-US"/>
        </w:rPr>
        <w:t>CAGB</w:t>
      </w:r>
      <w:r w:rsidRPr="000E040B">
        <w:rPr>
          <w:noProof/>
          <w:lang w:val="en-US"/>
        </w:rPr>
        <w:t xml:space="preserve">, 3. Berlin, de Gruyter, 2008. IX+306 </w:t>
      </w:r>
      <w:r w:rsidRPr="000E040B">
        <w:rPr>
          <w:szCs w:val="24"/>
          <w:lang w:val="en-US"/>
        </w:rPr>
        <w:t xml:space="preserve">p. </w:t>
      </w:r>
      <w:r w:rsidR="007A504A" w:rsidRPr="000E040B">
        <w:rPr>
          <w:szCs w:val="24"/>
          <w:lang w:val="en-US"/>
        </w:rPr>
        <w:t xml:space="preserve">[UFSCar] </w:t>
      </w:r>
      <w:r w:rsidRPr="000E040B">
        <w:rPr>
          <w:szCs w:val="24"/>
          <w:lang w:val="en-US"/>
        </w:rPr>
        <w:t>[UNICAMP]</w:t>
      </w:r>
      <w:r w:rsidRPr="000E040B">
        <w:rPr>
          <w:szCs w:val="12"/>
          <w:lang w:val="en-US"/>
        </w:rPr>
        <w:t xml:space="preserve"> [USP] </w:t>
      </w:r>
      <w:r w:rsidR="007D6B7C" w:rsidRPr="000E040B">
        <w:rPr>
          <w:szCs w:val="12"/>
          <w:lang w:val="en-US"/>
        </w:rPr>
        <w:t>[NA]</w:t>
      </w:r>
    </w:p>
    <w:p w:rsidR="00406706" w:rsidRPr="00FA0932" w:rsidRDefault="00406706" w:rsidP="00406706">
      <w:pPr>
        <w:pStyle w:val="PargrafoparaBibl"/>
        <w:rPr>
          <w:noProof/>
          <w:lang w:val="en-US"/>
        </w:rPr>
      </w:pPr>
      <w:r w:rsidRPr="004A6EE4">
        <w:rPr>
          <w:szCs w:val="12"/>
          <w:lang w:val="en-US"/>
        </w:rPr>
        <w:t>DONINI, P., et al., eds.,</w:t>
      </w:r>
      <w:r w:rsidRPr="004A6EE4">
        <w:rPr>
          <w:bCs/>
          <w:noProof/>
          <w:lang w:val="en-US"/>
        </w:rPr>
        <w:t xml:space="preserve"> </w:t>
      </w:r>
      <w:r w:rsidRPr="004A6EE4">
        <w:rPr>
          <w:i/>
          <w:szCs w:val="12"/>
          <w:lang w:val="en-US"/>
        </w:rPr>
        <w:t>Commentary and tradition. Aristotelianism, Platonism, and Post-Hellenistic philosophy</w:t>
      </w:r>
      <w:r w:rsidRPr="004A6EE4">
        <w:rPr>
          <w:szCs w:val="12"/>
          <w:lang w:val="en-US"/>
        </w:rPr>
        <w:t xml:space="preserve">. </w:t>
      </w:r>
      <w:r w:rsidRPr="00D82C13">
        <w:rPr>
          <w:szCs w:val="12"/>
          <w:lang w:val="en-US"/>
        </w:rPr>
        <w:t xml:space="preserve">Commentaria in Aristotelem graeca et byzantina, 4. Berlin, de Gruyter, 2011. </w:t>
      </w:r>
      <w:r w:rsidRPr="00FA0932">
        <w:rPr>
          <w:szCs w:val="12"/>
          <w:lang w:val="en-US"/>
        </w:rPr>
        <w:t xml:space="preserve">520 p. </w:t>
      </w:r>
      <w:r>
        <w:rPr>
          <w:lang w:val="en-US"/>
        </w:rPr>
        <w:t>[UNICAMP] [= ebook]</w:t>
      </w:r>
      <w:r>
        <w:rPr>
          <w:szCs w:val="12"/>
          <w:lang w:val="en-US"/>
        </w:rPr>
        <w:t xml:space="preserve"> [USP]</w:t>
      </w:r>
    </w:p>
    <w:p w:rsidR="00E71A3D" w:rsidRPr="002B7FF5" w:rsidRDefault="00E71A3D" w:rsidP="00F03822">
      <w:pPr>
        <w:pStyle w:val="PargrafoparaBibl"/>
        <w:widowControl/>
        <w:rPr>
          <w:lang w:val="en-US"/>
        </w:rPr>
      </w:pPr>
      <w:r w:rsidRPr="002B7FF5">
        <w:rPr>
          <w:lang w:val="en-US"/>
        </w:rPr>
        <w:t xml:space="preserve">HELMIG, H., </w:t>
      </w:r>
      <w:r w:rsidRPr="002B7FF5">
        <w:rPr>
          <w:i/>
          <w:lang w:val="en-US"/>
        </w:rPr>
        <w:t xml:space="preserve">Forms and concepts: concept formation </w:t>
      </w:r>
      <w:r w:rsidRPr="002B7FF5">
        <w:rPr>
          <w:rFonts w:eastAsiaTheme="majorEastAsia"/>
          <w:i/>
          <w:lang w:val="en-US"/>
        </w:rPr>
        <w:t>in</w:t>
      </w:r>
      <w:r w:rsidRPr="002B7FF5">
        <w:rPr>
          <w:i/>
          <w:lang w:val="en-US"/>
        </w:rPr>
        <w:t xml:space="preserve"> the Platonic tradition</w:t>
      </w:r>
      <w:r w:rsidRPr="002B7FF5">
        <w:rPr>
          <w:lang w:val="en-US"/>
        </w:rPr>
        <w:t xml:space="preserve">. </w:t>
      </w:r>
      <w:r w:rsidRPr="00BB3CE0">
        <w:rPr>
          <w:szCs w:val="12"/>
          <w:lang w:val="en-US"/>
        </w:rPr>
        <w:t>CAGB</w:t>
      </w:r>
      <w:r w:rsidRPr="00BB3CE0">
        <w:rPr>
          <w:noProof/>
          <w:lang w:val="en-US"/>
        </w:rPr>
        <w:t xml:space="preserve">, </w:t>
      </w:r>
      <w:r w:rsidRPr="002B7FF5">
        <w:rPr>
          <w:lang w:val="en-US"/>
        </w:rPr>
        <w:t xml:space="preserve">5. Berlin, de Gruyter, 2012. 395 p. </w:t>
      </w:r>
      <w:r w:rsidRPr="005D6D43">
        <w:rPr>
          <w:szCs w:val="12"/>
          <w:lang w:val="en-US"/>
        </w:rPr>
        <w:t>[UNICAMP] [= ebook]</w:t>
      </w:r>
      <w:r w:rsidRPr="002B7FF5">
        <w:rPr>
          <w:lang w:val="en-US"/>
        </w:rPr>
        <w:t xml:space="preserve"> [USP]</w:t>
      </w:r>
    </w:p>
    <w:p w:rsidR="00E71A3D" w:rsidRPr="005D6D43" w:rsidRDefault="00E71A3D" w:rsidP="00F03822">
      <w:pPr>
        <w:pStyle w:val="PargrafoparaBibl"/>
        <w:widowControl/>
        <w:rPr>
          <w:szCs w:val="12"/>
          <w:lang w:val="en-US"/>
        </w:rPr>
      </w:pPr>
      <w:r w:rsidRPr="005D6D43">
        <w:rPr>
          <w:szCs w:val="12"/>
          <w:lang w:val="en-US"/>
        </w:rPr>
        <w:t xml:space="preserve">PROKLOS, </w:t>
      </w:r>
      <w:r w:rsidRPr="005D6D43">
        <w:rPr>
          <w:i/>
          <w:szCs w:val="12"/>
          <w:lang w:val="en-US"/>
        </w:rPr>
        <w:t>Tria opuscula</w:t>
      </w:r>
      <w:r w:rsidRPr="005D6D43">
        <w:rPr>
          <w:szCs w:val="12"/>
          <w:lang w:val="en-US"/>
        </w:rPr>
        <w:t xml:space="preserve">. </w:t>
      </w:r>
      <w:r w:rsidRPr="002B7FF5">
        <w:rPr>
          <w:lang w:val="en-US"/>
        </w:rPr>
        <w:t>Textkritisch kommentierte Retroversion der Übersetzung Wilhelms von Moerbeke. Hrsg</w:t>
      </w:r>
      <w:r w:rsidRPr="005D6D43">
        <w:rPr>
          <w:szCs w:val="12"/>
          <w:lang w:val="en-US"/>
        </w:rPr>
        <w:t xml:space="preserve">. B. Strobel. </w:t>
      </w:r>
      <w:r w:rsidRPr="002B7FF5">
        <w:rPr>
          <w:lang w:val="en-US"/>
        </w:rPr>
        <w:t xml:space="preserve">Commentaria in Aristotelem Graeca et Byzantina, </w:t>
      </w:r>
      <w:r w:rsidRPr="005D6D43">
        <w:rPr>
          <w:noProof/>
          <w:lang w:val="en-US"/>
        </w:rPr>
        <w:t>6</w:t>
      </w:r>
      <w:r w:rsidRPr="005D6D43">
        <w:rPr>
          <w:szCs w:val="12"/>
          <w:lang w:val="en-US"/>
        </w:rPr>
        <w:t>. Berlin, de Gruyter, 2014. 864 S.</w:t>
      </w:r>
      <w:r w:rsidRPr="005D6D43">
        <w:rPr>
          <w:color w:val="808080" w:themeColor="background1" w:themeShade="80"/>
          <w:szCs w:val="12"/>
          <w:lang w:val="en-US"/>
        </w:rPr>
        <w:t>*</w:t>
      </w:r>
      <w:r w:rsidRPr="005D6D43">
        <w:rPr>
          <w:szCs w:val="12"/>
          <w:lang w:val="en-US"/>
        </w:rPr>
        <w:t xml:space="preserve"> [UNICAMP] [= ebook]</w:t>
      </w:r>
    </w:p>
    <w:p w:rsidR="00763136" w:rsidRDefault="00763136" w:rsidP="00F03822">
      <w:pPr>
        <w:pStyle w:val="PargrafoparaBibl"/>
        <w:widowControl/>
        <w:rPr>
          <w:color w:val="808080" w:themeColor="background1" w:themeShade="80"/>
          <w:szCs w:val="12"/>
          <w:lang w:val="en-US"/>
        </w:rPr>
      </w:pPr>
      <w:r w:rsidRPr="00763136">
        <w:rPr>
          <w:i/>
          <w:color w:val="808080" w:themeColor="background1" w:themeShade="80"/>
          <w:szCs w:val="12"/>
          <w:lang w:val="en-US"/>
        </w:rPr>
        <w:t>Der paraphrastische Kommentar des Theodoros Metochites zu Aristoteles’ “De generatione et corruptione”</w:t>
      </w:r>
      <w:r>
        <w:rPr>
          <w:color w:val="808080" w:themeColor="background1" w:themeShade="80"/>
          <w:szCs w:val="12"/>
          <w:lang w:val="en-US"/>
        </w:rPr>
        <w:t xml:space="preserve">. </w:t>
      </w:r>
      <w:r w:rsidRPr="00763136">
        <w:rPr>
          <w:color w:val="808080" w:themeColor="background1" w:themeShade="80"/>
          <w:szCs w:val="12"/>
          <w:lang w:val="en-US"/>
        </w:rPr>
        <w:t>Textkritische Erstedition und deutsche Übersetzung</w:t>
      </w:r>
      <w:r>
        <w:rPr>
          <w:color w:val="808080" w:themeColor="background1" w:themeShade="80"/>
          <w:szCs w:val="12"/>
          <w:lang w:val="en-US"/>
        </w:rPr>
        <w:t xml:space="preserve"> von M. </w:t>
      </w:r>
      <w:r w:rsidRPr="00763136">
        <w:rPr>
          <w:color w:val="808080" w:themeColor="background1" w:themeShade="80"/>
          <w:szCs w:val="12"/>
          <w:lang w:val="en-US"/>
        </w:rPr>
        <w:t>Borchert</w:t>
      </w:r>
      <w:r>
        <w:rPr>
          <w:color w:val="808080" w:themeColor="background1" w:themeShade="80"/>
          <w:szCs w:val="12"/>
          <w:lang w:val="en-US"/>
        </w:rPr>
        <w:t>.</w:t>
      </w:r>
      <w:r w:rsidRPr="00763136">
        <w:rPr>
          <w:color w:val="808080" w:themeColor="background1" w:themeShade="80"/>
          <w:szCs w:val="12"/>
          <w:lang w:val="en-US"/>
        </w:rPr>
        <w:t xml:space="preserve"> </w:t>
      </w:r>
      <w:r w:rsidRPr="00BB167E">
        <w:rPr>
          <w:color w:val="808080" w:themeColor="background1" w:themeShade="80"/>
          <w:szCs w:val="12"/>
          <w:lang w:val="en-US"/>
        </w:rPr>
        <w:t>CAGB</w:t>
      </w:r>
      <w:r w:rsidRPr="00763136">
        <w:rPr>
          <w:color w:val="808080" w:themeColor="background1" w:themeShade="80"/>
          <w:szCs w:val="12"/>
          <w:lang w:val="en-US"/>
        </w:rPr>
        <w:t xml:space="preserve">, </w:t>
      </w:r>
      <w:r w:rsidR="00E71A3D">
        <w:rPr>
          <w:color w:val="808080" w:themeColor="background1" w:themeShade="80"/>
          <w:szCs w:val="12"/>
          <w:lang w:val="en-US"/>
        </w:rPr>
        <w:t>7. Berlin, de Gruyter, 2017</w:t>
      </w:r>
      <w:r w:rsidRPr="00BB167E">
        <w:rPr>
          <w:color w:val="808080" w:themeColor="background1" w:themeShade="80"/>
          <w:szCs w:val="12"/>
          <w:lang w:val="en-US"/>
        </w:rPr>
        <w:t>.</w:t>
      </w:r>
      <w:r>
        <w:rPr>
          <w:color w:val="808080" w:themeColor="background1" w:themeShade="80"/>
          <w:szCs w:val="12"/>
          <w:lang w:val="en-US"/>
        </w:rPr>
        <w:t xml:space="preserve"> XVI+256 p.</w:t>
      </w:r>
      <w:r w:rsidRPr="00BB167E">
        <w:rPr>
          <w:color w:val="808080" w:themeColor="background1" w:themeShade="80"/>
          <w:szCs w:val="12"/>
          <w:lang w:val="en-US"/>
        </w:rPr>
        <w:t xml:space="preserve"> </w:t>
      </w:r>
      <w:r w:rsidR="00DF66AD">
        <w:rPr>
          <w:color w:val="808080" w:themeColor="background1" w:themeShade="80"/>
          <w:szCs w:val="12"/>
          <w:lang w:val="en-US"/>
        </w:rPr>
        <w:t>[no prelo]</w:t>
      </w:r>
    </w:p>
    <w:p w:rsidR="00DF66AD" w:rsidRPr="00DF66AD" w:rsidRDefault="00DF66AD" w:rsidP="00F03822">
      <w:pPr>
        <w:pStyle w:val="PargrafoparaBibl"/>
        <w:widowControl/>
        <w:rPr>
          <w:szCs w:val="12"/>
          <w:lang w:val="en-US"/>
        </w:rPr>
      </w:pPr>
    </w:p>
    <w:p w:rsidR="00763136" w:rsidRDefault="00763136" w:rsidP="00F03822">
      <w:pPr>
        <w:spacing w:after="200" w:line="276" w:lineRule="auto"/>
        <w:rPr>
          <w:i/>
          <w:color w:val="808080" w:themeColor="background1" w:themeShade="80"/>
          <w:szCs w:val="12"/>
          <w:lang w:val="en-US"/>
        </w:rPr>
      </w:pPr>
      <w:r>
        <w:rPr>
          <w:i/>
          <w:color w:val="808080" w:themeColor="background1" w:themeShade="80"/>
          <w:szCs w:val="12"/>
          <w:lang w:val="en-US"/>
        </w:rPr>
        <w:br w:type="page"/>
      </w:r>
    </w:p>
    <w:p w:rsidR="00763136" w:rsidRPr="00763136" w:rsidRDefault="00763136" w:rsidP="00F03822">
      <w:pPr>
        <w:pStyle w:val="PargrafoparaBibl"/>
        <w:widowControl/>
        <w:rPr>
          <w:color w:val="808080" w:themeColor="background1" w:themeShade="80"/>
          <w:szCs w:val="12"/>
          <w:lang w:val="en-US"/>
        </w:rPr>
      </w:pPr>
    </w:p>
    <w:p w:rsidR="002D42AF" w:rsidRPr="002D42AF" w:rsidRDefault="002D42AF" w:rsidP="00F03822">
      <w:pPr>
        <w:pStyle w:val="Ttulo2"/>
        <w:widowControl/>
        <w:spacing w:before="360" w:after="240"/>
        <w:rPr>
          <w:color w:val="FF0000"/>
          <w:szCs w:val="24"/>
          <w:lang w:val="en-US"/>
        </w:rPr>
      </w:pPr>
      <w:r w:rsidRPr="002D42AF">
        <w:rPr>
          <w:color w:val="FF0000"/>
          <w:szCs w:val="24"/>
          <w:lang w:val="en-US"/>
        </w:rPr>
        <w:t>die schule des aristoteles</w:t>
      </w:r>
    </w:p>
    <w:p w:rsidR="00975CF0" w:rsidRPr="000112DE" w:rsidRDefault="00975CF0" w:rsidP="00F03822">
      <w:pPr>
        <w:pStyle w:val="PargrafoparaBibl"/>
        <w:widowControl/>
        <w:rPr>
          <w:lang w:val="en-US"/>
        </w:rPr>
      </w:pPr>
      <w:r w:rsidRPr="0085166C">
        <w:rPr>
          <w:lang w:val="en-US"/>
        </w:rPr>
        <w:t xml:space="preserve">MORAUX, P., </w:t>
      </w:r>
      <w:r w:rsidRPr="0085166C">
        <w:rPr>
          <w:i/>
          <w:iCs/>
          <w:lang w:val="en-US"/>
        </w:rPr>
        <w:t>Der Aristotelismus bei den Griechen. Von Andronikos bis Alexander von Aphrodisias. Bd. 1: Die Renaissance des Aristotelismus im I. Jh. v. Chr. Bd. 2: Der Aristotelismus im I. und II. Jh. n. Chr</w:t>
      </w:r>
      <w:r w:rsidRPr="0085166C">
        <w:rPr>
          <w:lang w:val="en-US"/>
        </w:rPr>
        <w:t xml:space="preserve">. </w:t>
      </w:r>
      <w:r w:rsidRPr="000112DE">
        <w:rPr>
          <w:lang w:val="en-US"/>
        </w:rPr>
        <w:t>Peripatoi, 5-6. Berlin, de Gruyter, 1984. 2 Bd. [UFSCar]</w:t>
      </w:r>
      <w:r w:rsidRPr="000112DE">
        <w:rPr>
          <w:szCs w:val="24"/>
          <w:lang w:val="en-US"/>
        </w:rPr>
        <w:t xml:space="preserve"> [UNICAMP] [= ebook]</w:t>
      </w:r>
      <w:r w:rsidRPr="000112DE">
        <w:rPr>
          <w:lang w:val="en-US"/>
        </w:rPr>
        <w:t xml:space="preserve"> [USP]</w:t>
      </w:r>
    </w:p>
    <w:p w:rsidR="00975CF0" w:rsidRPr="00A907A8" w:rsidRDefault="00975CF0" w:rsidP="00F03822">
      <w:pPr>
        <w:pStyle w:val="PargrafoparaBibl"/>
        <w:widowControl/>
      </w:pPr>
      <w:r w:rsidRPr="000112DE">
        <w:rPr>
          <w:lang w:val="en-US"/>
        </w:rPr>
        <w:t xml:space="preserve">MORAUX, P., </w:t>
      </w:r>
      <w:r w:rsidRPr="000112DE">
        <w:rPr>
          <w:i/>
          <w:iCs/>
          <w:lang w:val="en-US"/>
        </w:rPr>
        <w:t xml:space="preserve">Der Aristotelismus bei den Griechen. Von Andronikos bis Alexander von Aphrodisias. </w:t>
      </w:r>
      <w:r w:rsidRPr="00527DBD">
        <w:rPr>
          <w:i/>
          <w:iCs/>
        </w:rPr>
        <w:t>3 Bd.:</w:t>
      </w:r>
      <w:r w:rsidRPr="00527DBD">
        <w:rPr>
          <w:iCs/>
        </w:rPr>
        <w:t xml:space="preserve"> </w:t>
      </w:r>
      <w:r w:rsidRPr="00527DBD">
        <w:rPr>
          <w:i/>
          <w:iCs/>
        </w:rPr>
        <w:t>Alexander von Aphrodisia</w:t>
      </w:r>
      <w:r w:rsidRPr="009E4442">
        <w:rPr>
          <w:i/>
          <w:iCs/>
        </w:rPr>
        <w:t>s</w:t>
      </w:r>
      <w:r w:rsidRPr="009E4442">
        <w:t xml:space="preserve">. </w:t>
      </w:r>
      <w:r>
        <w:t xml:space="preserve">Hrsg. M. </w:t>
      </w:r>
      <w:r w:rsidRPr="009E4442">
        <w:rPr>
          <w:iCs/>
        </w:rPr>
        <w:t>Rashed</w:t>
      </w:r>
      <w:r>
        <w:t xml:space="preserve">. </w:t>
      </w:r>
      <w:r w:rsidRPr="009E4442">
        <w:t xml:space="preserve">Peripatoi, 7/1. Berlin, de Gruyter, 2001. </w:t>
      </w:r>
      <w:r w:rsidRPr="00FB19DC">
        <w:rPr>
          <w:lang w:val="es-ES_tradnl"/>
        </w:rPr>
        <w:t>XI+650 S. [UFSCar] [USP</w:t>
      </w:r>
      <w:r w:rsidRPr="00A907A8">
        <w:t>]</w:t>
      </w:r>
    </w:p>
    <w:p w:rsidR="00975CF0" w:rsidRPr="00A9659D" w:rsidRDefault="00975CF0" w:rsidP="00F03822">
      <w:pPr>
        <w:pStyle w:val="PargrafoparaBibl"/>
        <w:widowControl/>
        <w:rPr>
          <w:lang w:val="en-US"/>
        </w:rPr>
      </w:pPr>
      <w:r w:rsidRPr="00B659A0">
        <w:t xml:space="preserve">MORAUX, P., </w:t>
      </w:r>
      <w:r w:rsidRPr="00B659A0">
        <w:rPr>
          <w:i/>
        </w:rPr>
        <w:t>L’</w:t>
      </w:r>
      <w:r w:rsidRPr="00B659A0">
        <w:rPr>
          <w:rFonts w:eastAsiaTheme="majorEastAsia"/>
          <w:i/>
        </w:rPr>
        <w:t>aristotelismo</w:t>
      </w:r>
      <w:r w:rsidRPr="00B659A0">
        <w:rPr>
          <w:i/>
        </w:rPr>
        <w:t xml:space="preserve"> </w:t>
      </w:r>
      <w:r w:rsidRPr="00B659A0">
        <w:rPr>
          <w:rFonts w:eastAsiaTheme="majorEastAsia"/>
          <w:i/>
        </w:rPr>
        <w:t>presso</w:t>
      </w:r>
      <w:r w:rsidRPr="00B659A0">
        <w:rPr>
          <w:i/>
        </w:rPr>
        <w:t xml:space="preserve"> i </w:t>
      </w:r>
      <w:r w:rsidRPr="00B659A0">
        <w:rPr>
          <w:rFonts w:eastAsiaTheme="majorEastAsia"/>
          <w:i/>
        </w:rPr>
        <w:t>Greci</w:t>
      </w:r>
      <w:r w:rsidRPr="00B659A0">
        <w:rPr>
          <w:i/>
        </w:rPr>
        <w:t xml:space="preserve">. </w:t>
      </w:r>
      <w:r w:rsidRPr="00A9659D">
        <w:rPr>
          <w:i/>
        </w:rPr>
        <w:t>1. La rinascita dell’</w:t>
      </w:r>
      <w:r w:rsidRPr="00A9659D">
        <w:rPr>
          <w:rFonts w:eastAsiaTheme="majorEastAsia"/>
          <w:i/>
        </w:rPr>
        <w:t>aristotelismo</w:t>
      </w:r>
      <w:r w:rsidRPr="00A9659D">
        <w:rPr>
          <w:i/>
        </w:rPr>
        <w:t xml:space="preserve"> nel I secolo A.C. 2, 1. Gli aristotelici nei secoli I e II D.C. 2, 2. L’</w:t>
      </w:r>
      <w:r w:rsidRPr="00A9659D">
        <w:rPr>
          <w:rFonts w:eastAsiaTheme="majorEastAsia"/>
          <w:i/>
        </w:rPr>
        <w:t>aristotelismo</w:t>
      </w:r>
      <w:r w:rsidRPr="00A9659D">
        <w:rPr>
          <w:i/>
        </w:rPr>
        <w:t xml:space="preserve"> nei non-aristotelici nei secoli I e II D.C</w:t>
      </w:r>
      <w:r w:rsidRPr="00A9659D">
        <w:t>. A cura di G. Reale. Temi metafisici e problemi del pensiero antico, 82-84. Milano, Vita e pensiero, 2000</w:t>
      </w:r>
      <w:r>
        <w:t xml:space="preserve">. </w:t>
      </w:r>
      <w:r w:rsidR="008F212C">
        <w:rPr>
          <w:lang w:val="en-US"/>
        </w:rPr>
        <w:t>3 vols. [USP]</w:t>
      </w:r>
    </w:p>
    <w:p w:rsidR="00975CF0" w:rsidRPr="00ED134F" w:rsidRDefault="00975CF0" w:rsidP="00F03822">
      <w:pPr>
        <w:pStyle w:val="PargrafoparaBibl"/>
        <w:widowControl/>
        <w:rPr>
          <w:lang w:val="en-US"/>
        </w:rPr>
      </w:pPr>
      <w:r w:rsidRPr="00ED134F">
        <w:rPr>
          <w:i/>
          <w:lang w:val="en-US"/>
        </w:rPr>
        <w:t>Aristoteles Werk und Wirkung:</w:t>
      </w:r>
      <w:r>
        <w:rPr>
          <w:i/>
          <w:lang w:val="en-US"/>
        </w:rPr>
        <w:t xml:space="preserve"> </w:t>
      </w:r>
      <w:r w:rsidRPr="00ED134F">
        <w:rPr>
          <w:i/>
          <w:lang w:val="en-US"/>
        </w:rPr>
        <w:t>Paul Moraux gewidmet. 1. Aristoteles und seine Schule. 2. Kommentierung, Uberlieferung, Nachleben</w:t>
      </w:r>
      <w:r w:rsidRPr="00ED134F">
        <w:rPr>
          <w:lang w:val="en-US"/>
        </w:rPr>
        <w:t xml:space="preserve">. </w:t>
      </w:r>
      <w:r>
        <w:rPr>
          <w:lang w:val="en-US"/>
        </w:rPr>
        <w:t>Hrsg.</w:t>
      </w:r>
      <w:r w:rsidRPr="00ED134F">
        <w:rPr>
          <w:lang w:val="en-US"/>
        </w:rPr>
        <w:t xml:space="preserve"> J</w:t>
      </w:r>
      <w:r>
        <w:rPr>
          <w:lang w:val="en-US"/>
        </w:rPr>
        <w:t>.</w:t>
      </w:r>
      <w:r w:rsidRPr="00ED134F">
        <w:rPr>
          <w:lang w:val="en-US"/>
        </w:rPr>
        <w:t xml:space="preserve"> Wiesner.</w:t>
      </w:r>
      <w:r>
        <w:rPr>
          <w:lang w:val="en-US"/>
        </w:rPr>
        <w:t xml:space="preserve"> </w:t>
      </w:r>
      <w:r w:rsidRPr="00ED134F">
        <w:rPr>
          <w:lang w:val="en-US"/>
        </w:rPr>
        <w:t xml:space="preserve">Berlin, de Gruyter, 1985-1987. 2 Bd. </w:t>
      </w:r>
      <w:r w:rsidR="000A2F23">
        <w:rPr>
          <w:lang w:val="en-US"/>
        </w:rPr>
        <w:t xml:space="preserve">[UFSCar] </w:t>
      </w:r>
      <w:r w:rsidRPr="00ED134F">
        <w:rPr>
          <w:lang w:val="en-US"/>
        </w:rPr>
        <w:t>[USP]</w:t>
      </w:r>
    </w:p>
    <w:p w:rsidR="00675AB7" w:rsidRPr="00C61A1A" w:rsidRDefault="00675AB7" w:rsidP="00F03822">
      <w:pPr>
        <w:pStyle w:val="PargrafoparaBibl"/>
        <w:widowControl/>
        <w:rPr>
          <w:szCs w:val="24"/>
          <w:lang w:val="en-US"/>
        </w:rPr>
      </w:pPr>
      <w:r w:rsidRPr="00336B85">
        <w:rPr>
          <w:szCs w:val="24"/>
          <w:lang w:val="en-US"/>
        </w:rPr>
        <w:t xml:space="preserve">WEHRLI, F., </w:t>
      </w:r>
      <w:r>
        <w:rPr>
          <w:szCs w:val="24"/>
          <w:lang w:val="en-US"/>
        </w:rPr>
        <w:t>Hrsg.</w:t>
      </w:r>
      <w:r w:rsidRPr="00336B85">
        <w:rPr>
          <w:szCs w:val="24"/>
          <w:lang w:val="en-US"/>
        </w:rPr>
        <w:t xml:space="preserve">, </w:t>
      </w:r>
      <w:r w:rsidR="00AE2D4E" w:rsidRPr="00336B85">
        <w:rPr>
          <w:i/>
          <w:szCs w:val="24"/>
          <w:lang w:val="en-US"/>
        </w:rPr>
        <w:t xml:space="preserve">Dikaiarchos. </w:t>
      </w:r>
      <w:r w:rsidRPr="00336B85">
        <w:rPr>
          <w:i/>
          <w:szCs w:val="24"/>
          <w:lang w:val="en-US"/>
        </w:rPr>
        <w:t>Die schule des Aristoteles, Texte und Kommentar</w:t>
      </w:r>
      <w:r w:rsidR="00AE2D4E">
        <w:rPr>
          <w:i/>
          <w:szCs w:val="24"/>
          <w:lang w:val="en-US"/>
        </w:rPr>
        <w:t>,</w:t>
      </w:r>
      <w:r w:rsidRPr="00336B85">
        <w:rPr>
          <w:i/>
          <w:szCs w:val="24"/>
          <w:lang w:val="en-US"/>
        </w:rPr>
        <w:t xml:space="preserve"> I. </w:t>
      </w:r>
      <w:r w:rsidRPr="00336B85">
        <w:rPr>
          <w:szCs w:val="24"/>
          <w:lang w:val="en-US"/>
        </w:rPr>
        <w:t>Basel</w:t>
      </w:r>
      <w:r>
        <w:rPr>
          <w:szCs w:val="24"/>
          <w:lang w:val="en-US"/>
        </w:rPr>
        <w:t>,</w:t>
      </w:r>
      <w:r w:rsidRPr="00336B85">
        <w:rPr>
          <w:szCs w:val="24"/>
          <w:lang w:val="en-US"/>
        </w:rPr>
        <w:t xml:space="preserve"> Schwabe, </w:t>
      </w:r>
      <w:r>
        <w:rPr>
          <w:szCs w:val="24"/>
          <w:lang w:val="en-US"/>
        </w:rPr>
        <w:t xml:space="preserve">[1944] </w:t>
      </w:r>
      <w:r w:rsidRPr="00336B85">
        <w:rPr>
          <w:szCs w:val="24"/>
          <w:lang w:val="en-US"/>
        </w:rPr>
        <w:t>1967</w:t>
      </w:r>
      <w:r w:rsidRPr="00675AB7">
        <w:rPr>
          <w:szCs w:val="24"/>
          <w:vertAlign w:val="superscript"/>
          <w:lang w:val="en-US"/>
        </w:rPr>
        <w:t>2</w:t>
      </w:r>
      <w:r>
        <w:rPr>
          <w:szCs w:val="24"/>
          <w:lang w:val="en-US"/>
        </w:rPr>
        <w:t xml:space="preserve">. </w:t>
      </w:r>
      <w:r w:rsidR="00C61A1A" w:rsidRPr="00C61A1A">
        <w:rPr>
          <w:color w:val="808080" w:themeColor="background1" w:themeShade="80"/>
          <w:szCs w:val="24"/>
          <w:lang w:val="en-US"/>
        </w:rPr>
        <w:t xml:space="preserve">2005*. </w:t>
      </w:r>
      <w:r w:rsidRPr="00C61A1A">
        <w:rPr>
          <w:szCs w:val="24"/>
          <w:lang w:val="en-US"/>
        </w:rPr>
        <w:t>80 S. [UFSCar]</w:t>
      </w:r>
    </w:p>
    <w:p w:rsidR="00675AB7" w:rsidRDefault="00675AB7" w:rsidP="00F03822">
      <w:pPr>
        <w:pStyle w:val="PargrafoparaBibl"/>
        <w:widowControl/>
        <w:rPr>
          <w:szCs w:val="24"/>
          <w:lang w:val="en-US"/>
        </w:rPr>
      </w:pPr>
      <w:r w:rsidRPr="00336B85">
        <w:rPr>
          <w:szCs w:val="24"/>
          <w:lang w:val="en-US"/>
        </w:rPr>
        <w:t xml:space="preserve">WEHRLI, F., </w:t>
      </w:r>
      <w:r>
        <w:rPr>
          <w:szCs w:val="24"/>
          <w:lang w:val="en-US"/>
        </w:rPr>
        <w:t>Hrsg.</w:t>
      </w:r>
      <w:r w:rsidRPr="00336B85">
        <w:rPr>
          <w:szCs w:val="24"/>
          <w:lang w:val="en-US"/>
        </w:rPr>
        <w:t xml:space="preserve">, </w:t>
      </w:r>
      <w:r w:rsidR="00AE2D4E" w:rsidRPr="00336B85">
        <w:rPr>
          <w:i/>
          <w:szCs w:val="24"/>
          <w:lang w:val="en-US"/>
        </w:rPr>
        <w:t>Aristoxenos</w:t>
      </w:r>
      <w:r w:rsidR="00AE2D4E">
        <w:rPr>
          <w:i/>
          <w:szCs w:val="24"/>
          <w:lang w:val="en-US"/>
        </w:rPr>
        <w:t>.</w:t>
      </w:r>
      <w:r w:rsidR="00AE2D4E" w:rsidRPr="00336B85">
        <w:rPr>
          <w:i/>
          <w:szCs w:val="24"/>
          <w:lang w:val="en-US"/>
        </w:rPr>
        <w:t xml:space="preserve"> </w:t>
      </w:r>
      <w:r w:rsidRPr="00336B85">
        <w:rPr>
          <w:i/>
          <w:szCs w:val="24"/>
          <w:lang w:val="en-US"/>
        </w:rPr>
        <w:t>Die schule des Aristoteles, Texte und Kommentar</w:t>
      </w:r>
      <w:r w:rsidR="00AE2D4E">
        <w:rPr>
          <w:i/>
          <w:szCs w:val="24"/>
          <w:lang w:val="en-US"/>
        </w:rPr>
        <w:t>,</w:t>
      </w:r>
      <w:r w:rsidRPr="00336B85">
        <w:rPr>
          <w:i/>
          <w:szCs w:val="24"/>
          <w:lang w:val="en-US"/>
        </w:rPr>
        <w:t xml:space="preserve"> </w:t>
      </w:r>
      <w:r w:rsidR="00AE2D4E">
        <w:rPr>
          <w:i/>
          <w:szCs w:val="24"/>
          <w:lang w:val="en-US"/>
        </w:rPr>
        <w:t>II</w:t>
      </w:r>
      <w:r w:rsidRPr="00336B85">
        <w:rPr>
          <w:i/>
          <w:szCs w:val="24"/>
          <w:lang w:val="en-US"/>
        </w:rPr>
        <w:t xml:space="preserve">. </w:t>
      </w:r>
      <w:r w:rsidRPr="00336B85">
        <w:rPr>
          <w:szCs w:val="24"/>
          <w:lang w:val="en-US"/>
        </w:rPr>
        <w:t>Basel</w:t>
      </w:r>
      <w:r>
        <w:rPr>
          <w:szCs w:val="24"/>
          <w:lang w:val="en-US"/>
        </w:rPr>
        <w:t>,</w:t>
      </w:r>
      <w:r w:rsidRPr="00336B85">
        <w:rPr>
          <w:szCs w:val="24"/>
          <w:lang w:val="en-US"/>
        </w:rPr>
        <w:t xml:space="preserve"> Schwabe, </w:t>
      </w:r>
      <w:r>
        <w:rPr>
          <w:szCs w:val="24"/>
          <w:lang w:val="en-US"/>
        </w:rPr>
        <w:t xml:space="preserve">[1945] </w:t>
      </w:r>
      <w:r w:rsidRPr="00336B85">
        <w:rPr>
          <w:szCs w:val="24"/>
          <w:lang w:val="en-US"/>
        </w:rPr>
        <w:t>1967</w:t>
      </w:r>
      <w:r w:rsidRPr="00675AB7">
        <w:rPr>
          <w:szCs w:val="24"/>
          <w:vertAlign w:val="superscript"/>
          <w:lang w:val="en-US"/>
        </w:rPr>
        <w:t>2</w:t>
      </w:r>
      <w:r>
        <w:rPr>
          <w:szCs w:val="24"/>
          <w:lang w:val="en-US"/>
        </w:rPr>
        <w:t xml:space="preserve">. </w:t>
      </w:r>
      <w:r w:rsidR="00C61A1A" w:rsidRPr="00C61A1A">
        <w:rPr>
          <w:color w:val="808080" w:themeColor="background1" w:themeShade="80"/>
          <w:szCs w:val="24"/>
          <w:lang w:val="en-US"/>
        </w:rPr>
        <w:t xml:space="preserve">2005*. </w:t>
      </w:r>
      <w:r>
        <w:rPr>
          <w:szCs w:val="24"/>
          <w:lang w:val="en-US"/>
        </w:rPr>
        <w:t>87 S. [UFSCar]</w:t>
      </w:r>
    </w:p>
    <w:p w:rsidR="002D42AF" w:rsidRDefault="002D42AF" w:rsidP="00F03822">
      <w:pPr>
        <w:pStyle w:val="PargrafoparaBibl"/>
        <w:widowControl/>
        <w:rPr>
          <w:szCs w:val="24"/>
          <w:lang w:val="en-US"/>
        </w:rPr>
      </w:pPr>
      <w:r w:rsidRPr="00336B85">
        <w:rPr>
          <w:szCs w:val="24"/>
          <w:lang w:val="en-US"/>
        </w:rPr>
        <w:t xml:space="preserve">WEHRLI, F., </w:t>
      </w:r>
      <w:r w:rsidR="000B5636">
        <w:rPr>
          <w:szCs w:val="24"/>
          <w:lang w:val="en-US"/>
        </w:rPr>
        <w:t>Hrsg.</w:t>
      </w:r>
      <w:r w:rsidRPr="00336B85">
        <w:rPr>
          <w:szCs w:val="24"/>
          <w:lang w:val="en-US"/>
        </w:rPr>
        <w:t xml:space="preserve">, </w:t>
      </w:r>
      <w:r w:rsidR="007428DB" w:rsidRPr="00675AB7">
        <w:rPr>
          <w:i/>
          <w:szCs w:val="24"/>
          <w:lang w:val="en-US"/>
        </w:rPr>
        <w:t>Klearchos</w:t>
      </w:r>
      <w:r w:rsidR="007428DB" w:rsidRPr="00336B85">
        <w:rPr>
          <w:i/>
          <w:szCs w:val="24"/>
          <w:lang w:val="en-US"/>
        </w:rPr>
        <w:t xml:space="preserve">. </w:t>
      </w:r>
      <w:r w:rsidRPr="00336B85">
        <w:rPr>
          <w:i/>
          <w:szCs w:val="24"/>
          <w:lang w:val="en-US"/>
        </w:rPr>
        <w:t>Die schule des Aristoteles, Texte und Kommentar</w:t>
      </w:r>
      <w:r w:rsidR="007428DB">
        <w:rPr>
          <w:i/>
          <w:szCs w:val="24"/>
          <w:lang w:val="en-US"/>
        </w:rPr>
        <w:t>,</w:t>
      </w:r>
      <w:r w:rsidRPr="00336B85">
        <w:rPr>
          <w:i/>
          <w:szCs w:val="24"/>
          <w:lang w:val="en-US"/>
        </w:rPr>
        <w:t xml:space="preserve"> I</w:t>
      </w:r>
      <w:r w:rsidR="00675AB7">
        <w:rPr>
          <w:i/>
          <w:szCs w:val="24"/>
          <w:lang w:val="en-US"/>
        </w:rPr>
        <w:t>I</w:t>
      </w:r>
      <w:r w:rsidRPr="00336B85">
        <w:rPr>
          <w:i/>
          <w:szCs w:val="24"/>
          <w:lang w:val="en-US"/>
        </w:rPr>
        <w:t xml:space="preserve">I. </w:t>
      </w:r>
      <w:r w:rsidRPr="00336B85">
        <w:rPr>
          <w:szCs w:val="24"/>
          <w:lang w:val="en-US"/>
        </w:rPr>
        <w:t>Basel</w:t>
      </w:r>
      <w:r>
        <w:rPr>
          <w:szCs w:val="24"/>
          <w:lang w:val="en-US"/>
        </w:rPr>
        <w:t>,</w:t>
      </w:r>
      <w:r w:rsidRPr="00336B85">
        <w:rPr>
          <w:szCs w:val="24"/>
          <w:lang w:val="en-US"/>
        </w:rPr>
        <w:t xml:space="preserve"> Schwabe, </w:t>
      </w:r>
      <w:r w:rsidR="00675AB7">
        <w:rPr>
          <w:szCs w:val="24"/>
          <w:lang w:val="en-US"/>
        </w:rPr>
        <w:t xml:space="preserve">[1948] </w:t>
      </w:r>
      <w:r w:rsidRPr="00336B85">
        <w:rPr>
          <w:szCs w:val="24"/>
          <w:lang w:val="en-US"/>
        </w:rPr>
        <w:t>1967</w:t>
      </w:r>
      <w:r w:rsidR="00675AB7" w:rsidRPr="00675AB7">
        <w:rPr>
          <w:szCs w:val="24"/>
          <w:vertAlign w:val="superscript"/>
          <w:lang w:val="en-US"/>
        </w:rPr>
        <w:t>2</w:t>
      </w:r>
      <w:r>
        <w:rPr>
          <w:szCs w:val="24"/>
          <w:lang w:val="en-US"/>
        </w:rPr>
        <w:t xml:space="preserve">. </w:t>
      </w:r>
      <w:r w:rsidR="00C61A1A" w:rsidRPr="00C61A1A">
        <w:rPr>
          <w:color w:val="808080" w:themeColor="background1" w:themeShade="80"/>
          <w:szCs w:val="24"/>
          <w:lang w:val="en-US"/>
        </w:rPr>
        <w:t xml:space="preserve">2005*. </w:t>
      </w:r>
      <w:r w:rsidR="00675AB7">
        <w:rPr>
          <w:szCs w:val="24"/>
          <w:lang w:val="en-US"/>
        </w:rPr>
        <w:t>85 S.</w:t>
      </w:r>
      <w:r>
        <w:rPr>
          <w:szCs w:val="24"/>
          <w:lang w:val="en-US"/>
        </w:rPr>
        <w:t xml:space="preserve"> [UFSCar]</w:t>
      </w:r>
    </w:p>
    <w:p w:rsidR="002D42AF" w:rsidRPr="00FF6977" w:rsidRDefault="002D42AF" w:rsidP="00F03822">
      <w:pPr>
        <w:pStyle w:val="PargrafoparaBibl"/>
        <w:widowControl/>
        <w:rPr>
          <w:color w:val="808080" w:themeColor="background1" w:themeShade="80"/>
          <w:szCs w:val="24"/>
          <w:lang w:val="en-US"/>
        </w:rPr>
      </w:pPr>
      <w:r w:rsidRPr="00FF6977">
        <w:rPr>
          <w:color w:val="808080" w:themeColor="background1" w:themeShade="80"/>
          <w:szCs w:val="24"/>
          <w:lang w:val="en-US"/>
        </w:rPr>
        <w:t xml:space="preserve">WEHRLI, F., </w:t>
      </w:r>
      <w:r w:rsidR="000B5636">
        <w:rPr>
          <w:color w:val="808080" w:themeColor="background1" w:themeShade="80"/>
          <w:szCs w:val="24"/>
          <w:lang w:val="en-US"/>
        </w:rPr>
        <w:t>Hrsg.</w:t>
      </w:r>
      <w:r w:rsidRPr="00FF6977">
        <w:rPr>
          <w:color w:val="808080" w:themeColor="background1" w:themeShade="80"/>
          <w:szCs w:val="24"/>
          <w:lang w:val="en-US"/>
        </w:rPr>
        <w:t xml:space="preserve">, </w:t>
      </w:r>
      <w:r w:rsidR="007428DB" w:rsidRPr="00FF6977">
        <w:rPr>
          <w:i/>
          <w:color w:val="808080" w:themeColor="background1" w:themeShade="80"/>
          <w:szCs w:val="24"/>
          <w:lang w:val="en-US"/>
        </w:rPr>
        <w:t>Demetrios von Phaleron.</w:t>
      </w:r>
      <w:r w:rsidR="007428DB" w:rsidRPr="00FF6977">
        <w:rPr>
          <w:color w:val="808080" w:themeColor="background1" w:themeShade="80"/>
          <w:szCs w:val="24"/>
          <w:lang w:val="en-US"/>
        </w:rPr>
        <w:t xml:space="preserve"> </w:t>
      </w:r>
      <w:r w:rsidRPr="00FF6977">
        <w:rPr>
          <w:i/>
          <w:color w:val="808080" w:themeColor="background1" w:themeShade="80"/>
          <w:szCs w:val="24"/>
          <w:lang w:val="en-US"/>
        </w:rPr>
        <w:t>Die schule des Aristoteles, Texte und Kommentar</w:t>
      </w:r>
      <w:r w:rsidR="007428DB">
        <w:rPr>
          <w:i/>
          <w:color w:val="808080" w:themeColor="background1" w:themeShade="80"/>
          <w:szCs w:val="24"/>
          <w:lang w:val="en-US"/>
        </w:rPr>
        <w:t>,</w:t>
      </w:r>
      <w:r w:rsidRPr="00FF6977">
        <w:rPr>
          <w:i/>
          <w:color w:val="808080" w:themeColor="background1" w:themeShade="80"/>
          <w:szCs w:val="24"/>
          <w:lang w:val="en-US"/>
        </w:rPr>
        <w:t xml:space="preserve"> IV.</w:t>
      </w:r>
      <w:r w:rsidRPr="00FF6977">
        <w:rPr>
          <w:rFonts w:ascii="Verdana" w:hAnsi="Verdana"/>
          <w:b/>
          <w:bCs/>
          <w:color w:val="808080" w:themeColor="background1" w:themeShade="80"/>
          <w:sz w:val="17"/>
          <w:szCs w:val="17"/>
          <w:lang w:val="en"/>
        </w:rPr>
        <w:t xml:space="preserve"> </w:t>
      </w:r>
      <w:r w:rsidRPr="00FF6977">
        <w:rPr>
          <w:color w:val="808080" w:themeColor="background1" w:themeShade="80"/>
          <w:szCs w:val="24"/>
          <w:lang w:val="en-US"/>
        </w:rPr>
        <w:t xml:space="preserve">Basel, Schwabe, </w:t>
      </w:r>
      <w:r w:rsidR="00FF6977">
        <w:rPr>
          <w:color w:val="808080" w:themeColor="background1" w:themeShade="80"/>
          <w:szCs w:val="24"/>
          <w:lang w:val="en-US"/>
        </w:rPr>
        <w:t>[</w:t>
      </w:r>
      <w:r w:rsidR="006F0FAC" w:rsidRPr="00FF6977">
        <w:rPr>
          <w:color w:val="808080" w:themeColor="background1" w:themeShade="80"/>
          <w:szCs w:val="24"/>
          <w:lang w:val="en-US"/>
        </w:rPr>
        <w:t>1949</w:t>
      </w:r>
      <w:r w:rsidR="00FF6977">
        <w:rPr>
          <w:color w:val="808080" w:themeColor="background1" w:themeShade="80"/>
          <w:szCs w:val="24"/>
          <w:lang w:val="en-US"/>
        </w:rPr>
        <w:t>]</w:t>
      </w:r>
      <w:r w:rsidR="006F0FAC" w:rsidRPr="00FF6977">
        <w:rPr>
          <w:color w:val="808080" w:themeColor="background1" w:themeShade="80"/>
          <w:szCs w:val="24"/>
          <w:lang w:val="en-US"/>
        </w:rPr>
        <w:t xml:space="preserve"> </w:t>
      </w:r>
      <w:r w:rsidRPr="00FF6977">
        <w:rPr>
          <w:color w:val="808080" w:themeColor="background1" w:themeShade="80"/>
          <w:szCs w:val="24"/>
          <w:lang w:val="en-US"/>
        </w:rPr>
        <w:t>1968.</w:t>
      </w:r>
      <w:r w:rsidR="00C61A1A" w:rsidRPr="00C61A1A">
        <w:rPr>
          <w:color w:val="808080" w:themeColor="background1" w:themeShade="80"/>
          <w:szCs w:val="24"/>
          <w:vertAlign w:val="superscript"/>
          <w:lang w:val="en-US"/>
        </w:rPr>
        <w:t>#</w:t>
      </w:r>
    </w:p>
    <w:p w:rsidR="002D42AF" w:rsidRDefault="002D42AF" w:rsidP="00F03822">
      <w:pPr>
        <w:pStyle w:val="PargrafoparaBibl"/>
        <w:widowControl/>
        <w:rPr>
          <w:szCs w:val="24"/>
          <w:lang w:val="en-US"/>
        </w:rPr>
      </w:pPr>
      <w:r w:rsidRPr="00336B85">
        <w:rPr>
          <w:szCs w:val="24"/>
          <w:lang w:val="en-US"/>
        </w:rPr>
        <w:t xml:space="preserve">WEHRLI, F., </w:t>
      </w:r>
      <w:r w:rsidR="000B5636">
        <w:rPr>
          <w:szCs w:val="24"/>
          <w:lang w:val="en-US"/>
        </w:rPr>
        <w:t>Hrsg.</w:t>
      </w:r>
      <w:r w:rsidRPr="00336B85">
        <w:rPr>
          <w:szCs w:val="24"/>
          <w:lang w:val="en-US"/>
        </w:rPr>
        <w:t xml:space="preserve">, </w:t>
      </w:r>
      <w:r w:rsidR="007428DB" w:rsidRPr="00336B85">
        <w:rPr>
          <w:i/>
          <w:szCs w:val="24"/>
          <w:lang w:val="en-US"/>
        </w:rPr>
        <w:t>Straton von Lampsakos</w:t>
      </w:r>
      <w:r w:rsidR="007428DB">
        <w:rPr>
          <w:rFonts w:ascii="Arial" w:hAnsi="Arial" w:cs="Arial"/>
          <w:color w:val="000000"/>
          <w:lang w:val="en-US"/>
        </w:rPr>
        <w:t>.</w:t>
      </w:r>
      <w:r w:rsidR="007428DB" w:rsidRPr="00336B85">
        <w:rPr>
          <w:szCs w:val="24"/>
          <w:lang w:val="en-US"/>
        </w:rPr>
        <w:t xml:space="preserve"> </w:t>
      </w:r>
      <w:r w:rsidRPr="00336B85">
        <w:rPr>
          <w:i/>
          <w:szCs w:val="24"/>
          <w:lang w:val="en-US"/>
        </w:rPr>
        <w:t>Die schule des Aristoteles, Texte und Kommentar</w:t>
      </w:r>
      <w:r w:rsidR="007428DB">
        <w:rPr>
          <w:i/>
          <w:szCs w:val="24"/>
          <w:lang w:val="en-US"/>
        </w:rPr>
        <w:t>,</w:t>
      </w:r>
      <w:r w:rsidRPr="00336B85">
        <w:rPr>
          <w:i/>
          <w:szCs w:val="24"/>
          <w:lang w:val="en-US"/>
        </w:rPr>
        <w:t xml:space="preserve"> V. </w:t>
      </w:r>
      <w:r w:rsidRPr="00336B85">
        <w:rPr>
          <w:szCs w:val="24"/>
          <w:lang w:val="en-US"/>
        </w:rPr>
        <w:t>Basel</w:t>
      </w:r>
      <w:r>
        <w:rPr>
          <w:szCs w:val="24"/>
          <w:lang w:val="en-US"/>
        </w:rPr>
        <w:t>,</w:t>
      </w:r>
      <w:r w:rsidRPr="00336B85">
        <w:rPr>
          <w:szCs w:val="24"/>
          <w:lang w:val="en-US"/>
        </w:rPr>
        <w:t xml:space="preserve"> Schwabe,</w:t>
      </w:r>
      <w:r>
        <w:rPr>
          <w:szCs w:val="24"/>
          <w:lang w:val="en-US"/>
        </w:rPr>
        <w:t xml:space="preserve"> </w:t>
      </w:r>
      <w:r w:rsidR="002B559B">
        <w:rPr>
          <w:szCs w:val="24"/>
          <w:lang w:val="en-US"/>
        </w:rPr>
        <w:t>[1950] 1969</w:t>
      </w:r>
      <w:r>
        <w:rPr>
          <w:szCs w:val="24"/>
          <w:lang w:val="en-US"/>
        </w:rPr>
        <w:t>.</w:t>
      </w:r>
      <w:r w:rsidR="00675AB7">
        <w:rPr>
          <w:szCs w:val="24"/>
          <w:lang w:val="en-US"/>
        </w:rPr>
        <w:t xml:space="preserve"> </w:t>
      </w:r>
      <w:r w:rsidR="00AE2D4E" w:rsidRPr="00C61A1A">
        <w:rPr>
          <w:color w:val="808080" w:themeColor="background1" w:themeShade="80"/>
          <w:szCs w:val="24"/>
          <w:lang w:val="en-US"/>
        </w:rPr>
        <w:t xml:space="preserve">2005*. </w:t>
      </w:r>
      <w:r w:rsidR="00675AB7">
        <w:rPr>
          <w:szCs w:val="24"/>
          <w:lang w:val="en-US"/>
        </w:rPr>
        <w:t>85 S.</w:t>
      </w:r>
      <w:r w:rsidRPr="002D42AF">
        <w:rPr>
          <w:szCs w:val="24"/>
          <w:lang w:val="en-US"/>
        </w:rPr>
        <w:t xml:space="preserve"> </w:t>
      </w:r>
      <w:r>
        <w:rPr>
          <w:szCs w:val="24"/>
          <w:lang w:val="en-US"/>
        </w:rPr>
        <w:t>[UFSCar]</w:t>
      </w:r>
    </w:p>
    <w:p w:rsidR="002D42AF" w:rsidRPr="005C2A3C" w:rsidRDefault="002D42AF" w:rsidP="00F03822">
      <w:pPr>
        <w:pStyle w:val="PargrafoparaBibl"/>
        <w:widowControl/>
        <w:rPr>
          <w:szCs w:val="24"/>
          <w:lang w:val="en-US"/>
        </w:rPr>
      </w:pPr>
      <w:r w:rsidRPr="0041059C">
        <w:rPr>
          <w:szCs w:val="24"/>
          <w:lang w:val="en-US"/>
        </w:rPr>
        <w:t xml:space="preserve">WEHRLI, F., </w:t>
      </w:r>
      <w:r w:rsidR="000B5636">
        <w:rPr>
          <w:szCs w:val="24"/>
          <w:lang w:val="en-US"/>
        </w:rPr>
        <w:t>Hrsg.</w:t>
      </w:r>
      <w:r w:rsidRPr="0041059C">
        <w:rPr>
          <w:szCs w:val="24"/>
          <w:lang w:val="en-US"/>
        </w:rPr>
        <w:t xml:space="preserve">, </w:t>
      </w:r>
      <w:r w:rsidR="007428DB" w:rsidRPr="0041059C">
        <w:rPr>
          <w:i/>
          <w:szCs w:val="24"/>
          <w:lang w:val="en-US"/>
        </w:rPr>
        <w:t>Lykon und Ariston von Keos.</w:t>
      </w:r>
      <w:r w:rsidR="007428DB" w:rsidRPr="0041059C">
        <w:rPr>
          <w:szCs w:val="24"/>
          <w:lang w:val="en-US"/>
        </w:rPr>
        <w:t xml:space="preserve"> </w:t>
      </w:r>
      <w:r w:rsidRPr="0041059C">
        <w:rPr>
          <w:i/>
          <w:szCs w:val="24"/>
          <w:lang w:val="en-US"/>
        </w:rPr>
        <w:t>Die schule des Aristoteles, Texte und Kommentar</w:t>
      </w:r>
      <w:r w:rsidR="007428DB">
        <w:rPr>
          <w:i/>
          <w:szCs w:val="24"/>
          <w:lang w:val="en-US"/>
        </w:rPr>
        <w:t>,</w:t>
      </w:r>
      <w:r w:rsidRPr="0041059C">
        <w:rPr>
          <w:i/>
          <w:szCs w:val="24"/>
          <w:lang w:val="en-US"/>
        </w:rPr>
        <w:t xml:space="preserve"> VI.</w:t>
      </w:r>
      <w:r w:rsidRPr="0041059C">
        <w:rPr>
          <w:rFonts w:ascii="Verdana" w:hAnsi="Verdana"/>
          <w:b/>
          <w:bCs/>
          <w:sz w:val="17"/>
          <w:szCs w:val="17"/>
          <w:lang w:val="en"/>
        </w:rPr>
        <w:t xml:space="preserve"> </w:t>
      </w:r>
      <w:r w:rsidRPr="0041059C">
        <w:rPr>
          <w:szCs w:val="24"/>
          <w:lang w:val="en-US"/>
        </w:rPr>
        <w:t>B</w:t>
      </w:r>
      <w:r w:rsidR="0041059C" w:rsidRPr="0041059C">
        <w:rPr>
          <w:szCs w:val="24"/>
          <w:lang w:val="en-US"/>
        </w:rPr>
        <w:t>asel, Schwabe</w:t>
      </w:r>
      <w:r w:rsidR="0041059C" w:rsidRPr="00FF6977">
        <w:rPr>
          <w:szCs w:val="24"/>
          <w:lang w:val="en-US"/>
        </w:rPr>
        <w:t xml:space="preserve">, </w:t>
      </w:r>
      <w:r w:rsidR="00FF6977" w:rsidRPr="00FF6977">
        <w:rPr>
          <w:szCs w:val="24"/>
          <w:lang w:val="en-US"/>
        </w:rPr>
        <w:t>[</w:t>
      </w:r>
      <w:r w:rsidR="0041059C" w:rsidRPr="0041059C">
        <w:rPr>
          <w:szCs w:val="24"/>
          <w:lang w:val="en-US"/>
        </w:rPr>
        <w:t>1949</w:t>
      </w:r>
      <w:r w:rsidR="00FF6977">
        <w:rPr>
          <w:szCs w:val="24"/>
          <w:lang w:val="en-US"/>
        </w:rPr>
        <w:t xml:space="preserve">] </w:t>
      </w:r>
      <w:r w:rsidR="00FF6977" w:rsidRPr="00FF6977">
        <w:rPr>
          <w:szCs w:val="24"/>
          <w:lang w:val="en-US"/>
        </w:rPr>
        <w:t>196</w:t>
      </w:r>
      <w:r w:rsidR="002B559B">
        <w:rPr>
          <w:szCs w:val="24"/>
          <w:lang w:val="en-US"/>
        </w:rPr>
        <w:t>8</w:t>
      </w:r>
      <w:r w:rsidR="00FF6977" w:rsidRPr="006F0FAC">
        <w:rPr>
          <w:szCs w:val="24"/>
          <w:lang w:val="en-US"/>
        </w:rPr>
        <w:t xml:space="preserve">. </w:t>
      </w:r>
      <w:r w:rsidR="00E17C93" w:rsidRPr="00B53813">
        <w:rPr>
          <w:lang w:val="en-US"/>
        </w:rPr>
        <w:t>67 S.</w:t>
      </w:r>
      <w:r w:rsidR="00C61A1A" w:rsidRPr="00C61A1A">
        <w:rPr>
          <w:color w:val="808080" w:themeColor="background1" w:themeShade="80"/>
          <w:szCs w:val="24"/>
          <w:vertAlign w:val="superscript"/>
          <w:lang w:val="en-US"/>
        </w:rPr>
        <w:t xml:space="preserve"> #</w:t>
      </w:r>
      <w:r w:rsidR="00E17C93">
        <w:rPr>
          <w:szCs w:val="24"/>
          <w:lang w:val="en-US"/>
        </w:rPr>
        <w:t xml:space="preserve"> </w:t>
      </w:r>
      <w:r w:rsidR="00FF6977">
        <w:rPr>
          <w:szCs w:val="24"/>
          <w:lang w:val="en-US"/>
        </w:rPr>
        <w:t>[UFSCar]</w:t>
      </w:r>
    </w:p>
    <w:p w:rsidR="002D42AF" w:rsidRDefault="002D42AF" w:rsidP="00F03822">
      <w:pPr>
        <w:pStyle w:val="PargrafoparaBibl"/>
        <w:widowControl/>
        <w:rPr>
          <w:color w:val="808080"/>
          <w:szCs w:val="24"/>
          <w:lang w:val="en-US"/>
        </w:rPr>
      </w:pPr>
      <w:r w:rsidRPr="00235BB9">
        <w:rPr>
          <w:color w:val="808080"/>
          <w:szCs w:val="24"/>
          <w:lang w:val="en-US"/>
        </w:rPr>
        <w:t xml:space="preserve">WEHRLI, F., </w:t>
      </w:r>
      <w:r w:rsidR="000B5636">
        <w:rPr>
          <w:color w:val="808080"/>
          <w:szCs w:val="24"/>
          <w:lang w:val="en-US"/>
        </w:rPr>
        <w:t>Hrsg.</w:t>
      </w:r>
      <w:r w:rsidRPr="00235BB9">
        <w:rPr>
          <w:color w:val="808080"/>
          <w:szCs w:val="24"/>
          <w:lang w:val="en-US"/>
        </w:rPr>
        <w:t xml:space="preserve">, </w:t>
      </w:r>
      <w:r w:rsidR="007428DB" w:rsidRPr="0070115D">
        <w:rPr>
          <w:i/>
          <w:color w:val="808080"/>
          <w:szCs w:val="24"/>
          <w:lang w:val="en-US"/>
        </w:rPr>
        <w:t>Herakleides Pontikos.</w:t>
      </w:r>
      <w:r w:rsidR="007428DB" w:rsidRPr="0070115D">
        <w:rPr>
          <w:szCs w:val="24"/>
          <w:lang w:val="en-US"/>
        </w:rPr>
        <w:t xml:space="preserve"> </w:t>
      </w:r>
      <w:r w:rsidRPr="00235BB9">
        <w:rPr>
          <w:i/>
          <w:color w:val="808080"/>
          <w:szCs w:val="24"/>
          <w:lang w:val="en-US"/>
        </w:rPr>
        <w:t>Die schule des Aristoteles, Texte und Kommentar</w:t>
      </w:r>
      <w:r w:rsidR="007428DB">
        <w:rPr>
          <w:i/>
          <w:color w:val="808080"/>
          <w:szCs w:val="24"/>
          <w:lang w:val="en-US"/>
        </w:rPr>
        <w:t>,</w:t>
      </w:r>
      <w:r w:rsidRPr="00235BB9">
        <w:rPr>
          <w:i/>
          <w:color w:val="808080"/>
          <w:szCs w:val="24"/>
          <w:lang w:val="en-US"/>
        </w:rPr>
        <w:t xml:space="preserve"> </w:t>
      </w:r>
      <w:r>
        <w:rPr>
          <w:i/>
          <w:color w:val="808080"/>
          <w:szCs w:val="24"/>
          <w:lang w:val="en-US"/>
        </w:rPr>
        <w:t>VII.</w:t>
      </w:r>
      <w:r w:rsidRPr="0070115D">
        <w:rPr>
          <w:i/>
          <w:color w:val="808080"/>
          <w:szCs w:val="24"/>
          <w:lang w:val="en-US"/>
        </w:rPr>
        <w:t xml:space="preserve"> </w:t>
      </w:r>
      <w:r w:rsidRPr="0070115D">
        <w:rPr>
          <w:color w:val="808080"/>
          <w:szCs w:val="24"/>
          <w:lang w:val="en-US"/>
        </w:rPr>
        <w:t>Basel, Schwabe, 1958.</w:t>
      </w:r>
      <w:r w:rsidR="00AE2D4E" w:rsidRPr="00AE2D4E">
        <w:rPr>
          <w:color w:val="808080" w:themeColor="background1" w:themeShade="80"/>
          <w:szCs w:val="24"/>
          <w:vertAlign w:val="superscript"/>
          <w:lang w:val="en-US"/>
        </w:rPr>
        <w:t xml:space="preserve"> </w:t>
      </w:r>
      <w:r w:rsidR="00AE2D4E" w:rsidRPr="00C61A1A">
        <w:rPr>
          <w:color w:val="808080" w:themeColor="background1" w:themeShade="80"/>
          <w:szCs w:val="24"/>
          <w:vertAlign w:val="superscript"/>
          <w:lang w:val="en-US"/>
        </w:rPr>
        <w:t>#</w:t>
      </w:r>
    </w:p>
    <w:p w:rsidR="002D42AF" w:rsidRPr="00AE2D4E" w:rsidRDefault="002D42AF" w:rsidP="00F03822">
      <w:pPr>
        <w:pStyle w:val="PargrafoparaBibl"/>
        <w:widowControl/>
        <w:rPr>
          <w:szCs w:val="24"/>
          <w:lang w:val="en-US"/>
        </w:rPr>
      </w:pPr>
      <w:r w:rsidRPr="009E1BF3">
        <w:rPr>
          <w:szCs w:val="24"/>
          <w:lang w:val="en-US"/>
        </w:rPr>
        <w:t xml:space="preserve">WEHRLI, F., </w:t>
      </w:r>
      <w:r w:rsidR="000B5636" w:rsidRPr="009E1BF3">
        <w:rPr>
          <w:szCs w:val="24"/>
          <w:lang w:val="en-US"/>
        </w:rPr>
        <w:t>Hrsg.</w:t>
      </w:r>
      <w:r w:rsidRPr="009E1BF3">
        <w:rPr>
          <w:szCs w:val="24"/>
          <w:lang w:val="en-US"/>
        </w:rPr>
        <w:t xml:space="preserve">, </w:t>
      </w:r>
      <w:r w:rsidR="007428DB" w:rsidRPr="009E1BF3">
        <w:rPr>
          <w:i/>
          <w:szCs w:val="24"/>
          <w:lang w:val="en-US"/>
        </w:rPr>
        <w:t xml:space="preserve">Eudemos von Rhodos. </w:t>
      </w:r>
      <w:r w:rsidRPr="00336B85">
        <w:rPr>
          <w:i/>
          <w:szCs w:val="24"/>
          <w:lang w:val="en-US"/>
        </w:rPr>
        <w:t>Die schule des Aristoteles, Texte und Kommentar</w:t>
      </w:r>
      <w:r w:rsidR="007428DB">
        <w:rPr>
          <w:i/>
          <w:szCs w:val="24"/>
          <w:lang w:val="en-US"/>
        </w:rPr>
        <w:t>,</w:t>
      </w:r>
      <w:r w:rsidRPr="00336B85">
        <w:rPr>
          <w:i/>
          <w:szCs w:val="24"/>
          <w:lang w:val="en-US"/>
        </w:rPr>
        <w:t xml:space="preserve"> </w:t>
      </w:r>
      <w:r>
        <w:rPr>
          <w:i/>
          <w:szCs w:val="24"/>
          <w:lang w:val="en-US"/>
        </w:rPr>
        <w:t>VIII.</w:t>
      </w:r>
      <w:r w:rsidRPr="00336B85">
        <w:rPr>
          <w:i/>
          <w:szCs w:val="24"/>
          <w:lang w:val="en-US"/>
        </w:rPr>
        <w:t xml:space="preserve"> </w:t>
      </w:r>
      <w:r w:rsidRPr="00336B85">
        <w:rPr>
          <w:szCs w:val="24"/>
          <w:lang w:val="en-US"/>
        </w:rPr>
        <w:t>Basel</w:t>
      </w:r>
      <w:r>
        <w:rPr>
          <w:szCs w:val="24"/>
          <w:lang w:val="en-US"/>
        </w:rPr>
        <w:t>,</w:t>
      </w:r>
      <w:r w:rsidRPr="00336B85">
        <w:rPr>
          <w:szCs w:val="24"/>
          <w:lang w:val="en-US"/>
        </w:rPr>
        <w:t xml:space="preserve"> Schwabe,</w:t>
      </w:r>
      <w:r w:rsidR="002B559B">
        <w:rPr>
          <w:szCs w:val="24"/>
          <w:lang w:val="en-US"/>
        </w:rPr>
        <w:t xml:space="preserve"> [1955] 1969</w:t>
      </w:r>
      <w:r>
        <w:rPr>
          <w:szCs w:val="24"/>
          <w:lang w:val="en-US"/>
        </w:rPr>
        <w:t>.</w:t>
      </w:r>
      <w:r w:rsidRPr="002D42AF">
        <w:rPr>
          <w:szCs w:val="24"/>
          <w:lang w:val="en-US"/>
        </w:rPr>
        <w:t xml:space="preserve"> </w:t>
      </w:r>
      <w:r w:rsidR="00AE2D4E" w:rsidRPr="009E1BF3">
        <w:rPr>
          <w:color w:val="808080" w:themeColor="background1" w:themeShade="80"/>
          <w:szCs w:val="24"/>
          <w:lang w:val="en-US"/>
        </w:rPr>
        <w:t xml:space="preserve">2005*. </w:t>
      </w:r>
      <w:r w:rsidR="002B559B" w:rsidRPr="00AE2D4E">
        <w:rPr>
          <w:szCs w:val="24"/>
          <w:lang w:val="en-US"/>
        </w:rPr>
        <w:t xml:space="preserve">121 S. </w:t>
      </w:r>
      <w:r w:rsidRPr="00AE2D4E">
        <w:rPr>
          <w:szCs w:val="24"/>
          <w:lang w:val="en-US"/>
        </w:rPr>
        <w:t>[UFSCar]</w:t>
      </w:r>
    </w:p>
    <w:p w:rsidR="002D42AF" w:rsidRDefault="002D42AF" w:rsidP="00F03822">
      <w:pPr>
        <w:pStyle w:val="PargrafoparaBibl"/>
        <w:widowControl/>
        <w:rPr>
          <w:szCs w:val="24"/>
          <w:lang w:val="en-US"/>
        </w:rPr>
      </w:pPr>
      <w:r w:rsidRPr="006F0FAC">
        <w:rPr>
          <w:szCs w:val="24"/>
          <w:lang w:val="en-US"/>
        </w:rPr>
        <w:t xml:space="preserve">WEHRLI, F., </w:t>
      </w:r>
      <w:r w:rsidR="000B5636">
        <w:rPr>
          <w:szCs w:val="24"/>
          <w:lang w:val="en-US"/>
        </w:rPr>
        <w:t>Hrsg.</w:t>
      </w:r>
      <w:r w:rsidRPr="006F0FAC">
        <w:rPr>
          <w:szCs w:val="24"/>
          <w:lang w:val="en-US"/>
        </w:rPr>
        <w:t xml:space="preserve">, </w:t>
      </w:r>
      <w:r w:rsidRPr="006F0FAC">
        <w:rPr>
          <w:i/>
          <w:szCs w:val="24"/>
          <w:lang w:val="en-US"/>
        </w:rPr>
        <w:t>Die schule des Aristoteles, Texte und Kommentar. IX. Phainias von Eresos, Chamaileon, Praxiphanes.</w:t>
      </w:r>
      <w:r w:rsidRPr="006F0FAC">
        <w:rPr>
          <w:szCs w:val="24"/>
          <w:lang w:val="en-US"/>
        </w:rPr>
        <w:t xml:space="preserve"> </w:t>
      </w:r>
      <w:r w:rsidR="006F0FAC">
        <w:rPr>
          <w:szCs w:val="24"/>
          <w:lang w:val="en-US"/>
        </w:rPr>
        <w:t xml:space="preserve">Basel, Schwabe, </w:t>
      </w:r>
      <w:r w:rsidR="00FF6977">
        <w:rPr>
          <w:szCs w:val="24"/>
          <w:lang w:val="en-US"/>
        </w:rPr>
        <w:t>[</w:t>
      </w:r>
      <w:r w:rsidR="00FF6977" w:rsidRPr="006F0FAC">
        <w:rPr>
          <w:szCs w:val="24"/>
          <w:lang w:val="en-US"/>
        </w:rPr>
        <w:t>1957</w:t>
      </w:r>
      <w:r w:rsidR="00FF6977">
        <w:rPr>
          <w:szCs w:val="24"/>
          <w:lang w:val="en-US"/>
        </w:rPr>
        <w:t xml:space="preserve">] </w:t>
      </w:r>
      <w:r w:rsidR="00FF6977" w:rsidRPr="00FF6977">
        <w:rPr>
          <w:szCs w:val="24"/>
          <w:lang w:val="en-US"/>
        </w:rPr>
        <w:t>1969</w:t>
      </w:r>
      <w:r w:rsidR="00FF6977" w:rsidRPr="006F0FAC">
        <w:rPr>
          <w:szCs w:val="24"/>
          <w:lang w:val="en-US"/>
        </w:rPr>
        <w:t>.</w:t>
      </w:r>
      <w:r w:rsidR="00E17C93" w:rsidRPr="00B53813">
        <w:rPr>
          <w:lang w:val="en-US"/>
        </w:rPr>
        <w:t xml:space="preserve"> 115 S.</w:t>
      </w:r>
      <w:r w:rsidR="00FF6977" w:rsidRPr="006F0FAC">
        <w:rPr>
          <w:szCs w:val="24"/>
          <w:lang w:val="en-US"/>
        </w:rPr>
        <w:t xml:space="preserve"> </w:t>
      </w:r>
      <w:r w:rsidR="00FF6977">
        <w:rPr>
          <w:szCs w:val="24"/>
          <w:lang w:val="en-US"/>
        </w:rPr>
        <w:t>[UFSCar]</w:t>
      </w:r>
    </w:p>
    <w:p w:rsidR="002D42AF" w:rsidRPr="006F0FAC" w:rsidRDefault="002D42AF" w:rsidP="00F03822">
      <w:pPr>
        <w:pStyle w:val="PargrafoparaBibl"/>
        <w:widowControl/>
        <w:rPr>
          <w:szCs w:val="24"/>
          <w:lang w:val="en-US"/>
        </w:rPr>
      </w:pPr>
      <w:r w:rsidRPr="006F0FAC">
        <w:rPr>
          <w:szCs w:val="24"/>
          <w:lang w:val="en-US"/>
        </w:rPr>
        <w:lastRenderedPageBreak/>
        <w:t xml:space="preserve">WEHRLI, F., </w:t>
      </w:r>
      <w:r w:rsidR="000B5636">
        <w:rPr>
          <w:szCs w:val="24"/>
          <w:lang w:val="en-US"/>
        </w:rPr>
        <w:t>Hrsg.</w:t>
      </w:r>
      <w:r w:rsidRPr="006F0FAC">
        <w:rPr>
          <w:szCs w:val="24"/>
          <w:lang w:val="en-US"/>
        </w:rPr>
        <w:t xml:space="preserve">, </w:t>
      </w:r>
      <w:r w:rsidR="007428DB" w:rsidRPr="006F0FAC">
        <w:rPr>
          <w:i/>
          <w:szCs w:val="24"/>
          <w:lang w:val="en-US"/>
        </w:rPr>
        <w:t>Hieronymos von Rhodos, Kritolaos und seine Schüler Rückblick: Der Peripatos in vorchristlicher Zeit. Register.</w:t>
      </w:r>
      <w:r w:rsidR="007428DB" w:rsidRPr="006F0FAC">
        <w:rPr>
          <w:szCs w:val="24"/>
          <w:lang w:val="en-US"/>
        </w:rPr>
        <w:t xml:space="preserve"> </w:t>
      </w:r>
      <w:r w:rsidRPr="006F0FAC">
        <w:rPr>
          <w:i/>
          <w:szCs w:val="24"/>
          <w:lang w:val="en-US"/>
        </w:rPr>
        <w:t>Die schule des Aristoteles, Texte und Kommentar</w:t>
      </w:r>
      <w:r w:rsidR="007428DB">
        <w:rPr>
          <w:i/>
          <w:szCs w:val="24"/>
          <w:lang w:val="en-US"/>
        </w:rPr>
        <w:t>,</w:t>
      </w:r>
      <w:r w:rsidRPr="006F0FAC">
        <w:rPr>
          <w:i/>
          <w:szCs w:val="24"/>
          <w:lang w:val="en-US"/>
        </w:rPr>
        <w:t xml:space="preserve"> X. </w:t>
      </w:r>
      <w:r w:rsidR="006F0FAC" w:rsidRPr="006F0FAC">
        <w:rPr>
          <w:szCs w:val="24"/>
          <w:lang w:val="en-US"/>
        </w:rPr>
        <w:t xml:space="preserve">Basel, Schwabe, </w:t>
      </w:r>
      <w:r w:rsidR="00FF6977">
        <w:rPr>
          <w:szCs w:val="24"/>
          <w:lang w:val="en-US"/>
        </w:rPr>
        <w:t>[</w:t>
      </w:r>
      <w:r w:rsidR="006F0FAC" w:rsidRPr="006F0FAC">
        <w:rPr>
          <w:szCs w:val="24"/>
          <w:lang w:val="en-US"/>
        </w:rPr>
        <w:t>1957</w:t>
      </w:r>
      <w:r w:rsidR="00FF6977">
        <w:rPr>
          <w:szCs w:val="24"/>
          <w:lang w:val="en-US"/>
        </w:rPr>
        <w:t xml:space="preserve">] </w:t>
      </w:r>
      <w:r w:rsidR="0041059C" w:rsidRPr="00FF6977">
        <w:rPr>
          <w:szCs w:val="24"/>
          <w:lang w:val="en-US"/>
        </w:rPr>
        <w:t>196</w:t>
      </w:r>
      <w:r w:rsidR="00FF6977" w:rsidRPr="00FF6977">
        <w:rPr>
          <w:szCs w:val="24"/>
          <w:lang w:val="en-US"/>
        </w:rPr>
        <w:t>9</w:t>
      </w:r>
      <w:r w:rsidRPr="006F0FAC">
        <w:rPr>
          <w:szCs w:val="24"/>
          <w:lang w:val="en-US"/>
        </w:rPr>
        <w:t>.</w:t>
      </w:r>
      <w:r w:rsidR="00C61A1A" w:rsidRPr="00C61A1A">
        <w:rPr>
          <w:color w:val="808080" w:themeColor="background1" w:themeShade="80"/>
          <w:szCs w:val="24"/>
          <w:vertAlign w:val="superscript"/>
          <w:lang w:val="en-US"/>
        </w:rPr>
        <w:t xml:space="preserve"> #</w:t>
      </w:r>
      <w:r w:rsidR="006F0FAC" w:rsidRPr="006F0FAC">
        <w:rPr>
          <w:szCs w:val="24"/>
          <w:lang w:val="en-US"/>
        </w:rPr>
        <w:t xml:space="preserve"> </w:t>
      </w:r>
      <w:r w:rsidR="00E17C93" w:rsidRPr="00B53813">
        <w:rPr>
          <w:lang w:val="en-US"/>
        </w:rPr>
        <w:t>200 S.</w:t>
      </w:r>
      <w:r w:rsidR="00E17C93">
        <w:rPr>
          <w:szCs w:val="24"/>
          <w:lang w:val="en-US"/>
        </w:rPr>
        <w:t xml:space="preserve"> </w:t>
      </w:r>
      <w:r w:rsidR="00FF6977">
        <w:rPr>
          <w:szCs w:val="24"/>
          <w:lang w:val="en-US"/>
        </w:rPr>
        <w:t>[UFSCar]</w:t>
      </w:r>
    </w:p>
    <w:p w:rsidR="002D42AF" w:rsidRDefault="002D42AF" w:rsidP="00F03822">
      <w:pPr>
        <w:pStyle w:val="PargrafoparaBibl"/>
        <w:widowControl/>
        <w:rPr>
          <w:szCs w:val="24"/>
          <w:lang w:val="en-US"/>
        </w:rPr>
      </w:pPr>
      <w:r w:rsidRPr="00FF6977">
        <w:rPr>
          <w:szCs w:val="24"/>
          <w:lang w:val="en-US"/>
        </w:rPr>
        <w:t xml:space="preserve">WEHRLI, F., </w:t>
      </w:r>
      <w:r w:rsidR="000B5636">
        <w:rPr>
          <w:szCs w:val="24"/>
          <w:lang w:val="en-US"/>
        </w:rPr>
        <w:t>Hrsg.</w:t>
      </w:r>
      <w:r w:rsidRPr="00FF6977">
        <w:rPr>
          <w:szCs w:val="24"/>
          <w:lang w:val="en-US"/>
        </w:rPr>
        <w:t xml:space="preserve">, </w:t>
      </w:r>
      <w:r w:rsidR="007428DB" w:rsidRPr="00FF6977">
        <w:rPr>
          <w:i/>
          <w:szCs w:val="24"/>
          <w:lang w:val="en-US"/>
        </w:rPr>
        <w:t>Hermippos der Kallimacheer</w:t>
      </w:r>
      <w:r w:rsidR="007428DB" w:rsidRPr="00FF6977">
        <w:rPr>
          <w:rFonts w:ascii="Verdana" w:hAnsi="Verdana"/>
          <w:sz w:val="17"/>
          <w:szCs w:val="17"/>
          <w:lang w:val="en"/>
        </w:rPr>
        <w:t>.</w:t>
      </w:r>
      <w:r w:rsidR="007428DB" w:rsidRPr="00FF6977">
        <w:rPr>
          <w:szCs w:val="24"/>
          <w:lang w:val="en-US"/>
        </w:rPr>
        <w:t xml:space="preserve"> </w:t>
      </w:r>
      <w:r w:rsidRPr="00FF6977">
        <w:rPr>
          <w:i/>
          <w:szCs w:val="24"/>
          <w:lang w:val="en-US"/>
        </w:rPr>
        <w:t>Die schule des Aristoteles, Texte und Kommentar</w:t>
      </w:r>
      <w:r w:rsidR="007428DB">
        <w:rPr>
          <w:i/>
          <w:szCs w:val="24"/>
          <w:lang w:val="en-US"/>
        </w:rPr>
        <w:t>,</w:t>
      </w:r>
      <w:r w:rsidRPr="00FF6977">
        <w:rPr>
          <w:i/>
          <w:szCs w:val="24"/>
          <w:lang w:val="en-US"/>
        </w:rPr>
        <w:t xml:space="preserve"> Supplementband I. </w:t>
      </w:r>
      <w:r w:rsidRPr="00FF6977">
        <w:rPr>
          <w:szCs w:val="24"/>
          <w:lang w:val="en-US"/>
        </w:rPr>
        <w:t>Basel, Schwabe, 1974.</w:t>
      </w:r>
      <w:r w:rsidR="00FF6977" w:rsidRPr="00FF6977">
        <w:rPr>
          <w:szCs w:val="24"/>
          <w:lang w:val="en-US"/>
        </w:rPr>
        <w:t xml:space="preserve"> </w:t>
      </w:r>
      <w:r w:rsidR="00E17C93">
        <w:rPr>
          <w:szCs w:val="24"/>
          <w:lang w:val="en-US"/>
        </w:rPr>
        <w:t>108 S.</w:t>
      </w:r>
      <w:r w:rsidR="00C61A1A" w:rsidRPr="00C61A1A">
        <w:rPr>
          <w:color w:val="808080" w:themeColor="background1" w:themeShade="80"/>
          <w:szCs w:val="24"/>
          <w:vertAlign w:val="superscript"/>
          <w:lang w:val="en-US"/>
        </w:rPr>
        <w:t xml:space="preserve"> #</w:t>
      </w:r>
      <w:r w:rsidR="00E17C93">
        <w:rPr>
          <w:szCs w:val="24"/>
          <w:lang w:val="en-US"/>
        </w:rPr>
        <w:t xml:space="preserve"> </w:t>
      </w:r>
      <w:r w:rsidR="00FF6977">
        <w:rPr>
          <w:szCs w:val="24"/>
          <w:lang w:val="en-US"/>
        </w:rPr>
        <w:t>[UFSCar]</w:t>
      </w:r>
    </w:p>
    <w:p w:rsidR="002D42AF" w:rsidRPr="00A74C72" w:rsidRDefault="002D42AF" w:rsidP="00F03822">
      <w:pPr>
        <w:pStyle w:val="PargrafoparaBibl"/>
        <w:widowControl/>
        <w:rPr>
          <w:szCs w:val="24"/>
          <w:lang w:val="en-US"/>
        </w:rPr>
      </w:pPr>
      <w:r w:rsidRPr="00FF6977">
        <w:rPr>
          <w:szCs w:val="24"/>
          <w:lang w:val="en-US"/>
        </w:rPr>
        <w:t xml:space="preserve">WEHRLI, F., </w:t>
      </w:r>
      <w:r w:rsidR="000B5636">
        <w:rPr>
          <w:szCs w:val="24"/>
          <w:lang w:val="en-US"/>
        </w:rPr>
        <w:t>Hrsg.</w:t>
      </w:r>
      <w:r w:rsidRPr="00FF6977">
        <w:rPr>
          <w:szCs w:val="24"/>
          <w:lang w:val="en-US"/>
        </w:rPr>
        <w:t xml:space="preserve">, </w:t>
      </w:r>
      <w:r w:rsidR="007428DB" w:rsidRPr="007428DB">
        <w:rPr>
          <w:i/>
          <w:szCs w:val="24"/>
          <w:lang w:val="en-US"/>
        </w:rPr>
        <w:t>Sotion</w:t>
      </w:r>
      <w:r w:rsidR="007428DB" w:rsidRPr="007428DB">
        <w:rPr>
          <w:rFonts w:ascii="Verdana" w:hAnsi="Verdana"/>
          <w:sz w:val="17"/>
          <w:szCs w:val="17"/>
          <w:lang w:val="en-US"/>
        </w:rPr>
        <w:t>.</w:t>
      </w:r>
      <w:r w:rsidR="007428DB" w:rsidRPr="007428DB">
        <w:rPr>
          <w:szCs w:val="24"/>
          <w:lang w:val="en-US"/>
        </w:rPr>
        <w:t xml:space="preserve"> </w:t>
      </w:r>
      <w:r w:rsidRPr="00FF6977">
        <w:rPr>
          <w:i/>
          <w:szCs w:val="24"/>
          <w:lang w:val="en-US"/>
        </w:rPr>
        <w:t>Die schule des Aristoteles, Texte und Kommentar</w:t>
      </w:r>
      <w:r w:rsidR="007428DB">
        <w:rPr>
          <w:i/>
          <w:szCs w:val="24"/>
          <w:lang w:val="en-US"/>
        </w:rPr>
        <w:t>,</w:t>
      </w:r>
      <w:r w:rsidRPr="00FF6977">
        <w:rPr>
          <w:i/>
          <w:szCs w:val="24"/>
          <w:lang w:val="en-US"/>
        </w:rPr>
        <w:t xml:space="preserve"> </w:t>
      </w:r>
      <w:r w:rsidRPr="00A74C72">
        <w:rPr>
          <w:i/>
          <w:szCs w:val="24"/>
          <w:lang w:val="en-US"/>
        </w:rPr>
        <w:t xml:space="preserve">Supplementband II. </w:t>
      </w:r>
      <w:r w:rsidRPr="00A74C72">
        <w:rPr>
          <w:szCs w:val="24"/>
          <w:lang w:val="en-US"/>
        </w:rPr>
        <w:t>Basel, Schwabe, 1978.</w:t>
      </w:r>
      <w:r w:rsidR="00FF6977" w:rsidRPr="00A74C72">
        <w:rPr>
          <w:szCs w:val="24"/>
          <w:lang w:val="en-US"/>
        </w:rPr>
        <w:t xml:space="preserve"> </w:t>
      </w:r>
      <w:r w:rsidR="00E17C93" w:rsidRPr="00A74C72">
        <w:rPr>
          <w:lang w:val="en-US"/>
        </w:rPr>
        <w:t>71 S.</w:t>
      </w:r>
      <w:r w:rsidR="00AE2D4E" w:rsidRPr="00C61A1A">
        <w:rPr>
          <w:color w:val="808080" w:themeColor="background1" w:themeShade="80"/>
          <w:szCs w:val="24"/>
          <w:vertAlign w:val="superscript"/>
          <w:lang w:val="en-US"/>
        </w:rPr>
        <w:t>#</w:t>
      </w:r>
      <w:r w:rsidR="00E17C93" w:rsidRPr="00A74C72">
        <w:rPr>
          <w:szCs w:val="24"/>
          <w:lang w:val="en-US"/>
        </w:rPr>
        <w:t xml:space="preserve"> </w:t>
      </w:r>
      <w:r w:rsidR="00FF6977" w:rsidRPr="00A74C72">
        <w:rPr>
          <w:szCs w:val="24"/>
          <w:lang w:val="en-US"/>
        </w:rPr>
        <w:t>[UFSCar]</w:t>
      </w:r>
    </w:p>
    <w:p w:rsidR="00374F00" w:rsidRDefault="00374F00" w:rsidP="00F03822">
      <w:pPr>
        <w:pStyle w:val="PargrafoparaBibl"/>
        <w:widowControl/>
        <w:rPr>
          <w:lang w:val="en-US"/>
        </w:rPr>
      </w:pPr>
      <w:r w:rsidRPr="00AD3197">
        <w:rPr>
          <w:lang w:val="en-US"/>
        </w:rPr>
        <w:t xml:space="preserve">KAMP, A., </w:t>
      </w:r>
      <w:r w:rsidRPr="00AD3197">
        <w:rPr>
          <w:i/>
          <w:lang w:val="en-US"/>
        </w:rPr>
        <w:t xml:space="preserve">Philosophiehistorie als Rezeptionsgeschichte. </w:t>
      </w:r>
      <w:r w:rsidRPr="008966E9">
        <w:rPr>
          <w:i/>
          <w:lang w:val="en-US"/>
        </w:rPr>
        <w:t>Die Reaktion auf Aristoteles’ De Anima-Noetik. Der frühe Hellenismus</w:t>
      </w:r>
      <w:r w:rsidRPr="008966E9">
        <w:rPr>
          <w:lang w:val="en-US"/>
        </w:rPr>
        <w:t xml:space="preserve">. </w:t>
      </w:r>
      <w:r w:rsidRPr="00D252EB">
        <w:rPr>
          <w:lang w:val="en-US"/>
        </w:rPr>
        <w:t>Boch</w:t>
      </w:r>
      <w:r>
        <w:rPr>
          <w:lang w:val="en-US"/>
        </w:rPr>
        <w:t>umer Studien zur Philosophie, 33</w:t>
      </w:r>
      <w:r w:rsidRPr="00D252EB">
        <w:rPr>
          <w:lang w:val="en-US"/>
        </w:rPr>
        <w:t>.</w:t>
      </w:r>
      <w:r w:rsidRPr="008966E9">
        <w:rPr>
          <w:lang w:val="en-US"/>
        </w:rPr>
        <w:t xml:space="preserve"> </w:t>
      </w:r>
      <w:r w:rsidRPr="00D252EB">
        <w:rPr>
          <w:lang w:val="en-US"/>
        </w:rPr>
        <w:t>Amsterdam, Grüner,</w:t>
      </w:r>
      <w:r w:rsidRPr="008966E9">
        <w:rPr>
          <w:lang w:val="en-US"/>
        </w:rPr>
        <w:t xml:space="preserve"> 2001. </w:t>
      </w:r>
      <w:r w:rsidRPr="00AD3197">
        <w:rPr>
          <w:lang w:val="en-US"/>
        </w:rPr>
        <w:t>VIII+315 p. [UFSCar] [UNICAMP]</w:t>
      </w:r>
      <w:r>
        <w:rPr>
          <w:lang w:val="en-US"/>
        </w:rPr>
        <w:t xml:space="preserve"> [USP] [NA]</w:t>
      </w:r>
    </w:p>
    <w:p w:rsidR="00DF66AD" w:rsidRPr="00FD09C3" w:rsidRDefault="00DF66AD" w:rsidP="00F03822">
      <w:pPr>
        <w:pStyle w:val="PargrafoparaBibl"/>
        <w:widowControl/>
        <w:rPr>
          <w:szCs w:val="24"/>
          <w:lang w:val="en-US"/>
        </w:rPr>
      </w:pPr>
    </w:p>
    <w:p w:rsidR="0085574D" w:rsidRPr="00A74C72" w:rsidRDefault="0085574D" w:rsidP="00F03822">
      <w:pPr>
        <w:pStyle w:val="PargrafoparaBibl"/>
        <w:widowControl/>
        <w:rPr>
          <w:color w:val="808080"/>
          <w:szCs w:val="24"/>
          <w:lang w:val="en-US"/>
        </w:rPr>
      </w:pPr>
      <w:r w:rsidRPr="00A74C72">
        <w:rPr>
          <w:bCs/>
          <w:lang w:val="en-US"/>
        </w:rPr>
        <w:br w:type="page"/>
      </w:r>
    </w:p>
    <w:p w:rsidR="002D3561" w:rsidRPr="00612019" w:rsidRDefault="0079382C" w:rsidP="00F03822">
      <w:pPr>
        <w:pStyle w:val="Ttulo2"/>
        <w:widowControl/>
        <w:spacing w:before="360" w:after="240"/>
        <w:rPr>
          <w:color w:val="FF0000"/>
          <w:szCs w:val="24"/>
        </w:rPr>
      </w:pPr>
      <w:r w:rsidRPr="00612019">
        <w:rPr>
          <w:color w:val="FF0000"/>
          <w:szCs w:val="24"/>
        </w:rPr>
        <w:lastRenderedPageBreak/>
        <w:t>lista</w:t>
      </w:r>
      <w:r w:rsidR="00612019">
        <w:rPr>
          <w:color w:val="FF0000"/>
          <w:szCs w:val="24"/>
        </w:rPr>
        <w:t>s</w:t>
      </w:r>
      <w:r w:rsidRPr="00612019">
        <w:rPr>
          <w:color w:val="FF0000"/>
          <w:szCs w:val="24"/>
        </w:rPr>
        <w:t xml:space="preserve"> de comentários </w:t>
      </w:r>
      <w:r w:rsidR="00612019" w:rsidRPr="00612019">
        <w:rPr>
          <w:color w:val="FF0000"/>
          <w:szCs w:val="24"/>
        </w:rPr>
        <w:t xml:space="preserve">árabes e </w:t>
      </w:r>
      <w:r w:rsidRPr="00612019">
        <w:rPr>
          <w:color w:val="FF0000"/>
          <w:szCs w:val="24"/>
        </w:rPr>
        <w:t>latinos</w:t>
      </w:r>
    </w:p>
    <w:p w:rsidR="00612019" w:rsidRPr="00612019" w:rsidRDefault="00612019" w:rsidP="00F03822">
      <w:pPr>
        <w:pStyle w:val="PargrafoparaBibl"/>
        <w:widowControl/>
        <w:rPr>
          <w:szCs w:val="24"/>
          <w:lang w:val="en-US"/>
        </w:rPr>
      </w:pPr>
      <w:r w:rsidRPr="001F2377">
        <w:rPr>
          <w:szCs w:val="24"/>
          <w:lang w:val="en-US"/>
        </w:rPr>
        <w:t xml:space="preserve">DAIBER, H., </w:t>
      </w:r>
      <w:r w:rsidRPr="001F2377">
        <w:rPr>
          <w:i/>
          <w:szCs w:val="24"/>
          <w:lang w:val="en-US"/>
        </w:rPr>
        <w:t>Bibliography of Islamic philosophy</w:t>
      </w:r>
      <w:r w:rsidRPr="001F2377">
        <w:rPr>
          <w:szCs w:val="24"/>
          <w:lang w:val="en-US"/>
        </w:rPr>
        <w:t xml:space="preserve">. </w:t>
      </w:r>
      <w:r w:rsidRPr="0050325B">
        <w:rPr>
          <w:szCs w:val="24"/>
        </w:rPr>
        <w:t xml:space="preserve">[Fontes publicadas]. Leiden, Brill, 1999. 2 vols. </w:t>
      </w:r>
      <w:r w:rsidRPr="00612019">
        <w:rPr>
          <w:color w:val="808080" w:themeColor="background1" w:themeShade="80"/>
          <w:szCs w:val="24"/>
          <w:lang w:val="en-US"/>
        </w:rPr>
        <w:t>2011. 3 vols.*</w:t>
      </w:r>
      <w:r w:rsidRPr="00612019">
        <w:rPr>
          <w:szCs w:val="24"/>
          <w:lang w:val="en-US"/>
        </w:rPr>
        <w:t xml:space="preserve"> [UNICAMP]</w:t>
      </w:r>
    </w:p>
    <w:p w:rsidR="0079382C" w:rsidRPr="00810380" w:rsidRDefault="0079382C" w:rsidP="00F03822">
      <w:pPr>
        <w:pStyle w:val="PargrafoparaBibl"/>
        <w:widowControl/>
        <w:spacing w:after="120"/>
        <w:rPr>
          <w:szCs w:val="24"/>
          <w:lang w:val="en-US"/>
        </w:rPr>
      </w:pPr>
      <w:r w:rsidRPr="00810380">
        <w:rPr>
          <w:lang w:val="en-US"/>
        </w:rPr>
        <w:t xml:space="preserve">LOHR, C. H., </w:t>
      </w:r>
      <w:r w:rsidRPr="00810380">
        <w:rPr>
          <w:i/>
          <w:szCs w:val="24"/>
          <w:lang w:val="en-US"/>
        </w:rPr>
        <w:t>Medieval latin Aristotle commentaries</w:t>
      </w:r>
      <w:r w:rsidRPr="00810380">
        <w:rPr>
          <w:szCs w:val="24"/>
          <w:lang w:val="en-US"/>
        </w:rPr>
        <w:t xml:space="preserve"> in </w:t>
      </w:r>
      <w:r w:rsidRPr="00810380">
        <w:rPr>
          <w:i/>
          <w:iCs/>
          <w:szCs w:val="24"/>
          <w:lang w:val="en-US"/>
        </w:rPr>
        <w:t>Traditio</w:t>
      </w:r>
      <w:r w:rsidRPr="00810380">
        <w:rPr>
          <w:iCs/>
          <w:szCs w:val="24"/>
          <w:lang w:val="en-US"/>
        </w:rPr>
        <w:t xml:space="preserve">, </w:t>
      </w:r>
      <w:r w:rsidRPr="00810380">
        <w:rPr>
          <w:szCs w:val="24"/>
          <w:lang w:val="en-US"/>
        </w:rPr>
        <w:t>New York, 1967, 23, pp. 314-413. 1968, 24, pp. 194-245. 1970, 26, pp. 135-216. 1971, 27, pp. 251-351. 1972, 28, pp. 281-396. 1973, 29, 93-197. 1974, 30, pp. 119-144. [USP]</w:t>
      </w:r>
    </w:p>
    <w:p w:rsidR="00810380" w:rsidRPr="00D2132B" w:rsidRDefault="00810380" w:rsidP="00F03822">
      <w:pPr>
        <w:pStyle w:val="PargrafoparaBibl"/>
        <w:widowControl/>
        <w:spacing w:after="120"/>
        <w:ind w:firstLine="0"/>
        <w:rPr>
          <w:sz w:val="22"/>
          <w:szCs w:val="22"/>
          <w:lang w:val="en-US"/>
        </w:rPr>
      </w:pPr>
      <w:r w:rsidRPr="00810380">
        <w:rPr>
          <w:sz w:val="22"/>
          <w:szCs w:val="22"/>
          <w:lang w:val="en-US"/>
        </w:rPr>
        <w:t>“Authors A-F”</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 xml:space="preserve">1967, </w:t>
      </w:r>
      <w:r w:rsidRPr="00D2132B">
        <w:rPr>
          <w:sz w:val="22"/>
          <w:szCs w:val="22"/>
          <w:lang w:val="en-US"/>
        </w:rPr>
        <w:t xml:space="preserve">23, </w:t>
      </w:r>
      <w:r w:rsidRPr="00810380">
        <w:rPr>
          <w:sz w:val="22"/>
          <w:szCs w:val="22"/>
          <w:lang w:val="en-US"/>
        </w:rPr>
        <w:t xml:space="preserve">pp. </w:t>
      </w:r>
      <w:r w:rsidRPr="00D2132B">
        <w:rPr>
          <w:sz w:val="22"/>
          <w:szCs w:val="22"/>
          <w:lang w:val="en-US"/>
        </w:rPr>
        <w:t>313-413.</w:t>
      </w:r>
    </w:p>
    <w:p w:rsidR="00810380" w:rsidRDefault="00810380" w:rsidP="00F03822">
      <w:pPr>
        <w:pStyle w:val="PargrafoparaBibl"/>
        <w:widowControl/>
        <w:spacing w:after="120"/>
        <w:ind w:firstLine="0"/>
        <w:rPr>
          <w:sz w:val="22"/>
          <w:szCs w:val="22"/>
          <w:lang w:val="en-US"/>
        </w:rPr>
      </w:pPr>
      <w:r w:rsidRPr="00810380">
        <w:rPr>
          <w:sz w:val="22"/>
          <w:szCs w:val="22"/>
          <w:lang w:val="en-US"/>
        </w:rPr>
        <w:t xml:space="preserve">“Authors </w:t>
      </w:r>
      <w:r>
        <w:rPr>
          <w:sz w:val="22"/>
          <w:szCs w:val="22"/>
          <w:lang w:val="en-US"/>
        </w:rPr>
        <w:t>G</w:t>
      </w:r>
      <w:r w:rsidRPr="00810380">
        <w:rPr>
          <w:sz w:val="22"/>
          <w:szCs w:val="22"/>
          <w:lang w:val="en-US"/>
        </w:rPr>
        <w:t>-</w:t>
      </w:r>
      <w:r>
        <w:rPr>
          <w:sz w:val="22"/>
          <w:szCs w:val="22"/>
          <w:lang w:val="en-US"/>
        </w:rPr>
        <w:t>I</w:t>
      </w:r>
      <w:r w:rsidRPr="00810380">
        <w:rPr>
          <w:sz w:val="22"/>
          <w:szCs w:val="22"/>
          <w:lang w:val="en-US"/>
        </w:rPr>
        <w:t>”</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196</w:t>
      </w:r>
      <w:r>
        <w:rPr>
          <w:sz w:val="22"/>
          <w:szCs w:val="22"/>
          <w:lang w:val="en-US"/>
        </w:rPr>
        <w:t>8</w:t>
      </w:r>
      <w:r w:rsidRPr="00810380">
        <w:rPr>
          <w:sz w:val="22"/>
          <w:szCs w:val="22"/>
          <w:lang w:val="en-US"/>
        </w:rPr>
        <w:t xml:space="preserve">, </w:t>
      </w:r>
      <w:r w:rsidRPr="00D2132B">
        <w:rPr>
          <w:sz w:val="22"/>
          <w:szCs w:val="22"/>
          <w:lang w:val="en-US"/>
        </w:rPr>
        <w:t>2</w:t>
      </w:r>
      <w:r>
        <w:rPr>
          <w:sz w:val="22"/>
          <w:szCs w:val="22"/>
          <w:lang w:val="en-US"/>
        </w:rPr>
        <w:t>4</w:t>
      </w:r>
      <w:r w:rsidRPr="00D2132B">
        <w:rPr>
          <w:sz w:val="22"/>
          <w:szCs w:val="22"/>
          <w:lang w:val="en-US"/>
        </w:rPr>
        <w:t xml:space="preserve">, </w:t>
      </w:r>
      <w:r w:rsidRPr="00810380">
        <w:rPr>
          <w:sz w:val="22"/>
          <w:szCs w:val="22"/>
          <w:lang w:val="en-US"/>
        </w:rPr>
        <w:t xml:space="preserve">pp. </w:t>
      </w:r>
      <w:r w:rsidRPr="00D2132B">
        <w:rPr>
          <w:sz w:val="22"/>
          <w:szCs w:val="22"/>
          <w:lang w:val="en-US"/>
        </w:rPr>
        <w:t>1</w:t>
      </w:r>
      <w:r w:rsidRPr="00810380">
        <w:rPr>
          <w:sz w:val="22"/>
          <w:szCs w:val="22"/>
          <w:lang w:val="en-US"/>
        </w:rPr>
        <w:t>49</w:t>
      </w:r>
      <w:r w:rsidRPr="00D2132B">
        <w:rPr>
          <w:sz w:val="22"/>
          <w:szCs w:val="22"/>
          <w:lang w:val="en-US"/>
        </w:rPr>
        <w:t>-</w:t>
      </w:r>
      <w:r w:rsidRPr="00810380">
        <w:rPr>
          <w:sz w:val="22"/>
          <w:szCs w:val="22"/>
          <w:lang w:val="en-US"/>
        </w:rPr>
        <w:t>245</w:t>
      </w:r>
      <w:r w:rsidRPr="00D2132B">
        <w:rPr>
          <w:sz w:val="22"/>
          <w:szCs w:val="22"/>
          <w:lang w:val="en-US"/>
        </w:rPr>
        <w:t>.</w:t>
      </w:r>
    </w:p>
    <w:p w:rsidR="00810380" w:rsidRDefault="00810380" w:rsidP="00F03822">
      <w:pPr>
        <w:pStyle w:val="PargrafoparaBibl"/>
        <w:widowControl/>
        <w:spacing w:after="120"/>
        <w:ind w:firstLine="0"/>
        <w:rPr>
          <w:sz w:val="22"/>
          <w:szCs w:val="22"/>
          <w:lang w:val="en-US"/>
        </w:rPr>
      </w:pPr>
      <w:r w:rsidRPr="00810380">
        <w:rPr>
          <w:sz w:val="22"/>
          <w:szCs w:val="22"/>
          <w:lang w:val="en-US"/>
        </w:rPr>
        <w:t xml:space="preserve">“Authors </w:t>
      </w:r>
      <w:r w:rsidRPr="00D2132B">
        <w:rPr>
          <w:sz w:val="22"/>
          <w:szCs w:val="22"/>
          <w:lang w:val="en-US"/>
        </w:rPr>
        <w:t>Jacobus-Johannes Juff</w:t>
      </w:r>
      <w:r w:rsidRPr="00810380">
        <w:rPr>
          <w:sz w:val="22"/>
          <w:szCs w:val="22"/>
          <w:lang w:val="en-US"/>
        </w:rPr>
        <w:t>”</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19</w:t>
      </w:r>
      <w:r>
        <w:rPr>
          <w:sz w:val="22"/>
          <w:szCs w:val="22"/>
          <w:lang w:val="en-US"/>
        </w:rPr>
        <w:t>70</w:t>
      </w:r>
      <w:r w:rsidRPr="00810380">
        <w:rPr>
          <w:sz w:val="22"/>
          <w:szCs w:val="22"/>
          <w:lang w:val="en-US"/>
        </w:rPr>
        <w:t xml:space="preserve">, </w:t>
      </w:r>
      <w:r w:rsidRPr="00D2132B">
        <w:rPr>
          <w:sz w:val="22"/>
          <w:szCs w:val="22"/>
          <w:lang w:val="en-US"/>
        </w:rPr>
        <w:t>2</w:t>
      </w:r>
      <w:r>
        <w:rPr>
          <w:sz w:val="22"/>
          <w:szCs w:val="22"/>
          <w:lang w:val="en-US"/>
        </w:rPr>
        <w:t>6</w:t>
      </w:r>
      <w:r w:rsidRPr="00D2132B">
        <w:rPr>
          <w:sz w:val="22"/>
          <w:szCs w:val="22"/>
          <w:lang w:val="en-US"/>
        </w:rPr>
        <w:t xml:space="preserve">, </w:t>
      </w:r>
      <w:r w:rsidRPr="00810380">
        <w:rPr>
          <w:sz w:val="22"/>
          <w:szCs w:val="22"/>
          <w:lang w:val="en-US"/>
        </w:rPr>
        <w:t xml:space="preserve">pp. </w:t>
      </w:r>
      <w:r w:rsidRPr="00D2132B">
        <w:rPr>
          <w:sz w:val="22"/>
          <w:szCs w:val="22"/>
          <w:lang w:val="en-US"/>
        </w:rPr>
        <w:t>1</w:t>
      </w:r>
      <w:r>
        <w:rPr>
          <w:sz w:val="22"/>
          <w:szCs w:val="22"/>
          <w:lang w:val="en-US"/>
        </w:rPr>
        <w:t>35</w:t>
      </w:r>
      <w:r w:rsidRPr="00D2132B">
        <w:rPr>
          <w:sz w:val="22"/>
          <w:szCs w:val="22"/>
          <w:lang w:val="en-US"/>
        </w:rPr>
        <w:t>-</w:t>
      </w:r>
      <w:r w:rsidRPr="00810380">
        <w:rPr>
          <w:sz w:val="22"/>
          <w:szCs w:val="22"/>
          <w:lang w:val="en-US"/>
        </w:rPr>
        <w:t>2</w:t>
      </w:r>
      <w:r>
        <w:rPr>
          <w:sz w:val="22"/>
          <w:szCs w:val="22"/>
          <w:lang w:val="en-US"/>
        </w:rPr>
        <w:t>16</w:t>
      </w:r>
      <w:r w:rsidRPr="00D2132B">
        <w:rPr>
          <w:sz w:val="22"/>
          <w:szCs w:val="22"/>
          <w:lang w:val="en-US"/>
        </w:rPr>
        <w:t>.</w:t>
      </w:r>
    </w:p>
    <w:p w:rsidR="00D2132B" w:rsidRDefault="00810380" w:rsidP="00F03822">
      <w:pPr>
        <w:pStyle w:val="PargrafoparaBibl"/>
        <w:widowControl/>
        <w:spacing w:after="120"/>
        <w:ind w:firstLine="0"/>
        <w:rPr>
          <w:sz w:val="22"/>
          <w:szCs w:val="22"/>
          <w:lang w:val="en-US"/>
        </w:rPr>
      </w:pPr>
      <w:r w:rsidRPr="00810380">
        <w:rPr>
          <w:sz w:val="22"/>
          <w:szCs w:val="22"/>
          <w:lang w:val="en-US"/>
        </w:rPr>
        <w:t xml:space="preserve">“Authors </w:t>
      </w:r>
      <w:r w:rsidRPr="00D2132B">
        <w:rPr>
          <w:sz w:val="22"/>
          <w:szCs w:val="22"/>
          <w:lang w:val="en-US"/>
        </w:rPr>
        <w:t>Johannes de Kanthi</w:t>
      </w:r>
      <w:r>
        <w:rPr>
          <w:sz w:val="22"/>
          <w:szCs w:val="22"/>
          <w:lang w:val="en-US"/>
        </w:rPr>
        <w:t>-</w:t>
      </w:r>
      <w:r w:rsidRPr="00D2132B">
        <w:rPr>
          <w:sz w:val="22"/>
          <w:szCs w:val="22"/>
          <w:lang w:val="en-US"/>
        </w:rPr>
        <w:t>Myngodus</w:t>
      </w:r>
      <w:r w:rsidRPr="00810380">
        <w:rPr>
          <w:sz w:val="22"/>
          <w:szCs w:val="22"/>
          <w:lang w:val="en-US"/>
        </w:rPr>
        <w:t>”</w:t>
      </w:r>
      <w:r w:rsidR="00D2132B" w:rsidRPr="00D2132B">
        <w:rPr>
          <w:sz w:val="22"/>
          <w:szCs w:val="22"/>
          <w:lang w:val="en-US"/>
        </w:rPr>
        <w:t>,</w:t>
      </w:r>
      <w:r w:rsidR="009E1BF3">
        <w:rPr>
          <w:sz w:val="22"/>
          <w:szCs w:val="22"/>
          <w:lang w:val="en-US"/>
        </w:rPr>
        <w:t xml:space="preserve"> </w:t>
      </w:r>
      <w:r w:rsidR="00D2132B" w:rsidRPr="00D2132B">
        <w:rPr>
          <w:i/>
          <w:sz w:val="22"/>
          <w:szCs w:val="22"/>
          <w:lang w:val="en-US"/>
        </w:rPr>
        <w:t>Traditio</w:t>
      </w:r>
      <w:r w:rsidR="00D2132B" w:rsidRPr="00D2132B">
        <w:rPr>
          <w:sz w:val="22"/>
          <w:szCs w:val="22"/>
          <w:lang w:val="en-US"/>
        </w:rPr>
        <w:t xml:space="preserve">, </w:t>
      </w:r>
      <w:r w:rsidRPr="00810380">
        <w:rPr>
          <w:sz w:val="22"/>
          <w:szCs w:val="22"/>
          <w:lang w:val="en-US"/>
        </w:rPr>
        <w:t>19</w:t>
      </w:r>
      <w:r>
        <w:rPr>
          <w:sz w:val="22"/>
          <w:szCs w:val="22"/>
          <w:lang w:val="en-US"/>
        </w:rPr>
        <w:t>71</w:t>
      </w:r>
      <w:r w:rsidRPr="00810380">
        <w:rPr>
          <w:sz w:val="22"/>
          <w:szCs w:val="22"/>
          <w:lang w:val="en-US"/>
        </w:rPr>
        <w:t xml:space="preserve">, </w:t>
      </w:r>
      <w:r w:rsidR="00D2132B" w:rsidRPr="00D2132B">
        <w:rPr>
          <w:sz w:val="22"/>
          <w:szCs w:val="22"/>
          <w:lang w:val="en-US"/>
        </w:rPr>
        <w:t>2</w:t>
      </w:r>
      <w:r>
        <w:rPr>
          <w:sz w:val="22"/>
          <w:szCs w:val="22"/>
          <w:lang w:val="en-US"/>
        </w:rPr>
        <w:t>7</w:t>
      </w:r>
      <w:r w:rsidR="00D2132B" w:rsidRPr="00D2132B">
        <w:rPr>
          <w:sz w:val="22"/>
          <w:szCs w:val="22"/>
          <w:lang w:val="en-US"/>
        </w:rPr>
        <w:t xml:space="preserve">, </w:t>
      </w:r>
      <w:r w:rsidRPr="00810380">
        <w:rPr>
          <w:sz w:val="22"/>
          <w:szCs w:val="22"/>
          <w:lang w:val="en-US"/>
        </w:rPr>
        <w:t xml:space="preserve">pp. </w:t>
      </w:r>
      <w:r w:rsidRPr="00D2132B">
        <w:rPr>
          <w:sz w:val="22"/>
          <w:szCs w:val="22"/>
          <w:lang w:val="en-US"/>
        </w:rPr>
        <w:t>251-351</w:t>
      </w:r>
      <w:r w:rsidR="00D2132B" w:rsidRPr="00D2132B">
        <w:rPr>
          <w:sz w:val="22"/>
          <w:szCs w:val="22"/>
          <w:lang w:val="en-US"/>
        </w:rPr>
        <w:t>.</w:t>
      </w:r>
    </w:p>
    <w:p w:rsidR="00810380" w:rsidRDefault="00810380" w:rsidP="00F03822">
      <w:pPr>
        <w:pStyle w:val="PargrafoparaBibl"/>
        <w:widowControl/>
        <w:spacing w:after="120"/>
        <w:ind w:firstLine="0"/>
        <w:rPr>
          <w:sz w:val="22"/>
          <w:szCs w:val="22"/>
          <w:lang w:val="en-US"/>
        </w:rPr>
      </w:pPr>
      <w:r w:rsidRPr="00810380">
        <w:rPr>
          <w:sz w:val="22"/>
          <w:szCs w:val="22"/>
          <w:lang w:val="en-US"/>
        </w:rPr>
        <w:t>“Authors Narcissus-</w:t>
      </w:r>
      <w:r w:rsidRPr="00D2132B">
        <w:rPr>
          <w:sz w:val="22"/>
          <w:szCs w:val="22"/>
          <w:lang w:val="en-US"/>
        </w:rPr>
        <w:t>Richardus</w:t>
      </w:r>
      <w:r w:rsidRPr="00810380">
        <w:rPr>
          <w:sz w:val="22"/>
          <w:szCs w:val="22"/>
          <w:lang w:val="en-US"/>
        </w:rPr>
        <w:t>”</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19</w:t>
      </w:r>
      <w:r>
        <w:rPr>
          <w:sz w:val="22"/>
          <w:szCs w:val="22"/>
          <w:lang w:val="en-US"/>
        </w:rPr>
        <w:t>72</w:t>
      </w:r>
      <w:r w:rsidRPr="00810380">
        <w:rPr>
          <w:sz w:val="22"/>
          <w:szCs w:val="22"/>
          <w:lang w:val="en-US"/>
        </w:rPr>
        <w:t xml:space="preserve">, </w:t>
      </w:r>
      <w:r w:rsidRPr="00D2132B">
        <w:rPr>
          <w:sz w:val="22"/>
          <w:szCs w:val="22"/>
          <w:lang w:val="en-US"/>
        </w:rPr>
        <w:t>2</w:t>
      </w:r>
      <w:r>
        <w:rPr>
          <w:sz w:val="22"/>
          <w:szCs w:val="22"/>
          <w:lang w:val="en-US"/>
        </w:rPr>
        <w:t>8</w:t>
      </w:r>
      <w:r w:rsidRPr="00D2132B">
        <w:rPr>
          <w:sz w:val="22"/>
          <w:szCs w:val="22"/>
          <w:lang w:val="en-US"/>
        </w:rPr>
        <w:t xml:space="preserve">, </w:t>
      </w:r>
      <w:r w:rsidRPr="00810380">
        <w:rPr>
          <w:sz w:val="22"/>
          <w:szCs w:val="22"/>
          <w:lang w:val="en-US"/>
        </w:rPr>
        <w:t xml:space="preserve">pp. </w:t>
      </w:r>
      <w:r w:rsidRPr="00D2132B">
        <w:rPr>
          <w:sz w:val="22"/>
          <w:szCs w:val="22"/>
          <w:lang w:val="en-US"/>
        </w:rPr>
        <w:t>281-396.</w:t>
      </w:r>
    </w:p>
    <w:p w:rsidR="00810380" w:rsidRDefault="00810380" w:rsidP="00F03822">
      <w:pPr>
        <w:pStyle w:val="PargrafoparaBibl"/>
        <w:widowControl/>
        <w:spacing w:after="120"/>
        <w:ind w:firstLine="0"/>
        <w:rPr>
          <w:sz w:val="22"/>
          <w:szCs w:val="22"/>
          <w:lang w:val="en-US"/>
        </w:rPr>
      </w:pPr>
      <w:r w:rsidRPr="00810380">
        <w:rPr>
          <w:sz w:val="22"/>
          <w:szCs w:val="22"/>
          <w:lang w:val="en-US"/>
        </w:rPr>
        <w:t xml:space="preserve">“Authors </w:t>
      </w:r>
      <w:r>
        <w:rPr>
          <w:sz w:val="22"/>
          <w:szCs w:val="22"/>
          <w:lang w:val="en-US"/>
        </w:rPr>
        <w:t>Robertus-</w:t>
      </w:r>
      <w:r w:rsidRPr="00D2132B">
        <w:rPr>
          <w:sz w:val="22"/>
          <w:szCs w:val="22"/>
          <w:lang w:val="en-US"/>
        </w:rPr>
        <w:t>Wilgelmus</w:t>
      </w:r>
      <w:r w:rsidRPr="00810380">
        <w:rPr>
          <w:sz w:val="22"/>
          <w:szCs w:val="22"/>
          <w:lang w:val="en-US"/>
        </w:rPr>
        <w:t>”</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19</w:t>
      </w:r>
      <w:r>
        <w:rPr>
          <w:sz w:val="22"/>
          <w:szCs w:val="22"/>
          <w:lang w:val="en-US"/>
        </w:rPr>
        <w:t>73</w:t>
      </w:r>
      <w:r w:rsidRPr="00810380">
        <w:rPr>
          <w:sz w:val="22"/>
          <w:szCs w:val="22"/>
          <w:lang w:val="en-US"/>
        </w:rPr>
        <w:t xml:space="preserve">, </w:t>
      </w:r>
      <w:r w:rsidRPr="00D2132B">
        <w:rPr>
          <w:sz w:val="22"/>
          <w:szCs w:val="22"/>
          <w:lang w:val="en-US"/>
        </w:rPr>
        <w:t>2</w:t>
      </w:r>
      <w:r>
        <w:rPr>
          <w:sz w:val="22"/>
          <w:szCs w:val="22"/>
          <w:lang w:val="en-US"/>
        </w:rPr>
        <w:t>9</w:t>
      </w:r>
      <w:r w:rsidRPr="00D2132B">
        <w:rPr>
          <w:sz w:val="22"/>
          <w:szCs w:val="22"/>
          <w:lang w:val="en-US"/>
        </w:rPr>
        <w:t xml:space="preserve">, </w:t>
      </w:r>
      <w:r w:rsidRPr="00810380">
        <w:rPr>
          <w:sz w:val="22"/>
          <w:szCs w:val="22"/>
          <w:lang w:val="en-US"/>
        </w:rPr>
        <w:t xml:space="preserve">pp. </w:t>
      </w:r>
      <w:r w:rsidRPr="00D2132B">
        <w:rPr>
          <w:sz w:val="22"/>
          <w:szCs w:val="22"/>
          <w:lang w:val="en-US"/>
        </w:rPr>
        <w:t>93-197.</w:t>
      </w:r>
    </w:p>
    <w:p w:rsidR="00810380" w:rsidRDefault="00810380" w:rsidP="00F03822">
      <w:pPr>
        <w:pStyle w:val="PargrafoparaBibl"/>
        <w:widowControl/>
        <w:ind w:firstLine="0"/>
        <w:rPr>
          <w:sz w:val="22"/>
          <w:szCs w:val="22"/>
          <w:lang w:val="en-US"/>
        </w:rPr>
      </w:pPr>
      <w:r w:rsidRPr="00810380">
        <w:rPr>
          <w:sz w:val="22"/>
          <w:szCs w:val="22"/>
          <w:lang w:val="en-US"/>
        </w:rPr>
        <w:t>“</w:t>
      </w:r>
      <w:r w:rsidRPr="00D2132B">
        <w:rPr>
          <w:sz w:val="22"/>
          <w:szCs w:val="22"/>
          <w:lang w:val="en-US"/>
        </w:rPr>
        <w:t>Supplementary Authors</w:t>
      </w:r>
      <w:r w:rsidRPr="00810380">
        <w:rPr>
          <w:sz w:val="22"/>
          <w:szCs w:val="22"/>
          <w:lang w:val="en-US"/>
        </w:rPr>
        <w:t>”</w:t>
      </w:r>
      <w:r w:rsidRPr="00D2132B">
        <w:rPr>
          <w:sz w:val="22"/>
          <w:szCs w:val="22"/>
          <w:lang w:val="en-US"/>
        </w:rPr>
        <w:t>,</w:t>
      </w:r>
      <w:r w:rsidR="009E1BF3">
        <w:rPr>
          <w:sz w:val="22"/>
          <w:szCs w:val="22"/>
          <w:lang w:val="en-US"/>
        </w:rPr>
        <w:t xml:space="preserve"> </w:t>
      </w:r>
      <w:r w:rsidRPr="00D2132B">
        <w:rPr>
          <w:i/>
          <w:sz w:val="22"/>
          <w:szCs w:val="22"/>
          <w:lang w:val="en-US"/>
        </w:rPr>
        <w:t>Traditio</w:t>
      </w:r>
      <w:r w:rsidRPr="00D2132B">
        <w:rPr>
          <w:sz w:val="22"/>
          <w:szCs w:val="22"/>
          <w:lang w:val="en-US"/>
        </w:rPr>
        <w:t xml:space="preserve">, </w:t>
      </w:r>
      <w:r w:rsidRPr="00810380">
        <w:rPr>
          <w:sz w:val="22"/>
          <w:szCs w:val="22"/>
          <w:lang w:val="en-US"/>
        </w:rPr>
        <w:t>19</w:t>
      </w:r>
      <w:r>
        <w:rPr>
          <w:sz w:val="22"/>
          <w:szCs w:val="22"/>
          <w:lang w:val="en-US"/>
        </w:rPr>
        <w:t>74</w:t>
      </w:r>
      <w:r w:rsidRPr="00810380">
        <w:rPr>
          <w:sz w:val="22"/>
          <w:szCs w:val="22"/>
          <w:lang w:val="en-US"/>
        </w:rPr>
        <w:t xml:space="preserve">, </w:t>
      </w:r>
      <w:r>
        <w:rPr>
          <w:sz w:val="22"/>
          <w:szCs w:val="22"/>
          <w:lang w:val="en-US"/>
        </w:rPr>
        <w:t>30</w:t>
      </w:r>
      <w:r w:rsidRPr="00D2132B">
        <w:rPr>
          <w:sz w:val="22"/>
          <w:szCs w:val="22"/>
          <w:lang w:val="en-US"/>
        </w:rPr>
        <w:t xml:space="preserve">, </w:t>
      </w:r>
      <w:r w:rsidRPr="00810380">
        <w:rPr>
          <w:sz w:val="22"/>
          <w:szCs w:val="22"/>
          <w:lang w:val="en-US"/>
        </w:rPr>
        <w:t xml:space="preserve">pp. </w:t>
      </w:r>
      <w:r w:rsidRPr="00D2132B">
        <w:rPr>
          <w:sz w:val="22"/>
          <w:szCs w:val="22"/>
          <w:lang w:val="en-US"/>
        </w:rPr>
        <w:t>119-144.</w:t>
      </w:r>
    </w:p>
    <w:p w:rsidR="0079382C" w:rsidRPr="00C96922" w:rsidRDefault="0079382C" w:rsidP="00F03822">
      <w:pPr>
        <w:pStyle w:val="PargrafoparaBibl"/>
        <w:widowControl/>
        <w:rPr>
          <w:lang w:val="en-US"/>
        </w:rPr>
      </w:pPr>
      <w:r w:rsidRPr="00C96922">
        <w:rPr>
          <w:lang w:val="en-US"/>
        </w:rPr>
        <w:t xml:space="preserve">LOHR, C. H., </w:t>
      </w:r>
      <w:r w:rsidRPr="00C96922">
        <w:rPr>
          <w:i/>
          <w:szCs w:val="24"/>
          <w:lang w:val="en-US"/>
        </w:rPr>
        <w:t>Medieval latin Aristotle commentaries</w:t>
      </w:r>
      <w:r w:rsidRPr="00C96922">
        <w:rPr>
          <w:szCs w:val="24"/>
          <w:lang w:val="en-US"/>
        </w:rPr>
        <w:t xml:space="preserve"> in </w:t>
      </w:r>
      <w:r w:rsidRPr="00C96922">
        <w:rPr>
          <w:i/>
          <w:szCs w:val="24"/>
          <w:lang w:val="en-US"/>
        </w:rPr>
        <w:t>Bulletin de philosophie médiévale</w:t>
      </w:r>
      <w:r w:rsidRPr="00C96922">
        <w:rPr>
          <w:szCs w:val="24"/>
          <w:lang w:val="en-US"/>
        </w:rPr>
        <w:t>, 1972, 14, pp. 116-126.</w:t>
      </w:r>
      <w:r w:rsidR="00C96922" w:rsidRPr="00C96922">
        <w:rPr>
          <w:szCs w:val="24"/>
          <w:lang w:val="en-US"/>
        </w:rPr>
        <w:t xml:space="preserve"> [USP]</w:t>
      </w:r>
    </w:p>
    <w:p w:rsidR="003F6A7F" w:rsidRPr="003F6A7F" w:rsidRDefault="003F6A7F" w:rsidP="00F03822">
      <w:pPr>
        <w:pStyle w:val="PargrafoparaBibl"/>
        <w:widowControl/>
        <w:rPr>
          <w:color w:val="808080" w:themeColor="background1" w:themeShade="80"/>
          <w:lang w:val="en-US"/>
        </w:rPr>
      </w:pPr>
      <w:r w:rsidRPr="003F6A7F">
        <w:rPr>
          <w:color w:val="808080" w:themeColor="background1" w:themeShade="80"/>
          <w:lang w:val="en-US"/>
        </w:rPr>
        <w:t xml:space="preserve">LOHR, C. H., </w:t>
      </w:r>
      <w:r w:rsidRPr="003F6A7F">
        <w:rPr>
          <w:i/>
          <w:color w:val="808080" w:themeColor="background1" w:themeShade="80"/>
          <w:lang w:val="en-US"/>
        </w:rPr>
        <w:t xml:space="preserve">Latin Aristotle commentaries. I.2 Medieval Authors. </w:t>
      </w:r>
      <w:r w:rsidRPr="008B25A9">
        <w:rPr>
          <w:i/>
          <w:color w:val="808080" w:themeColor="background1" w:themeShade="80"/>
        </w:rPr>
        <w:t>M-Z</w:t>
      </w:r>
      <w:r w:rsidRPr="008B25A9">
        <w:rPr>
          <w:color w:val="808080" w:themeColor="background1" w:themeShade="80"/>
        </w:rPr>
        <w:t xml:space="preserve">. Adiuv. C. Colomba. CPMA, Subsidia, 18. SISMEL / Edizioni del Galluzzo, 2010. </w:t>
      </w:r>
      <w:r w:rsidRPr="003F6A7F">
        <w:rPr>
          <w:color w:val="808080" w:themeColor="background1" w:themeShade="80"/>
          <w:lang w:val="en-US"/>
        </w:rPr>
        <w:t>207 p.*</w:t>
      </w:r>
    </w:p>
    <w:p w:rsidR="002D3561" w:rsidRPr="006D606C" w:rsidRDefault="002D3561" w:rsidP="00F03822">
      <w:pPr>
        <w:pStyle w:val="PargrafoparaBibl"/>
        <w:widowControl/>
        <w:rPr>
          <w:szCs w:val="24"/>
          <w:lang w:val="en-US"/>
        </w:rPr>
      </w:pPr>
      <w:r w:rsidRPr="002D3561">
        <w:rPr>
          <w:lang w:val="en-US"/>
        </w:rPr>
        <w:t xml:space="preserve">LOHR, C. H., </w:t>
      </w:r>
      <w:r w:rsidRPr="002D3561">
        <w:rPr>
          <w:i/>
          <w:lang w:val="en-US"/>
        </w:rPr>
        <w:t xml:space="preserve">Latin Aristotle commentaries. </w:t>
      </w:r>
      <w:r w:rsidRPr="007855D9">
        <w:rPr>
          <w:i/>
          <w:lang w:val="en-US"/>
        </w:rPr>
        <w:t xml:space="preserve">Vol. 2. Renaissance authors. </w:t>
      </w:r>
      <w:r w:rsidRPr="009C3F62">
        <w:rPr>
          <w:i/>
        </w:rPr>
        <w:t>Vol. 3. Index initorum-index finium</w:t>
      </w:r>
      <w:r w:rsidRPr="009C3F62">
        <w:t xml:space="preserve">. </w:t>
      </w:r>
      <w:r w:rsidRPr="009C3F62">
        <w:rPr>
          <w:rStyle w:val="Forte"/>
          <w:b w:val="0"/>
        </w:rPr>
        <w:t xml:space="preserve">CPMA, Subsidia, </w:t>
      </w:r>
      <w:r w:rsidRPr="002D3561">
        <w:rPr>
          <w:rStyle w:val="Forte"/>
          <w:b w:val="0"/>
        </w:rPr>
        <w:t xml:space="preserve">6 e 10. </w:t>
      </w:r>
      <w:r w:rsidRPr="006A3939">
        <w:t xml:space="preserve">Firenze, Olschki, 1988-1995. </w:t>
      </w:r>
      <w:r w:rsidRPr="006D606C">
        <w:rPr>
          <w:lang w:val="en-US"/>
        </w:rPr>
        <w:t xml:space="preserve">2 vols. </w:t>
      </w:r>
      <w:r w:rsidR="00FF6977" w:rsidRPr="006D606C">
        <w:rPr>
          <w:szCs w:val="16"/>
          <w:lang w:val="en-US"/>
        </w:rPr>
        <w:t xml:space="preserve">[UFSCar] </w:t>
      </w:r>
      <w:r w:rsidRPr="006D606C">
        <w:rPr>
          <w:lang w:val="en-US"/>
        </w:rPr>
        <w:t>[UNICAMP]</w:t>
      </w:r>
      <w:r w:rsidR="005024F1" w:rsidRPr="006D606C">
        <w:rPr>
          <w:szCs w:val="24"/>
          <w:lang w:val="en-US"/>
        </w:rPr>
        <w:t xml:space="preserve"> [USP]</w:t>
      </w:r>
    </w:p>
    <w:p w:rsidR="00C33016" w:rsidRPr="00E958FA" w:rsidRDefault="00C33016" w:rsidP="00F03822">
      <w:pPr>
        <w:pStyle w:val="PargrafoparaBibl"/>
        <w:widowControl/>
      </w:pPr>
      <w:r w:rsidRPr="006D606C">
        <w:rPr>
          <w:lang w:val="en-US"/>
        </w:rPr>
        <w:t xml:space="preserve">LOHR, C. H., </w:t>
      </w:r>
      <w:r w:rsidRPr="006D606C">
        <w:rPr>
          <w:i/>
          <w:lang w:val="en-US"/>
        </w:rPr>
        <w:t xml:space="preserve">Commentateurs d’Aristote au Moyen-Âge latin: bibliographie de la littérature secondaire récente. </w:t>
      </w:r>
      <w:r w:rsidRPr="0081660F">
        <w:rPr>
          <w:i/>
          <w:lang w:val="en-US"/>
        </w:rPr>
        <w:t>Medieval latin Aristotle commentators: a bibliography of recent secondary literature</w:t>
      </w:r>
      <w:r w:rsidRPr="0081660F">
        <w:rPr>
          <w:lang w:val="en-US"/>
        </w:rPr>
        <w:t xml:space="preserve">. </w:t>
      </w:r>
      <w:r w:rsidRPr="00E958FA">
        <w:t>Vestigia,</w:t>
      </w:r>
      <w:r w:rsidR="006D6129">
        <w:t xml:space="preserve"> </w:t>
      </w:r>
      <w:r w:rsidRPr="00E958FA">
        <w:t xml:space="preserve">2. </w:t>
      </w:r>
      <w:r w:rsidR="000207A9" w:rsidRPr="00E958FA">
        <w:t xml:space="preserve">Paris, Cerf / </w:t>
      </w:r>
      <w:r w:rsidRPr="00E958FA">
        <w:t>Éd</w:t>
      </w:r>
      <w:r w:rsidR="000207A9" w:rsidRPr="00E958FA">
        <w:t>.</w:t>
      </w:r>
      <w:r w:rsidRPr="00E958FA">
        <w:t xml:space="preserve"> Universitaires de Fribourg, 1988.</w:t>
      </w:r>
      <w:r w:rsidR="0081660F" w:rsidRPr="00E958FA">
        <w:t xml:space="preserve"> XVIII+257 p.</w:t>
      </w:r>
      <w:r w:rsidR="00413DE7" w:rsidRPr="009E1BF3">
        <w:rPr>
          <w:color w:val="808080" w:themeColor="background1" w:themeShade="80"/>
          <w:szCs w:val="24"/>
          <w:vertAlign w:val="superscript"/>
        </w:rPr>
        <w:t>#</w:t>
      </w:r>
      <w:r w:rsidR="0081660F" w:rsidRPr="00E958FA">
        <w:t xml:space="preserve"> [FAJE]</w:t>
      </w:r>
    </w:p>
    <w:p w:rsidR="00C33016" w:rsidRDefault="00D12F13" w:rsidP="00F03822">
      <w:pPr>
        <w:pStyle w:val="PargrafoparaBibl"/>
        <w:widowControl/>
        <w:rPr>
          <w:lang w:val="en-US"/>
        </w:rPr>
      </w:pPr>
      <w:r>
        <w:rPr>
          <w:rStyle w:val="Forte"/>
          <w:b w:val="0"/>
          <w:lang w:val="en-US"/>
        </w:rPr>
        <w:t>LOHR, C</w:t>
      </w:r>
      <w:r w:rsidR="00C33016" w:rsidRPr="00387717">
        <w:rPr>
          <w:rStyle w:val="Forte"/>
          <w:b w:val="0"/>
          <w:lang w:val="en-US"/>
        </w:rPr>
        <w:t xml:space="preserve">. H., </w:t>
      </w:r>
      <w:r w:rsidR="00C33016" w:rsidRPr="00387717">
        <w:rPr>
          <w:rStyle w:val="Forte"/>
          <w:b w:val="0"/>
          <w:i/>
          <w:lang w:val="en-US"/>
        </w:rPr>
        <w:t xml:space="preserve">Latin Aristotle </w:t>
      </w:r>
      <w:r w:rsidR="00413DE7" w:rsidRPr="00C33016">
        <w:rPr>
          <w:bCs/>
          <w:i/>
          <w:lang w:val="en-US"/>
        </w:rPr>
        <w:t>commentaries</w:t>
      </w:r>
      <w:r w:rsidR="00C33016" w:rsidRPr="00C33016">
        <w:rPr>
          <w:bCs/>
          <w:i/>
          <w:lang w:val="en-US"/>
        </w:rPr>
        <w:t xml:space="preserve">. V. </w:t>
      </w:r>
      <w:r w:rsidR="00C33016" w:rsidRPr="00C33016">
        <w:rPr>
          <w:i/>
          <w:lang w:val="en-US"/>
        </w:rPr>
        <w:t>Bibliography of secondary literature</w:t>
      </w:r>
      <w:r w:rsidR="00C33016" w:rsidRPr="00C33016">
        <w:rPr>
          <w:lang w:val="en-US"/>
        </w:rPr>
        <w:t xml:space="preserve">. </w:t>
      </w:r>
      <w:r w:rsidR="00C33016" w:rsidRPr="004A7D5F">
        <w:rPr>
          <w:lang w:val="en-US"/>
        </w:rPr>
        <w:t xml:space="preserve">CPMA, Subsidia, 15. Firenze, SISMEL / </w:t>
      </w:r>
      <w:r w:rsidR="000207A9" w:rsidRPr="004A7D5F">
        <w:rPr>
          <w:lang w:val="en-US"/>
        </w:rPr>
        <w:t>del Galluzzo</w:t>
      </w:r>
      <w:r w:rsidR="00C33016" w:rsidRPr="004A7D5F">
        <w:rPr>
          <w:lang w:val="en-US"/>
        </w:rPr>
        <w:t>, 2005. XIV+567 p.</w:t>
      </w:r>
      <w:r w:rsidR="009E1BF3" w:rsidRPr="004A7D5F">
        <w:rPr>
          <w:color w:val="808080" w:themeColor="background1" w:themeShade="80"/>
          <w:lang w:val="en-US"/>
        </w:rPr>
        <w:t>*</w:t>
      </w:r>
      <w:r w:rsidR="00C33016" w:rsidRPr="004A7D5F">
        <w:rPr>
          <w:lang w:val="en-US"/>
        </w:rPr>
        <w:t xml:space="preserve"> </w:t>
      </w:r>
      <w:r w:rsidR="000207A9" w:rsidRPr="004A7D5F">
        <w:rPr>
          <w:lang w:val="en-US"/>
        </w:rPr>
        <w:t>[UFSCar]</w:t>
      </w:r>
    </w:p>
    <w:p w:rsidR="009B7F99" w:rsidRDefault="009B7F99" w:rsidP="00F03822">
      <w:pPr>
        <w:pStyle w:val="PargrafoparaBibl"/>
        <w:widowControl/>
        <w:rPr>
          <w:lang w:val="en-US"/>
        </w:rPr>
      </w:pPr>
    </w:p>
    <w:p w:rsidR="00896D2E" w:rsidRPr="00B55FB7" w:rsidRDefault="00896D2E" w:rsidP="00896D2E">
      <w:pPr>
        <w:pStyle w:val="PargrafoparaBibl"/>
        <w:widowControl/>
        <w:rPr>
          <w:szCs w:val="24"/>
          <w:lang w:val="en-US"/>
        </w:rPr>
      </w:pPr>
      <w:r w:rsidRPr="00B55FB7">
        <w:rPr>
          <w:szCs w:val="24"/>
          <w:lang w:val="en-US"/>
        </w:rPr>
        <w:t xml:space="preserve">AMERINI, F., and GALLUZZO, G., eds., </w:t>
      </w:r>
      <w:r w:rsidRPr="00B55FB7">
        <w:rPr>
          <w:i/>
          <w:szCs w:val="24"/>
          <w:lang w:val="en-US"/>
        </w:rPr>
        <w:t>A Companion to the latin medieval commentaries on Aristotle’s Metaphysics</w:t>
      </w:r>
      <w:r w:rsidRPr="00B55FB7">
        <w:rPr>
          <w:szCs w:val="24"/>
          <w:lang w:val="en-US"/>
        </w:rPr>
        <w:t>. Brill’s Companions to the Christian Tradition, 43. Leiden, Brill, 2014. 695 p. [CEPAME]</w:t>
      </w:r>
    </w:p>
    <w:p w:rsidR="004A0495" w:rsidRPr="00E26FEA" w:rsidRDefault="004A0495" w:rsidP="00F03822">
      <w:pPr>
        <w:pStyle w:val="PargrafoparaBibl"/>
        <w:widowControl/>
        <w:rPr>
          <w:szCs w:val="24"/>
          <w:lang w:val="en-US"/>
        </w:rPr>
      </w:pPr>
      <w:r w:rsidRPr="00F61AE9">
        <w:rPr>
          <w:szCs w:val="24"/>
          <w:lang w:val="en-US"/>
        </w:rPr>
        <w:t xml:space="preserve">BURNETT, C., </w:t>
      </w:r>
      <w:r w:rsidRPr="00F61AE9">
        <w:rPr>
          <w:i/>
          <w:szCs w:val="24"/>
          <w:lang w:val="en-US"/>
        </w:rPr>
        <w:t>Arabic into Latin in the Middle Ages: the translators and their intellectual and social context</w:t>
      </w:r>
      <w:r w:rsidRPr="00F61AE9">
        <w:rPr>
          <w:szCs w:val="24"/>
          <w:lang w:val="en-US"/>
        </w:rPr>
        <w:t xml:space="preserve">. </w:t>
      </w:r>
      <w:r w:rsidRPr="00E26FEA">
        <w:rPr>
          <w:szCs w:val="24"/>
          <w:lang w:val="en-US"/>
        </w:rPr>
        <w:t>Aldershot, Ashgate, 2009. 400 p. [USP]</w:t>
      </w:r>
    </w:p>
    <w:p w:rsidR="00FA1A6C" w:rsidRPr="00FA1A6C" w:rsidRDefault="00FA1A6C" w:rsidP="00F03822">
      <w:pPr>
        <w:pStyle w:val="PargrafoparaBibl"/>
        <w:widowControl/>
        <w:rPr>
          <w:color w:val="808080" w:themeColor="background1" w:themeShade="80"/>
          <w:lang w:val="en-US"/>
        </w:rPr>
      </w:pPr>
      <w:r w:rsidRPr="00FA1A6C">
        <w:rPr>
          <w:color w:val="808080" w:themeColor="background1" w:themeShade="80"/>
          <w:lang w:val="es-ES_tradnl"/>
        </w:rPr>
        <w:t xml:space="preserve">BURNETT, C., ed., </w:t>
      </w:r>
      <w:r w:rsidRPr="00FA1A6C">
        <w:rPr>
          <w:i/>
          <w:color w:val="808080" w:themeColor="background1" w:themeShade="80"/>
          <w:lang w:val="en-US"/>
        </w:rPr>
        <w:t>Glosses and commentaries on Aristotelian logical texts: the Syriac, Arabic and medieval Latin traditions</w:t>
      </w:r>
      <w:r w:rsidRPr="00FA1A6C">
        <w:rPr>
          <w:color w:val="808080" w:themeColor="background1" w:themeShade="80"/>
          <w:lang w:val="en-US"/>
        </w:rPr>
        <w:t>.</w:t>
      </w:r>
      <w:r w:rsidRPr="00FA1A6C">
        <w:rPr>
          <w:iCs/>
          <w:color w:val="808080" w:themeColor="background1" w:themeShade="80"/>
          <w:lang w:val="en-US"/>
        </w:rPr>
        <w:t xml:space="preserve"> Warburg Institute surveys and texts, 23. </w:t>
      </w:r>
      <w:r w:rsidRPr="00FA1A6C">
        <w:rPr>
          <w:color w:val="808080" w:themeColor="background1" w:themeShade="80"/>
          <w:lang w:val="en-US"/>
        </w:rPr>
        <w:t>London, Warburg Institute, 1993. 192 p.</w:t>
      </w:r>
    </w:p>
    <w:p w:rsidR="00B9589D" w:rsidRPr="00B9589D" w:rsidRDefault="00B9589D" w:rsidP="00F03822">
      <w:pPr>
        <w:pStyle w:val="PargrafoparaBibl"/>
        <w:widowControl/>
      </w:pPr>
      <w:r w:rsidRPr="004A7D5F">
        <w:rPr>
          <w:lang w:val="en-US"/>
        </w:rPr>
        <w:lastRenderedPageBreak/>
        <w:t xml:space="preserve">TRIFOGLI, C., </w:t>
      </w:r>
      <w:r w:rsidRPr="004A7D5F">
        <w:rPr>
          <w:i/>
          <w:iCs/>
          <w:lang w:val="en-US"/>
        </w:rPr>
        <w:t xml:space="preserve">Liber tertius Physicorum Aristotelis. </w:t>
      </w:r>
      <w:r w:rsidRPr="00E958FA">
        <w:rPr>
          <w:i/>
          <w:iCs/>
        </w:rPr>
        <w:t>Repertorio delle Questioni. Commenti inglesi ca. 1250-1270</w:t>
      </w:r>
      <w:r w:rsidRPr="00E958FA">
        <w:t xml:space="preserve">. </w:t>
      </w:r>
      <w:r w:rsidRPr="00B9589D">
        <w:rPr>
          <w:szCs w:val="24"/>
        </w:rPr>
        <w:t xml:space="preserve">CPMA, </w:t>
      </w:r>
      <w:r w:rsidRPr="00B9589D">
        <w:t>Subsidia, 13. Firenze, SISMEL / del Galluzzo, 2004. VIII-393 p. [USP]</w:t>
      </w:r>
    </w:p>
    <w:p w:rsidR="00B9589D" w:rsidRPr="00DF76AB" w:rsidRDefault="00B9589D" w:rsidP="00F03822">
      <w:pPr>
        <w:pStyle w:val="PargrafoparaBibl"/>
        <w:widowControl/>
        <w:rPr>
          <w:noProof/>
          <w:lang w:val="en-US"/>
        </w:rPr>
      </w:pPr>
      <w:r w:rsidRPr="00B9589D">
        <w:rPr>
          <w:noProof/>
        </w:rPr>
        <w:t xml:space="preserve">TRIFOGLI, C., </w:t>
      </w:r>
      <w:r w:rsidRPr="00B9589D">
        <w:rPr>
          <w:i/>
          <w:noProof/>
        </w:rPr>
        <w:t>Liber quartus Physicorum Aristotelis</w:t>
      </w:r>
      <w:r>
        <w:rPr>
          <w:i/>
          <w:noProof/>
        </w:rPr>
        <w:t>. R</w:t>
      </w:r>
      <w:r w:rsidRPr="00B9589D">
        <w:rPr>
          <w:i/>
          <w:noProof/>
        </w:rPr>
        <w:t>epertorio delle questioni. Commenti inglesi ca. 1250-1270</w:t>
      </w:r>
      <w:r w:rsidRPr="00B9589D">
        <w:rPr>
          <w:noProof/>
        </w:rPr>
        <w:t xml:space="preserve">. CPMA, Subsidia, 16. </w:t>
      </w:r>
      <w:r w:rsidRPr="00E76903">
        <w:rPr>
          <w:noProof/>
        </w:rPr>
        <w:t xml:space="preserve">Firenze, SISMEL / </w:t>
      </w:r>
      <w:r>
        <w:rPr>
          <w:noProof/>
        </w:rPr>
        <w:t>del Galluzzo</w:t>
      </w:r>
      <w:r w:rsidRPr="00E76903">
        <w:rPr>
          <w:noProof/>
        </w:rPr>
        <w:t xml:space="preserve">, 2006. 647 p. com CD-ROM. </w:t>
      </w:r>
      <w:r w:rsidRPr="00DF76AB">
        <w:rPr>
          <w:noProof/>
          <w:lang w:val="en-US"/>
        </w:rPr>
        <w:t>[UFSCar] [USP] [NA]</w:t>
      </w:r>
    </w:p>
    <w:p w:rsidR="005C40D7" w:rsidRPr="004A602C" w:rsidRDefault="005C40D7" w:rsidP="00F03822">
      <w:pPr>
        <w:pStyle w:val="PargrafoparaBibl"/>
        <w:widowControl/>
        <w:rPr>
          <w:szCs w:val="16"/>
          <w:lang w:val="en-US"/>
        </w:rPr>
      </w:pPr>
      <w:r w:rsidRPr="00557996">
        <w:rPr>
          <w:szCs w:val="16"/>
          <w:lang w:val="en-US"/>
        </w:rPr>
        <w:t xml:space="preserve">PATTIN, A., </w:t>
      </w:r>
      <w:r w:rsidRPr="00557996">
        <w:rPr>
          <w:i/>
          <w:szCs w:val="16"/>
          <w:lang w:val="en-US"/>
        </w:rPr>
        <w:t xml:space="preserve">Repertorium </w:t>
      </w:r>
      <w:r w:rsidR="007A6D63" w:rsidRPr="00557996">
        <w:rPr>
          <w:i/>
          <w:szCs w:val="16"/>
          <w:lang w:val="en-US"/>
        </w:rPr>
        <w:t xml:space="preserve">commentariorum </w:t>
      </w:r>
      <w:r w:rsidRPr="00557996">
        <w:rPr>
          <w:i/>
          <w:szCs w:val="16"/>
          <w:lang w:val="en-US"/>
        </w:rPr>
        <w:t xml:space="preserve">Medii Aevi in Aristotelem latinorum quae in Bibliothecis Belgicis </w:t>
      </w:r>
      <w:r w:rsidR="007A6D63">
        <w:rPr>
          <w:i/>
          <w:szCs w:val="16"/>
          <w:lang w:val="en-US"/>
        </w:rPr>
        <w:t>a</w:t>
      </w:r>
      <w:r w:rsidRPr="00557996">
        <w:rPr>
          <w:i/>
          <w:szCs w:val="16"/>
          <w:lang w:val="en-US"/>
        </w:rPr>
        <w:t>sservantur</w:t>
      </w:r>
      <w:r w:rsidRPr="00557996">
        <w:rPr>
          <w:szCs w:val="16"/>
          <w:lang w:val="en-US"/>
        </w:rPr>
        <w:t xml:space="preserve">. Ancient and </w:t>
      </w:r>
      <w:r w:rsidR="007A6D63" w:rsidRPr="00557996">
        <w:rPr>
          <w:szCs w:val="16"/>
          <w:lang w:val="en-US"/>
        </w:rPr>
        <w:t>medieval philosophy, s</w:t>
      </w:r>
      <w:r w:rsidR="007A6D63">
        <w:rPr>
          <w:szCs w:val="16"/>
          <w:lang w:val="en-US"/>
        </w:rPr>
        <w:t>.</w:t>
      </w:r>
      <w:r w:rsidR="007A6D63" w:rsidRPr="00557996">
        <w:rPr>
          <w:szCs w:val="16"/>
          <w:lang w:val="en-US"/>
        </w:rPr>
        <w:t xml:space="preserve"> </w:t>
      </w:r>
      <w:r w:rsidRPr="00557996">
        <w:rPr>
          <w:szCs w:val="16"/>
          <w:lang w:val="en-US"/>
        </w:rPr>
        <w:t xml:space="preserve">1, 1. </w:t>
      </w:r>
      <w:r w:rsidRPr="004A602C">
        <w:rPr>
          <w:szCs w:val="16"/>
          <w:lang w:val="en-US"/>
        </w:rPr>
        <w:t xml:space="preserve">Leuven, UP, 1978. </w:t>
      </w:r>
      <w:r w:rsidR="00027BEA" w:rsidRPr="004A602C">
        <w:rPr>
          <w:szCs w:val="16"/>
          <w:lang w:val="en-US"/>
        </w:rPr>
        <w:t xml:space="preserve">[UFSCar] </w:t>
      </w:r>
      <w:r w:rsidRPr="004A602C">
        <w:rPr>
          <w:szCs w:val="16"/>
          <w:lang w:val="en-US"/>
        </w:rPr>
        <w:t xml:space="preserve">[USP] </w:t>
      </w:r>
      <w:r w:rsidR="007D6B7C" w:rsidRPr="004A602C">
        <w:rPr>
          <w:szCs w:val="16"/>
          <w:lang w:val="en-US"/>
        </w:rPr>
        <w:t>[NA]</w:t>
      </w:r>
    </w:p>
    <w:p w:rsidR="00D351C4" w:rsidRPr="00DD729D" w:rsidRDefault="00D351C4" w:rsidP="00F03822">
      <w:pPr>
        <w:pStyle w:val="PargrafoparaBibl"/>
        <w:widowControl/>
        <w:rPr>
          <w:bCs/>
          <w:szCs w:val="24"/>
          <w:lang w:val="en-US"/>
        </w:rPr>
      </w:pPr>
      <w:r>
        <w:rPr>
          <w:bCs/>
          <w:szCs w:val="24"/>
          <w:lang w:val="en-US"/>
        </w:rPr>
        <w:t>“</w:t>
      </w:r>
      <w:r w:rsidRPr="00D351C4">
        <w:rPr>
          <w:bCs/>
          <w:szCs w:val="24"/>
          <w:lang w:val="en-US"/>
        </w:rPr>
        <w:t xml:space="preserve">The translation of Greek and Arabic science into Latin </w:t>
      </w:r>
      <w:r>
        <w:rPr>
          <w:bCs/>
          <w:szCs w:val="24"/>
          <w:lang w:val="en-US"/>
        </w:rPr>
        <w:t xml:space="preserve">1. </w:t>
      </w:r>
      <w:r w:rsidRPr="00D351C4">
        <w:rPr>
          <w:bCs/>
          <w:szCs w:val="24"/>
          <w:lang w:val="en-US"/>
        </w:rPr>
        <w:t>A list of translations made from Arabic into Latin in the Twelfth Century</w:t>
      </w:r>
      <w:r>
        <w:rPr>
          <w:bCs/>
          <w:szCs w:val="24"/>
          <w:lang w:val="en-US"/>
        </w:rPr>
        <w:t xml:space="preserve">. </w:t>
      </w:r>
      <w:r w:rsidRPr="00D351C4">
        <w:rPr>
          <w:bCs/>
          <w:szCs w:val="24"/>
          <w:lang w:val="en-US"/>
        </w:rPr>
        <w:t>Gerard of Cremona</w:t>
      </w:r>
      <w:r>
        <w:rPr>
          <w:bCs/>
          <w:szCs w:val="24"/>
          <w:lang w:val="en-US"/>
        </w:rPr>
        <w:t xml:space="preserve">. 2. </w:t>
      </w:r>
      <w:r w:rsidRPr="00D351C4">
        <w:rPr>
          <w:bCs/>
          <w:szCs w:val="24"/>
          <w:lang w:val="en-US"/>
        </w:rPr>
        <w:t>A list of translations made from Greek into Latin in the Thirteenth Century</w:t>
      </w:r>
      <w:r>
        <w:rPr>
          <w:bCs/>
          <w:szCs w:val="24"/>
          <w:lang w:val="en-US"/>
        </w:rPr>
        <w:t xml:space="preserve">. </w:t>
      </w:r>
      <w:r w:rsidRPr="00D351C4">
        <w:rPr>
          <w:bCs/>
          <w:szCs w:val="24"/>
          <w:lang w:val="en-US"/>
        </w:rPr>
        <w:t>William of Moerbeke</w:t>
      </w:r>
      <w:r>
        <w:rPr>
          <w:bCs/>
          <w:szCs w:val="24"/>
          <w:lang w:val="en-US"/>
        </w:rPr>
        <w:t xml:space="preserve">” 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DD729D">
        <w:rPr>
          <w:szCs w:val="24"/>
          <w:lang w:val="en-US"/>
        </w:rPr>
        <w:t xml:space="preserve">Cambridge, Harvard, UP, 1974. </w:t>
      </w:r>
      <w:r w:rsidRPr="00DD729D">
        <w:rPr>
          <w:bCs/>
          <w:szCs w:val="24"/>
          <w:lang w:val="en-US"/>
        </w:rPr>
        <w:t>XVIII+864 p.</w:t>
      </w:r>
      <w:r w:rsidRPr="00DD729D">
        <w:rPr>
          <w:bCs/>
          <w:color w:val="808080" w:themeColor="background1" w:themeShade="80"/>
          <w:szCs w:val="24"/>
          <w:lang w:val="en-US"/>
        </w:rPr>
        <w:t>*</w:t>
      </w:r>
      <w:r w:rsidRPr="00DD729D">
        <w:rPr>
          <w:bCs/>
          <w:szCs w:val="24"/>
          <w:lang w:val="en-US"/>
        </w:rPr>
        <w:t xml:space="preserve"> [UNICAMP]</w:t>
      </w:r>
    </w:p>
    <w:p w:rsidR="004B36D0" w:rsidRPr="00F61AE9" w:rsidRDefault="004B36D0" w:rsidP="00F03822">
      <w:pPr>
        <w:pStyle w:val="PargrafoparaBibl"/>
        <w:widowControl/>
        <w:rPr>
          <w:szCs w:val="24"/>
          <w:lang w:val="es-ES_tradnl"/>
        </w:rPr>
      </w:pPr>
      <w:r w:rsidRPr="00F61AE9">
        <w:rPr>
          <w:szCs w:val="24"/>
          <w:lang w:val="es-ES_tradnl"/>
        </w:rPr>
        <w:t xml:space="preserve">LEJBOWICZ, M., ed., </w:t>
      </w:r>
      <w:r w:rsidRPr="00F61AE9">
        <w:rPr>
          <w:i/>
          <w:szCs w:val="24"/>
          <w:lang w:val="es-ES_tradnl"/>
        </w:rPr>
        <w:t>Une conquête des savoirs: les traductions dans l’Europe latine (fin du XI</w:t>
      </w:r>
      <w:r w:rsidRPr="00F61AE9">
        <w:rPr>
          <w:i/>
          <w:szCs w:val="24"/>
          <w:vertAlign w:val="superscript"/>
          <w:lang w:val="es-ES_tradnl"/>
        </w:rPr>
        <w:t>e</w:t>
      </w:r>
      <w:r w:rsidRPr="00F61AE9">
        <w:rPr>
          <w:i/>
          <w:szCs w:val="24"/>
          <w:lang w:val="es-ES_tradnl"/>
        </w:rPr>
        <w:t xml:space="preserve"> siècle-milieu du XIII</w:t>
      </w:r>
      <w:r w:rsidRPr="00F61AE9">
        <w:rPr>
          <w:i/>
          <w:szCs w:val="24"/>
          <w:vertAlign w:val="superscript"/>
          <w:lang w:val="es-ES_tradnl"/>
        </w:rPr>
        <w:t>e</w:t>
      </w:r>
      <w:r w:rsidRPr="00F61AE9">
        <w:rPr>
          <w:i/>
          <w:szCs w:val="24"/>
          <w:lang w:val="es-ES_tradnl"/>
        </w:rPr>
        <w:t xml:space="preserve"> siècle</w:t>
      </w:r>
      <w:r w:rsidRPr="00F61AE9">
        <w:rPr>
          <w:szCs w:val="24"/>
          <w:lang w:val="es-ES_tradnl"/>
        </w:rPr>
        <w:t xml:space="preserve">). </w:t>
      </w:r>
      <w:r w:rsidRPr="000F5DEA">
        <w:rPr>
          <w:szCs w:val="24"/>
          <w:lang w:val="en-US"/>
        </w:rPr>
        <w:t xml:space="preserve">Rencontres médiévales européennes, 9. Turnhout, Brepols, 2008. </w:t>
      </w:r>
      <w:r>
        <w:rPr>
          <w:szCs w:val="24"/>
          <w:lang w:val="es-ES_tradnl"/>
        </w:rPr>
        <w:t>175 p. [UFSCar] [USP] {NA}</w:t>
      </w:r>
    </w:p>
    <w:p w:rsidR="000F5DEA" w:rsidRPr="009C7B88" w:rsidRDefault="00DC1A2D" w:rsidP="00F03822">
      <w:pPr>
        <w:pStyle w:val="PargrafoparaBibl"/>
        <w:widowControl/>
        <w:rPr>
          <w:color w:val="808080" w:themeColor="background1" w:themeShade="80"/>
          <w:szCs w:val="24"/>
        </w:rPr>
      </w:pPr>
      <w:r>
        <w:rPr>
          <w:color w:val="808080" w:themeColor="background1" w:themeShade="80"/>
          <w:szCs w:val="24"/>
          <w:lang w:val="en-US"/>
        </w:rPr>
        <w:t>WINGATE</w:t>
      </w:r>
      <w:r w:rsidR="000F5DEA" w:rsidRPr="000F5DEA">
        <w:rPr>
          <w:color w:val="808080" w:themeColor="background1" w:themeShade="80"/>
          <w:szCs w:val="24"/>
          <w:lang w:val="en-US"/>
        </w:rPr>
        <w:t xml:space="preserve">, S. D., </w:t>
      </w:r>
      <w:r w:rsidR="000F5DEA" w:rsidRPr="000F5DEA">
        <w:rPr>
          <w:i/>
          <w:color w:val="808080" w:themeColor="background1" w:themeShade="80"/>
          <w:szCs w:val="24"/>
          <w:lang w:val="en-US"/>
        </w:rPr>
        <w:t>The mediaeval Latin versions of the Aristotelian scientific corpus. With special reference to the biological works</w:t>
      </w:r>
      <w:r w:rsidR="000F5DEA" w:rsidRPr="000F5DEA">
        <w:rPr>
          <w:color w:val="808080" w:themeColor="background1" w:themeShade="80"/>
          <w:szCs w:val="24"/>
          <w:lang w:val="en-US"/>
        </w:rPr>
        <w:t xml:space="preserve">. </w:t>
      </w:r>
      <w:r w:rsidR="005558F4" w:rsidRPr="005558F4">
        <w:rPr>
          <w:rFonts w:hint="eastAsia"/>
          <w:color w:val="808080" w:themeColor="background1" w:themeShade="80"/>
          <w:szCs w:val="24"/>
          <w:lang w:val="en-US"/>
        </w:rPr>
        <w:t>London</w:t>
      </w:r>
      <w:r w:rsidR="005558F4" w:rsidRPr="005558F4">
        <w:rPr>
          <w:color w:val="808080" w:themeColor="background1" w:themeShade="80"/>
          <w:szCs w:val="24"/>
          <w:lang w:val="en-US"/>
        </w:rPr>
        <w:t>,</w:t>
      </w:r>
      <w:r w:rsidR="005558F4" w:rsidRPr="005558F4">
        <w:rPr>
          <w:rFonts w:hint="eastAsia"/>
          <w:color w:val="808080" w:themeColor="background1" w:themeShade="80"/>
          <w:szCs w:val="24"/>
          <w:lang w:val="en-US"/>
        </w:rPr>
        <w:t xml:space="preserve"> The Courier press, 1931.</w:t>
      </w:r>
      <w:r w:rsidR="005558F4" w:rsidRPr="000F5DEA">
        <w:rPr>
          <w:color w:val="808080" w:themeColor="background1" w:themeShade="80"/>
          <w:szCs w:val="24"/>
          <w:lang w:val="en-US"/>
        </w:rPr>
        <w:t xml:space="preserve"> </w:t>
      </w:r>
      <w:r w:rsidR="000F5DEA" w:rsidRPr="009C7B88">
        <w:rPr>
          <w:color w:val="808080" w:themeColor="background1" w:themeShade="80"/>
          <w:szCs w:val="24"/>
        </w:rPr>
        <w:t>W.C. Brown Reprint Library 1963. 135 p.</w:t>
      </w:r>
    </w:p>
    <w:p w:rsidR="00810380" w:rsidRPr="009C7B88" w:rsidRDefault="00810380" w:rsidP="00F03822">
      <w:pPr>
        <w:spacing w:after="200" w:line="276" w:lineRule="auto"/>
        <w:rPr>
          <w:szCs w:val="16"/>
        </w:rPr>
      </w:pPr>
      <w:r w:rsidRPr="009C7B88">
        <w:rPr>
          <w:szCs w:val="16"/>
        </w:rPr>
        <w:br w:type="page"/>
      </w:r>
    </w:p>
    <w:p w:rsidR="00810380" w:rsidRPr="009C7B88" w:rsidRDefault="00810380" w:rsidP="00F03822">
      <w:pPr>
        <w:pStyle w:val="PargrafoparaBibl"/>
        <w:widowControl/>
      </w:pPr>
    </w:p>
    <w:p w:rsidR="00150399" w:rsidRPr="009C7B88" w:rsidRDefault="00150399" w:rsidP="00F03822">
      <w:pPr>
        <w:pStyle w:val="Ttulo2"/>
        <w:widowControl/>
        <w:spacing w:before="360" w:after="240"/>
        <w:rPr>
          <w:color w:val="FF0000"/>
          <w:szCs w:val="24"/>
        </w:rPr>
      </w:pPr>
      <w:r w:rsidRPr="009C7B88">
        <w:rPr>
          <w:color w:val="FF0000"/>
          <w:szCs w:val="24"/>
        </w:rPr>
        <w:t>prólogos dos comentários</w:t>
      </w:r>
    </w:p>
    <w:p w:rsidR="003E67CD" w:rsidRPr="00557996" w:rsidRDefault="003E67CD" w:rsidP="00F03822">
      <w:pPr>
        <w:pStyle w:val="PargrafoparaBibl"/>
        <w:widowControl/>
        <w:rPr>
          <w:szCs w:val="22"/>
        </w:rPr>
      </w:pPr>
      <w:r w:rsidRPr="009C7B88">
        <w:rPr>
          <w:szCs w:val="22"/>
        </w:rPr>
        <w:t xml:space="preserve">DUBOIS, J.-D., et ROUSSEL, B. éds., </w:t>
      </w:r>
      <w:r w:rsidRPr="009C7B88">
        <w:rPr>
          <w:bCs/>
          <w:i/>
          <w:szCs w:val="22"/>
        </w:rPr>
        <w:t xml:space="preserve">Entrer en matière. </w:t>
      </w:r>
      <w:r w:rsidRPr="009C7B88">
        <w:rPr>
          <w:i/>
          <w:szCs w:val="22"/>
        </w:rPr>
        <w:t>Les prologues</w:t>
      </w:r>
      <w:r w:rsidRPr="009C7B88">
        <w:rPr>
          <w:szCs w:val="22"/>
        </w:rPr>
        <w:t xml:space="preserve">. Patrimoines, Histoire des </w:t>
      </w:r>
      <w:r w:rsidRPr="00DC1A2D">
        <w:rPr>
          <w:szCs w:val="22"/>
        </w:rPr>
        <w:t>re</w:t>
      </w:r>
      <w:r w:rsidRPr="00557996">
        <w:rPr>
          <w:szCs w:val="22"/>
        </w:rPr>
        <w:t xml:space="preserve">ligions. Paris, Cerf, 1998. 530 p. </w:t>
      </w:r>
      <w:r w:rsidR="00411F03" w:rsidRPr="00557996">
        <w:rPr>
          <w:szCs w:val="24"/>
        </w:rPr>
        <w:t xml:space="preserve">[UFSCar] </w:t>
      </w:r>
      <w:r w:rsidRPr="00557996">
        <w:rPr>
          <w:szCs w:val="22"/>
        </w:rPr>
        <w:t>[USP] [NA]</w:t>
      </w:r>
    </w:p>
    <w:p w:rsidR="003E67CD" w:rsidRPr="00306E46" w:rsidRDefault="003E67CD" w:rsidP="00F03822">
      <w:pPr>
        <w:pStyle w:val="PargrafoparaBibl"/>
        <w:widowControl/>
        <w:rPr>
          <w:noProof/>
          <w:szCs w:val="15"/>
        </w:rPr>
      </w:pPr>
      <w:r w:rsidRPr="003E67CD">
        <w:rPr>
          <w:noProof/>
        </w:rPr>
        <w:t xml:space="preserve">HAMESSE, J., éd., </w:t>
      </w:r>
      <w:r w:rsidRPr="003E67CD">
        <w:rPr>
          <w:i/>
          <w:iCs/>
          <w:noProof/>
          <w:szCs w:val="15"/>
        </w:rPr>
        <w:t>Les prologues médiévaux</w:t>
      </w:r>
      <w:r w:rsidRPr="003E67CD">
        <w:rPr>
          <w:noProof/>
          <w:szCs w:val="15"/>
        </w:rPr>
        <w:t xml:space="preserve">. </w:t>
      </w:r>
      <w:r w:rsidRPr="00413868">
        <w:rPr>
          <w:noProof/>
          <w:szCs w:val="15"/>
        </w:rPr>
        <w:t xml:space="preserve">Textes et études du Moyen Âge, 15. </w:t>
      </w:r>
      <w:r w:rsidRPr="00306E46">
        <w:rPr>
          <w:noProof/>
          <w:szCs w:val="15"/>
        </w:rPr>
        <w:t xml:space="preserve">Louvain-La-Neuve, </w:t>
      </w:r>
      <w:r w:rsidR="00BF7AA6" w:rsidRPr="00306E46">
        <w:rPr>
          <w:noProof/>
          <w:szCs w:val="15"/>
        </w:rPr>
        <w:t>FIDEM</w:t>
      </w:r>
      <w:r w:rsidRPr="00306E46">
        <w:rPr>
          <w:noProof/>
          <w:szCs w:val="15"/>
        </w:rPr>
        <w:t xml:space="preserve">, 2000. </w:t>
      </w:r>
      <w:r w:rsidRPr="00306E46">
        <w:t xml:space="preserve">XXIII+691 </w:t>
      </w:r>
      <w:r w:rsidRPr="00306E46">
        <w:rPr>
          <w:noProof/>
          <w:szCs w:val="15"/>
        </w:rPr>
        <w:t xml:space="preserve">p. </w:t>
      </w:r>
      <w:r w:rsidR="00732501" w:rsidRPr="00306E46">
        <w:t>[UNICAMP]</w:t>
      </w:r>
      <w:r w:rsidR="00732501" w:rsidRPr="00306E46">
        <w:rPr>
          <w:noProof/>
          <w:szCs w:val="15"/>
        </w:rPr>
        <w:t xml:space="preserve"> </w:t>
      </w:r>
      <w:r w:rsidRPr="00306E46">
        <w:rPr>
          <w:noProof/>
          <w:szCs w:val="15"/>
        </w:rPr>
        <w:t>[USP]</w:t>
      </w:r>
    </w:p>
    <w:p w:rsidR="00CD522E" w:rsidRPr="00CD522E" w:rsidRDefault="00CD522E" w:rsidP="00F03822">
      <w:pPr>
        <w:pStyle w:val="PargrafoparaBibl"/>
        <w:widowControl/>
      </w:pPr>
      <w:r w:rsidRPr="00306E46">
        <w:t xml:space="preserve">GUILLELMUS DE OCKHAM, </w:t>
      </w:r>
      <w:r w:rsidRPr="00306E46">
        <w:rPr>
          <w:i/>
        </w:rPr>
        <w:t>Expositionis in Libros artis logicae proemium</w:t>
      </w:r>
      <w:r w:rsidRPr="00306E46">
        <w:t xml:space="preserve">. </w:t>
      </w:r>
      <w:r w:rsidRPr="00CD522E">
        <w:rPr>
          <w:lang w:val="en-US"/>
        </w:rPr>
        <w:t>[</w:t>
      </w:r>
      <w:r>
        <w:rPr>
          <w:lang w:val="en-US"/>
        </w:rPr>
        <w:t xml:space="preserve">…]. </w:t>
      </w:r>
      <w:r w:rsidRPr="003750CC">
        <w:rPr>
          <w:i/>
          <w:lang w:val="en-US"/>
        </w:rPr>
        <w:t>Opera philosophica II</w:t>
      </w:r>
      <w:r w:rsidRPr="003750CC">
        <w:rPr>
          <w:lang w:val="en-US"/>
        </w:rPr>
        <w:t xml:space="preserve">. Ed. E. A. Moody. </w:t>
      </w:r>
      <w:r>
        <w:rPr>
          <w:lang w:val="en-US"/>
        </w:rPr>
        <w:t xml:space="preserve">New York, The Franciscan Institute, </w:t>
      </w:r>
      <w:r w:rsidRPr="00F5322F">
        <w:rPr>
          <w:lang w:val="en-US"/>
        </w:rPr>
        <w:t xml:space="preserve">1978. </w:t>
      </w:r>
      <w:r w:rsidRPr="00CD522E">
        <w:t>33</w:t>
      </w:r>
      <w:r w:rsidRPr="00CD522E">
        <w:rPr>
          <w:vertAlign w:val="superscript"/>
        </w:rPr>
        <w:t>*</w:t>
      </w:r>
      <w:r w:rsidRPr="00CD522E">
        <w:t>+567 p. [PUC] [UFSCar] [UNICAMP] [USP]</w:t>
      </w:r>
    </w:p>
    <w:p w:rsidR="00CD522E" w:rsidRPr="00517EAF" w:rsidRDefault="00CD522E" w:rsidP="00F03822">
      <w:pPr>
        <w:pStyle w:val="PargrafoparaBibl"/>
        <w:widowControl/>
        <w:rPr>
          <w:lang w:val="en-US"/>
        </w:rPr>
      </w:pPr>
      <w:r w:rsidRPr="00B367DE">
        <w:t>GUILLAUME D’</w:t>
      </w:r>
      <w:r>
        <w:rPr>
          <w:rStyle w:val="field-content"/>
        </w:rPr>
        <w:t>OCCAM</w:t>
      </w:r>
      <w:r w:rsidRPr="00B367DE">
        <w:rPr>
          <w:iCs/>
        </w:rPr>
        <w:t xml:space="preserve">, </w:t>
      </w:r>
      <w:r w:rsidRPr="00B367DE">
        <w:rPr>
          <w:i/>
        </w:rPr>
        <w:t xml:space="preserve">Proême du commentaire sur les livres de l’art logique </w:t>
      </w:r>
      <w:r w:rsidRPr="00CD522E">
        <w:t xml:space="preserve">in </w:t>
      </w:r>
      <w:r w:rsidRPr="00B367DE">
        <w:rPr>
          <w:i/>
        </w:rPr>
        <w:t>Commentaire sur le livre des Prédicables de Porphyre</w:t>
      </w:r>
      <w:r w:rsidRPr="00B367DE">
        <w:t xml:space="preserve">. </w:t>
      </w:r>
      <w:r w:rsidRPr="00BF49A7">
        <w:t xml:space="preserve">Intr. par L. Valcek, tr. R. Galibois. </w:t>
      </w:r>
      <w:r>
        <w:t xml:space="preserve">Sherbrooke, Centre d’Études de Renaissance, 1978. </w:t>
      </w:r>
      <w:r w:rsidRPr="00517EAF">
        <w:rPr>
          <w:lang w:val="en-US"/>
        </w:rPr>
        <w:t>212 p. [UNICAMP] [USP]</w:t>
      </w:r>
    </w:p>
    <w:p w:rsidR="003E67CD" w:rsidRDefault="003E67CD" w:rsidP="00F03822">
      <w:pPr>
        <w:pStyle w:val="PargrafoparaBibl"/>
        <w:widowControl/>
      </w:pPr>
      <w:r w:rsidRPr="00A36F61">
        <w:rPr>
          <w:lang w:val="es-ES_tradnl"/>
        </w:rPr>
        <w:t xml:space="preserve">THOMAS VON AQUIN, </w:t>
      </w:r>
      <w:r w:rsidRPr="00A36F61">
        <w:rPr>
          <w:i/>
          <w:lang w:val="es-ES_tradnl"/>
        </w:rPr>
        <w:t>Prologe zu den Aristoteleskommentaren</w:t>
      </w:r>
      <w:r w:rsidRPr="00A36F61">
        <w:rPr>
          <w:lang w:val="es-ES_tradnl"/>
        </w:rPr>
        <w:t xml:space="preserve">. </w:t>
      </w:r>
      <w:r w:rsidR="000B5636">
        <w:rPr>
          <w:lang w:val="en-US"/>
        </w:rPr>
        <w:t>Hrsg.</w:t>
      </w:r>
      <w:r w:rsidRPr="00BF49A7">
        <w:rPr>
          <w:lang w:val="en-US"/>
        </w:rPr>
        <w:t xml:space="preserve">, ubersetzt und eingeleitet von F. Cheneval und R. Imbach. </w:t>
      </w:r>
      <w:r>
        <w:t xml:space="preserve">Frankfurt, Klostermann, 1993. </w:t>
      </w:r>
      <w:r w:rsidR="00413DE7" w:rsidRPr="00413DE7">
        <w:rPr>
          <w:color w:val="808080" w:themeColor="background1" w:themeShade="80"/>
        </w:rPr>
        <w:t>2014*.</w:t>
      </w:r>
      <w:r w:rsidR="00413DE7">
        <w:t xml:space="preserve"> </w:t>
      </w:r>
      <w:r>
        <w:t>115 p. [UNICAMP]</w:t>
      </w:r>
    </w:p>
    <w:p w:rsidR="003E67CD" w:rsidRPr="00411F03" w:rsidRDefault="003E67CD" w:rsidP="00F03822">
      <w:pPr>
        <w:pStyle w:val="PargrafoparaBibl"/>
        <w:widowControl/>
      </w:pPr>
      <w:r>
        <w:t xml:space="preserve">TOMMASO D’AQUINO, </w:t>
      </w:r>
      <w:r>
        <w:rPr>
          <w:i/>
          <w:iCs/>
        </w:rPr>
        <w:t>Prologhi ai commenti aristotelici</w:t>
      </w:r>
      <w:r>
        <w:t>. Curato da F. Cheneval, R. Imbach, M. Costigliolo. Genova</w:t>
      </w:r>
      <w:r w:rsidRPr="00411F03">
        <w:t>, Il Nuovo Melangolo, 2003. 186 p. [USP]</w:t>
      </w:r>
    </w:p>
    <w:p w:rsidR="008066CC" w:rsidRDefault="008066CC" w:rsidP="00F03822">
      <w:pPr>
        <w:pStyle w:val="PargrafoparaBibl"/>
        <w:widowControl/>
        <w:rPr>
          <w:szCs w:val="24"/>
        </w:rPr>
      </w:pPr>
      <w:r w:rsidRPr="008066CC">
        <w:rPr>
          <w:szCs w:val="24"/>
        </w:rPr>
        <w:t xml:space="preserve">TOMÁS DE AQUINO, </w:t>
      </w:r>
      <w:r w:rsidRPr="008066CC">
        <w:rPr>
          <w:i/>
          <w:szCs w:val="24"/>
        </w:rPr>
        <w:t>Prólogos dos comentários de obras de Aristóteles</w:t>
      </w:r>
      <w:r w:rsidRPr="008066CC">
        <w:rPr>
          <w:szCs w:val="24"/>
        </w:rPr>
        <w:t xml:space="preserve">. </w:t>
      </w:r>
      <w:r>
        <w:rPr>
          <w:szCs w:val="24"/>
        </w:rPr>
        <w:t xml:space="preserve">Intr. </w:t>
      </w:r>
      <w:r w:rsidRPr="008066CC">
        <w:rPr>
          <w:szCs w:val="24"/>
        </w:rPr>
        <w:t xml:space="preserve">de F. Cheneval e R. Imbach. Tr. coletiva. São Paulo, Paulus. </w:t>
      </w:r>
      <w:r>
        <w:rPr>
          <w:szCs w:val="24"/>
        </w:rPr>
        <w:t>[no prelo] [CEPAME]</w:t>
      </w:r>
    </w:p>
    <w:p w:rsidR="00D6201B" w:rsidRPr="00DF76AB" w:rsidRDefault="00D6201B" w:rsidP="00F03822">
      <w:pPr>
        <w:pStyle w:val="PargrafoparaBibl"/>
        <w:widowControl/>
        <w:rPr>
          <w:szCs w:val="24"/>
          <w:lang w:val="en-US"/>
        </w:rPr>
      </w:pPr>
      <w:r w:rsidRPr="00411F03">
        <w:rPr>
          <w:szCs w:val="24"/>
        </w:rPr>
        <w:t xml:space="preserve">THOMAS D’AQUIN, </w:t>
      </w:r>
      <w:r w:rsidRPr="00411F03">
        <w:rPr>
          <w:i/>
          <w:szCs w:val="24"/>
        </w:rPr>
        <w:t>Proèmes philosophiques: De saint Thomas d’Aquin à ses commentaires des œuvres</w:t>
      </w:r>
      <w:r w:rsidRPr="00411F03">
        <w:rPr>
          <w:i/>
          <w:iCs/>
        </w:rPr>
        <w:t xml:space="preserve"> </w:t>
      </w:r>
      <w:r w:rsidRPr="00411F03">
        <w:rPr>
          <w:i/>
          <w:szCs w:val="24"/>
        </w:rPr>
        <w:t>principales d’Aristote</w:t>
      </w:r>
      <w:r w:rsidRPr="00411F03">
        <w:rPr>
          <w:szCs w:val="24"/>
        </w:rPr>
        <w:t xml:space="preserve">. </w:t>
      </w:r>
      <w:r w:rsidRPr="00DF76AB">
        <w:rPr>
          <w:szCs w:val="24"/>
          <w:lang w:val="en-US"/>
        </w:rPr>
        <w:t>Tr. J.-B. Echivard. Parole et Silence, 2008. 185 p. [UFSCar] [USP]</w:t>
      </w:r>
    </w:p>
    <w:p w:rsidR="00D6201B" w:rsidRPr="006D0615" w:rsidRDefault="00D6201B" w:rsidP="00F03822">
      <w:pPr>
        <w:pStyle w:val="PargrafoparaBibl"/>
        <w:widowControl/>
        <w:rPr>
          <w:szCs w:val="24"/>
          <w:lang w:val="en-US"/>
        </w:rPr>
      </w:pPr>
      <w:r w:rsidRPr="00D6201B">
        <w:rPr>
          <w:szCs w:val="24"/>
        </w:rPr>
        <w:t xml:space="preserve">THOMAS D’AQUIN, </w:t>
      </w:r>
      <w:r w:rsidRPr="00D6201B">
        <w:rPr>
          <w:i/>
          <w:szCs w:val="24"/>
        </w:rPr>
        <w:t>Préface à la Politique</w:t>
      </w:r>
      <w:r w:rsidRPr="00D6201B">
        <w:rPr>
          <w:szCs w:val="24"/>
        </w:rPr>
        <w:t xml:space="preserve">. </w:t>
      </w:r>
      <w:r w:rsidRPr="006D0615">
        <w:rPr>
          <w:szCs w:val="24"/>
          <w:lang w:val="en-US"/>
        </w:rPr>
        <w:t>Avant-propos, tr. et explication par H. Keraly. Paris, Nouvelles Éditions Latines,</w:t>
      </w:r>
      <w:r>
        <w:rPr>
          <w:szCs w:val="24"/>
          <w:lang w:val="en-US"/>
        </w:rPr>
        <w:t xml:space="preserve"> </w:t>
      </w:r>
      <w:r w:rsidRPr="006D0615">
        <w:rPr>
          <w:szCs w:val="24"/>
          <w:lang w:val="en-US"/>
        </w:rPr>
        <w:t>1974. 179 p. [UNESP]</w:t>
      </w:r>
    </w:p>
    <w:p w:rsidR="00D6201B" w:rsidRPr="007B47BE" w:rsidRDefault="00D6201B" w:rsidP="00F03822">
      <w:pPr>
        <w:pStyle w:val="PargrafoparaBibl"/>
        <w:widowControl/>
        <w:rPr>
          <w:color w:val="808080"/>
        </w:rPr>
      </w:pPr>
      <w:r w:rsidRPr="00D6201B">
        <w:rPr>
          <w:color w:val="808080"/>
          <w:lang w:val="en-US"/>
        </w:rPr>
        <w:t xml:space="preserve">ÉCHIVARD, J.-B., </w:t>
      </w:r>
      <w:r w:rsidRPr="00D6201B">
        <w:rPr>
          <w:i/>
          <w:color w:val="808080"/>
          <w:lang w:val="en-US"/>
        </w:rPr>
        <w:t>Une introduction à la philosophie: Les proèmes des lectures de saint Thomas d’Aquin aux œuvres</w:t>
      </w:r>
      <w:r w:rsidRPr="002533BA">
        <w:rPr>
          <w:i/>
          <w:noProof/>
          <w:lang w:val="fr-FR"/>
        </w:rPr>
        <w:t xml:space="preserve"> </w:t>
      </w:r>
      <w:r w:rsidRPr="00D6201B">
        <w:rPr>
          <w:i/>
          <w:color w:val="808080"/>
          <w:lang w:val="en-US"/>
        </w:rPr>
        <w:t xml:space="preserve">principales d’Aristote. </w:t>
      </w:r>
      <w:r w:rsidRPr="007B47BE">
        <w:rPr>
          <w:i/>
          <w:color w:val="808080"/>
          <w:lang w:val="en-US"/>
        </w:rPr>
        <w:t>Tome 1. L'esprit des disciplines fondamentales</w:t>
      </w:r>
      <w:r w:rsidRPr="007B47BE">
        <w:rPr>
          <w:color w:val="808080"/>
          <w:lang w:val="en-US"/>
        </w:rPr>
        <w:t xml:space="preserve">. </w:t>
      </w:r>
      <w:r w:rsidRPr="00217ACE">
        <w:rPr>
          <w:i/>
          <w:color w:val="808080"/>
          <w:lang w:val="en-US"/>
        </w:rPr>
        <w:t>Tome 2, Science rationnelle et philosophie de la nature</w:t>
      </w:r>
      <w:r w:rsidRPr="00217ACE">
        <w:rPr>
          <w:color w:val="808080"/>
          <w:lang w:val="en-US"/>
        </w:rPr>
        <w:t xml:space="preserve">. </w:t>
      </w:r>
      <w:r w:rsidRPr="00217ACE">
        <w:rPr>
          <w:i/>
          <w:color w:val="808080"/>
          <w:lang w:val="en-US"/>
        </w:rPr>
        <w:t>Tome 3. Philosophie morale et politique.</w:t>
      </w:r>
      <w:r>
        <w:rPr>
          <w:i/>
          <w:color w:val="808080"/>
          <w:lang w:val="en-US"/>
        </w:rPr>
        <w:t xml:space="preserve"> </w:t>
      </w:r>
      <w:r w:rsidRPr="007B47BE">
        <w:rPr>
          <w:i/>
          <w:color w:val="808080"/>
          <w:lang w:val="en-US"/>
        </w:rPr>
        <w:t>Tome 4. Métaphysique</w:t>
      </w:r>
      <w:r w:rsidRPr="007B47BE">
        <w:rPr>
          <w:color w:val="808080"/>
          <w:lang w:val="en-US"/>
        </w:rPr>
        <w:t xml:space="preserve">. </w:t>
      </w:r>
      <w:r w:rsidRPr="007B47BE">
        <w:rPr>
          <w:i/>
          <w:color w:val="808080"/>
          <w:lang w:val="en-US"/>
        </w:rPr>
        <w:t>Tome 5. Un nouveau Discours de la méthode?</w:t>
      </w:r>
      <w:r w:rsidRPr="007B47BE">
        <w:rPr>
          <w:color w:val="808080"/>
          <w:lang w:val="en-US"/>
        </w:rPr>
        <w:t xml:space="preserve"> </w:t>
      </w:r>
      <w:r w:rsidRPr="00AF6CB3">
        <w:rPr>
          <w:i/>
          <w:color w:val="808080"/>
        </w:rPr>
        <w:t>Le commentaire du De Trinitate de Boèce (q. V et VI, a. 1 et 2)</w:t>
      </w:r>
      <w:r>
        <w:rPr>
          <w:color w:val="808080"/>
        </w:rPr>
        <w:t xml:space="preserve">. </w:t>
      </w:r>
      <w:r w:rsidRPr="00217ACE">
        <w:rPr>
          <w:color w:val="808080"/>
        </w:rPr>
        <w:t xml:space="preserve">Paris, François-Xavier de Guibert / </w:t>
      </w:r>
      <w:r w:rsidRPr="00217ACE">
        <w:rPr>
          <w:color w:val="808080"/>
          <w:lang w:val="fr-FR"/>
        </w:rPr>
        <w:t>Desclée de Brouwer</w:t>
      </w:r>
      <w:r w:rsidRPr="00217ACE">
        <w:rPr>
          <w:color w:val="808080"/>
        </w:rPr>
        <w:t xml:space="preserve">, 2004-2008. </w:t>
      </w:r>
      <w:r w:rsidRPr="007B47BE">
        <w:rPr>
          <w:color w:val="808080"/>
        </w:rPr>
        <w:t>5 vols.*</w:t>
      </w:r>
    </w:p>
    <w:p w:rsidR="00D6201B" w:rsidRPr="00DF76AB" w:rsidRDefault="00D6201B" w:rsidP="00F03822">
      <w:pPr>
        <w:pStyle w:val="PargrafoparaBibl"/>
        <w:widowControl/>
      </w:pPr>
      <w:r w:rsidRPr="00D6201B">
        <w:t xml:space="preserve">ÉCHIVARD, J.-B., </w:t>
      </w:r>
      <w:r w:rsidRPr="00D6201B">
        <w:rPr>
          <w:i/>
        </w:rPr>
        <w:t>Une introduction à la philosophie: Les proèmes des lectures de saint Thomas d’Aquin aux œuvres</w:t>
      </w:r>
      <w:r w:rsidRPr="007B47BE">
        <w:rPr>
          <w:i/>
          <w:noProof/>
          <w:lang w:val="fr-FR"/>
        </w:rPr>
        <w:t xml:space="preserve"> </w:t>
      </w:r>
      <w:r w:rsidRPr="00D6201B">
        <w:rPr>
          <w:i/>
        </w:rPr>
        <w:t xml:space="preserve">principales d’Aristote. </w:t>
      </w:r>
      <w:r w:rsidRPr="00DF76AB">
        <w:rPr>
          <w:i/>
        </w:rPr>
        <w:t>Tome 2, Science rationnelle et philosophie de la nature</w:t>
      </w:r>
      <w:r w:rsidRPr="00DF76AB">
        <w:t xml:space="preserve">. Paris, François-Xavier de Guibert / </w:t>
      </w:r>
      <w:r w:rsidRPr="007B47BE">
        <w:rPr>
          <w:lang w:val="fr-FR"/>
        </w:rPr>
        <w:t>Desclée de Brouwer</w:t>
      </w:r>
      <w:r w:rsidRPr="00DF76AB">
        <w:t>, 2005. 370 p. [UFSCar]</w:t>
      </w:r>
    </w:p>
    <w:p w:rsidR="003D0418" w:rsidRPr="00A907A8" w:rsidRDefault="003D0418" w:rsidP="00F03822">
      <w:pPr>
        <w:pStyle w:val="PargrafoparaBibl"/>
        <w:widowControl/>
      </w:pPr>
      <w:r w:rsidRPr="00A907A8">
        <w:t xml:space="preserve">ÉCHIVARD, J.-B., </w:t>
      </w:r>
      <w:r w:rsidRPr="00A907A8">
        <w:rPr>
          <w:i/>
        </w:rPr>
        <w:t>Une introduction à la philosophie: Les proèmes des lectures de saint Thomas d’Aquin aux œuvres</w:t>
      </w:r>
      <w:r w:rsidRPr="00010496">
        <w:rPr>
          <w:i/>
          <w:noProof/>
          <w:lang w:val="fr-FR"/>
        </w:rPr>
        <w:t xml:space="preserve"> </w:t>
      </w:r>
      <w:r w:rsidRPr="00A907A8">
        <w:rPr>
          <w:i/>
        </w:rPr>
        <w:t xml:space="preserve">principales d’Aristote. Tome 3. Philosophie </w:t>
      </w:r>
      <w:r w:rsidRPr="00A907A8">
        <w:rPr>
          <w:i/>
        </w:rPr>
        <w:lastRenderedPageBreak/>
        <w:t>morale et politique</w:t>
      </w:r>
      <w:r w:rsidRPr="00A907A8">
        <w:t xml:space="preserve">. Paris, François-Xavier de Guibert / </w:t>
      </w:r>
      <w:r w:rsidRPr="00010496">
        <w:rPr>
          <w:lang w:val="fr-FR"/>
        </w:rPr>
        <w:t>Desclée de Brouwer</w:t>
      </w:r>
      <w:r w:rsidRPr="00A907A8">
        <w:t xml:space="preserve">, 2005. </w:t>
      </w:r>
      <w:r>
        <w:t xml:space="preserve">263 p. </w:t>
      </w:r>
      <w:r w:rsidRPr="00A907A8">
        <w:t>[UFSCar]</w:t>
      </w:r>
    </w:p>
    <w:p w:rsidR="008066CC" w:rsidRDefault="008066CC" w:rsidP="00F03822">
      <w:pPr>
        <w:pStyle w:val="PargrafoparaBibl"/>
        <w:widowControl/>
        <w:rPr>
          <w:color w:val="808080"/>
        </w:rPr>
      </w:pPr>
    </w:p>
    <w:p w:rsidR="003D3810" w:rsidRDefault="003D3810" w:rsidP="00F03822">
      <w:pPr>
        <w:spacing w:after="200" w:line="276" w:lineRule="auto"/>
        <w:rPr>
          <w:color w:val="808080"/>
        </w:rPr>
      </w:pPr>
      <w:r>
        <w:rPr>
          <w:color w:val="808080"/>
        </w:rPr>
        <w:br w:type="page"/>
      </w:r>
    </w:p>
    <w:p w:rsidR="003D3810" w:rsidRPr="001924BC" w:rsidRDefault="003D3810" w:rsidP="00F03822">
      <w:pPr>
        <w:pStyle w:val="Ttulo2"/>
        <w:widowControl/>
        <w:spacing w:before="360" w:after="240"/>
        <w:rPr>
          <w:color w:val="FF0000"/>
          <w:szCs w:val="24"/>
        </w:rPr>
      </w:pPr>
      <w:r w:rsidRPr="001924BC">
        <w:rPr>
          <w:color w:val="FF0000"/>
          <w:szCs w:val="24"/>
        </w:rPr>
        <w:lastRenderedPageBreak/>
        <w:t>i. organon</w:t>
      </w:r>
    </w:p>
    <w:p w:rsidR="00DE2198" w:rsidRPr="00B46ED4" w:rsidRDefault="00DE2198" w:rsidP="00F03822">
      <w:pPr>
        <w:pStyle w:val="Ttulo3"/>
        <w:widowControl/>
        <w:rPr>
          <w:color w:val="FF0000"/>
          <w:szCs w:val="24"/>
        </w:rPr>
      </w:pPr>
      <w:r w:rsidRPr="00B46ED4">
        <w:rPr>
          <w:color w:val="FF0000"/>
          <w:szCs w:val="24"/>
        </w:rPr>
        <w:t>isagoge</w:t>
      </w:r>
    </w:p>
    <w:p w:rsidR="00BD467E" w:rsidRPr="00B46ED4" w:rsidRDefault="00BD467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B46ED4">
        <w:rPr>
          <w:rFonts w:ascii="Times New Roman" w:eastAsia="Times New Roman" w:hAnsi="Times New Roman" w:cs="Times New Roman"/>
          <w:bCs w:val="0"/>
          <w:i w:val="0"/>
          <w:iCs w:val="0"/>
          <w:smallCaps/>
          <w:color w:val="auto"/>
          <w:szCs w:val="24"/>
        </w:rPr>
        <w:t>porfírio, ca. 234-ca.305</w:t>
      </w:r>
    </w:p>
    <w:p w:rsidR="00392525" w:rsidRPr="00106594" w:rsidRDefault="00392525" w:rsidP="00F03822">
      <w:pPr>
        <w:pStyle w:val="PargrafoparaBibl"/>
        <w:widowControl/>
      </w:pPr>
      <w:r w:rsidRPr="002D42AF">
        <w:t>PORPHYRUS,</w:t>
      </w:r>
      <w:r w:rsidR="006D6129">
        <w:t xml:space="preserve"> </w:t>
      </w:r>
      <w:r w:rsidRPr="002D42AF">
        <w:rPr>
          <w:i/>
        </w:rPr>
        <w:t>Isagoge</w:t>
      </w:r>
      <w:r w:rsidRPr="002D42AF">
        <w:t xml:space="preserve"> in </w:t>
      </w:r>
      <w:r w:rsidRPr="002D42AF">
        <w:rPr>
          <w:i/>
        </w:rPr>
        <w:t>Aristotelis Peripateticorum principis Organum</w:t>
      </w:r>
      <w:r w:rsidRPr="002D42AF">
        <w:t>.</w:t>
      </w:r>
      <w:r w:rsidR="006D6129">
        <w:t xml:space="preserve"> </w:t>
      </w:r>
      <w:r w:rsidRPr="00106594">
        <w:t>Recensuit J. Pacius. Frankfurt, 1597. Hildesheim, Olms,</w:t>
      </w:r>
      <w:r w:rsidR="006D6129" w:rsidRPr="00106594">
        <w:t xml:space="preserve"> </w:t>
      </w:r>
      <w:r w:rsidRPr="00106594">
        <w:t>1967.</w:t>
      </w:r>
      <w:r w:rsidRPr="00106594">
        <w:rPr>
          <w:szCs w:val="24"/>
        </w:rPr>
        <w:t xml:space="preserve"> [USP]</w:t>
      </w:r>
    </w:p>
    <w:p w:rsidR="003C659E" w:rsidRDefault="003C659E" w:rsidP="00F03822">
      <w:pPr>
        <w:pStyle w:val="PargrafoparaBibl"/>
        <w:widowControl/>
        <w:rPr>
          <w:szCs w:val="24"/>
        </w:rPr>
      </w:pPr>
      <w:r w:rsidRPr="003C659E">
        <w:rPr>
          <w:i/>
          <w:szCs w:val="22"/>
        </w:rPr>
        <w:t>Porphyrii Phenicei Introductio, Severino Boetho interprete</w:t>
      </w:r>
      <w:r>
        <w:rPr>
          <w:szCs w:val="22"/>
        </w:rPr>
        <w:t xml:space="preserve"> in</w:t>
      </w:r>
      <w:r w:rsidRPr="006D0615">
        <w:rPr>
          <w:i/>
          <w:iCs/>
          <w:szCs w:val="24"/>
        </w:rPr>
        <w:t xml:space="preserve"> Aristotelis opera cum Averrois Cordubensis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1, pp. 1-21. </w:t>
      </w:r>
      <w:r w:rsidRPr="006D0615">
        <w:rPr>
          <w:szCs w:val="24"/>
        </w:rPr>
        <w:t xml:space="preserve">[UNICAMP] </w:t>
      </w:r>
      <w:r w:rsidRPr="002C05BC">
        <w:rPr>
          <w:szCs w:val="24"/>
        </w:rPr>
        <w:t>[USP]</w:t>
      </w:r>
    </w:p>
    <w:p w:rsidR="007B60F0" w:rsidRPr="00E24643" w:rsidRDefault="007B60F0" w:rsidP="00F03822">
      <w:pPr>
        <w:pStyle w:val="PargrafoparaBibl"/>
        <w:widowControl/>
        <w:rPr>
          <w:szCs w:val="24"/>
        </w:rPr>
      </w:pPr>
      <w:r w:rsidRPr="00CF638E">
        <w:rPr>
          <w:i/>
          <w:iCs/>
          <w:szCs w:val="24"/>
        </w:rPr>
        <w:t>Porphyrii Isagoge et in Aristotelis Categorias commentarium.</w:t>
      </w:r>
      <w:r w:rsidR="006B0BC5" w:rsidRPr="00CF638E">
        <w:rPr>
          <w:i/>
          <w:iCs/>
          <w:szCs w:val="24"/>
        </w:rPr>
        <w:t xml:space="preserve"> </w:t>
      </w:r>
      <w:r w:rsidR="009124E3" w:rsidRPr="00CF638E">
        <w:t xml:space="preserve">Ed. A. Busse, </w:t>
      </w:r>
      <w:r w:rsidR="009124E3" w:rsidRPr="00CF638E">
        <w:rPr>
          <w:szCs w:val="24"/>
        </w:rPr>
        <w:t xml:space="preserve">1887. </w:t>
      </w:r>
      <w:r w:rsidR="006B0BC5" w:rsidRPr="006D0615">
        <w:rPr>
          <w:szCs w:val="24"/>
          <w:lang w:val="de-DE"/>
        </w:rPr>
        <w:t>C</w:t>
      </w:r>
      <w:r w:rsidR="009124E3">
        <w:rPr>
          <w:szCs w:val="24"/>
          <w:lang w:val="de-DE"/>
        </w:rPr>
        <w:t>AG</w:t>
      </w:r>
      <w:r w:rsidR="006B0BC5" w:rsidRPr="006D0615">
        <w:rPr>
          <w:szCs w:val="24"/>
          <w:lang w:val="de-DE"/>
        </w:rPr>
        <w:t>,</w:t>
      </w:r>
      <w:r w:rsidRPr="006D0615">
        <w:rPr>
          <w:szCs w:val="24"/>
          <w:lang w:val="de-DE"/>
        </w:rPr>
        <w:t xml:space="preserve"> IV, I.</w:t>
      </w:r>
      <w:r w:rsidRPr="00CF638E">
        <w:rPr>
          <w:i/>
          <w:iCs/>
          <w:szCs w:val="24"/>
        </w:rPr>
        <w:t xml:space="preserve"> </w:t>
      </w:r>
      <w:r w:rsidR="009124E3" w:rsidRPr="00CF638E">
        <w:t>Berlin, de Gruyter</w:t>
      </w:r>
      <w:r w:rsidR="009124E3" w:rsidRPr="00CF638E">
        <w:rPr>
          <w:szCs w:val="24"/>
        </w:rPr>
        <w:t xml:space="preserve">, 1962. </w:t>
      </w:r>
      <w:r w:rsidRPr="00E24643">
        <w:rPr>
          <w:szCs w:val="24"/>
        </w:rPr>
        <w:t xml:space="preserve">LVI+181 </w:t>
      </w:r>
      <w:r w:rsidR="009124E3" w:rsidRPr="00E24643">
        <w:rPr>
          <w:szCs w:val="24"/>
        </w:rPr>
        <w:t>p</w:t>
      </w:r>
      <w:r w:rsidRPr="00E24643">
        <w:rPr>
          <w:szCs w:val="24"/>
        </w:rPr>
        <w:t xml:space="preserve">. </w:t>
      </w:r>
      <w:r w:rsidR="007D7694" w:rsidRPr="00E24643">
        <w:t xml:space="preserve">[UFSCar] </w:t>
      </w:r>
      <w:r w:rsidRPr="00E24643">
        <w:rPr>
          <w:szCs w:val="24"/>
        </w:rPr>
        <w:t>[USP]</w:t>
      </w:r>
    </w:p>
    <w:p w:rsidR="002C198D" w:rsidRPr="00E958FA" w:rsidRDefault="002C198D" w:rsidP="00F03822">
      <w:pPr>
        <w:pStyle w:val="PargrafoparaBibl"/>
        <w:widowControl/>
        <w:rPr>
          <w:szCs w:val="24"/>
        </w:rPr>
      </w:pPr>
      <w:r w:rsidRPr="006D0615">
        <w:rPr>
          <w:szCs w:val="24"/>
        </w:rPr>
        <w:t xml:space="preserve">ARISTOTELES, </w:t>
      </w:r>
      <w:r w:rsidRPr="006D0615">
        <w:rPr>
          <w:i/>
          <w:iCs/>
          <w:color w:val="000000"/>
          <w:szCs w:val="24"/>
        </w:rPr>
        <w:t>Categoriarum Supplementa.</w:t>
      </w:r>
      <w:r w:rsidR="00815DBA">
        <w:rPr>
          <w:i/>
          <w:iCs/>
          <w:color w:val="000000"/>
          <w:szCs w:val="24"/>
        </w:rPr>
        <w:t xml:space="preserve"> </w:t>
      </w:r>
      <w:r w:rsidRPr="006D0615">
        <w:rPr>
          <w:i/>
          <w:iCs/>
          <w:color w:val="000000"/>
          <w:szCs w:val="24"/>
        </w:rPr>
        <w:t xml:space="preserve">Porphyrii Isagoge, Translatio Boethii, et Anonymi fragmentum vulgo vocatum Liber sex principiorum. Accedunt Isagoges Fragmenta et specimina translationum recentiorum. </w:t>
      </w:r>
      <w:r w:rsidRPr="006D0615">
        <w:rPr>
          <w:color w:val="000000"/>
          <w:szCs w:val="24"/>
        </w:rPr>
        <w:t xml:space="preserve">Ed. L. Minio-Paluello &amp; B. G. Dod. </w:t>
      </w:r>
      <w:r w:rsidRPr="006D0615">
        <w:rPr>
          <w:szCs w:val="24"/>
        </w:rPr>
        <w:t xml:space="preserve">CPMA. Aristoteles latinus, I, 6-7. Bruges, Desclée de Brouwer, </w:t>
      </w:r>
      <w:r w:rsidRPr="006D0615">
        <w:rPr>
          <w:bCs/>
          <w:color w:val="000000"/>
          <w:szCs w:val="24"/>
        </w:rPr>
        <w:t>[</w:t>
      </w:r>
      <w:r w:rsidRPr="006D0615">
        <w:rPr>
          <w:color w:val="000000"/>
          <w:szCs w:val="24"/>
        </w:rPr>
        <w:t>1966] 1995</w:t>
      </w:r>
      <w:r w:rsidRPr="006D0615">
        <w:rPr>
          <w:bCs/>
          <w:color w:val="000000"/>
          <w:szCs w:val="24"/>
        </w:rPr>
        <w:t xml:space="preserve">. </w:t>
      </w:r>
      <w:r w:rsidRPr="00E958FA">
        <w:rPr>
          <w:bCs/>
          <w:color w:val="000000"/>
          <w:szCs w:val="24"/>
        </w:rPr>
        <w:t xml:space="preserve">LXVIII+132 p. </w:t>
      </w:r>
      <w:r w:rsidR="00A7387D">
        <w:rPr>
          <w:color w:val="000000"/>
          <w:szCs w:val="24"/>
        </w:rPr>
        <w:t>[PUC]</w:t>
      </w:r>
      <w:r w:rsidR="00FF6977">
        <w:rPr>
          <w:color w:val="000000"/>
          <w:szCs w:val="24"/>
        </w:rPr>
        <w:t xml:space="preserve"> </w:t>
      </w:r>
      <w:r w:rsidR="00FF6977" w:rsidRPr="00E958FA">
        <w:rPr>
          <w:color w:val="000000"/>
          <w:szCs w:val="24"/>
        </w:rPr>
        <w:t>[UFSCar]</w:t>
      </w:r>
      <w:r w:rsidR="00FF6977" w:rsidRPr="006D0615">
        <w:rPr>
          <w:color w:val="000000"/>
          <w:szCs w:val="24"/>
        </w:rPr>
        <w:t xml:space="preserve"> [UNICAMP] </w:t>
      </w:r>
      <w:r w:rsidR="00FF6977">
        <w:rPr>
          <w:color w:val="000000"/>
          <w:szCs w:val="24"/>
        </w:rPr>
        <w:t xml:space="preserve">[UNIFESP] </w:t>
      </w:r>
      <w:r w:rsidR="00FF6977" w:rsidRPr="006D0615">
        <w:rPr>
          <w:color w:val="000000"/>
          <w:szCs w:val="24"/>
        </w:rPr>
        <w:t>[USP]</w:t>
      </w:r>
    </w:p>
    <w:p w:rsidR="00C713A2" w:rsidRPr="00E958FA" w:rsidRDefault="00C713A2" w:rsidP="00F03822">
      <w:pPr>
        <w:pStyle w:val="PargrafoparaBibl"/>
        <w:widowControl/>
      </w:pPr>
      <w:r w:rsidRPr="00E958FA">
        <w:rPr>
          <w:noProof/>
        </w:rPr>
        <w:t>PORPHYRY</w:t>
      </w:r>
      <w:r w:rsidRPr="00E958FA">
        <w:t xml:space="preserve">, </w:t>
      </w:r>
      <w:r w:rsidRPr="00E958FA">
        <w:rPr>
          <w:i/>
          <w:iCs/>
        </w:rPr>
        <w:t>Isagoge</w:t>
      </w:r>
      <w:r w:rsidRPr="00E958FA">
        <w:t xml:space="preserve">. Tr. et notes par J. Tricot. Paris, Vrin, 1947. 1984. 49 p. </w:t>
      </w:r>
      <w:r w:rsidR="00D91C94" w:rsidRPr="00E958FA">
        <w:t xml:space="preserve">[UNESP] </w:t>
      </w:r>
      <w:r w:rsidRPr="00E958FA">
        <w:t>[UNICAMP] [USP]</w:t>
      </w:r>
    </w:p>
    <w:p w:rsidR="00702CF4" w:rsidRPr="005326F9" w:rsidRDefault="00702CF4" w:rsidP="00F03822">
      <w:pPr>
        <w:spacing w:before="240"/>
        <w:ind w:left="709" w:hanging="709"/>
        <w:rPr>
          <w:lang w:val="en-US"/>
        </w:rPr>
      </w:pPr>
      <w:r w:rsidRPr="00E24643">
        <w:t xml:space="preserve">PORFÍRIO, </w:t>
      </w:r>
      <w:r w:rsidRPr="00E24643">
        <w:rPr>
          <w:i/>
        </w:rPr>
        <w:t>Isagoge</w:t>
      </w:r>
      <w:r w:rsidR="009E0BE8" w:rsidRPr="00E24643">
        <w:rPr>
          <w:i/>
        </w:rPr>
        <w:t xml:space="preserve">. </w:t>
      </w:r>
      <w:r w:rsidRPr="009D1B53">
        <w:rPr>
          <w:i/>
        </w:rPr>
        <w:t xml:space="preserve">Introdução às </w:t>
      </w:r>
      <w:r w:rsidRPr="009D1B53">
        <w:t>Categorias</w:t>
      </w:r>
      <w:r w:rsidRPr="009D1B53">
        <w:rPr>
          <w:i/>
        </w:rPr>
        <w:t xml:space="preserve"> de Aristóteles</w:t>
      </w:r>
      <w:r w:rsidRPr="009D1B53">
        <w:t xml:space="preserve">. Tr., notas e comententário de M. Ferreira dos Santos. </w:t>
      </w:r>
      <w:r w:rsidRPr="005326F9">
        <w:rPr>
          <w:lang w:val="en-US"/>
        </w:rPr>
        <w:t>São Paulo, Matese, 1965.</w:t>
      </w:r>
      <w:r w:rsidR="009D1B53" w:rsidRPr="005326F9">
        <w:rPr>
          <w:lang w:val="en-US"/>
        </w:rPr>
        <w:t xml:space="preserve"> 126 p. </w:t>
      </w:r>
      <w:r w:rsidR="00D91C94" w:rsidRPr="005326F9">
        <w:rPr>
          <w:lang w:val="en-US"/>
        </w:rPr>
        <w:t xml:space="preserve">[UNESP] </w:t>
      </w:r>
      <w:r w:rsidR="009D1B53" w:rsidRPr="005326F9">
        <w:rPr>
          <w:lang w:val="en-US"/>
        </w:rPr>
        <w:t>[UNICAMP]</w:t>
      </w:r>
      <w:r w:rsidR="00D91C94" w:rsidRPr="005326F9">
        <w:rPr>
          <w:lang w:val="en-US"/>
        </w:rPr>
        <w:t xml:space="preserve"> [USP]</w:t>
      </w:r>
    </w:p>
    <w:p w:rsidR="003846F6" w:rsidRPr="00A56EF0" w:rsidRDefault="003846F6" w:rsidP="00F03822">
      <w:pPr>
        <w:pStyle w:val="PargrafoparaBibl"/>
        <w:widowControl/>
        <w:rPr>
          <w:noProof/>
          <w:lang w:val="en-US"/>
        </w:rPr>
      </w:pPr>
      <w:r w:rsidRPr="00557996">
        <w:rPr>
          <w:noProof/>
          <w:lang w:val="en-US"/>
        </w:rPr>
        <w:t xml:space="preserve">PORPHYRY, </w:t>
      </w:r>
      <w:r w:rsidRPr="00557996">
        <w:rPr>
          <w:i/>
          <w:noProof/>
          <w:lang w:val="en-US"/>
        </w:rPr>
        <w:t>Isagoge</w:t>
      </w:r>
      <w:r w:rsidRPr="00557996">
        <w:rPr>
          <w:noProof/>
          <w:lang w:val="en-US"/>
        </w:rPr>
        <w:t xml:space="preserve">. Tr., intr. and notes by E. W. Warren. Mediaeval </w:t>
      </w:r>
      <w:r w:rsidR="00DB40D0" w:rsidRPr="00557996">
        <w:rPr>
          <w:noProof/>
          <w:lang w:val="en-US"/>
        </w:rPr>
        <w:t>sources in translatio</w:t>
      </w:r>
      <w:r w:rsidRPr="00557996">
        <w:rPr>
          <w:noProof/>
          <w:lang w:val="en-US"/>
        </w:rPr>
        <w:t>n, 16.</w:t>
      </w:r>
      <w:r w:rsidR="006D6129">
        <w:rPr>
          <w:noProof/>
          <w:lang w:val="en-US"/>
        </w:rPr>
        <w:t xml:space="preserve"> </w:t>
      </w:r>
      <w:r w:rsidRPr="00557996">
        <w:rPr>
          <w:noProof/>
          <w:lang w:val="en-US"/>
        </w:rPr>
        <w:t xml:space="preserve">Toronto, </w:t>
      </w:r>
      <w:r w:rsidR="00290201">
        <w:rPr>
          <w:noProof/>
          <w:lang w:val="en-US"/>
        </w:rPr>
        <w:t>P</w:t>
      </w:r>
      <w:r w:rsidRPr="00557996">
        <w:rPr>
          <w:noProof/>
          <w:lang w:val="en-US"/>
        </w:rPr>
        <w:t>I</w:t>
      </w:r>
      <w:r w:rsidR="00290201">
        <w:rPr>
          <w:noProof/>
          <w:lang w:val="en-US"/>
        </w:rPr>
        <w:t>MS</w:t>
      </w:r>
      <w:r w:rsidRPr="00557996">
        <w:rPr>
          <w:noProof/>
          <w:lang w:val="en-US"/>
        </w:rPr>
        <w:t xml:space="preserve">, 1975. </w:t>
      </w:r>
      <w:r w:rsidRPr="00A56EF0">
        <w:rPr>
          <w:noProof/>
          <w:lang w:val="en-US"/>
        </w:rPr>
        <w:t xml:space="preserve">65 p. </w:t>
      </w:r>
      <w:r w:rsidR="00027BEA" w:rsidRPr="00A56EF0">
        <w:rPr>
          <w:noProof/>
          <w:lang w:val="en-US"/>
        </w:rPr>
        <w:t>[UFSCar]</w:t>
      </w:r>
      <w:r w:rsidR="00027BEA" w:rsidRPr="00A56EF0">
        <w:rPr>
          <w:noProof/>
          <w:szCs w:val="24"/>
          <w:lang w:val="en-US"/>
        </w:rPr>
        <w:t xml:space="preserve"> </w:t>
      </w:r>
      <w:r w:rsidRPr="00A56EF0">
        <w:rPr>
          <w:noProof/>
          <w:lang w:val="en-US"/>
        </w:rPr>
        <w:t>[UNICAMP]</w:t>
      </w:r>
      <w:r w:rsidR="00A25087" w:rsidRPr="00A56EF0">
        <w:rPr>
          <w:szCs w:val="24"/>
          <w:lang w:val="en-US"/>
        </w:rPr>
        <w:t xml:space="preserve"> [USP]</w:t>
      </w:r>
    </w:p>
    <w:p w:rsidR="000E66B4" w:rsidRPr="000E66B4" w:rsidRDefault="000E66B4" w:rsidP="00F03822">
      <w:pPr>
        <w:pStyle w:val="PargrafoparaBibl"/>
        <w:widowControl/>
        <w:rPr>
          <w:noProof/>
          <w:color w:val="808080"/>
          <w:szCs w:val="24"/>
        </w:rPr>
      </w:pPr>
      <w:r w:rsidRPr="00A56EF0">
        <w:rPr>
          <w:noProof/>
          <w:color w:val="808080" w:themeColor="background1" w:themeShade="80"/>
          <w:lang w:val="en-US"/>
        </w:rPr>
        <w:t>PORPHYRIOS</w:t>
      </w:r>
      <w:r w:rsidRPr="00A56EF0">
        <w:rPr>
          <w:color w:val="808080" w:themeColor="background1" w:themeShade="80"/>
          <w:lang w:val="en-US"/>
        </w:rPr>
        <w:t xml:space="preserve">, </w:t>
      </w:r>
      <w:r w:rsidRPr="00A56EF0">
        <w:rPr>
          <w:i/>
          <w:iCs/>
          <w:color w:val="808080" w:themeColor="background1" w:themeShade="80"/>
          <w:lang w:val="en-US"/>
        </w:rPr>
        <w:t>Isagoge</w:t>
      </w:r>
      <w:r w:rsidRPr="00A56EF0">
        <w:rPr>
          <w:color w:val="808080" w:themeColor="background1" w:themeShade="80"/>
          <w:lang w:val="en-US"/>
        </w:rPr>
        <w:t xml:space="preserve"> in </w:t>
      </w:r>
      <w:r w:rsidRPr="00A56EF0">
        <w:rPr>
          <w:noProof/>
          <w:color w:val="808080"/>
          <w:szCs w:val="24"/>
          <w:lang w:val="en-US"/>
        </w:rPr>
        <w:t xml:space="preserve">WÖHLER, H.-U., Hrsg., </w:t>
      </w:r>
      <w:r w:rsidRPr="00A56EF0">
        <w:rPr>
          <w:i/>
          <w:noProof/>
          <w:color w:val="808080"/>
          <w:szCs w:val="24"/>
          <w:lang w:val="en-US"/>
        </w:rPr>
        <w:t xml:space="preserve">Texte zum Universalienstreit. </w:t>
      </w:r>
      <w:r w:rsidRPr="000E66B4">
        <w:rPr>
          <w:i/>
          <w:noProof/>
          <w:color w:val="808080"/>
          <w:szCs w:val="24"/>
          <w:lang w:val="en-US"/>
        </w:rPr>
        <w:t xml:space="preserve">1. Vom Ausgang der Antike bis zur Fruhscholastik: Lateinische, griechische und arabische Texte des 3.-12. </w:t>
      </w:r>
      <w:r w:rsidRPr="000E66B4">
        <w:rPr>
          <w:i/>
          <w:noProof/>
          <w:color w:val="808080"/>
          <w:szCs w:val="24"/>
        </w:rPr>
        <w:t>Jahrhunderts</w:t>
      </w:r>
      <w:r w:rsidRPr="000E66B4">
        <w:rPr>
          <w:noProof/>
          <w:color w:val="808080"/>
          <w:szCs w:val="24"/>
        </w:rPr>
        <w:t>. Berlin, Oldenbourg Akademieverlag, [1992]. 2014</w:t>
      </w:r>
      <w:r>
        <w:rPr>
          <w:noProof/>
          <w:color w:val="808080"/>
          <w:szCs w:val="24"/>
        </w:rPr>
        <w:t>, pp. 3-20</w:t>
      </w:r>
      <w:r w:rsidRPr="000E66B4">
        <w:rPr>
          <w:noProof/>
          <w:color w:val="808080"/>
          <w:szCs w:val="24"/>
        </w:rPr>
        <w:t>. 379 S.*</w:t>
      </w:r>
    </w:p>
    <w:p w:rsidR="00A45D3B" w:rsidRPr="00DF66AD" w:rsidRDefault="00A45D3B" w:rsidP="00F03822">
      <w:pPr>
        <w:pStyle w:val="PargrafoparaBibl"/>
        <w:widowControl/>
        <w:rPr>
          <w:szCs w:val="24"/>
          <w:lang w:val="en-US"/>
        </w:rPr>
      </w:pPr>
      <w:r w:rsidRPr="0048197B">
        <w:t xml:space="preserve">PORFÍRIO, </w:t>
      </w:r>
      <w:r w:rsidRPr="0048197B">
        <w:rPr>
          <w:i/>
          <w:iCs/>
          <w:lang w:val="pt-PT"/>
        </w:rPr>
        <w:t>Isagoge: introdução às Categorias de Aristóteles</w:t>
      </w:r>
      <w:r w:rsidRPr="0048197B">
        <w:rPr>
          <w:lang w:val="pt-PT"/>
        </w:rPr>
        <w:t xml:space="preserve">. Tr., pref. e notas de Pinharanda Gomes. </w:t>
      </w:r>
      <w:r w:rsidRPr="00CE126F">
        <w:rPr>
          <w:lang w:val="en-US"/>
        </w:rPr>
        <w:t>Lisboa, Guimarães, 1994.</w:t>
      </w:r>
      <w:r w:rsidR="0048197B" w:rsidRPr="00CE126F">
        <w:rPr>
          <w:szCs w:val="24"/>
          <w:lang w:val="en-US"/>
        </w:rPr>
        <w:t xml:space="preserve"> 98 p. [USP]</w:t>
      </w:r>
    </w:p>
    <w:p w:rsidR="00476A2B" w:rsidRPr="00476A2B" w:rsidRDefault="00476A2B" w:rsidP="00F03822">
      <w:pPr>
        <w:pStyle w:val="PargrafoparaBibl"/>
        <w:widowControl/>
        <w:rPr>
          <w:lang w:val="en-US"/>
        </w:rPr>
      </w:pPr>
      <w:r w:rsidRPr="00476A2B">
        <w:rPr>
          <w:lang w:val="en-US"/>
        </w:rPr>
        <w:t xml:space="preserve">PORPHYRIUS, </w:t>
      </w:r>
      <w:r w:rsidRPr="00476A2B">
        <w:rPr>
          <w:i/>
          <w:lang w:val="en-US"/>
        </w:rPr>
        <w:t>Einleitung in die Kategorien</w:t>
      </w:r>
      <w:r w:rsidRPr="00476A2B">
        <w:rPr>
          <w:lang w:val="en-US"/>
        </w:rPr>
        <w:t xml:space="preserve"> in</w:t>
      </w:r>
      <w:r>
        <w:rPr>
          <w:rStyle w:val="apple-style-span"/>
          <w:rFonts w:ascii="Arial" w:hAnsi="Arial" w:cs="Arial"/>
          <w:color w:val="006699"/>
          <w:sz w:val="18"/>
          <w:szCs w:val="18"/>
          <w:shd w:val="clear" w:color="auto" w:fill="FFFFFF"/>
          <w:lang w:val="en-US"/>
        </w:rPr>
        <w:t xml:space="preserve"> </w:t>
      </w:r>
      <w:r w:rsidRPr="00BB4BA9">
        <w:rPr>
          <w:i/>
          <w:lang w:val="en-US"/>
        </w:rPr>
        <w:t>Aristoteles Philosophische Schriften</w:t>
      </w:r>
      <w:r>
        <w:rPr>
          <w:lang w:val="en-US"/>
        </w:rPr>
        <w:t xml:space="preserve">. </w:t>
      </w:r>
      <w:r w:rsidRPr="00476A2B">
        <w:rPr>
          <w:lang w:val="en-US"/>
        </w:rPr>
        <w:t xml:space="preserve">Übers. E. Rolfes et al. Hamburg, Felix Mainer, 1995. </w:t>
      </w:r>
      <w:r>
        <w:rPr>
          <w:lang w:val="en-US"/>
        </w:rPr>
        <w:t>V</w:t>
      </w:r>
      <w:r w:rsidRPr="00476A2B">
        <w:rPr>
          <w:lang w:val="en-US"/>
        </w:rPr>
        <w:t>ol.</w:t>
      </w:r>
      <w:r>
        <w:rPr>
          <w:lang w:val="en-US"/>
        </w:rPr>
        <w:t xml:space="preserve"> I.</w:t>
      </w:r>
      <w:r w:rsidRPr="00476A2B">
        <w:rPr>
          <w:lang w:val="en-US"/>
        </w:rPr>
        <w:t xml:space="preserve"> </w:t>
      </w:r>
      <w:r>
        <w:rPr>
          <w:lang w:val="en-US"/>
        </w:rPr>
        <w:t xml:space="preserve">[UFSCar] </w:t>
      </w:r>
      <w:r w:rsidRPr="00CC5677">
        <w:rPr>
          <w:szCs w:val="24"/>
          <w:lang w:val="en-US"/>
        </w:rPr>
        <w:t>[USP]</w:t>
      </w:r>
    </w:p>
    <w:p w:rsidR="00522A4A" w:rsidRPr="00E958FA" w:rsidRDefault="00BD467E" w:rsidP="00F03822">
      <w:pPr>
        <w:pStyle w:val="PargrafoparaBibl"/>
        <w:widowControl/>
        <w:rPr>
          <w:szCs w:val="24"/>
        </w:rPr>
      </w:pPr>
      <w:r w:rsidRPr="00E958FA">
        <w:rPr>
          <w:szCs w:val="24"/>
        </w:rPr>
        <w:t xml:space="preserve">PORPHYRE, </w:t>
      </w:r>
      <w:r w:rsidRPr="00E958FA">
        <w:rPr>
          <w:i/>
          <w:szCs w:val="24"/>
        </w:rPr>
        <w:t>Isagoge</w:t>
      </w:r>
      <w:r w:rsidRPr="00E958FA">
        <w:rPr>
          <w:szCs w:val="24"/>
        </w:rPr>
        <w:t xml:space="preserve">. Texte grec et latin, tr. par A. de Libera et A.-Ph. Segonds. Intr. et notes par A. de Libera. Sic et Non. Paris, Vrin, 1998. CXLIV+100 p. [UNICAMP] </w:t>
      </w:r>
      <w:r w:rsidR="00DB40D0">
        <w:rPr>
          <w:szCs w:val="24"/>
        </w:rPr>
        <w:t xml:space="preserve">[UNIFESP] </w:t>
      </w:r>
      <w:r w:rsidR="009D1B53" w:rsidRPr="00E958FA">
        <w:rPr>
          <w:szCs w:val="24"/>
        </w:rPr>
        <w:t>[USP]</w:t>
      </w:r>
    </w:p>
    <w:p w:rsidR="0048197B" w:rsidRPr="005C2A3C" w:rsidRDefault="0048197B" w:rsidP="00F03822">
      <w:pPr>
        <w:pStyle w:val="PargrafoparaBibl"/>
        <w:widowControl/>
        <w:rPr>
          <w:szCs w:val="24"/>
        </w:rPr>
      </w:pPr>
      <w:r w:rsidRPr="00E958FA">
        <w:t xml:space="preserve">PORFÍRIO, </w:t>
      </w:r>
      <w:r w:rsidRPr="00E958FA">
        <w:rPr>
          <w:i/>
          <w:iCs/>
        </w:rPr>
        <w:t>Isagoge</w:t>
      </w:r>
      <w:r w:rsidRPr="00E958FA">
        <w:t xml:space="preserve"> in ARISTÓTELES, </w:t>
      </w:r>
      <w:r w:rsidRPr="00E958FA">
        <w:rPr>
          <w:i/>
          <w:iCs/>
        </w:rPr>
        <w:t xml:space="preserve">Categoría. </w:t>
      </w:r>
      <w:r w:rsidRPr="006A3939">
        <w:rPr>
          <w:i/>
          <w:iCs/>
          <w:lang w:val="es-ES_tradnl"/>
        </w:rPr>
        <w:t xml:space="preserve">De interpretatione. </w:t>
      </w:r>
      <w:r w:rsidRPr="006A3939">
        <w:rPr>
          <w:lang w:val="es-ES_tradnl"/>
        </w:rPr>
        <w:t xml:space="preserve">Intr., tr. y notas de A. García Suárez. </w:t>
      </w:r>
      <w:r w:rsidRPr="005326F9">
        <w:t>Madrid, Tecnos, 1999. [</w:t>
      </w:r>
      <w:r w:rsidRPr="005C2A3C">
        <w:rPr>
          <w:szCs w:val="24"/>
        </w:rPr>
        <w:t>USP]</w:t>
      </w:r>
    </w:p>
    <w:p w:rsidR="00702CF4" w:rsidRDefault="00702CF4" w:rsidP="00F03822">
      <w:pPr>
        <w:pStyle w:val="PargrafoparaBibl"/>
        <w:widowControl/>
      </w:pPr>
      <w:r w:rsidRPr="00BB11D4">
        <w:t xml:space="preserve">PORFÍRIO, </w:t>
      </w:r>
      <w:r w:rsidRPr="00BB11D4">
        <w:rPr>
          <w:i/>
        </w:rPr>
        <w:t>Isagoge</w:t>
      </w:r>
      <w:r w:rsidR="00C713A2">
        <w:t>. Intr</w:t>
      </w:r>
      <w:r>
        <w:t>., tr</w:t>
      </w:r>
      <w:r w:rsidRPr="00BB11D4">
        <w:t>. e coment</w:t>
      </w:r>
      <w:r>
        <w:t>ário</w:t>
      </w:r>
      <w:r w:rsidRPr="00BB11D4">
        <w:t xml:space="preserve"> de B</w:t>
      </w:r>
      <w:r>
        <w:t>.</w:t>
      </w:r>
      <w:r w:rsidRPr="00BB11D4">
        <w:t xml:space="preserve"> S</w:t>
      </w:r>
      <w:r>
        <w:t>.</w:t>
      </w:r>
      <w:r w:rsidRPr="00BB11D4">
        <w:t xml:space="preserve"> Santos. São Paulo, Attar, 2002.</w:t>
      </w:r>
      <w:r w:rsidR="00C713A2">
        <w:t xml:space="preserve"> 95 p. [UNICAMP]</w:t>
      </w:r>
      <w:r w:rsidR="00997DF7">
        <w:t xml:space="preserve"> [USP]</w:t>
      </w:r>
    </w:p>
    <w:p w:rsidR="009E0BE8" w:rsidRDefault="009E0BE8" w:rsidP="00F03822">
      <w:pPr>
        <w:spacing w:before="240"/>
        <w:ind w:left="709" w:hanging="709"/>
        <w:rPr>
          <w:lang w:val="es-ES_tradnl"/>
        </w:rPr>
      </w:pPr>
      <w:r w:rsidRPr="000600F3">
        <w:rPr>
          <w:lang w:val="en-US"/>
        </w:rPr>
        <w:lastRenderedPageBreak/>
        <w:t xml:space="preserve">PORPHYRY, </w:t>
      </w:r>
      <w:r w:rsidRPr="000600F3">
        <w:rPr>
          <w:i/>
          <w:lang w:val="en-US"/>
        </w:rPr>
        <w:t>Introduction</w:t>
      </w:r>
      <w:r w:rsidRPr="000600F3">
        <w:rPr>
          <w:lang w:val="en-US"/>
        </w:rPr>
        <w:t xml:space="preserve">. </w:t>
      </w:r>
      <w:r w:rsidRPr="009E1BF3">
        <w:rPr>
          <w:lang w:val="en-US"/>
        </w:rPr>
        <w:t xml:space="preserve">Tr., </w:t>
      </w:r>
      <w:r w:rsidR="008B25A9" w:rsidRPr="009E1BF3">
        <w:rPr>
          <w:lang w:val="en-US"/>
        </w:rPr>
        <w:t>with a</w:t>
      </w:r>
      <w:r w:rsidRPr="009E1BF3">
        <w:rPr>
          <w:lang w:val="en-US"/>
        </w:rPr>
        <w:t xml:space="preserve"> commentary by </w:t>
      </w:r>
      <w:r w:rsidRPr="00BB11D4">
        <w:rPr>
          <w:lang w:val="en-US"/>
        </w:rPr>
        <w:t>J</w:t>
      </w:r>
      <w:r>
        <w:rPr>
          <w:lang w:val="en-US"/>
        </w:rPr>
        <w:t>.</w:t>
      </w:r>
      <w:r w:rsidRPr="00BB11D4">
        <w:rPr>
          <w:lang w:val="en-US"/>
        </w:rPr>
        <w:t xml:space="preserve"> Barnes. </w:t>
      </w:r>
      <w:r w:rsidR="008B25A9" w:rsidRPr="008B25A9">
        <w:rPr>
          <w:lang w:val="en-US"/>
        </w:rPr>
        <w:t>Clarendon Later Ancient Philosophers</w:t>
      </w:r>
      <w:r w:rsidR="008B25A9">
        <w:rPr>
          <w:lang w:val="es-ES_tradnl"/>
        </w:rPr>
        <w:t xml:space="preserve">. </w:t>
      </w:r>
      <w:r w:rsidRPr="006A3939">
        <w:rPr>
          <w:lang w:val="es-ES_tradnl"/>
        </w:rPr>
        <w:t xml:space="preserve">Oxford, UP, 2003. </w:t>
      </w:r>
      <w:r w:rsidR="008B25A9">
        <w:rPr>
          <w:lang w:val="es-ES_tradnl"/>
        </w:rPr>
        <w:t xml:space="preserve">2008. </w:t>
      </w:r>
      <w:r w:rsidRPr="006A3939">
        <w:rPr>
          <w:lang w:val="es-ES_tradnl"/>
        </w:rPr>
        <w:t xml:space="preserve">415 p. </w:t>
      </w:r>
      <w:r w:rsidR="00C06E78" w:rsidRPr="00411F03">
        <w:rPr>
          <w:lang w:val="es-ES_tradnl"/>
        </w:rPr>
        <w:t>[UFSCar]</w:t>
      </w:r>
      <w:r w:rsidR="00C06E78" w:rsidRPr="006A3939">
        <w:rPr>
          <w:lang w:val="es-ES_tradnl"/>
        </w:rPr>
        <w:t xml:space="preserve"> </w:t>
      </w:r>
      <w:r w:rsidRPr="006A3939">
        <w:rPr>
          <w:lang w:val="es-ES_tradnl"/>
        </w:rPr>
        <w:t>[USP]</w:t>
      </w:r>
    </w:p>
    <w:p w:rsidR="00027BEA" w:rsidRDefault="00027BEA" w:rsidP="00F03822">
      <w:pPr>
        <w:pStyle w:val="PargrafoparaBibl"/>
        <w:widowControl/>
        <w:rPr>
          <w:noProof/>
          <w:lang w:val="es-ES_tradnl"/>
        </w:rPr>
      </w:pPr>
      <w:r w:rsidRPr="00411F03">
        <w:rPr>
          <w:noProof/>
          <w:lang w:val="es-ES_tradnl"/>
        </w:rPr>
        <w:t>PORFIRIO,</w:t>
      </w:r>
      <w:r w:rsidR="006D6129">
        <w:rPr>
          <w:noProof/>
          <w:lang w:val="es-ES_tradnl"/>
        </w:rPr>
        <w:t xml:space="preserve"> </w:t>
      </w:r>
      <w:r w:rsidRPr="00411F03">
        <w:rPr>
          <w:i/>
          <w:noProof/>
          <w:lang w:val="es-ES_tradnl"/>
        </w:rPr>
        <w:t>Isagoge</w:t>
      </w:r>
      <w:r w:rsidRPr="00411F03">
        <w:rPr>
          <w:noProof/>
          <w:lang w:val="es-ES_tradnl"/>
        </w:rPr>
        <w:t xml:space="preserve">. </w:t>
      </w:r>
      <w:r w:rsidR="00DF66AD">
        <w:t>T</w:t>
      </w:r>
      <w:r w:rsidR="00DF66AD" w:rsidRPr="00DF66AD">
        <w:t>exto griego, translatio Boethii</w:t>
      </w:r>
      <w:r w:rsidR="00DF66AD">
        <w:t>.</w:t>
      </w:r>
      <w:r w:rsidR="00DF66AD" w:rsidRPr="00411F03">
        <w:rPr>
          <w:noProof/>
          <w:lang w:val="es-ES_tradnl"/>
        </w:rPr>
        <w:t xml:space="preserve"> </w:t>
      </w:r>
      <w:r w:rsidRPr="00411F03">
        <w:rPr>
          <w:noProof/>
          <w:lang w:val="es-ES_tradnl"/>
        </w:rPr>
        <w:t>Ed. trilingüe. Intr., tr. y notas de J. J. Gárcía Norro y R. Rovira. Barcelona, Anthropos, 2003. LVI+119 p. [UFSCar]</w:t>
      </w:r>
      <w:r w:rsidR="00C707FD">
        <w:rPr>
          <w:noProof/>
          <w:lang w:val="es-ES_tradnl"/>
        </w:rPr>
        <w:t xml:space="preserve"> [USP]</w:t>
      </w:r>
    </w:p>
    <w:p w:rsidR="00DB40D0" w:rsidRDefault="00DB40D0" w:rsidP="00F03822">
      <w:pPr>
        <w:pStyle w:val="PargrafoparaBibl"/>
        <w:widowControl/>
        <w:rPr>
          <w:noProof/>
          <w:lang w:val="es-ES_tradnl"/>
        </w:rPr>
      </w:pPr>
      <w:r w:rsidRPr="00DB40D0">
        <w:rPr>
          <w:noProof/>
          <w:lang w:val="es-ES_tradnl"/>
        </w:rPr>
        <w:t xml:space="preserve">PORFIRIO, </w:t>
      </w:r>
      <w:r w:rsidRPr="00DB40D0">
        <w:rPr>
          <w:i/>
          <w:noProof/>
          <w:lang w:val="es-ES_tradnl"/>
        </w:rPr>
        <w:t>Isagoge</w:t>
      </w:r>
      <w:r>
        <w:rPr>
          <w:noProof/>
          <w:lang w:val="es-ES_tradnl"/>
        </w:rPr>
        <w:t xml:space="preserve">. </w:t>
      </w:r>
      <w:r w:rsidRPr="00DB40D0">
        <w:rPr>
          <w:noProof/>
          <w:lang w:val="es-ES_tradnl"/>
        </w:rPr>
        <w:t>In appendice versione latina di Severino Boezio.</w:t>
      </w:r>
      <w:r>
        <w:rPr>
          <w:noProof/>
          <w:lang w:val="es-ES_tradnl"/>
        </w:rPr>
        <w:t xml:space="preserve"> A cura di </w:t>
      </w:r>
      <w:r w:rsidRPr="00DB40D0">
        <w:rPr>
          <w:noProof/>
          <w:lang w:val="es-ES_tradnl"/>
        </w:rPr>
        <w:t>G</w:t>
      </w:r>
      <w:r>
        <w:rPr>
          <w:noProof/>
          <w:lang w:val="es-ES_tradnl"/>
        </w:rPr>
        <w:t>. Girgenti</w:t>
      </w:r>
      <w:r w:rsidRPr="00DB40D0">
        <w:rPr>
          <w:noProof/>
          <w:lang w:val="es-ES_tradnl"/>
        </w:rPr>
        <w:t>. Milano</w:t>
      </w:r>
      <w:r>
        <w:rPr>
          <w:noProof/>
          <w:lang w:val="es-ES_tradnl"/>
        </w:rPr>
        <w:t xml:space="preserve">, </w:t>
      </w:r>
      <w:r w:rsidRPr="00DB40D0">
        <w:rPr>
          <w:noProof/>
          <w:lang w:val="es-ES_tradnl"/>
        </w:rPr>
        <w:t xml:space="preserve">Bompiani, 2004. 212 p. </w:t>
      </w:r>
      <w:r w:rsidRPr="00411F03">
        <w:rPr>
          <w:noProof/>
          <w:lang w:val="es-ES_tradnl"/>
        </w:rPr>
        <w:t>[UFSCar]</w:t>
      </w:r>
    </w:p>
    <w:p w:rsidR="000600F3" w:rsidRPr="000600F3" w:rsidRDefault="000600F3" w:rsidP="00F03822">
      <w:pPr>
        <w:pStyle w:val="PargrafoparaBibl"/>
        <w:widowControl/>
        <w:rPr>
          <w:szCs w:val="24"/>
        </w:rPr>
      </w:pPr>
      <w:r w:rsidRPr="00BB11D4">
        <w:t xml:space="preserve">PORFÍRIO, </w:t>
      </w:r>
      <w:r w:rsidRPr="000600F3">
        <w:rPr>
          <w:i/>
        </w:rPr>
        <w:t>Introdução</w:t>
      </w:r>
      <w:r>
        <w:t xml:space="preserve">. Tr. e notas de G. B. V. de Paiva. </w:t>
      </w:r>
      <w:r w:rsidRPr="000600F3">
        <w:t>21 p. [site CEPAME]</w:t>
      </w:r>
    </w:p>
    <w:p w:rsidR="00C94BE3" w:rsidRPr="00A36F61" w:rsidRDefault="00C94BE3" w:rsidP="00F03822">
      <w:pPr>
        <w:pStyle w:val="PargrafoparaBibl"/>
        <w:widowControl/>
        <w:rPr>
          <w:color w:val="808080"/>
          <w:lang w:val="es-ES_tradnl"/>
        </w:rPr>
      </w:pPr>
      <w:r w:rsidRPr="00A36F61">
        <w:rPr>
          <w:color w:val="808080"/>
          <w:lang w:val="es-ES_tradnl"/>
        </w:rPr>
        <w:t xml:space="preserve">MAIOLI, B., </w:t>
      </w:r>
      <w:r w:rsidRPr="00A36F61">
        <w:rPr>
          <w:i/>
          <w:color w:val="808080"/>
          <w:lang w:val="es-ES_tradnl"/>
        </w:rPr>
        <w:t>Gli universali, II. Storia-antologica del problema da Socrate al XII secolo</w:t>
      </w:r>
      <w:r w:rsidRPr="00A36F61">
        <w:rPr>
          <w:color w:val="808080"/>
          <w:lang w:val="es-ES_tradnl"/>
        </w:rPr>
        <w:t>. Roma, Bulzoni, 1974. LXX+392 p.</w:t>
      </w:r>
    </w:p>
    <w:p w:rsidR="00C94BE3" w:rsidRDefault="00C94BE3" w:rsidP="00F03822">
      <w:pPr>
        <w:pStyle w:val="PargrafoparaBibl"/>
        <w:widowControl/>
        <w:rPr>
          <w:noProof/>
          <w:color w:val="808080" w:themeColor="background1" w:themeShade="80"/>
          <w:szCs w:val="24"/>
          <w:lang w:val="en-US"/>
        </w:rPr>
      </w:pPr>
      <w:r w:rsidRPr="00C94BE3">
        <w:rPr>
          <w:color w:val="808080" w:themeColor="background1" w:themeShade="80"/>
          <w:lang w:val="es-ES_tradnl"/>
        </w:rPr>
        <w:t>PORPHYRY</w:t>
      </w:r>
      <w:r>
        <w:rPr>
          <w:color w:val="808080" w:themeColor="background1" w:themeShade="80"/>
          <w:lang w:val="es-ES_tradnl"/>
        </w:rPr>
        <w:t>O</w:t>
      </w:r>
      <w:r w:rsidRPr="00C94BE3">
        <w:rPr>
          <w:color w:val="808080" w:themeColor="background1" w:themeShade="80"/>
          <w:lang w:val="es-ES_tradnl"/>
        </w:rPr>
        <w:t>S</w:t>
      </w:r>
      <w:r w:rsidRPr="00C94BE3">
        <w:rPr>
          <w:noProof/>
          <w:color w:val="808080" w:themeColor="background1" w:themeShade="80"/>
          <w:szCs w:val="24"/>
          <w:lang w:val="es-ES_tradnl"/>
        </w:rPr>
        <w:t>, “</w:t>
      </w:r>
      <w:r w:rsidRPr="00C94BE3">
        <w:rPr>
          <w:i/>
          <w:noProof/>
          <w:color w:val="808080" w:themeColor="background1" w:themeShade="80"/>
          <w:szCs w:val="24"/>
          <w:lang w:val="es-ES_tradnl"/>
        </w:rPr>
        <w:t>Isagoge</w:t>
      </w:r>
      <w:r w:rsidRPr="00C94BE3">
        <w:rPr>
          <w:noProof/>
          <w:color w:val="808080" w:themeColor="background1" w:themeShade="80"/>
          <w:szCs w:val="24"/>
          <w:lang w:val="es-ES_tradnl"/>
        </w:rPr>
        <w:t xml:space="preserve"> (Ein Die </w:t>
      </w:r>
      <w:r w:rsidRPr="00C94BE3">
        <w:rPr>
          <w:color w:val="808080" w:themeColor="background1" w:themeShade="80"/>
          <w:lang w:val="de-DE"/>
        </w:rPr>
        <w:t>Einführungsschrift</w:t>
      </w:r>
      <w:r w:rsidRPr="00C5518C">
        <w:rPr>
          <w:noProof/>
          <w:color w:val="808080" w:themeColor="background1" w:themeShade="80"/>
          <w:szCs w:val="24"/>
          <w:lang w:val="es-ES_tradnl"/>
        </w:rPr>
        <w:t xml:space="preserve"> zu Aristoteles’ </w:t>
      </w:r>
      <w:r w:rsidRPr="00C5518C">
        <w:rPr>
          <w:i/>
          <w:noProof/>
          <w:color w:val="808080" w:themeColor="background1" w:themeShade="80"/>
          <w:szCs w:val="24"/>
          <w:lang w:val="es-ES_tradnl"/>
        </w:rPr>
        <w:t>Kategorien</w:t>
      </w:r>
      <w:r w:rsidRPr="00C5518C">
        <w:rPr>
          <w:noProof/>
          <w:color w:val="808080" w:themeColor="background1" w:themeShade="80"/>
          <w:szCs w:val="24"/>
          <w:lang w:val="es-ES_tradnl"/>
        </w:rPr>
        <w:t>)</w:t>
      </w:r>
      <w:r w:rsidRPr="00C94BE3">
        <w:rPr>
          <w:noProof/>
          <w:color w:val="808080" w:themeColor="background1" w:themeShade="80"/>
          <w:szCs w:val="24"/>
          <w:lang w:val="es-ES_tradnl"/>
        </w:rPr>
        <w:t xml:space="preserve">” in </w:t>
      </w:r>
      <w:r w:rsidR="000E66B4">
        <w:rPr>
          <w:noProof/>
          <w:color w:val="808080" w:themeColor="background1" w:themeShade="80"/>
          <w:szCs w:val="24"/>
          <w:lang w:val="es-ES_tradnl"/>
        </w:rPr>
        <w:t>WÖHLER</w:t>
      </w:r>
      <w:r w:rsidRPr="00C94BE3">
        <w:rPr>
          <w:noProof/>
          <w:color w:val="808080" w:themeColor="background1" w:themeShade="80"/>
          <w:szCs w:val="24"/>
          <w:lang w:val="es-ES_tradnl"/>
        </w:rPr>
        <w:t xml:space="preserve">, H.-U., Hrsg., </w:t>
      </w:r>
      <w:r w:rsidRPr="00C94BE3">
        <w:rPr>
          <w:i/>
          <w:noProof/>
          <w:color w:val="808080" w:themeColor="background1" w:themeShade="80"/>
          <w:szCs w:val="24"/>
          <w:lang w:val="es-ES_tradnl"/>
        </w:rPr>
        <w:t>Texte zum Universalienstreit. 1. Vom Ausgang der Antike bis zur Fruhscholastik: Lateinische, griechische und arabische Texte des 3.-12. Jahrhunderts</w:t>
      </w:r>
      <w:r w:rsidRPr="00C94BE3">
        <w:rPr>
          <w:noProof/>
          <w:color w:val="808080" w:themeColor="background1" w:themeShade="80"/>
          <w:szCs w:val="24"/>
          <w:lang w:val="es-ES_tradnl"/>
        </w:rPr>
        <w:t xml:space="preserve">. </w:t>
      </w:r>
      <w:r w:rsidRPr="00C94BE3">
        <w:rPr>
          <w:noProof/>
          <w:color w:val="808080" w:themeColor="background1" w:themeShade="80"/>
          <w:szCs w:val="24"/>
          <w:lang w:val="en-US"/>
        </w:rPr>
        <w:t xml:space="preserve">Berlin, Oldenbourg Akademieverlag, </w:t>
      </w:r>
      <w:r w:rsidRPr="0023797B">
        <w:rPr>
          <w:noProof/>
          <w:color w:val="808080" w:themeColor="background1" w:themeShade="80"/>
          <w:szCs w:val="24"/>
          <w:lang w:val="en-US"/>
        </w:rPr>
        <w:t>1992</w:t>
      </w:r>
      <w:r w:rsidRPr="00C94BE3">
        <w:rPr>
          <w:noProof/>
          <w:color w:val="808080" w:themeColor="background1" w:themeShade="80"/>
          <w:szCs w:val="24"/>
          <w:lang w:val="en-US"/>
        </w:rPr>
        <w:t xml:space="preserve">, pp. 3-20. </w:t>
      </w:r>
      <w:r w:rsidRPr="0023797B">
        <w:rPr>
          <w:noProof/>
          <w:color w:val="808080" w:themeColor="background1" w:themeShade="80"/>
          <w:szCs w:val="24"/>
          <w:lang w:val="en-US"/>
        </w:rPr>
        <w:t>379</w:t>
      </w:r>
      <w:r w:rsidRPr="00C94BE3">
        <w:rPr>
          <w:noProof/>
          <w:color w:val="808080" w:themeColor="background1" w:themeShade="80"/>
          <w:szCs w:val="24"/>
          <w:lang w:val="en-US"/>
        </w:rPr>
        <w:t xml:space="preserve"> S.*</w:t>
      </w:r>
    </w:p>
    <w:p w:rsidR="00BB6A71" w:rsidRPr="0080531D" w:rsidRDefault="00BB6A71" w:rsidP="00F03822">
      <w:pPr>
        <w:pStyle w:val="PargrafoparaBibl"/>
        <w:widowControl/>
        <w:rPr>
          <w:noProof/>
          <w:szCs w:val="24"/>
          <w:lang w:val="en-US"/>
        </w:rPr>
      </w:pPr>
      <w:r w:rsidRPr="0080531D">
        <w:rPr>
          <w:noProof/>
          <w:szCs w:val="24"/>
          <w:lang w:val="en-US"/>
        </w:rPr>
        <w:t>SPADE, PAUL V., ed.,</w:t>
      </w:r>
      <w:r w:rsidRPr="0080531D">
        <w:rPr>
          <w:i/>
          <w:iCs/>
          <w:noProof/>
          <w:szCs w:val="24"/>
          <w:lang w:val="en-US"/>
        </w:rPr>
        <w:t xml:space="preserve"> Five texts on the mediaeval problem of universals: Porphyry, Boethius, Abelard, Duns Scotus, &amp; Ockham</w:t>
      </w:r>
      <w:r w:rsidRPr="0080531D">
        <w:rPr>
          <w:noProof/>
          <w:szCs w:val="24"/>
          <w:lang w:val="en-US"/>
        </w:rPr>
        <w:t xml:space="preserve">. </w:t>
      </w:r>
      <w:r w:rsidRPr="0080531D">
        <w:rPr>
          <w:szCs w:val="24"/>
          <w:lang w:val="en-US"/>
        </w:rPr>
        <w:t>Indianapolis, Hackett</w:t>
      </w:r>
      <w:r w:rsidRPr="0080531D">
        <w:rPr>
          <w:noProof/>
          <w:szCs w:val="24"/>
          <w:lang w:val="en-US"/>
        </w:rPr>
        <w:t>, 1994. XVIII+238 p. [UNESP] [UNICAMP] [USP]</w:t>
      </w:r>
    </w:p>
    <w:p w:rsidR="00EE0F58" w:rsidRPr="006E178D" w:rsidRDefault="00EE0F58" w:rsidP="00F03822">
      <w:pPr>
        <w:pStyle w:val="PargrafoparaBibl"/>
        <w:widowControl/>
        <w:rPr>
          <w:szCs w:val="24"/>
          <w:lang w:val="es-ES_tradnl"/>
        </w:rPr>
      </w:pPr>
      <w:r w:rsidRPr="006E178D">
        <w:rPr>
          <w:szCs w:val="24"/>
          <w:lang w:val="es-ES_tradnl"/>
        </w:rPr>
        <w:t xml:space="preserve">TURSI, A., y MARCHETTO, M. F., </w:t>
      </w:r>
      <w:r w:rsidR="000207A9" w:rsidRPr="006E178D">
        <w:rPr>
          <w:szCs w:val="24"/>
          <w:lang w:val="es-ES_tradnl"/>
        </w:rPr>
        <w:t xml:space="preserve">eds., </w:t>
      </w:r>
      <w:r w:rsidRPr="006E178D">
        <w:rPr>
          <w:i/>
          <w:szCs w:val="24"/>
          <w:lang w:val="es-ES_tradnl"/>
        </w:rPr>
        <w:t>La cuestión de los universales en la Edad Media. Selección de textos de Porfirio, Boecio y Pedro Abelardo</w:t>
      </w:r>
      <w:r w:rsidRPr="006E178D">
        <w:rPr>
          <w:szCs w:val="24"/>
          <w:lang w:val="es-ES_tradnl"/>
        </w:rPr>
        <w:t xml:space="preserve">. </w:t>
      </w:r>
      <w:r w:rsidR="00BB6A71">
        <w:rPr>
          <w:szCs w:val="24"/>
          <w:lang w:val="es-ES_tradnl"/>
        </w:rPr>
        <w:t>“</w:t>
      </w:r>
      <w:r w:rsidRPr="006E178D">
        <w:rPr>
          <w:szCs w:val="24"/>
          <w:lang w:val="es-ES_tradnl"/>
        </w:rPr>
        <w:t>Estudio preliminar</w:t>
      </w:r>
      <w:r w:rsidR="00BB6A71">
        <w:rPr>
          <w:szCs w:val="24"/>
          <w:lang w:val="es-ES_tradnl"/>
        </w:rPr>
        <w:t>”</w:t>
      </w:r>
      <w:r w:rsidRPr="006E178D">
        <w:rPr>
          <w:szCs w:val="24"/>
          <w:lang w:val="es-ES_tradnl"/>
        </w:rPr>
        <w:t xml:space="preserve"> por F. Bertelloni. Intr., trad. y notas de M. F. Marchetto y A. Tursi. B</w:t>
      </w:r>
      <w:r w:rsidR="00BB6A71">
        <w:rPr>
          <w:szCs w:val="24"/>
          <w:lang w:val="es-ES_tradnl"/>
        </w:rPr>
        <w:t>uenos Aires, Winograd, 2010. 243</w:t>
      </w:r>
      <w:r w:rsidRPr="006E178D">
        <w:rPr>
          <w:szCs w:val="24"/>
          <w:lang w:val="es-ES_tradnl"/>
        </w:rPr>
        <w:t xml:space="preserve"> p.</w:t>
      </w:r>
      <w:r w:rsidR="00827523">
        <w:rPr>
          <w:noProof/>
          <w:szCs w:val="24"/>
        </w:rPr>
        <w:t xml:space="preserve"> [USP]</w:t>
      </w:r>
    </w:p>
    <w:p w:rsidR="004E3167" w:rsidRDefault="004E316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Pr>
          <w:rFonts w:ascii="Times New Roman" w:eastAsia="Times New Roman" w:hAnsi="Times New Roman" w:cs="Times New Roman"/>
          <w:bCs w:val="0"/>
          <w:i w:val="0"/>
          <w:iCs w:val="0"/>
          <w:smallCaps/>
          <w:color w:val="auto"/>
          <w:szCs w:val="24"/>
          <w:lang w:val="es-ES_tradnl"/>
        </w:rPr>
        <w:t>amônio de h</w:t>
      </w:r>
      <w:r w:rsidR="00167FAA">
        <w:rPr>
          <w:rFonts w:ascii="Times New Roman" w:eastAsia="Times New Roman" w:hAnsi="Times New Roman" w:cs="Times New Roman"/>
          <w:bCs w:val="0"/>
          <w:i w:val="0"/>
          <w:iCs w:val="0"/>
          <w:smallCaps/>
          <w:color w:val="auto"/>
          <w:szCs w:val="24"/>
          <w:lang w:val="es-ES_tradnl"/>
        </w:rPr>
        <w:t>é</w:t>
      </w:r>
      <w:r>
        <w:rPr>
          <w:rFonts w:ascii="Times New Roman" w:eastAsia="Times New Roman" w:hAnsi="Times New Roman" w:cs="Times New Roman"/>
          <w:bCs w:val="0"/>
          <w:i w:val="0"/>
          <w:iCs w:val="0"/>
          <w:smallCaps/>
          <w:color w:val="auto"/>
          <w:szCs w:val="24"/>
          <w:lang w:val="es-ES_tradnl"/>
        </w:rPr>
        <w:t>rmias</w:t>
      </w:r>
      <w:r w:rsidRPr="004D7F93">
        <w:rPr>
          <w:rFonts w:ascii="Times New Roman" w:eastAsia="Times New Roman" w:hAnsi="Times New Roman" w:cs="Times New Roman"/>
          <w:bCs w:val="0"/>
          <w:i w:val="0"/>
          <w:iCs w:val="0"/>
          <w:smallCaps/>
          <w:color w:val="auto"/>
          <w:szCs w:val="24"/>
          <w:lang w:val="es-ES_tradnl"/>
        </w:rPr>
        <w:t xml:space="preserve">, </w:t>
      </w:r>
      <w:r>
        <w:rPr>
          <w:rFonts w:ascii="Times New Roman" w:eastAsia="Times New Roman" w:hAnsi="Times New Roman" w:cs="Times New Roman"/>
          <w:bCs w:val="0"/>
          <w:i w:val="0"/>
          <w:iCs w:val="0"/>
          <w:smallCaps/>
          <w:color w:val="auto"/>
          <w:szCs w:val="24"/>
          <w:lang w:val="es-ES_tradnl"/>
        </w:rPr>
        <w:t>ca</w:t>
      </w:r>
      <w:r w:rsidRPr="004D7F93">
        <w:rPr>
          <w:rFonts w:ascii="Times New Roman" w:eastAsia="Times New Roman" w:hAnsi="Times New Roman" w:cs="Times New Roman"/>
          <w:bCs w:val="0"/>
          <w:i w:val="0"/>
          <w:iCs w:val="0"/>
          <w:smallCaps/>
          <w:color w:val="auto"/>
          <w:szCs w:val="24"/>
          <w:lang w:val="es-ES_tradnl"/>
        </w:rPr>
        <w:t xml:space="preserve">. </w:t>
      </w:r>
      <w:r>
        <w:rPr>
          <w:rFonts w:ascii="Times New Roman" w:eastAsia="Times New Roman" w:hAnsi="Times New Roman" w:cs="Times New Roman"/>
          <w:bCs w:val="0"/>
          <w:i w:val="0"/>
          <w:iCs w:val="0"/>
          <w:smallCaps/>
          <w:color w:val="auto"/>
          <w:szCs w:val="24"/>
          <w:lang w:val="es-ES_tradnl"/>
        </w:rPr>
        <w:t>440-ca.520</w:t>
      </w:r>
    </w:p>
    <w:p w:rsidR="004E3167" w:rsidRPr="00997DF7" w:rsidRDefault="004E3167" w:rsidP="00F03822">
      <w:pPr>
        <w:pStyle w:val="PargrafoparaBibl"/>
        <w:widowControl/>
        <w:rPr>
          <w:lang w:val="es-ES_tradnl"/>
        </w:rPr>
      </w:pPr>
      <w:r w:rsidRPr="006A3939">
        <w:rPr>
          <w:i/>
          <w:iCs/>
          <w:lang w:val="es-ES_tradnl"/>
        </w:rPr>
        <w:t>Ammonius in Porphyrii Isagoges sive V voces</w:t>
      </w:r>
      <w:r w:rsidRPr="006A3939">
        <w:rPr>
          <w:lang w:val="es-ES_tradnl"/>
        </w:rPr>
        <w:t xml:space="preserve">. Ed. A. Busse, 1891. </w:t>
      </w:r>
      <w:r w:rsidRPr="006A3939">
        <w:rPr>
          <w:iCs/>
          <w:lang w:val="es-ES_tradnl"/>
        </w:rPr>
        <w:t>CAG</w:t>
      </w:r>
      <w:r w:rsidRPr="006A3939">
        <w:rPr>
          <w:lang w:val="es-ES_tradnl"/>
        </w:rPr>
        <w:t>, IV,</w:t>
      </w:r>
      <w:r w:rsidRPr="006A3939">
        <w:rPr>
          <w:i/>
          <w:iCs/>
          <w:lang w:val="es-ES_tradnl"/>
        </w:rPr>
        <w:t xml:space="preserve"> </w:t>
      </w:r>
      <w:r w:rsidRPr="006A3939">
        <w:rPr>
          <w:iCs/>
          <w:lang w:val="es-ES_tradnl"/>
        </w:rPr>
        <w:t>III</w:t>
      </w:r>
      <w:r w:rsidRPr="006A3939">
        <w:rPr>
          <w:lang w:val="es-ES_tradnl"/>
        </w:rPr>
        <w:t xml:space="preserve">. </w:t>
      </w:r>
      <w:r w:rsidRPr="00997DF7">
        <w:rPr>
          <w:lang w:val="es-ES_tradnl"/>
        </w:rPr>
        <w:t xml:space="preserve">Berlin, de Gruyter, 1962. XLVI+132 p. </w:t>
      </w:r>
      <w:r w:rsidR="008C5C6B" w:rsidRPr="00997DF7">
        <w:rPr>
          <w:lang w:val="es-ES_tradnl"/>
        </w:rPr>
        <w:t xml:space="preserve">[UFSCar] </w:t>
      </w:r>
      <w:r w:rsidRPr="00997DF7">
        <w:rPr>
          <w:lang w:val="es-ES_tradnl"/>
        </w:rPr>
        <w:t>[UNICAMP] [USP]</w:t>
      </w:r>
    </w:p>
    <w:p w:rsidR="00F264FB" w:rsidRPr="00997DF7" w:rsidRDefault="00F264FB" w:rsidP="00F03822">
      <w:pPr>
        <w:pStyle w:val="PargrafoparaBibl"/>
        <w:widowControl/>
        <w:rPr>
          <w:noProof/>
          <w:szCs w:val="24"/>
          <w:lang w:val="en-US"/>
        </w:rPr>
      </w:pPr>
      <w:r w:rsidRPr="00997DF7">
        <w:rPr>
          <w:noProof/>
          <w:szCs w:val="24"/>
          <w:lang w:val="es-ES_tradnl"/>
        </w:rPr>
        <w:t xml:space="preserve">AMMONIUS HERMEAE, </w:t>
      </w:r>
      <w:r w:rsidRPr="00997DF7">
        <w:rPr>
          <w:i/>
          <w:noProof/>
          <w:szCs w:val="24"/>
          <w:lang w:val="es-ES_tradnl"/>
        </w:rPr>
        <w:t>Commentaria in quinque voces Porphyrii. In Aristotelis Categorias</w:t>
      </w:r>
      <w:r w:rsidRPr="00997DF7">
        <w:rPr>
          <w:noProof/>
          <w:szCs w:val="24"/>
          <w:lang w:val="es-ES_tradnl"/>
        </w:rPr>
        <w:t xml:space="preserve">. CAG-VL, 9. </w:t>
      </w:r>
      <w:r w:rsidRPr="00557996">
        <w:rPr>
          <w:noProof/>
          <w:szCs w:val="24"/>
          <w:lang w:val="en-US"/>
        </w:rPr>
        <w:t>Stuttgart-Bad Cannstatt, Frommann-Holzboog</w:t>
      </w:r>
      <w:r w:rsidR="002821A2" w:rsidRPr="00557996">
        <w:rPr>
          <w:noProof/>
          <w:szCs w:val="24"/>
          <w:lang w:val="en-US"/>
        </w:rPr>
        <w:t>, 2002</w:t>
      </w:r>
      <w:r w:rsidRPr="00557996">
        <w:rPr>
          <w:noProof/>
          <w:szCs w:val="24"/>
          <w:lang w:val="en-US"/>
        </w:rPr>
        <w:t>.</w:t>
      </w:r>
      <w:r w:rsidR="002821A2" w:rsidRPr="00557996">
        <w:rPr>
          <w:noProof/>
          <w:szCs w:val="24"/>
          <w:lang w:val="en-US"/>
        </w:rPr>
        <w:t xml:space="preserve"> </w:t>
      </w:r>
      <w:r w:rsidR="002821A2" w:rsidRPr="00997DF7">
        <w:rPr>
          <w:noProof/>
          <w:szCs w:val="24"/>
          <w:lang w:val="en-US"/>
        </w:rPr>
        <w:t>[UFSCar]</w:t>
      </w:r>
      <w:r w:rsidRPr="00997DF7">
        <w:rPr>
          <w:noProof/>
          <w:szCs w:val="24"/>
          <w:lang w:val="en-US"/>
        </w:rPr>
        <w:t xml:space="preserve"> [USP] </w:t>
      </w:r>
      <w:r w:rsidR="007D6B7C" w:rsidRPr="00997DF7">
        <w:rPr>
          <w:noProof/>
          <w:szCs w:val="24"/>
          <w:lang w:val="en-US"/>
        </w:rPr>
        <w:t>[NA]</w:t>
      </w:r>
    </w:p>
    <w:p w:rsidR="00BD5375" w:rsidRPr="00997DF7" w:rsidRDefault="00BD537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997DF7">
        <w:rPr>
          <w:rFonts w:ascii="Times New Roman" w:eastAsia="Times New Roman" w:hAnsi="Times New Roman" w:cs="Times New Roman"/>
          <w:bCs w:val="0"/>
          <w:i w:val="0"/>
          <w:iCs w:val="0"/>
          <w:smallCaps/>
          <w:color w:val="auto"/>
          <w:szCs w:val="24"/>
          <w:lang w:val="en-US"/>
        </w:rPr>
        <w:t>boécio, 480-524</w:t>
      </w:r>
    </w:p>
    <w:p w:rsidR="00870BB2" w:rsidRPr="00997DF7" w:rsidRDefault="00870BB2" w:rsidP="00F03822">
      <w:pPr>
        <w:pStyle w:val="PargrafoparaBibl"/>
        <w:widowControl/>
        <w:rPr>
          <w:noProof/>
          <w:szCs w:val="24"/>
          <w:lang w:val="en-US"/>
        </w:rPr>
      </w:pPr>
      <w:r w:rsidRPr="00997DF7">
        <w:rPr>
          <w:szCs w:val="24"/>
          <w:lang w:val="en-US"/>
        </w:rPr>
        <w:t xml:space="preserve">BOETHIUS, </w:t>
      </w:r>
      <w:r w:rsidRPr="00997DF7">
        <w:rPr>
          <w:i/>
          <w:iCs/>
          <w:noProof/>
          <w:color w:val="000000"/>
          <w:szCs w:val="24"/>
          <w:lang w:val="en-US"/>
        </w:rPr>
        <w:t xml:space="preserve">In Porphyrium Dialogi a Victorino translati. Boetii Comentaria in Porphyrium a se translata </w:t>
      </w:r>
      <w:r w:rsidRPr="00997DF7">
        <w:rPr>
          <w:iCs/>
          <w:noProof/>
          <w:color w:val="000000"/>
          <w:szCs w:val="24"/>
          <w:lang w:val="en-US"/>
        </w:rPr>
        <w:t>in</w:t>
      </w:r>
      <w:r w:rsidRPr="00997DF7">
        <w:rPr>
          <w:i/>
          <w:iCs/>
          <w:noProof/>
          <w:color w:val="000000"/>
          <w:szCs w:val="24"/>
          <w:lang w:val="en-US"/>
        </w:rPr>
        <w:t xml:space="preserve"> Opera omnia. </w:t>
      </w:r>
      <w:r w:rsidRPr="00997DF7">
        <w:rPr>
          <w:noProof/>
          <w:color w:val="000000"/>
          <w:szCs w:val="24"/>
          <w:lang w:val="en-US"/>
        </w:rPr>
        <w:t xml:space="preserve">PL, </w:t>
      </w:r>
      <w:r w:rsidRPr="00997DF7">
        <w:rPr>
          <w:iCs/>
          <w:noProof/>
          <w:color w:val="000000"/>
          <w:szCs w:val="24"/>
          <w:lang w:val="en-US"/>
        </w:rPr>
        <w:t xml:space="preserve">64. Turnhout, Brepols, [1847] 1990, </w:t>
      </w:r>
      <w:r w:rsidRPr="00997DF7">
        <w:rPr>
          <w:noProof/>
          <w:color w:val="000000"/>
          <w:szCs w:val="24"/>
          <w:lang w:val="en-US"/>
        </w:rPr>
        <w:t>cc. 1-70A, cc. 71A-158D</w:t>
      </w:r>
      <w:r w:rsidRPr="00997DF7">
        <w:rPr>
          <w:iCs/>
          <w:noProof/>
          <w:color w:val="000000"/>
          <w:szCs w:val="24"/>
          <w:lang w:val="en-US"/>
        </w:rPr>
        <w:t>. [USP]</w:t>
      </w:r>
      <w:r w:rsidRPr="00997DF7">
        <w:rPr>
          <w:noProof/>
          <w:szCs w:val="24"/>
          <w:lang w:val="en-US"/>
        </w:rPr>
        <w:t xml:space="preserve"> [UNICAMP e USP Ed. online]</w:t>
      </w:r>
    </w:p>
    <w:p w:rsidR="002A086D" w:rsidRPr="002A086D" w:rsidRDefault="002A086D" w:rsidP="00F03822">
      <w:pPr>
        <w:pStyle w:val="PargrafoparaBibl"/>
        <w:widowControl/>
        <w:rPr>
          <w:lang w:val="en-US"/>
        </w:rPr>
      </w:pPr>
      <w:r w:rsidRPr="002A086D">
        <w:rPr>
          <w:i/>
          <w:iCs/>
          <w:lang w:val="en-US"/>
        </w:rPr>
        <w:t>Porphyrii Isagoge et in Aristotelis Categorias commentarium</w:t>
      </w:r>
      <w:r w:rsidRPr="002A086D">
        <w:rPr>
          <w:lang w:val="en-US"/>
        </w:rPr>
        <w:t xml:space="preserve">. </w:t>
      </w:r>
      <w:r>
        <w:rPr>
          <w:lang w:val="en-US"/>
        </w:rPr>
        <w:t xml:space="preserve">Ed. A. Busse, </w:t>
      </w:r>
      <w:r w:rsidRPr="00EB0D79">
        <w:rPr>
          <w:lang w:val="en-US"/>
        </w:rPr>
        <w:t xml:space="preserve">1887. </w:t>
      </w:r>
      <w:r w:rsidRPr="00EA2EFB">
        <w:rPr>
          <w:iCs/>
          <w:lang w:val="en-US"/>
        </w:rPr>
        <w:t>CAG</w:t>
      </w:r>
      <w:r w:rsidRPr="00EA2EFB">
        <w:rPr>
          <w:lang w:val="en-US"/>
        </w:rPr>
        <w:t>, IV,</w:t>
      </w:r>
      <w:r w:rsidRPr="00EA2EFB">
        <w:rPr>
          <w:i/>
          <w:iCs/>
          <w:lang w:val="en-US"/>
        </w:rPr>
        <w:t xml:space="preserve"> </w:t>
      </w:r>
      <w:r w:rsidRPr="00EA2EFB">
        <w:rPr>
          <w:iCs/>
          <w:lang w:val="en-US"/>
        </w:rPr>
        <w:t>II</w:t>
      </w:r>
      <w:r w:rsidRPr="00EA2EFB">
        <w:rPr>
          <w:lang w:val="en-US"/>
        </w:rPr>
        <w:t xml:space="preserve">. </w:t>
      </w:r>
      <w:r w:rsidRPr="002A086D">
        <w:rPr>
          <w:lang w:val="en-US"/>
        </w:rPr>
        <w:t>Berlin, de Gruyter, 1962. LVI+181 p. [UFSCar] [UNICAMP] [USP]</w:t>
      </w:r>
    </w:p>
    <w:p w:rsidR="002A086D" w:rsidRPr="002A086D" w:rsidRDefault="002A086D" w:rsidP="00F03822">
      <w:pPr>
        <w:pStyle w:val="PargrafoparaBibl"/>
        <w:widowControl/>
        <w:rPr>
          <w:color w:val="808080"/>
          <w:szCs w:val="24"/>
          <w:lang w:val="en-US"/>
        </w:rPr>
      </w:pPr>
      <w:r w:rsidRPr="006738FB">
        <w:rPr>
          <w:i/>
          <w:color w:val="808080"/>
          <w:lang w:val="en-US"/>
        </w:rPr>
        <w:t>Anicii Manlii Severini Boethii in Isagogen Porphyrii commenta.</w:t>
      </w:r>
      <w:r w:rsidRPr="006738FB">
        <w:rPr>
          <w:color w:val="808080"/>
          <w:lang w:val="en-US"/>
        </w:rPr>
        <w:t xml:space="preserve"> </w:t>
      </w:r>
      <w:r w:rsidRPr="00B670A4">
        <w:rPr>
          <w:i/>
          <w:color w:val="808080" w:themeColor="background1" w:themeShade="80"/>
        </w:rPr>
        <w:t>Editio prima</w:t>
      </w:r>
      <w:r w:rsidRPr="00B670A4">
        <w:rPr>
          <w:color w:val="808080" w:themeColor="background1" w:themeShade="80"/>
          <w:szCs w:val="24"/>
        </w:rPr>
        <w:t xml:space="preserve"> [et] </w:t>
      </w:r>
      <w:r w:rsidRPr="00B670A4">
        <w:rPr>
          <w:i/>
          <w:color w:val="808080" w:themeColor="background1" w:themeShade="80"/>
        </w:rPr>
        <w:t>editio secunda</w:t>
      </w:r>
      <w:r w:rsidRPr="00B670A4">
        <w:rPr>
          <w:color w:val="808080" w:themeColor="background1" w:themeShade="80"/>
        </w:rPr>
        <w:t xml:space="preserve">. </w:t>
      </w:r>
      <w:r w:rsidRPr="00EA2EFB">
        <w:rPr>
          <w:color w:val="808080"/>
          <w:szCs w:val="24"/>
          <w:lang w:val="en-US"/>
        </w:rPr>
        <w:t xml:space="preserve">Copiis a G. Schepss comparatis suisque usus recensuit S. Brandt. </w:t>
      </w:r>
      <w:r w:rsidRPr="002A086D">
        <w:rPr>
          <w:color w:val="808080"/>
          <w:szCs w:val="24"/>
          <w:lang w:val="en-US"/>
        </w:rPr>
        <w:t xml:space="preserve">CSEL, XLVIII. Vindobonae, Tempsky, 1906. LXXXVI+423 p. </w:t>
      </w:r>
    </w:p>
    <w:p w:rsidR="0063047E" w:rsidRDefault="0063047E" w:rsidP="00F03822">
      <w:pPr>
        <w:pStyle w:val="PargrafoparaBibl"/>
        <w:widowControl/>
        <w:rPr>
          <w:lang w:val="en-US"/>
        </w:rPr>
      </w:pPr>
      <w:r w:rsidRPr="007C3F6D">
        <w:rPr>
          <w:lang w:val="en-US"/>
        </w:rPr>
        <w:t xml:space="preserve">BOETHIUS, “The Second Edition of the </w:t>
      </w:r>
      <w:r w:rsidRPr="007C3F6D">
        <w:rPr>
          <w:i/>
          <w:lang w:val="en-US"/>
        </w:rPr>
        <w:t>Commentaries on the Isagoge of Porphyry</w:t>
      </w:r>
      <w:r w:rsidRPr="007C3F6D">
        <w:rPr>
          <w:lang w:val="en-US"/>
        </w:rPr>
        <w:t xml:space="preserve"> (Book I)” in</w:t>
      </w:r>
      <w:r w:rsidRPr="007C3F6D">
        <w:rPr>
          <w:rFonts w:ascii="Courier New" w:hAnsi="Courier New" w:cs="Courier New"/>
          <w:sz w:val="20"/>
          <w:lang w:val="en-US"/>
        </w:rPr>
        <w:t xml:space="preserve"> </w:t>
      </w:r>
      <w:r w:rsidRPr="00EC1443">
        <w:rPr>
          <w:lang w:val="en-US"/>
        </w:rPr>
        <w:t>McKEON</w:t>
      </w:r>
      <w:r>
        <w:rPr>
          <w:lang w:val="en-US"/>
        </w:rPr>
        <w:t xml:space="preserve">, R., ed., </w:t>
      </w:r>
      <w:r w:rsidRPr="00EC1443">
        <w:rPr>
          <w:i/>
          <w:lang w:val="en-US"/>
        </w:rPr>
        <w:t xml:space="preserve">Selections from medieval philosophers. 1. </w:t>
      </w:r>
      <w:r w:rsidRPr="00EC1443">
        <w:rPr>
          <w:i/>
          <w:lang w:val="en-US"/>
        </w:rPr>
        <w:lastRenderedPageBreak/>
        <w:t xml:space="preserve">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 xml:space="preserve">New York, Charles Scribner’s Sons, </w:t>
      </w:r>
      <w:r w:rsidR="003B6F8B">
        <w:rPr>
          <w:lang w:val="en-US"/>
        </w:rPr>
        <w:t xml:space="preserve">1929. </w:t>
      </w:r>
      <w:r w:rsidRPr="00EC1443">
        <w:rPr>
          <w:lang w:val="en-US"/>
        </w:rPr>
        <w:t>1958</w:t>
      </w:r>
      <w:r w:rsidRPr="007C3F6D">
        <w:rPr>
          <w:lang w:val="en-US"/>
        </w:rPr>
        <w:t xml:space="preserve"> </w:t>
      </w:r>
      <w:r>
        <w:rPr>
          <w:lang w:val="en-US"/>
        </w:rPr>
        <w:t>pp. 65-99</w:t>
      </w:r>
      <w:r w:rsidRPr="00EC1443">
        <w:rPr>
          <w:lang w:val="en-US"/>
        </w:rPr>
        <w:t xml:space="preserve">. </w:t>
      </w:r>
      <w:r>
        <w:rPr>
          <w:lang w:val="en-US"/>
        </w:rPr>
        <w:t xml:space="preserve">[PUC] </w:t>
      </w:r>
      <w:r w:rsidRPr="00EC1443">
        <w:rPr>
          <w:lang w:val="en-US"/>
        </w:rPr>
        <w:t>[USP]</w:t>
      </w:r>
    </w:p>
    <w:p w:rsidR="00BD467E" w:rsidRPr="00E958FA" w:rsidRDefault="00BD467E" w:rsidP="00F03822">
      <w:pPr>
        <w:pStyle w:val="PargrafoparaBibl"/>
        <w:widowControl/>
        <w:rPr>
          <w:iCs/>
          <w:szCs w:val="24"/>
        </w:rPr>
      </w:pPr>
      <w:r w:rsidRPr="006A3939">
        <w:rPr>
          <w:szCs w:val="24"/>
          <w:lang w:val="en-US"/>
        </w:rPr>
        <w:t xml:space="preserve">BOETHIO, “Porphyrii introduction in Aristotelis </w:t>
      </w:r>
      <w:r w:rsidRPr="006A3939">
        <w:rPr>
          <w:i/>
          <w:iCs/>
          <w:szCs w:val="24"/>
          <w:lang w:val="en-US"/>
        </w:rPr>
        <w:t>Categorias</w:t>
      </w:r>
      <w:r w:rsidRPr="006A3939">
        <w:rPr>
          <w:szCs w:val="24"/>
          <w:lang w:val="en-US"/>
        </w:rPr>
        <w:t xml:space="preserve"> a Boethio translata” in PORPHYRE, </w:t>
      </w:r>
      <w:r w:rsidRPr="006A3939">
        <w:rPr>
          <w:i/>
          <w:szCs w:val="24"/>
          <w:lang w:val="en-US"/>
        </w:rPr>
        <w:t>Isagoge</w:t>
      </w:r>
      <w:r w:rsidRPr="006A3939">
        <w:rPr>
          <w:szCs w:val="24"/>
          <w:lang w:val="en-US"/>
        </w:rPr>
        <w:t xml:space="preserve">. </w:t>
      </w:r>
      <w:r w:rsidRPr="00E958FA">
        <w:rPr>
          <w:szCs w:val="24"/>
        </w:rPr>
        <w:t>Texte grec et latin, tr. par A. de Libera et A.-Ph. Segonds. Intr. et notes par A. de Libera. Sic et Non. Paris, Vrin, 1998. CXLIV+100 p. [UNICAMP] [USP]</w:t>
      </w:r>
    </w:p>
    <w:p w:rsidR="00FB6DA7" w:rsidRPr="00E958FA" w:rsidRDefault="00FB6DA7" w:rsidP="00F03822">
      <w:pPr>
        <w:pStyle w:val="PargrafoparaBibl"/>
        <w:widowControl/>
        <w:rPr>
          <w:color w:val="808080"/>
        </w:rPr>
      </w:pPr>
      <w:r w:rsidRPr="00E958FA">
        <w:rPr>
          <w:color w:val="808080"/>
        </w:rPr>
        <w:t xml:space="preserve">MAIOLI, B., </w:t>
      </w:r>
      <w:r w:rsidRPr="00E958FA">
        <w:rPr>
          <w:i/>
          <w:color w:val="808080"/>
        </w:rPr>
        <w:t>Gli universali, II. Storia-antologica del problema da Socrate al XII secolo</w:t>
      </w:r>
      <w:r w:rsidRPr="00E958FA">
        <w:rPr>
          <w:color w:val="808080"/>
        </w:rPr>
        <w:t>. Roma, Bulzoni, 1974. LXX+392 p.</w:t>
      </w:r>
    </w:p>
    <w:p w:rsidR="00C94BE3" w:rsidRDefault="00C94BE3" w:rsidP="00F03822">
      <w:pPr>
        <w:pStyle w:val="PargrafoparaBibl"/>
        <w:widowControl/>
        <w:rPr>
          <w:noProof/>
          <w:color w:val="808080" w:themeColor="background1" w:themeShade="80"/>
          <w:szCs w:val="24"/>
          <w:lang w:val="en-US"/>
        </w:rPr>
      </w:pPr>
      <w:r w:rsidRPr="00C94BE3">
        <w:rPr>
          <w:noProof/>
          <w:color w:val="808080" w:themeColor="background1" w:themeShade="80"/>
          <w:szCs w:val="24"/>
        </w:rPr>
        <w:t xml:space="preserve">BOETHIUS, “Kommenter zu </w:t>
      </w:r>
      <w:r w:rsidRPr="00C94BE3">
        <w:rPr>
          <w:i/>
          <w:noProof/>
          <w:color w:val="808080" w:themeColor="background1" w:themeShade="80"/>
          <w:szCs w:val="24"/>
          <w:lang w:val="es-ES_tradnl"/>
        </w:rPr>
        <w:t>Isagoge</w:t>
      </w:r>
      <w:r w:rsidRPr="00C94BE3">
        <w:rPr>
          <w:noProof/>
          <w:color w:val="808080" w:themeColor="background1" w:themeShade="80"/>
          <w:szCs w:val="24"/>
          <w:lang w:val="es-ES_tradnl"/>
        </w:rPr>
        <w:t xml:space="preserve"> des</w:t>
      </w:r>
      <w:r w:rsidRPr="00C94BE3">
        <w:rPr>
          <w:color w:val="808080" w:themeColor="background1" w:themeShade="80"/>
          <w:lang w:val="es-ES_tradnl"/>
        </w:rPr>
        <w:t xml:space="preserve"> Porphyry</w:t>
      </w:r>
      <w:r>
        <w:rPr>
          <w:color w:val="808080" w:themeColor="background1" w:themeShade="80"/>
          <w:lang w:val="es-ES_tradnl"/>
        </w:rPr>
        <w:t>o</w:t>
      </w:r>
      <w:r w:rsidRPr="00C94BE3">
        <w:rPr>
          <w:color w:val="808080" w:themeColor="background1" w:themeShade="80"/>
          <w:lang w:val="es-ES_tradnl"/>
        </w:rPr>
        <w:t>s</w:t>
      </w:r>
      <w:r>
        <w:rPr>
          <w:color w:val="808080" w:themeColor="background1" w:themeShade="80"/>
          <w:lang w:val="es-ES_tradnl"/>
        </w:rPr>
        <w:t xml:space="preserve"> </w:t>
      </w:r>
      <w:r w:rsidRPr="00C94BE3">
        <w:rPr>
          <w:color w:val="808080" w:themeColor="background1" w:themeShade="80"/>
          <w:lang w:val="es-ES_tradnl"/>
        </w:rPr>
        <w:t>(Auszüge)</w:t>
      </w:r>
      <w:r>
        <w:rPr>
          <w:color w:val="808080" w:themeColor="background1" w:themeShade="80"/>
          <w:lang w:val="es-ES_tradnl"/>
        </w:rPr>
        <w:t xml:space="preserve">” </w:t>
      </w:r>
      <w:r w:rsidRPr="00C94BE3">
        <w:rPr>
          <w:noProof/>
          <w:color w:val="808080" w:themeColor="background1" w:themeShade="80"/>
          <w:szCs w:val="24"/>
          <w:lang w:val="es-ES_tradnl"/>
        </w:rPr>
        <w:t xml:space="preserve">in </w:t>
      </w:r>
      <w:r w:rsidR="000E66B4">
        <w:rPr>
          <w:noProof/>
          <w:color w:val="808080" w:themeColor="background1" w:themeShade="80"/>
          <w:szCs w:val="24"/>
          <w:lang w:val="es-ES_tradnl"/>
        </w:rPr>
        <w:t>WÖHLER</w:t>
      </w:r>
      <w:r w:rsidRPr="00C94BE3">
        <w:rPr>
          <w:noProof/>
          <w:color w:val="808080" w:themeColor="background1" w:themeShade="80"/>
          <w:szCs w:val="24"/>
          <w:lang w:val="es-ES_tradnl"/>
        </w:rPr>
        <w:t xml:space="preserve">, H.-U., Hrsg., </w:t>
      </w:r>
      <w:r w:rsidRPr="00C94BE3">
        <w:rPr>
          <w:i/>
          <w:noProof/>
          <w:color w:val="808080" w:themeColor="background1" w:themeShade="80"/>
          <w:szCs w:val="24"/>
          <w:lang w:val="es-ES_tradnl"/>
        </w:rPr>
        <w:t>Texte zum Universalienstreit.</w:t>
      </w:r>
      <w:r w:rsidR="00F52F4E">
        <w:rPr>
          <w:i/>
          <w:noProof/>
          <w:color w:val="808080" w:themeColor="background1" w:themeShade="80"/>
          <w:szCs w:val="24"/>
          <w:lang w:val="es-ES_tradnl"/>
        </w:rPr>
        <w:t xml:space="preserve"> </w:t>
      </w:r>
      <w:r w:rsidRPr="00C94BE3">
        <w:rPr>
          <w:i/>
          <w:noProof/>
          <w:color w:val="808080" w:themeColor="background1" w:themeShade="80"/>
          <w:szCs w:val="24"/>
          <w:lang w:val="es-ES_tradnl"/>
        </w:rPr>
        <w:t>1. Vom Ausgang der Antike bis zur Fruhscholastik: Lateinische, griechis</w:t>
      </w:r>
      <w:r w:rsidR="00F06CAF">
        <w:rPr>
          <w:i/>
          <w:noProof/>
          <w:color w:val="808080" w:themeColor="background1" w:themeShade="80"/>
          <w:szCs w:val="24"/>
          <w:lang w:val="es-ES_tradnl"/>
        </w:rPr>
        <w:t>che und arabische Texte des 3.-</w:t>
      </w:r>
      <w:r w:rsidRPr="00C94BE3">
        <w:rPr>
          <w:i/>
          <w:noProof/>
          <w:color w:val="808080" w:themeColor="background1" w:themeShade="80"/>
          <w:szCs w:val="24"/>
          <w:lang w:val="es-ES_tradnl"/>
        </w:rPr>
        <w:t>12. Jahrhunderts</w:t>
      </w:r>
      <w:r w:rsidRPr="00C94BE3">
        <w:rPr>
          <w:noProof/>
          <w:color w:val="808080" w:themeColor="background1" w:themeShade="80"/>
          <w:szCs w:val="24"/>
          <w:lang w:val="es-ES_tradnl"/>
        </w:rPr>
        <w:t xml:space="preserve">. </w:t>
      </w:r>
      <w:r w:rsidRPr="00C94BE3">
        <w:rPr>
          <w:noProof/>
          <w:color w:val="808080" w:themeColor="background1" w:themeShade="80"/>
          <w:szCs w:val="24"/>
          <w:lang w:val="en-US"/>
        </w:rPr>
        <w:t xml:space="preserve">Berlin, Oldenbourg Akademieverlag, </w:t>
      </w:r>
      <w:r w:rsidRPr="0023797B">
        <w:rPr>
          <w:noProof/>
          <w:color w:val="808080" w:themeColor="background1" w:themeShade="80"/>
          <w:szCs w:val="24"/>
          <w:lang w:val="en-US"/>
        </w:rPr>
        <w:t>1992</w:t>
      </w:r>
      <w:r w:rsidRPr="00C94BE3">
        <w:rPr>
          <w:noProof/>
          <w:color w:val="808080" w:themeColor="background1" w:themeShade="80"/>
          <w:szCs w:val="24"/>
          <w:lang w:val="en-US"/>
        </w:rPr>
        <w:t>, pp. 2</w:t>
      </w:r>
      <w:r>
        <w:rPr>
          <w:noProof/>
          <w:color w:val="808080" w:themeColor="background1" w:themeShade="80"/>
          <w:szCs w:val="24"/>
          <w:lang w:val="en-US"/>
        </w:rPr>
        <w:t>1-36</w:t>
      </w:r>
      <w:r w:rsidRPr="00C94BE3">
        <w:rPr>
          <w:noProof/>
          <w:color w:val="808080" w:themeColor="background1" w:themeShade="80"/>
          <w:szCs w:val="24"/>
          <w:lang w:val="en-US"/>
        </w:rPr>
        <w:t xml:space="preserve">. </w:t>
      </w:r>
      <w:r w:rsidRPr="0023797B">
        <w:rPr>
          <w:noProof/>
          <w:color w:val="808080" w:themeColor="background1" w:themeShade="80"/>
          <w:szCs w:val="24"/>
          <w:lang w:val="en-US"/>
        </w:rPr>
        <w:t>379</w:t>
      </w:r>
      <w:r w:rsidRPr="00C94BE3">
        <w:rPr>
          <w:noProof/>
          <w:color w:val="808080" w:themeColor="background1" w:themeShade="80"/>
          <w:szCs w:val="24"/>
          <w:lang w:val="en-US"/>
        </w:rPr>
        <w:t xml:space="preserve"> S.*</w:t>
      </w:r>
    </w:p>
    <w:p w:rsidR="00EE0F58" w:rsidRPr="00D56022" w:rsidRDefault="00EE0F58" w:rsidP="00F03822">
      <w:pPr>
        <w:pStyle w:val="PargrafoparaBibl"/>
        <w:widowControl/>
        <w:rPr>
          <w:szCs w:val="24"/>
          <w:lang w:val="es-ES_tradnl"/>
        </w:rPr>
      </w:pPr>
      <w:r w:rsidRPr="006E178D">
        <w:rPr>
          <w:szCs w:val="24"/>
          <w:lang w:val="es-ES_tradnl"/>
        </w:rPr>
        <w:t xml:space="preserve">TURSI, A., y MARCHETTO, M. F., </w:t>
      </w:r>
      <w:r w:rsidR="00BB6A71" w:rsidRPr="006E178D">
        <w:rPr>
          <w:szCs w:val="24"/>
          <w:lang w:val="es-ES_tradnl"/>
        </w:rPr>
        <w:t xml:space="preserve">eds., </w:t>
      </w:r>
      <w:r w:rsidRPr="006E178D">
        <w:rPr>
          <w:i/>
          <w:szCs w:val="24"/>
          <w:lang w:val="es-ES_tradnl"/>
        </w:rPr>
        <w:t>La cuestión de los universales en la Edad Media. Selección de textos de Porfirio, Boecio y Pedro Abelardo</w:t>
      </w:r>
      <w:r w:rsidRPr="006E178D">
        <w:rPr>
          <w:szCs w:val="24"/>
          <w:lang w:val="es-ES_tradnl"/>
        </w:rPr>
        <w:t xml:space="preserve">. “Estudio preliminar” por F. Bertelloni. Intr., trad. y notas de M. F. Marchetto y A. Tursi. </w:t>
      </w:r>
      <w:r w:rsidRPr="00D56022">
        <w:rPr>
          <w:szCs w:val="24"/>
          <w:lang w:val="es-ES_tradnl"/>
        </w:rPr>
        <w:t>Buenos Aires, Winograd, 2010</w:t>
      </w:r>
      <w:r w:rsidR="00E50FD5">
        <w:rPr>
          <w:szCs w:val="24"/>
          <w:lang w:val="es-ES_tradnl"/>
        </w:rPr>
        <w:t>, p</w:t>
      </w:r>
      <w:r w:rsidR="00E50FD5" w:rsidRPr="0001105F">
        <w:rPr>
          <w:lang w:val="es-ES_tradnl"/>
        </w:rPr>
        <w:t>p. 128-143</w:t>
      </w:r>
      <w:r w:rsidRPr="00D56022">
        <w:rPr>
          <w:szCs w:val="24"/>
          <w:lang w:val="es-ES_tradnl"/>
        </w:rPr>
        <w:t>. 24</w:t>
      </w:r>
      <w:r w:rsidR="00BB6A71" w:rsidRPr="00D56022">
        <w:rPr>
          <w:szCs w:val="24"/>
          <w:lang w:val="es-ES_tradnl"/>
        </w:rPr>
        <w:t>3</w:t>
      </w:r>
      <w:r w:rsidRPr="00D56022">
        <w:rPr>
          <w:szCs w:val="24"/>
          <w:lang w:val="es-ES_tradnl"/>
        </w:rPr>
        <w:t xml:space="preserve"> p.</w:t>
      </w:r>
      <w:r w:rsidR="006E178D" w:rsidRPr="00D56022">
        <w:rPr>
          <w:szCs w:val="24"/>
          <w:lang w:val="es-ES_tradnl"/>
        </w:rPr>
        <w:t xml:space="preserve"> </w:t>
      </w:r>
      <w:r w:rsidR="00827523" w:rsidRPr="00D56022">
        <w:rPr>
          <w:lang w:val="es-ES_tradnl"/>
        </w:rPr>
        <w:t>[USP]</w:t>
      </w:r>
    </w:p>
    <w:p w:rsidR="00E50FD5" w:rsidRPr="001027ED" w:rsidRDefault="00E50FD5" w:rsidP="00F03822">
      <w:pPr>
        <w:pStyle w:val="PargrafoparaBibl"/>
        <w:widowControl/>
        <w:rPr>
          <w:noProof/>
          <w:szCs w:val="24"/>
          <w:lang w:val="es-ES_tradnl"/>
        </w:rPr>
      </w:pPr>
      <w:r w:rsidRPr="0001105F">
        <w:rPr>
          <w:noProof/>
          <w:szCs w:val="24"/>
          <w:lang w:val="es-ES_tradnl"/>
        </w:rPr>
        <w:t xml:space="preserve">BOÈCE, </w:t>
      </w:r>
      <w:r w:rsidRPr="0001105F">
        <w:rPr>
          <w:i/>
          <w:lang w:val="es-ES_tradnl"/>
        </w:rPr>
        <w:t>Second commentaire sur l’Isagoge de Porphyre</w:t>
      </w:r>
      <w:r w:rsidRPr="0001105F">
        <w:rPr>
          <w:lang w:val="es-ES_tradnl"/>
        </w:rPr>
        <w:t xml:space="preserve">, livre I, chapitres 10-11 [(éd. Brandt, p. 158, l. 21-p. 167, l. 20 / PL, LXIV, col. 82A, l. 5-col. 86A, l. 14] in </w:t>
      </w:r>
      <w:r w:rsidRPr="0001105F">
        <w:rPr>
          <w:szCs w:val="24"/>
          <w:lang w:val="es-ES_tradnl"/>
        </w:rPr>
        <w:t>LAFLEUR, C., et CARRIER, J., “</w:t>
      </w:r>
      <w:r w:rsidRPr="0001105F">
        <w:rPr>
          <w:noProof/>
          <w:szCs w:val="24"/>
          <w:lang w:val="es-ES_tradnl"/>
        </w:rPr>
        <w:t xml:space="preserve">Alexandre d’Aphrodise et l’abstraction selon l’exposé sur les universaux chez Boèce dans son </w:t>
      </w:r>
      <w:r w:rsidRPr="0001105F">
        <w:rPr>
          <w:i/>
          <w:noProof/>
          <w:szCs w:val="24"/>
          <w:lang w:val="es-ES_tradnl"/>
        </w:rPr>
        <w:t>Second commentaire sur l’Isagoge de Porphyre</w:t>
      </w:r>
      <w:r w:rsidRPr="0001105F">
        <w:rPr>
          <w:noProof/>
          <w:szCs w:val="24"/>
          <w:lang w:val="es-ES_tradnl"/>
        </w:rPr>
        <w:t xml:space="preserve">”, </w:t>
      </w:r>
      <w:r w:rsidRPr="0001105F">
        <w:rPr>
          <w:bCs/>
          <w:i/>
          <w:szCs w:val="24"/>
          <w:lang w:val="es-ES_tradnl"/>
        </w:rPr>
        <w:t>Intuition et abstraction dans les théories de la connaissance anciennes et médiévales (II)</w:t>
      </w:r>
      <w:r w:rsidRPr="0001105F">
        <w:rPr>
          <w:bCs/>
          <w:szCs w:val="24"/>
          <w:lang w:val="es-ES_tradnl"/>
        </w:rPr>
        <w:t xml:space="preserve">. </w:t>
      </w:r>
      <w:r w:rsidRPr="001027ED">
        <w:rPr>
          <w:i/>
          <w:szCs w:val="24"/>
          <w:lang w:val="es-ES_tradnl"/>
        </w:rPr>
        <w:t>Laval théologique et philosophique</w:t>
      </w:r>
      <w:r w:rsidRPr="001027ED">
        <w:rPr>
          <w:szCs w:val="24"/>
          <w:lang w:val="es-ES_tradnl"/>
        </w:rPr>
        <w:t>, 2012, 68/1, [texte</w:t>
      </w:r>
      <w:r w:rsidRPr="001027ED">
        <w:rPr>
          <w:lang w:val="es-ES_tradnl"/>
        </w:rPr>
        <w:t xml:space="preserve"> latin revu</w:t>
      </w:r>
      <w:r w:rsidRPr="001027ED">
        <w:rPr>
          <w:szCs w:val="24"/>
          <w:lang w:val="es-ES_tradnl"/>
        </w:rPr>
        <w:t xml:space="preserve">, pp. </w:t>
      </w:r>
      <w:r w:rsidRPr="001027ED">
        <w:rPr>
          <w:noProof/>
          <w:szCs w:val="24"/>
          <w:lang w:val="es-ES_tradnl"/>
        </w:rPr>
        <w:t xml:space="preserve">57-76] pp. 35-89 </w:t>
      </w:r>
      <w:r w:rsidRPr="001027ED">
        <w:rPr>
          <w:noProof/>
          <w:sz w:val="20"/>
          <w:szCs w:val="24"/>
          <w:lang w:val="es-ES_tradnl"/>
        </w:rPr>
        <w:t xml:space="preserve">[DOI: 10.7202/1010216ar] </w:t>
      </w:r>
      <w:r w:rsidRPr="001027ED">
        <w:rPr>
          <w:noProof/>
          <w:szCs w:val="24"/>
          <w:lang w:val="es-ES_tradnl"/>
        </w:rPr>
        <w:t>[USP]</w:t>
      </w:r>
    </w:p>
    <w:p w:rsidR="00AA7F50" w:rsidRPr="001027ED" w:rsidRDefault="00AA7F50" w:rsidP="00F03822">
      <w:pPr>
        <w:pStyle w:val="PargrafoparaBibl"/>
        <w:widowControl/>
        <w:ind w:firstLine="0"/>
        <w:rPr>
          <w:noProof/>
          <w:szCs w:val="24"/>
          <w:lang w:val="en-US"/>
        </w:rPr>
      </w:pPr>
      <w:r w:rsidRPr="00DC3991">
        <w:rPr>
          <w:noProof/>
          <w:szCs w:val="24"/>
          <w:lang w:val="es-ES_tradnl"/>
        </w:rPr>
        <w:t xml:space="preserve">BOÈCE, </w:t>
      </w:r>
      <w:r w:rsidRPr="007458A6">
        <w:rPr>
          <w:i/>
          <w:noProof/>
          <w:szCs w:val="24"/>
          <w:lang w:val="es-ES_tradnl"/>
        </w:rPr>
        <w:t>Deuxième</w:t>
      </w:r>
      <w:r>
        <w:rPr>
          <w:noProof/>
          <w:szCs w:val="24"/>
          <w:lang w:val="es-ES_tradnl"/>
        </w:rPr>
        <w:t xml:space="preserve"> </w:t>
      </w:r>
      <w:r w:rsidRPr="00DC3991">
        <w:rPr>
          <w:i/>
          <w:lang w:val="es-ES_tradnl"/>
        </w:rPr>
        <w:t>commentaire sur l’Isagoge de Porphyre</w:t>
      </w:r>
      <w:r w:rsidRPr="00DC3991">
        <w:rPr>
          <w:lang w:val="es-ES_tradnl"/>
        </w:rPr>
        <w:t>, livre I, chapitres 10-11</w:t>
      </w:r>
      <w:r>
        <w:rPr>
          <w:lang w:val="es-ES_tradnl"/>
        </w:rPr>
        <w:t xml:space="preserve">, tr. C. </w:t>
      </w:r>
      <w:r w:rsidRPr="00DC3991">
        <w:rPr>
          <w:szCs w:val="24"/>
          <w:lang w:val="es-ES_tradnl"/>
        </w:rPr>
        <w:t xml:space="preserve">Lafleur, et </w:t>
      </w:r>
      <w:r>
        <w:rPr>
          <w:szCs w:val="24"/>
          <w:lang w:val="es-ES_tradnl"/>
        </w:rPr>
        <w:t xml:space="preserve">J. </w:t>
      </w:r>
      <w:r w:rsidRPr="00DC3991">
        <w:rPr>
          <w:szCs w:val="24"/>
          <w:lang w:val="es-ES_tradnl"/>
        </w:rPr>
        <w:t>Carrier</w:t>
      </w:r>
      <w:r>
        <w:rPr>
          <w:szCs w:val="24"/>
          <w:lang w:val="es-ES_tradnl"/>
        </w:rPr>
        <w:t xml:space="preserve"> adaptée in</w:t>
      </w:r>
      <w:r w:rsidRPr="00DC3991">
        <w:rPr>
          <w:szCs w:val="24"/>
          <w:lang w:val="es-ES_tradnl"/>
        </w:rPr>
        <w:t xml:space="preserve"> </w:t>
      </w:r>
      <w:r w:rsidRPr="00B653BB">
        <w:rPr>
          <w:noProof/>
          <w:szCs w:val="24"/>
        </w:rPr>
        <w:t xml:space="preserve">PANACCIO, C., dir., </w:t>
      </w:r>
      <w:r w:rsidRPr="00B653BB">
        <w:rPr>
          <w:i/>
          <w:noProof/>
          <w:szCs w:val="24"/>
        </w:rPr>
        <w:t xml:space="preserve">Textes clés du nominalisme. </w:t>
      </w:r>
      <w:r w:rsidRPr="00E47DC2">
        <w:rPr>
          <w:i/>
          <w:noProof/>
          <w:szCs w:val="24"/>
        </w:rPr>
        <w:t>Ontologie, langage, connaissance</w:t>
      </w:r>
      <w:r w:rsidRPr="00E47DC2">
        <w:rPr>
          <w:noProof/>
          <w:szCs w:val="24"/>
        </w:rPr>
        <w:t>. Textes réunis</w:t>
      </w:r>
      <w:r>
        <w:rPr>
          <w:noProof/>
          <w:szCs w:val="24"/>
        </w:rPr>
        <w:t xml:space="preserve"> et présentés par C. Panaccio</w:t>
      </w:r>
      <w:r w:rsidRPr="00E47DC2">
        <w:rPr>
          <w:noProof/>
          <w:szCs w:val="24"/>
        </w:rPr>
        <w:t xml:space="preserve">. </w:t>
      </w:r>
      <w:r w:rsidRPr="007458A6">
        <w:rPr>
          <w:noProof/>
          <w:szCs w:val="24"/>
        </w:rPr>
        <w:t>Paris, Vrin, 2012</w:t>
      </w:r>
      <w:r>
        <w:rPr>
          <w:noProof/>
          <w:szCs w:val="24"/>
        </w:rPr>
        <w:t>, pp. 41-49</w:t>
      </w:r>
      <w:r w:rsidRPr="007458A6">
        <w:rPr>
          <w:noProof/>
          <w:szCs w:val="24"/>
        </w:rPr>
        <w:t xml:space="preserve">. </w:t>
      </w:r>
      <w:r w:rsidRPr="001027ED">
        <w:rPr>
          <w:noProof/>
          <w:szCs w:val="24"/>
          <w:lang w:val="en-US"/>
        </w:rPr>
        <w:t>360 p.* [USP] [RT]</w:t>
      </w:r>
    </w:p>
    <w:p w:rsidR="007805E1" w:rsidRPr="006D0615" w:rsidRDefault="007805E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56022">
        <w:rPr>
          <w:rFonts w:ascii="Times New Roman" w:eastAsia="Times New Roman" w:hAnsi="Times New Roman" w:cs="Times New Roman"/>
          <w:bCs w:val="0"/>
          <w:i w:val="0"/>
          <w:iCs w:val="0"/>
          <w:smallCaps/>
          <w:color w:val="auto"/>
          <w:szCs w:val="24"/>
          <w:lang w:val="es-ES_tradnl"/>
        </w:rPr>
        <w:t xml:space="preserve">david anhaght, fl. séc. </w:t>
      </w:r>
      <w:r w:rsidRPr="006D0615">
        <w:rPr>
          <w:rFonts w:ascii="Times New Roman" w:eastAsia="Times New Roman" w:hAnsi="Times New Roman" w:cs="Times New Roman"/>
          <w:bCs w:val="0"/>
          <w:i w:val="0"/>
          <w:iCs w:val="0"/>
          <w:smallCaps/>
          <w:color w:val="auto"/>
          <w:szCs w:val="24"/>
          <w:lang w:val="en-US"/>
        </w:rPr>
        <w:t>v</w:t>
      </w:r>
    </w:p>
    <w:p w:rsidR="00F67D1B" w:rsidRPr="00E958FA" w:rsidRDefault="00F67D1B" w:rsidP="00F03822">
      <w:pPr>
        <w:pStyle w:val="PargrafoparaBibl"/>
        <w:widowControl/>
      </w:pPr>
      <w:r w:rsidRPr="006D0615">
        <w:rPr>
          <w:iCs/>
          <w:szCs w:val="24"/>
          <w:lang w:val="de-DE"/>
        </w:rPr>
        <w:t>DAVID,</w:t>
      </w:r>
      <w:r w:rsidRPr="006D0615">
        <w:rPr>
          <w:i/>
          <w:iCs/>
          <w:szCs w:val="24"/>
          <w:lang w:val="en-US"/>
        </w:rPr>
        <w:t xml:space="preserve"> </w:t>
      </w:r>
      <w:r w:rsidRPr="005D06BF">
        <w:rPr>
          <w:i/>
          <w:iCs/>
          <w:lang w:val="en-US"/>
        </w:rPr>
        <w:t xml:space="preserve">Prolegomena et in Porphyrii Isagogen commentarium. </w:t>
      </w:r>
      <w:r>
        <w:rPr>
          <w:lang w:val="en-US"/>
        </w:rPr>
        <w:t xml:space="preserve">Ed. </w:t>
      </w:r>
      <w:r w:rsidRPr="005D06BF">
        <w:rPr>
          <w:lang w:val="en-US"/>
        </w:rPr>
        <w:t>A. Busse</w:t>
      </w:r>
      <w:r>
        <w:rPr>
          <w:lang w:val="en-US"/>
        </w:rPr>
        <w:t xml:space="preserve">, </w:t>
      </w:r>
      <w:r w:rsidRPr="005D06BF">
        <w:rPr>
          <w:lang w:val="en-US"/>
        </w:rPr>
        <w:t xml:space="preserve">1904. </w:t>
      </w:r>
      <w:r w:rsidRPr="006D0615">
        <w:rPr>
          <w:szCs w:val="24"/>
          <w:lang w:val="de-DE"/>
        </w:rPr>
        <w:t>C</w:t>
      </w:r>
      <w:r>
        <w:rPr>
          <w:szCs w:val="24"/>
          <w:lang w:val="de-DE"/>
        </w:rPr>
        <w:t>AG</w:t>
      </w:r>
      <w:r>
        <w:rPr>
          <w:iCs/>
          <w:szCs w:val="24"/>
          <w:lang w:val="en-US"/>
        </w:rPr>
        <w:t>, XVIII, II.</w:t>
      </w:r>
      <w:r>
        <w:rPr>
          <w:lang w:val="en-US"/>
        </w:rPr>
        <w:t xml:space="preserve"> </w:t>
      </w:r>
      <w:r w:rsidRPr="00E958FA">
        <w:t xml:space="preserve">Berlin, de Gruyter, 1962. XXIV+235 p . </w:t>
      </w:r>
      <w:r w:rsidR="00785CBD" w:rsidRPr="00E958FA">
        <w:t xml:space="preserve">[UFSCar] </w:t>
      </w:r>
      <w:r w:rsidRPr="00E958FA">
        <w:t>[UNICAMP] [USP]</w:t>
      </w:r>
    </w:p>
    <w:p w:rsidR="00EE5BDE" w:rsidRPr="006A3939" w:rsidRDefault="00EE5B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958FA">
        <w:rPr>
          <w:rFonts w:ascii="Times New Roman" w:eastAsia="Times New Roman" w:hAnsi="Times New Roman" w:cs="Times New Roman"/>
          <w:bCs w:val="0"/>
          <w:i w:val="0"/>
          <w:iCs w:val="0"/>
          <w:smallCaps/>
          <w:color w:val="auto"/>
          <w:szCs w:val="24"/>
        </w:rPr>
        <w:t xml:space="preserve">elias, fl. séc. </w:t>
      </w:r>
      <w:r w:rsidRPr="006A3939">
        <w:rPr>
          <w:rFonts w:ascii="Times New Roman" w:eastAsia="Times New Roman" w:hAnsi="Times New Roman" w:cs="Times New Roman"/>
          <w:bCs w:val="0"/>
          <w:i w:val="0"/>
          <w:iCs w:val="0"/>
          <w:smallCaps/>
          <w:color w:val="auto"/>
          <w:szCs w:val="24"/>
          <w:lang w:val="en-US"/>
        </w:rPr>
        <w:t>vi</w:t>
      </w:r>
    </w:p>
    <w:p w:rsidR="00EE5BDE" w:rsidRPr="00E958FA" w:rsidRDefault="00EE5BDE" w:rsidP="00F03822">
      <w:pPr>
        <w:pStyle w:val="PargrafoparaBibl"/>
        <w:widowControl/>
      </w:pPr>
      <w:r w:rsidRPr="0002287D">
        <w:rPr>
          <w:i/>
          <w:iCs/>
          <w:lang w:val="en-US"/>
        </w:rPr>
        <w:t xml:space="preserve">Eliae in Porphyrii Isagogen et Aristotelis Categorias commentarium. </w:t>
      </w:r>
      <w:r w:rsidRPr="00E958FA">
        <w:t xml:space="preserve">Ed. A. Busse, 1900. </w:t>
      </w:r>
      <w:r w:rsidRPr="00E958FA">
        <w:rPr>
          <w:iCs/>
        </w:rPr>
        <w:t>CAG</w:t>
      </w:r>
      <w:r w:rsidRPr="00E958FA">
        <w:rPr>
          <w:iCs/>
          <w:szCs w:val="24"/>
        </w:rPr>
        <w:t>, XVIII, I.</w:t>
      </w:r>
      <w:r w:rsidRPr="00E958FA">
        <w:t xml:space="preserve"> Berlin, de Gruyter, 1962. XXXI+288 p. </w:t>
      </w:r>
      <w:r w:rsidR="00785CBD" w:rsidRPr="00E958FA">
        <w:t xml:space="preserve">[UFSCar] </w:t>
      </w:r>
      <w:r w:rsidRPr="00E958FA">
        <w:t>[UNICAMP] [USP]</w:t>
      </w:r>
    </w:p>
    <w:p w:rsidR="00680F4B" w:rsidRPr="00E958FA" w:rsidRDefault="00680F4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aretas de cesaréia, ca. 860-ca.932</w:t>
      </w:r>
    </w:p>
    <w:p w:rsidR="00680F4B" w:rsidRPr="007048BC" w:rsidRDefault="00680F4B" w:rsidP="00F03822">
      <w:pPr>
        <w:pStyle w:val="PargrafoparaBibl"/>
        <w:widowControl/>
        <w:rPr>
          <w:color w:val="808080" w:themeColor="background1" w:themeShade="80"/>
          <w:szCs w:val="12"/>
          <w:lang w:val="en-US"/>
        </w:rPr>
      </w:pPr>
      <w:r w:rsidRPr="004B2934">
        <w:rPr>
          <w:color w:val="808080" w:themeColor="background1" w:themeShade="80"/>
          <w:szCs w:val="12"/>
          <w:lang w:val="en-US"/>
        </w:rPr>
        <w:t xml:space="preserve">ARÉTHAS DE CÉSARÉE, </w:t>
      </w:r>
      <w:r w:rsidRPr="004B2934">
        <w:rPr>
          <w:i/>
          <w:color w:val="808080" w:themeColor="background1" w:themeShade="80"/>
          <w:szCs w:val="12"/>
          <w:lang w:val="en-US"/>
        </w:rPr>
        <w:t>Scholia on Porphyry’s Isagoge and Aristotle’s Categories</w:t>
      </w:r>
      <w:r w:rsidRPr="004B2934">
        <w:rPr>
          <w:color w:val="808080" w:themeColor="background1" w:themeShade="80"/>
          <w:szCs w:val="12"/>
          <w:lang w:val="en-US"/>
        </w:rPr>
        <w:t>. Critical ed. by M. J. Share. CPMA</w:t>
      </w:r>
      <w:r w:rsidR="00290201" w:rsidRPr="004B2934">
        <w:rPr>
          <w:color w:val="808080" w:themeColor="background1" w:themeShade="80"/>
          <w:szCs w:val="12"/>
          <w:lang w:val="en-US"/>
        </w:rPr>
        <w:t>.</w:t>
      </w:r>
      <w:r w:rsidRPr="004B2934">
        <w:rPr>
          <w:color w:val="808080" w:themeColor="background1" w:themeShade="80"/>
          <w:szCs w:val="12"/>
          <w:lang w:val="en-US"/>
        </w:rPr>
        <w:t xml:space="preserve"> Commentaria in Aristotelem Byzantina, 1. </w:t>
      </w:r>
      <w:r w:rsidRPr="007048BC">
        <w:rPr>
          <w:color w:val="808080" w:themeColor="background1" w:themeShade="80"/>
          <w:szCs w:val="12"/>
          <w:lang w:val="en-US"/>
        </w:rPr>
        <w:t>Athens, Academy of Athens / Bruxelles,</w:t>
      </w:r>
      <w:r w:rsidRPr="007048BC">
        <w:rPr>
          <w:iCs/>
          <w:color w:val="808080" w:themeColor="background1" w:themeShade="80"/>
          <w:szCs w:val="12"/>
          <w:lang w:val="en-US"/>
        </w:rPr>
        <w:t xml:space="preserve"> Ousia, </w:t>
      </w:r>
      <w:r w:rsidRPr="007048BC">
        <w:rPr>
          <w:color w:val="808080" w:themeColor="background1" w:themeShade="80"/>
          <w:szCs w:val="12"/>
          <w:lang w:val="en-US"/>
        </w:rPr>
        <w:t>1994. XVI+293 p.</w:t>
      </w:r>
    </w:p>
    <w:p w:rsidR="00F3289D" w:rsidRPr="007048BC" w:rsidRDefault="00F3289D"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7048BC">
        <w:rPr>
          <w:rFonts w:ascii="Times New Roman" w:eastAsia="Times New Roman" w:hAnsi="Times New Roman" w:cs="Times New Roman"/>
          <w:bCs w:val="0"/>
          <w:i w:val="0"/>
          <w:iCs w:val="0"/>
          <w:smallCaps/>
          <w:color w:val="auto"/>
          <w:szCs w:val="24"/>
          <w:lang w:val="en-US"/>
        </w:rPr>
        <w:lastRenderedPageBreak/>
        <w:t>ibn hazm de córdoba, 994-1063</w:t>
      </w:r>
    </w:p>
    <w:p w:rsidR="00F3289D" w:rsidRDefault="00F3289D" w:rsidP="00F03822">
      <w:pPr>
        <w:pStyle w:val="PargrafoparaBibl"/>
        <w:widowControl/>
        <w:rPr>
          <w:rFonts w:ascii="Arial" w:hAnsi="Arial" w:cs="Arial"/>
          <w:color w:val="252525"/>
          <w:sz w:val="21"/>
          <w:szCs w:val="21"/>
        </w:rPr>
      </w:pPr>
      <w:r w:rsidRPr="007048BC">
        <w:rPr>
          <w:noProof/>
          <w:szCs w:val="15"/>
          <w:lang w:val="en-US"/>
        </w:rPr>
        <w:t xml:space="preserve">RAMÓN GUERRERO, R., “Ibn Hazm of Cordova: on Porphyry’s </w:t>
      </w:r>
      <w:r w:rsidRPr="007048BC">
        <w:rPr>
          <w:i/>
          <w:noProof/>
          <w:szCs w:val="15"/>
          <w:lang w:val="en-US"/>
        </w:rPr>
        <w:t>Isagoge</w:t>
      </w:r>
      <w:r w:rsidRPr="007048BC">
        <w:rPr>
          <w:noProof/>
          <w:szCs w:val="15"/>
          <w:lang w:val="en-US"/>
        </w:rPr>
        <w:t>” in MEIRINHOS, J., et WEIJERS, O., éds.,</w:t>
      </w:r>
      <w:r w:rsidRPr="007048BC">
        <w:rPr>
          <w:rFonts w:ascii="Verdana" w:hAnsi="Verdana"/>
          <w:sz w:val="17"/>
          <w:szCs w:val="17"/>
          <w:lang w:val="en-US"/>
        </w:rPr>
        <w:t xml:space="preserve"> </w:t>
      </w:r>
      <w:r w:rsidRPr="007048BC">
        <w:rPr>
          <w:bCs/>
          <w:i/>
          <w:noProof/>
          <w:szCs w:val="15"/>
          <w:lang w:val="en-US"/>
        </w:rPr>
        <w:t>Florilegium mediaevale</w:t>
      </w:r>
      <w:r w:rsidRPr="007048BC">
        <w:rPr>
          <w:bCs/>
          <w:noProof/>
          <w:szCs w:val="15"/>
          <w:lang w:val="en-US"/>
        </w:rPr>
        <w:t>.</w:t>
      </w:r>
      <w:r w:rsidRPr="007048BC">
        <w:rPr>
          <w:rStyle w:val="productdisplayproducttitle1"/>
          <w:lang w:val="en-US"/>
        </w:rPr>
        <w:t xml:space="preserve"> </w:t>
      </w:r>
      <w:r w:rsidRPr="00673833">
        <w:rPr>
          <w:noProof/>
          <w:szCs w:val="15"/>
        </w:rPr>
        <w:t xml:space="preserve">Textes et études du Moyen Âge, 50. </w:t>
      </w:r>
      <w:r w:rsidRPr="00FC293C">
        <w:rPr>
          <w:noProof/>
          <w:szCs w:val="15"/>
        </w:rPr>
        <w:t>Turnhout, Brepols, 2010.</w:t>
      </w:r>
      <w:r w:rsidRPr="00FC293C">
        <w:rPr>
          <w:noProof/>
        </w:rPr>
        <w:t xml:space="preserve"> XXXIV+636 p. </w:t>
      </w:r>
      <w:r>
        <w:rPr>
          <w:noProof/>
          <w:szCs w:val="15"/>
        </w:rPr>
        <w:t>[USP] {NA</w:t>
      </w:r>
      <w:r>
        <w:rPr>
          <w:rFonts w:ascii="Arial" w:hAnsi="Arial" w:cs="Arial"/>
          <w:color w:val="252525"/>
          <w:sz w:val="21"/>
          <w:szCs w:val="21"/>
        </w:rPr>
        <w:t>}</w:t>
      </w:r>
    </w:p>
    <w:p w:rsidR="00AA3280" w:rsidRPr="009C3F62" w:rsidRDefault="00AA328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9C3F62">
        <w:rPr>
          <w:rFonts w:ascii="Times New Roman" w:eastAsia="Times New Roman" w:hAnsi="Times New Roman" w:cs="Times New Roman"/>
          <w:bCs w:val="0"/>
          <w:i w:val="0"/>
          <w:iCs w:val="0"/>
          <w:smallCaps/>
          <w:color w:val="auto"/>
          <w:szCs w:val="24"/>
        </w:rPr>
        <w:t>anônimo</w:t>
      </w:r>
    </w:p>
    <w:p w:rsidR="000102C7" w:rsidRDefault="000102C7" w:rsidP="00F03822">
      <w:pPr>
        <w:pStyle w:val="PargrafoparaBibl"/>
        <w:widowControl/>
        <w:rPr>
          <w:noProof/>
          <w:szCs w:val="15"/>
        </w:rPr>
      </w:pPr>
      <w:r>
        <w:rPr>
          <w:i/>
          <w:iCs/>
          <w:noProof/>
          <w:szCs w:val="15"/>
        </w:rPr>
        <w:t>Logica antiquioris mediae aetatis, I. Excerpta isagogarum et categoriarum</w:t>
      </w:r>
      <w:r>
        <w:rPr>
          <w:noProof/>
          <w:szCs w:val="15"/>
        </w:rPr>
        <w:t xml:space="preserve">. </w:t>
      </w:r>
      <w:r w:rsidR="00290201">
        <w:rPr>
          <w:noProof/>
          <w:szCs w:val="15"/>
        </w:rPr>
        <w:t xml:space="preserve">Ed. </w:t>
      </w:r>
      <w:r>
        <w:rPr>
          <w:noProof/>
          <w:szCs w:val="15"/>
        </w:rPr>
        <w:t>I. d’Onofrio. CCCM, 120. Turnholt, Brepols, 1995. CXVIII+193 p. [USP]</w:t>
      </w:r>
    </w:p>
    <w:p w:rsidR="00AA3280" w:rsidRPr="009C3F62" w:rsidRDefault="00AA328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9C3F62">
        <w:rPr>
          <w:rFonts w:ascii="Times New Roman" w:eastAsia="Times New Roman" w:hAnsi="Times New Roman" w:cs="Times New Roman"/>
          <w:bCs w:val="0"/>
          <w:i w:val="0"/>
          <w:iCs w:val="0"/>
          <w:smallCaps/>
          <w:color w:val="auto"/>
          <w:szCs w:val="24"/>
        </w:rPr>
        <w:t>anônimo</w:t>
      </w:r>
      <w:r w:rsidRPr="00AA3280">
        <w:rPr>
          <w:rFonts w:ascii="Times New Roman" w:eastAsia="Times New Roman" w:hAnsi="Times New Roman" w:cs="Times New Roman"/>
          <w:bCs w:val="0"/>
          <w:i w:val="0"/>
          <w:iCs w:val="0"/>
          <w:smallCaps/>
          <w:color w:val="auto"/>
          <w:szCs w:val="24"/>
        </w:rPr>
        <w:t xml:space="preserve"> </w:t>
      </w:r>
      <w:r>
        <w:rPr>
          <w:rFonts w:ascii="Times New Roman" w:eastAsia="Times New Roman" w:hAnsi="Times New Roman" w:cs="Times New Roman"/>
          <w:bCs w:val="0"/>
          <w:i w:val="0"/>
          <w:iCs w:val="0"/>
          <w:smallCaps/>
          <w:color w:val="auto"/>
          <w:szCs w:val="24"/>
        </w:rPr>
        <w:t>“j</w:t>
      </w:r>
      <w:r w:rsidRPr="00AA3280">
        <w:rPr>
          <w:rFonts w:ascii="Times New Roman" w:eastAsia="Times New Roman" w:hAnsi="Times New Roman" w:cs="Times New Roman"/>
          <w:bCs w:val="0"/>
          <w:i w:val="0"/>
          <w:iCs w:val="0"/>
          <w:smallCaps/>
          <w:color w:val="auto"/>
          <w:szCs w:val="24"/>
        </w:rPr>
        <w:t>epa</w:t>
      </w:r>
      <w:r>
        <w:rPr>
          <w:rFonts w:ascii="Times New Roman" w:eastAsia="Times New Roman" w:hAnsi="Times New Roman" w:cs="Times New Roman"/>
          <w:bCs w:val="0"/>
          <w:i w:val="0"/>
          <w:iCs w:val="0"/>
          <w:smallCaps/>
          <w:color w:val="auto"/>
          <w:szCs w:val="24"/>
        </w:rPr>
        <w:t>”</w:t>
      </w:r>
    </w:p>
    <w:p w:rsidR="00AA3280" w:rsidRPr="00AA3280" w:rsidRDefault="00AA3280" w:rsidP="00F03822">
      <w:pPr>
        <w:pStyle w:val="PargrafoparaBibl"/>
        <w:widowControl/>
        <w:rPr>
          <w:szCs w:val="24"/>
        </w:rPr>
      </w:pPr>
      <w:r w:rsidRPr="00AA6A11">
        <w:rPr>
          <w:i/>
          <w:szCs w:val="24"/>
          <w:lang w:val="en-US"/>
        </w:rPr>
        <w:t>Frühmittelalterliche Glossen des angeblichen Jepa zur Isagoge des Porphyrius</w:t>
      </w:r>
      <w:r w:rsidRPr="00AA6A11">
        <w:rPr>
          <w:szCs w:val="24"/>
          <w:lang w:val="en-US"/>
        </w:rPr>
        <w:t xml:space="preserve">. </w:t>
      </w:r>
      <w:r w:rsidRPr="00966A8A">
        <w:rPr>
          <w:szCs w:val="24"/>
          <w:lang w:val="en-US"/>
        </w:rPr>
        <w:t>N</w:t>
      </w:r>
      <w:r w:rsidRPr="00432B05">
        <w:rPr>
          <w:szCs w:val="24"/>
          <w:lang w:val="en-US"/>
        </w:rPr>
        <w:t>ach der Pariser Handschrift hrsg. von C</w:t>
      </w:r>
      <w:r w:rsidRPr="00966A8A">
        <w:rPr>
          <w:szCs w:val="24"/>
          <w:lang w:val="en-US"/>
        </w:rPr>
        <w:t>.</w:t>
      </w:r>
      <w:r w:rsidRPr="00432B05">
        <w:rPr>
          <w:szCs w:val="24"/>
          <w:lang w:val="en-US"/>
        </w:rPr>
        <w:t xml:space="preserve"> Baeumker und Bodo Sartorius F</w:t>
      </w:r>
      <w:r w:rsidRPr="00966A8A">
        <w:rPr>
          <w:szCs w:val="24"/>
          <w:lang w:val="en-US"/>
        </w:rPr>
        <w:t>.</w:t>
      </w:r>
      <w:r w:rsidRPr="00432B05">
        <w:rPr>
          <w:szCs w:val="24"/>
          <w:lang w:val="en-US"/>
        </w:rPr>
        <w:t xml:space="preserve"> von Waltershausen</w:t>
      </w:r>
      <w:r w:rsidRPr="00966A8A">
        <w:rPr>
          <w:szCs w:val="24"/>
          <w:lang w:val="en-US"/>
        </w:rPr>
        <w:t>. M</w:t>
      </w:r>
      <w:r w:rsidRPr="00432B05">
        <w:rPr>
          <w:szCs w:val="24"/>
          <w:lang w:val="en-US"/>
        </w:rPr>
        <w:t>it einer Einl. von B</w:t>
      </w:r>
      <w:r w:rsidRPr="00966A8A">
        <w:rPr>
          <w:szCs w:val="24"/>
          <w:lang w:val="en-US"/>
        </w:rPr>
        <w:t>.</w:t>
      </w:r>
      <w:r w:rsidRPr="00432B05">
        <w:rPr>
          <w:szCs w:val="24"/>
          <w:lang w:val="en-US"/>
        </w:rPr>
        <w:t xml:space="preserve"> S</w:t>
      </w:r>
      <w:r w:rsidRPr="00966A8A">
        <w:rPr>
          <w:szCs w:val="24"/>
          <w:lang w:val="en-US"/>
        </w:rPr>
        <w:t>.</w:t>
      </w:r>
      <w:r w:rsidRPr="00432B05">
        <w:rPr>
          <w:szCs w:val="24"/>
          <w:lang w:val="en-US"/>
        </w:rPr>
        <w:t xml:space="preserve"> F</w:t>
      </w:r>
      <w:r w:rsidRPr="00966A8A">
        <w:rPr>
          <w:szCs w:val="24"/>
          <w:lang w:val="en-US"/>
        </w:rPr>
        <w:t>.</w:t>
      </w:r>
      <w:r w:rsidRPr="00432B05">
        <w:rPr>
          <w:szCs w:val="24"/>
          <w:lang w:val="en-US"/>
        </w:rPr>
        <w:t xml:space="preserve"> von Waltershausen.</w:t>
      </w:r>
      <w:r w:rsidRPr="00966A8A">
        <w:rPr>
          <w:szCs w:val="24"/>
          <w:lang w:val="en-US"/>
        </w:rPr>
        <w:t xml:space="preserve"> BGPTM, XXIV, 1. </w:t>
      </w:r>
      <w:r w:rsidRPr="00AA3280">
        <w:rPr>
          <w:szCs w:val="24"/>
        </w:rPr>
        <w:t xml:space="preserve">Münster, Aschendorff, 1924. 60 S. </w:t>
      </w:r>
      <w:r>
        <w:rPr>
          <w:szCs w:val="24"/>
        </w:rPr>
        <w:t>[PUC]</w:t>
      </w:r>
    </w:p>
    <w:p w:rsidR="00953C00" w:rsidRPr="006D0615" w:rsidRDefault="00953C0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pedro abelardo, 1079-1142</w:t>
      </w:r>
    </w:p>
    <w:p w:rsidR="008821E4" w:rsidRPr="008821E4" w:rsidRDefault="008821E4" w:rsidP="00F03822">
      <w:pPr>
        <w:pStyle w:val="Ttulo5"/>
        <w:spacing w:before="0" w:after="240"/>
        <w:ind w:firstLine="0"/>
        <w:rPr>
          <w:rFonts w:ascii="Times New Roman" w:hAnsi="Times New Roman" w:cs="Times New Roman"/>
          <w:i/>
          <w:color w:val="auto"/>
        </w:rPr>
      </w:pPr>
      <w:r w:rsidRPr="008821E4">
        <w:rPr>
          <w:rFonts w:ascii="Times New Roman" w:hAnsi="Times New Roman" w:cs="Times New Roman"/>
          <w:i/>
          <w:color w:val="auto"/>
        </w:rPr>
        <w:t>Logica “Ingredientibus”</w:t>
      </w:r>
    </w:p>
    <w:p w:rsidR="008821E4" w:rsidRPr="00493EDA" w:rsidRDefault="008821E4" w:rsidP="00F03822">
      <w:pPr>
        <w:pStyle w:val="PargrafoparaBibl"/>
        <w:widowControl/>
        <w:rPr>
          <w:noProof/>
          <w:szCs w:val="24"/>
          <w:lang w:val="en-US"/>
        </w:rPr>
      </w:pPr>
      <w:r w:rsidRPr="00AA6A11">
        <w:rPr>
          <w:noProof/>
          <w:szCs w:val="24"/>
        </w:rPr>
        <w:t xml:space="preserve">PETER ABAELARD, </w:t>
      </w:r>
      <w:r w:rsidRPr="00AA6A11">
        <w:rPr>
          <w:i/>
          <w:noProof/>
          <w:szCs w:val="24"/>
        </w:rPr>
        <w:t xml:space="preserve">Glossæ super Porphyrium </w:t>
      </w:r>
      <w:r w:rsidRPr="00AA6A11">
        <w:rPr>
          <w:noProof/>
          <w:szCs w:val="24"/>
        </w:rPr>
        <w:t xml:space="preserve">in </w:t>
      </w:r>
      <w:r w:rsidRPr="00AA6A11">
        <w:rPr>
          <w:i/>
          <w:noProof/>
          <w:szCs w:val="24"/>
        </w:rPr>
        <w:t>Die</w:t>
      </w:r>
      <w:r w:rsidRPr="00AA6A11">
        <w:rPr>
          <w:noProof/>
          <w:szCs w:val="24"/>
        </w:rPr>
        <w:t xml:space="preserve"> </w:t>
      </w:r>
      <w:r w:rsidRPr="00AA6A11">
        <w:rPr>
          <w:i/>
          <w:noProof/>
          <w:szCs w:val="24"/>
        </w:rPr>
        <w:t>Logica ‘Ingredientibus’</w:t>
      </w:r>
      <w:r w:rsidRPr="00AA6A11">
        <w:rPr>
          <w:noProof/>
          <w:szCs w:val="24"/>
        </w:rPr>
        <w:t xml:space="preserve">. </w:t>
      </w:r>
      <w:r w:rsidRPr="00493EDA">
        <w:rPr>
          <w:noProof/>
          <w:szCs w:val="24"/>
          <w:lang w:val="en-US"/>
        </w:rPr>
        <w:t>Ed. B. Geyer. BGPTM, XII, 1, Münster,</w:t>
      </w:r>
      <w:r w:rsidRPr="00493EDA">
        <w:rPr>
          <w:szCs w:val="24"/>
          <w:lang w:val="en-US"/>
        </w:rPr>
        <w:t xml:space="preserve"> Aschendorff, </w:t>
      </w:r>
      <w:r w:rsidRPr="00493EDA">
        <w:rPr>
          <w:noProof/>
          <w:szCs w:val="24"/>
          <w:lang w:val="en-US"/>
        </w:rPr>
        <w:t>1919. 109 S.</w:t>
      </w:r>
      <w:r w:rsidRPr="00493EDA">
        <w:rPr>
          <w:szCs w:val="24"/>
          <w:lang w:val="en-US"/>
        </w:rPr>
        <w:t xml:space="preserve"> [USP] [NA]</w:t>
      </w:r>
    </w:p>
    <w:p w:rsidR="008821E4" w:rsidRPr="00493EDA" w:rsidRDefault="008821E4" w:rsidP="00F03822">
      <w:pPr>
        <w:pStyle w:val="PargrafoparaBibl"/>
        <w:widowControl/>
        <w:rPr>
          <w:szCs w:val="24"/>
          <w:lang w:val="en-US"/>
        </w:rPr>
      </w:pPr>
      <w:r w:rsidRPr="006E5CC7">
        <w:rPr>
          <w:noProof/>
          <w:szCs w:val="24"/>
          <w:lang w:val="en-US"/>
        </w:rPr>
        <w:t>ABÉLARD, ‘</w:t>
      </w:r>
      <w:r w:rsidRPr="006E5CC7">
        <w:rPr>
          <w:i/>
          <w:noProof/>
          <w:szCs w:val="24"/>
          <w:lang w:val="en-US"/>
        </w:rPr>
        <w:t>Super Porphyrium</w:t>
      </w:r>
      <w:r w:rsidRPr="006E5CC7">
        <w:rPr>
          <w:noProof/>
          <w:szCs w:val="24"/>
          <w:lang w:val="en-US"/>
        </w:rPr>
        <w:t xml:space="preserve">’ [ed. Geyer, pp. 1-32 / </w:t>
      </w:r>
      <w:r w:rsidRPr="006E5CC7">
        <w:rPr>
          <w:lang w:val="en-US"/>
        </w:rPr>
        <w:t>§ 1</w:t>
      </w:r>
      <w:r w:rsidRPr="006E5CC7">
        <w:rPr>
          <w:szCs w:val="24"/>
          <w:lang w:val="en-US"/>
        </w:rPr>
        <w:t xml:space="preserve"> – </w:t>
      </w:r>
      <w:r w:rsidRPr="006E5CC7">
        <w:rPr>
          <w:lang w:val="en-US"/>
        </w:rPr>
        <w:t>§ 80</w:t>
      </w:r>
      <w:r w:rsidRPr="006E5CC7">
        <w:rPr>
          <w:noProof/>
          <w:szCs w:val="24"/>
          <w:lang w:val="en-US"/>
        </w:rPr>
        <w:t xml:space="preserve">] in </w:t>
      </w:r>
      <w:r w:rsidRPr="006E5CC7">
        <w:rPr>
          <w:szCs w:val="24"/>
          <w:lang w:val="en-US"/>
        </w:rPr>
        <w:t>LAFLEUR, C</w:t>
      </w:r>
      <w:r>
        <w:rPr>
          <w:szCs w:val="24"/>
          <w:lang w:val="en-US"/>
        </w:rPr>
        <w:t>.</w:t>
      </w:r>
      <w:r w:rsidRPr="006E5CC7">
        <w:rPr>
          <w:szCs w:val="24"/>
          <w:lang w:val="en-US"/>
        </w:rPr>
        <w:t>,</w:t>
      </w:r>
      <w:r>
        <w:rPr>
          <w:szCs w:val="24"/>
          <w:lang w:val="en-US"/>
        </w:rPr>
        <w:t xml:space="preserve"> et</w:t>
      </w:r>
      <w:r w:rsidRPr="006E5CC7">
        <w:rPr>
          <w:szCs w:val="24"/>
          <w:lang w:val="en-US"/>
        </w:rPr>
        <w:t xml:space="preserve"> CARRIER, </w:t>
      </w:r>
      <w:r>
        <w:rPr>
          <w:szCs w:val="24"/>
          <w:lang w:val="en-US"/>
        </w:rPr>
        <w:t xml:space="preserve">J., </w:t>
      </w:r>
      <w:r w:rsidRPr="006E5CC7">
        <w:rPr>
          <w:szCs w:val="24"/>
          <w:lang w:val="en-US"/>
        </w:rPr>
        <w:t xml:space="preserve">“Triple signification des noms universels, intellection et abstraction dans la </w:t>
      </w:r>
      <w:r w:rsidRPr="006E5CC7">
        <w:rPr>
          <w:i/>
          <w:szCs w:val="24"/>
          <w:lang w:val="en-US"/>
        </w:rPr>
        <w:t>Logica ‘Ingredientibus’: Super Porphyrium</w:t>
      </w:r>
      <w:r w:rsidRPr="006E5CC7">
        <w:rPr>
          <w:szCs w:val="24"/>
          <w:lang w:val="en-US"/>
        </w:rPr>
        <w:t xml:space="preserve"> d’Abélard” [et] “Abélard et les universaux: édition et traduction du début de la </w:t>
      </w:r>
      <w:r w:rsidRPr="006E5CC7">
        <w:rPr>
          <w:i/>
          <w:szCs w:val="24"/>
          <w:lang w:val="en-US"/>
        </w:rPr>
        <w:t>Logica ‘Ingredientibus’</w:t>
      </w:r>
      <w:r w:rsidRPr="006E5CC7">
        <w:rPr>
          <w:szCs w:val="24"/>
          <w:lang w:val="en-US"/>
        </w:rPr>
        <w:t xml:space="preserve">: </w:t>
      </w:r>
      <w:r w:rsidRPr="006E5CC7">
        <w:rPr>
          <w:i/>
          <w:szCs w:val="24"/>
          <w:lang w:val="en-US"/>
        </w:rPr>
        <w:t>Super Porphyrium</w:t>
      </w:r>
      <w:r w:rsidRPr="006E5CC7">
        <w:rPr>
          <w:szCs w:val="24"/>
          <w:lang w:val="en-US"/>
        </w:rPr>
        <w:t xml:space="preserve">”. </w:t>
      </w:r>
      <w:r w:rsidRPr="006E5CC7">
        <w:rPr>
          <w:bCs/>
          <w:i/>
          <w:szCs w:val="24"/>
          <w:lang w:val="en-US"/>
        </w:rPr>
        <w:t>Intuition et abstraction dans les théories de la connaissance anciennes et médiévales (II)</w:t>
      </w:r>
      <w:r w:rsidRPr="00025AE4">
        <w:rPr>
          <w:bCs/>
          <w:szCs w:val="24"/>
          <w:lang w:val="en-US"/>
        </w:rPr>
        <w:t xml:space="preserve">. </w:t>
      </w:r>
      <w:r w:rsidRPr="00493EDA">
        <w:rPr>
          <w:i/>
          <w:szCs w:val="24"/>
          <w:lang w:val="en-US"/>
        </w:rPr>
        <w:t>Laval théologique et philosophique</w:t>
      </w:r>
      <w:r w:rsidRPr="00493EDA">
        <w:rPr>
          <w:szCs w:val="24"/>
          <w:lang w:val="en-US"/>
        </w:rPr>
        <w:t>, 2012, 68/1, “Introdution”, pp. 91-128, “Texte”: pp. 129-210. [USP]</w:t>
      </w:r>
    </w:p>
    <w:p w:rsidR="008821E4" w:rsidRDefault="008821E4" w:rsidP="00F03822">
      <w:pPr>
        <w:pStyle w:val="PargrafoparaBibl"/>
        <w:widowControl/>
        <w:rPr>
          <w:lang w:val="en-US"/>
        </w:rPr>
      </w:pPr>
      <w:r w:rsidRPr="0080531D">
        <w:rPr>
          <w:noProof/>
          <w:szCs w:val="24"/>
          <w:lang w:val="en-US"/>
        </w:rPr>
        <w:t xml:space="preserve">PETER ABAILARD, “The Glosses of Peter Abailard on Porphiry” in McKEON, </w:t>
      </w:r>
      <w:r w:rsidRPr="0080531D">
        <w:rPr>
          <w:iCs/>
          <w:noProof/>
          <w:lang w:val="en-US"/>
        </w:rPr>
        <w:t>R</w:t>
      </w:r>
      <w:r w:rsidR="002A0A52">
        <w:rPr>
          <w:iCs/>
          <w:noProof/>
          <w:lang w:val="en-US"/>
        </w:rPr>
        <w:t>.</w:t>
      </w:r>
      <w:r w:rsidRPr="0080531D">
        <w:rPr>
          <w:iCs/>
          <w:noProof/>
          <w:lang w:val="en-US"/>
        </w:rPr>
        <w:t>,</w:t>
      </w:r>
      <w:r w:rsidRPr="0080531D">
        <w:rPr>
          <w:noProof/>
          <w:szCs w:val="24"/>
          <w:lang w:val="en-US"/>
        </w:rPr>
        <w:t xml:space="preserve"> </w:t>
      </w:r>
      <w:r w:rsidRPr="0080531D">
        <w:rPr>
          <w:i/>
          <w:noProof/>
          <w:szCs w:val="24"/>
          <w:lang w:val="en-US"/>
        </w:rPr>
        <w:t>Selections from Medieval Philosophie</w:t>
      </w:r>
      <w:r w:rsidRPr="0080531D">
        <w:rPr>
          <w:noProof/>
          <w:szCs w:val="24"/>
          <w:lang w:val="en-US"/>
        </w:rPr>
        <w:t xml:space="preserve">. </w:t>
      </w:r>
      <w:r w:rsidRPr="00EC1443">
        <w:rPr>
          <w:i/>
          <w:lang w:val="en-US"/>
        </w:rPr>
        <w:t>1. Augustine to Albert the Great.</w:t>
      </w:r>
      <w:r>
        <w:rPr>
          <w:i/>
          <w:lang w:val="en-US"/>
        </w:rPr>
        <w:t xml:space="preserve"> </w:t>
      </w:r>
      <w:r w:rsidRPr="0080531D">
        <w:rPr>
          <w:noProof/>
          <w:szCs w:val="24"/>
          <w:lang w:val="en-US"/>
        </w:rPr>
        <w:t>New York, Scribner’s, 1929</w:t>
      </w:r>
      <w:r>
        <w:rPr>
          <w:noProof/>
          <w:szCs w:val="24"/>
          <w:lang w:val="en-US"/>
        </w:rPr>
        <w:t>.</w:t>
      </w:r>
      <w:r w:rsidRPr="0080531D">
        <w:rPr>
          <w:noProof/>
          <w:szCs w:val="24"/>
          <w:lang w:val="en-US"/>
        </w:rPr>
        <w:t xml:space="preserve"> </w:t>
      </w:r>
      <w:r>
        <w:rPr>
          <w:noProof/>
          <w:szCs w:val="24"/>
          <w:lang w:val="en-US"/>
        </w:rPr>
        <w:t>1958</w:t>
      </w:r>
      <w:r w:rsidRPr="0080531D">
        <w:rPr>
          <w:noProof/>
          <w:szCs w:val="24"/>
          <w:lang w:val="en-US"/>
        </w:rPr>
        <w:t xml:space="preserve">. Vol. I, pp. 208-258. </w:t>
      </w:r>
      <w:r>
        <w:rPr>
          <w:noProof/>
          <w:szCs w:val="24"/>
          <w:lang w:val="en-US"/>
        </w:rPr>
        <w:t>[PUC]</w:t>
      </w:r>
      <w:r w:rsidRPr="004A7740">
        <w:rPr>
          <w:lang w:val="en-US"/>
        </w:rPr>
        <w:t xml:space="preserve"> [USP]</w:t>
      </w:r>
    </w:p>
    <w:p w:rsidR="008821E4" w:rsidRDefault="008821E4" w:rsidP="00F03822">
      <w:pPr>
        <w:pStyle w:val="PargrafoparaBibl"/>
        <w:widowControl/>
        <w:ind w:firstLine="0"/>
        <w:rPr>
          <w:szCs w:val="24"/>
          <w:lang w:val="en-US"/>
        </w:rPr>
      </w:pPr>
      <w:r w:rsidRPr="0080531D">
        <w:rPr>
          <w:noProof/>
          <w:szCs w:val="24"/>
          <w:lang w:val="en-US"/>
        </w:rPr>
        <w:t xml:space="preserve">Republicado em </w:t>
      </w:r>
      <w:r w:rsidRPr="0080531D">
        <w:rPr>
          <w:szCs w:val="24"/>
          <w:lang w:val="en-US"/>
        </w:rPr>
        <w:t>HYMAN, A</w:t>
      </w:r>
      <w:r w:rsidR="002A0A52">
        <w:rPr>
          <w:szCs w:val="24"/>
          <w:lang w:val="en-US"/>
        </w:rPr>
        <w:t>.</w:t>
      </w:r>
      <w:r w:rsidRPr="0080531D">
        <w:rPr>
          <w:szCs w:val="24"/>
          <w:lang w:val="en-US"/>
        </w:rPr>
        <w:t>, &amp; WALSH, J</w:t>
      </w:r>
      <w:r w:rsidR="002A0A52">
        <w:rPr>
          <w:szCs w:val="24"/>
          <w:lang w:val="en-US"/>
        </w:rPr>
        <w:t>.</w:t>
      </w:r>
      <w:r w:rsidRPr="0080531D">
        <w:rPr>
          <w:b/>
          <w:bCs/>
          <w:color w:val="000000"/>
          <w:sz w:val="15"/>
          <w:szCs w:val="15"/>
          <w:lang w:val="en-US"/>
        </w:rPr>
        <w:t xml:space="preserve"> </w:t>
      </w:r>
      <w:r w:rsidRPr="0080531D">
        <w:rPr>
          <w:szCs w:val="24"/>
          <w:lang w:val="en-US"/>
        </w:rPr>
        <w:t xml:space="preserve">J., eds., </w:t>
      </w:r>
      <w:r w:rsidRPr="0080531D">
        <w:rPr>
          <w:i/>
          <w:iCs/>
          <w:szCs w:val="24"/>
          <w:lang w:val="en-US"/>
        </w:rPr>
        <w:t>Philosophy in the Middle Ages</w:t>
      </w:r>
      <w:r w:rsidRPr="0080531D">
        <w:rPr>
          <w:szCs w:val="24"/>
          <w:lang w:val="en-US"/>
        </w:rPr>
        <w:t xml:space="preserve">. </w:t>
      </w:r>
      <w:r w:rsidRPr="0080531D">
        <w:rPr>
          <w:i/>
          <w:szCs w:val="24"/>
          <w:lang w:val="en-US"/>
        </w:rPr>
        <w:t>The Christian, Islamic, and Jewish traditions</w:t>
      </w:r>
      <w:r w:rsidRPr="0080531D">
        <w:rPr>
          <w:szCs w:val="24"/>
          <w:lang w:val="en-US"/>
        </w:rPr>
        <w:t>. New York, Harper &amp; Row, 1967. Indianapolis, Hackett,</w:t>
      </w:r>
      <w:r w:rsidRPr="0080531D">
        <w:rPr>
          <w:color w:val="008000"/>
          <w:szCs w:val="24"/>
          <w:lang w:val="en-US"/>
        </w:rPr>
        <w:t xml:space="preserve"> </w:t>
      </w:r>
      <w:r w:rsidRPr="0080531D">
        <w:rPr>
          <w:szCs w:val="24"/>
          <w:lang w:val="en-US"/>
        </w:rPr>
        <w:t>1983</w:t>
      </w:r>
      <w:r w:rsidRPr="0080531D">
        <w:rPr>
          <w:szCs w:val="24"/>
          <w:vertAlign w:val="superscript"/>
          <w:lang w:val="en-US"/>
        </w:rPr>
        <w:t>3</w:t>
      </w:r>
      <w:r w:rsidRPr="0080531D">
        <w:rPr>
          <w:szCs w:val="24"/>
          <w:lang w:val="en-US"/>
        </w:rPr>
        <w:t xml:space="preserve">, pp. 169-188. </w:t>
      </w:r>
      <w:r>
        <w:rPr>
          <w:lang w:val="en-US"/>
        </w:rPr>
        <w:t xml:space="preserve">2010. </w:t>
      </w:r>
      <w:r w:rsidRPr="00F61AE9">
        <w:rPr>
          <w:lang w:val="en-US"/>
        </w:rPr>
        <w:t>X+805 p.</w:t>
      </w:r>
      <w:r w:rsidRPr="009D571B">
        <w:rPr>
          <w:color w:val="808080"/>
          <w:lang w:val="en-US"/>
        </w:rPr>
        <w:t>*</w:t>
      </w:r>
      <w:r w:rsidRPr="00F61AE9">
        <w:rPr>
          <w:lang w:val="en-US"/>
        </w:rPr>
        <w:t xml:space="preserve"> </w:t>
      </w:r>
      <w:r>
        <w:rPr>
          <w:lang w:val="en-US"/>
        </w:rPr>
        <w:t xml:space="preserve">[UFABC] </w:t>
      </w:r>
      <w:r w:rsidRPr="00F61AE9">
        <w:rPr>
          <w:lang w:val="en-US"/>
        </w:rPr>
        <w:t xml:space="preserve">[UNESP] </w:t>
      </w:r>
      <w:r w:rsidRPr="0080531D">
        <w:rPr>
          <w:szCs w:val="24"/>
          <w:lang w:val="en-US"/>
        </w:rPr>
        <w:t>[UNICAMP]</w:t>
      </w:r>
      <w:r w:rsidRPr="00A3315C">
        <w:rPr>
          <w:szCs w:val="24"/>
          <w:lang w:val="en-US"/>
        </w:rPr>
        <w:t xml:space="preserve"> </w:t>
      </w:r>
      <w:r>
        <w:rPr>
          <w:szCs w:val="24"/>
          <w:lang w:val="en-US"/>
        </w:rPr>
        <w:t>[USP]</w:t>
      </w:r>
    </w:p>
    <w:p w:rsidR="008821E4" w:rsidRDefault="008821E4" w:rsidP="00F03822">
      <w:pPr>
        <w:pStyle w:val="PargrafoparaBibl"/>
        <w:widowControl/>
        <w:rPr>
          <w:bCs/>
          <w:lang w:val="en-US"/>
        </w:rPr>
      </w:pPr>
      <w:r w:rsidRPr="00493EDA">
        <w:rPr>
          <w:iCs/>
          <w:noProof/>
          <w:color w:val="000000"/>
          <w:szCs w:val="24"/>
          <w:lang w:val="en-US"/>
        </w:rPr>
        <w:t xml:space="preserve">ABÉLARD, </w:t>
      </w:r>
      <w:r w:rsidRPr="00493EDA">
        <w:rPr>
          <w:noProof/>
          <w:szCs w:val="24"/>
          <w:lang w:val="en-US"/>
        </w:rPr>
        <w:t>“Logique (1</w:t>
      </w:r>
      <w:r w:rsidRPr="00493EDA">
        <w:rPr>
          <w:noProof/>
          <w:szCs w:val="24"/>
          <w:vertAlign w:val="superscript"/>
          <w:lang w:val="en-US"/>
        </w:rPr>
        <w:t>er</w:t>
      </w:r>
      <w:r w:rsidRPr="00493EDA">
        <w:rPr>
          <w:noProof/>
          <w:szCs w:val="24"/>
          <w:lang w:val="en-US"/>
        </w:rPr>
        <w:t xml:space="preserve"> parti)” in </w:t>
      </w:r>
      <w:r w:rsidRPr="00493EDA">
        <w:rPr>
          <w:i/>
          <w:noProof/>
          <w:szCs w:val="24"/>
          <w:lang w:val="en-US"/>
        </w:rPr>
        <w:t>Œuvres choisies d’Abélard</w:t>
      </w:r>
      <w:r w:rsidRPr="00493EDA">
        <w:rPr>
          <w:noProof/>
          <w:szCs w:val="24"/>
          <w:lang w:val="en-US"/>
        </w:rPr>
        <w:t xml:space="preserve">. </w:t>
      </w:r>
      <w:r w:rsidRPr="0080531D">
        <w:rPr>
          <w:noProof/>
          <w:szCs w:val="24"/>
        </w:rPr>
        <w:t xml:space="preserve">Textes présentés et </w:t>
      </w:r>
      <w:r w:rsidRPr="00993495">
        <w:rPr>
          <w:noProof/>
          <w:szCs w:val="24"/>
        </w:rPr>
        <w:t>tr</w:t>
      </w:r>
      <w:r w:rsidR="002A0A52">
        <w:rPr>
          <w:noProof/>
          <w:szCs w:val="24"/>
        </w:rPr>
        <w:t>.</w:t>
      </w:r>
      <w:r w:rsidRPr="00993495">
        <w:rPr>
          <w:noProof/>
          <w:szCs w:val="24"/>
        </w:rPr>
        <w:t xml:space="preserve"> par </w:t>
      </w:r>
      <w:r w:rsidRPr="00993495">
        <w:t>M</w:t>
      </w:r>
      <w:r w:rsidR="002A0A52">
        <w:t>.</w:t>
      </w:r>
      <w:r w:rsidRPr="00993495">
        <w:t xml:space="preserve"> </w:t>
      </w:r>
      <w:r w:rsidRPr="00993495">
        <w:rPr>
          <w:noProof/>
          <w:szCs w:val="24"/>
        </w:rPr>
        <w:t xml:space="preserve">de Gandillac. </w:t>
      </w:r>
      <w:r w:rsidRPr="00993495">
        <w:rPr>
          <w:noProof/>
          <w:szCs w:val="24"/>
          <w:lang w:val="en-US"/>
        </w:rPr>
        <w:t xml:space="preserve">Paris, Aubier, 1945, pp. 75-127. </w:t>
      </w:r>
      <w:r w:rsidRPr="00993495">
        <w:rPr>
          <w:szCs w:val="24"/>
          <w:lang w:val="en-US"/>
        </w:rPr>
        <w:t xml:space="preserve">345 p. </w:t>
      </w:r>
      <w:r>
        <w:rPr>
          <w:noProof/>
          <w:szCs w:val="24"/>
          <w:lang w:val="en-US"/>
        </w:rPr>
        <w:t>[PUC]</w:t>
      </w:r>
      <w:r w:rsidRPr="0080531D">
        <w:rPr>
          <w:noProof/>
          <w:szCs w:val="24"/>
          <w:lang w:val="en-US"/>
        </w:rPr>
        <w:t xml:space="preserve"> [UNESP] [USP]</w:t>
      </w:r>
    </w:p>
    <w:p w:rsidR="008821E4" w:rsidRDefault="008821E4" w:rsidP="00F03822">
      <w:pPr>
        <w:pStyle w:val="PargrafoparaBibl"/>
        <w:widowControl/>
        <w:rPr>
          <w:bCs/>
          <w:lang w:val="en-US"/>
        </w:rPr>
      </w:pPr>
      <w:r w:rsidRPr="0080531D">
        <w:rPr>
          <w:noProof/>
          <w:szCs w:val="24"/>
          <w:lang w:val="en-US"/>
        </w:rPr>
        <w:t xml:space="preserve">PETER ABELARD, </w:t>
      </w:r>
      <w:r w:rsidRPr="0080531D">
        <w:rPr>
          <w:iCs/>
          <w:noProof/>
          <w:szCs w:val="24"/>
          <w:lang w:val="en-US"/>
        </w:rPr>
        <w:t xml:space="preserve">“Glosses on Porphyry from </w:t>
      </w:r>
      <w:r w:rsidRPr="0080531D">
        <w:rPr>
          <w:i/>
          <w:noProof/>
          <w:szCs w:val="24"/>
          <w:lang w:val="en-US"/>
        </w:rPr>
        <w:t xml:space="preserve">Logica Ingredientigus </w:t>
      </w:r>
      <w:r w:rsidRPr="0080531D">
        <w:rPr>
          <w:iCs/>
          <w:noProof/>
          <w:szCs w:val="24"/>
          <w:lang w:val="en-US"/>
        </w:rPr>
        <w:t xml:space="preserve">‘On Universals’” in </w:t>
      </w:r>
      <w:r w:rsidRPr="00DB4A64">
        <w:rPr>
          <w:rStyle w:val="destacapalavras"/>
          <w:bCs/>
          <w:lang w:val="en-US"/>
        </w:rPr>
        <w:t>WIPPEL,</w:t>
      </w:r>
      <w:r w:rsidRPr="00DB4A64">
        <w:rPr>
          <w:bCs/>
          <w:lang w:val="en-US"/>
        </w:rPr>
        <w:t xml:space="preserve"> J</w:t>
      </w:r>
      <w:r w:rsidR="002A0A52">
        <w:rPr>
          <w:bCs/>
          <w:lang w:val="en-US"/>
        </w:rPr>
        <w:t>.</w:t>
      </w:r>
      <w:r w:rsidRPr="00DB4A64">
        <w:rPr>
          <w:bCs/>
          <w:lang w:val="en-US"/>
        </w:rPr>
        <w:t xml:space="preserve"> F.</w:t>
      </w:r>
      <w:r>
        <w:rPr>
          <w:bCs/>
          <w:lang w:val="en-US"/>
        </w:rPr>
        <w:t xml:space="preserve">, </w:t>
      </w:r>
      <w:r w:rsidRPr="00DB4A64">
        <w:rPr>
          <w:bCs/>
          <w:lang w:val="en-US"/>
        </w:rPr>
        <w:t xml:space="preserve">and </w:t>
      </w:r>
      <w:r w:rsidRPr="00DB4A64">
        <w:rPr>
          <w:rStyle w:val="destacapalavras"/>
          <w:bCs/>
          <w:lang w:val="en-US"/>
        </w:rPr>
        <w:t>WOLTER</w:t>
      </w:r>
      <w:r>
        <w:rPr>
          <w:rStyle w:val="destacapalavras"/>
          <w:bCs/>
          <w:lang w:val="en-US"/>
        </w:rPr>
        <w:t>,</w:t>
      </w:r>
      <w:r w:rsidRPr="00DB4A64">
        <w:rPr>
          <w:bCs/>
          <w:lang w:val="en-US"/>
        </w:rPr>
        <w:t xml:space="preserve"> A</w:t>
      </w:r>
      <w:r w:rsidR="002A0A52">
        <w:rPr>
          <w:bCs/>
          <w:lang w:val="en-US"/>
        </w:rPr>
        <w:t>.</w:t>
      </w:r>
      <w:r w:rsidRPr="00DB4A64">
        <w:rPr>
          <w:bCs/>
          <w:lang w:val="en-US"/>
        </w:rPr>
        <w:t xml:space="preserve"> B.</w:t>
      </w:r>
      <w:r>
        <w:rPr>
          <w:bCs/>
          <w:lang w:val="en-US"/>
        </w:rPr>
        <w:t xml:space="preserve">, eds., </w:t>
      </w:r>
      <w:r w:rsidRPr="006E02FA">
        <w:rPr>
          <w:bCs/>
          <w:i/>
          <w:lang w:val="en-US"/>
        </w:rPr>
        <w:t>Medieval philosophy: from St. Augustine to Nicholas of Cusa</w:t>
      </w:r>
      <w:r>
        <w:rPr>
          <w:bCs/>
          <w:lang w:val="en-US"/>
        </w:rPr>
        <w:t>.</w:t>
      </w:r>
      <w:r w:rsidRPr="00DB4A64">
        <w:rPr>
          <w:lang w:val="en-US"/>
        </w:rPr>
        <w:t xml:space="preserve"> New York</w:t>
      </w:r>
      <w:r>
        <w:rPr>
          <w:lang w:val="en-US"/>
        </w:rPr>
        <w:t xml:space="preserve"> / </w:t>
      </w:r>
      <w:r w:rsidRPr="00DB4A64">
        <w:rPr>
          <w:lang w:val="en-US"/>
        </w:rPr>
        <w:t>London</w:t>
      </w:r>
      <w:r>
        <w:rPr>
          <w:lang w:val="en-US"/>
        </w:rPr>
        <w:t>,</w:t>
      </w:r>
      <w:r w:rsidRPr="00DB4A64">
        <w:rPr>
          <w:lang w:val="en-US"/>
        </w:rPr>
        <w:t xml:space="preserve"> MacMillan, 1969</w:t>
      </w:r>
      <w:r>
        <w:rPr>
          <w:lang w:val="en-US"/>
        </w:rPr>
        <w:t>. 487 p.</w:t>
      </w:r>
      <w:r w:rsidRPr="006E02FA">
        <w:rPr>
          <w:szCs w:val="24"/>
          <w:lang w:val="en-US"/>
        </w:rPr>
        <w:t xml:space="preserve"> </w:t>
      </w:r>
      <w:r w:rsidRPr="0080531D">
        <w:rPr>
          <w:szCs w:val="24"/>
          <w:lang w:val="en-US"/>
        </w:rPr>
        <w:t>[UNICAMP]</w:t>
      </w:r>
    </w:p>
    <w:p w:rsidR="008821E4" w:rsidRPr="0080531D" w:rsidRDefault="008821E4" w:rsidP="00F03822">
      <w:pPr>
        <w:pStyle w:val="PargrafoparaBibl"/>
        <w:widowControl/>
        <w:ind w:firstLine="0"/>
        <w:rPr>
          <w:szCs w:val="24"/>
          <w:lang w:val="en-US"/>
        </w:rPr>
      </w:pPr>
      <w:r w:rsidRPr="0080531D">
        <w:rPr>
          <w:noProof/>
          <w:szCs w:val="24"/>
          <w:lang w:val="en-US"/>
        </w:rPr>
        <w:lastRenderedPageBreak/>
        <w:t xml:space="preserve">Republicado em </w:t>
      </w:r>
      <w:r w:rsidRPr="0080531D">
        <w:rPr>
          <w:szCs w:val="24"/>
          <w:lang w:val="en-US"/>
        </w:rPr>
        <w:t>SCHOEDINGER, A</w:t>
      </w:r>
      <w:r w:rsidR="002A0A52">
        <w:rPr>
          <w:szCs w:val="24"/>
          <w:lang w:val="en-US"/>
        </w:rPr>
        <w:t>.</w:t>
      </w:r>
      <w:r w:rsidRPr="0080531D">
        <w:rPr>
          <w:szCs w:val="24"/>
          <w:lang w:val="en-US"/>
        </w:rPr>
        <w:t xml:space="preserve"> B., ed., </w:t>
      </w:r>
      <w:r w:rsidRPr="0080531D">
        <w:rPr>
          <w:i/>
          <w:iCs/>
          <w:szCs w:val="24"/>
          <w:lang w:val="en-US"/>
        </w:rPr>
        <w:t>Readings in Medieval Philosophy</w:t>
      </w:r>
      <w:r w:rsidRPr="0080531D">
        <w:rPr>
          <w:noProof/>
          <w:szCs w:val="24"/>
          <w:lang w:val="en-US"/>
        </w:rPr>
        <w:t xml:space="preserve">. </w:t>
      </w:r>
      <w:r w:rsidRPr="0080531D">
        <w:rPr>
          <w:szCs w:val="24"/>
          <w:lang w:val="en-US"/>
        </w:rPr>
        <w:t xml:space="preserve">Oxford, UP, 1996, pp. 530-538. </w:t>
      </w:r>
      <w:r>
        <w:rPr>
          <w:lang w:val="en-US"/>
        </w:rPr>
        <w:t xml:space="preserve">[UFSCar] </w:t>
      </w:r>
      <w:r w:rsidRPr="0080531D">
        <w:rPr>
          <w:szCs w:val="24"/>
          <w:lang w:val="en-US"/>
        </w:rPr>
        <w:t>[USP]</w:t>
      </w:r>
    </w:p>
    <w:p w:rsidR="008821E4" w:rsidRDefault="008821E4" w:rsidP="00F03822">
      <w:pPr>
        <w:pStyle w:val="PargrafoparaBibl"/>
        <w:widowControl/>
        <w:rPr>
          <w:noProof/>
          <w:szCs w:val="24"/>
        </w:rPr>
      </w:pPr>
      <w:r w:rsidRPr="0080531D">
        <w:rPr>
          <w:iCs/>
          <w:noProof/>
          <w:color w:val="000000"/>
          <w:szCs w:val="24"/>
          <w:lang w:val="en-US"/>
        </w:rPr>
        <w:t xml:space="preserve">ABÉLARD, </w:t>
      </w:r>
      <w:r w:rsidRPr="0080531D">
        <w:rPr>
          <w:noProof/>
          <w:color w:val="000000"/>
          <w:szCs w:val="24"/>
          <w:lang w:val="en-US"/>
        </w:rPr>
        <w:t xml:space="preserve">“La premièr critique du réalisme” in JOLIVET, J., </w:t>
      </w:r>
      <w:r w:rsidRPr="0080531D">
        <w:rPr>
          <w:i/>
          <w:noProof/>
          <w:color w:val="000000"/>
          <w:szCs w:val="24"/>
          <w:lang w:val="en-US"/>
        </w:rPr>
        <w:t>Abélard ou la philosophie dans le langage</w:t>
      </w:r>
      <w:r w:rsidRPr="0080531D">
        <w:rPr>
          <w:noProof/>
          <w:color w:val="000000"/>
          <w:szCs w:val="24"/>
          <w:lang w:val="en-US"/>
        </w:rPr>
        <w:t xml:space="preserve">. </w:t>
      </w:r>
      <w:r w:rsidRPr="008821E4">
        <w:rPr>
          <w:noProof/>
          <w:color w:val="000000"/>
          <w:szCs w:val="24"/>
          <w:lang w:val="en-US"/>
        </w:rPr>
        <w:t xml:space="preserve">Paris, Seghers, 1969, pp. 111-122. </w:t>
      </w:r>
      <w:r w:rsidRPr="008821E4">
        <w:rPr>
          <w:noProof/>
          <w:szCs w:val="24"/>
          <w:lang w:val="en-US"/>
        </w:rPr>
        <w:t xml:space="preserve">[USP]. </w:t>
      </w:r>
      <w:r w:rsidRPr="003F6E91">
        <w:rPr>
          <w:lang w:val="en-US"/>
        </w:rPr>
        <w:t xml:space="preserve">Fribourg, Éditions universitaires </w:t>
      </w:r>
      <w:r>
        <w:rPr>
          <w:lang w:val="en-US"/>
        </w:rPr>
        <w:t xml:space="preserve">/ </w:t>
      </w:r>
      <w:r w:rsidRPr="008821E4">
        <w:rPr>
          <w:noProof/>
          <w:szCs w:val="24"/>
          <w:lang w:val="en-US"/>
        </w:rPr>
        <w:t>Paris, Cerf, 1994</w:t>
      </w:r>
      <w:r w:rsidRPr="008821E4">
        <w:rPr>
          <w:noProof/>
          <w:szCs w:val="24"/>
          <w:vertAlign w:val="superscript"/>
          <w:lang w:val="en-US"/>
        </w:rPr>
        <w:t>2</w:t>
      </w:r>
      <w:r w:rsidRPr="008821E4">
        <w:rPr>
          <w:lang w:val="en-US"/>
        </w:rPr>
        <w:t>, pp. 125-138</w:t>
      </w:r>
      <w:r w:rsidRPr="008821E4">
        <w:rPr>
          <w:noProof/>
          <w:szCs w:val="24"/>
          <w:lang w:val="en-US"/>
        </w:rPr>
        <w:t xml:space="preserve">. </w:t>
      </w:r>
      <w:r w:rsidRPr="0080531D">
        <w:rPr>
          <w:noProof/>
          <w:szCs w:val="24"/>
        </w:rPr>
        <w:t>[UFSCar] [UNESP] [USP]</w:t>
      </w:r>
    </w:p>
    <w:p w:rsidR="00AA7F50" w:rsidRDefault="00AA7F50" w:rsidP="00F03822">
      <w:pPr>
        <w:pStyle w:val="PargrafoparaBibl"/>
        <w:widowControl/>
        <w:ind w:firstLine="0"/>
        <w:rPr>
          <w:noProof/>
          <w:szCs w:val="24"/>
        </w:rPr>
      </w:pPr>
      <w:r>
        <w:rPr>
          <w:noProof/>
          <w:szCs w:val="24"/>
        </w:rPr>
        <w:t xml:space="preserve">Republicado em </w:t>
      </w:r>
      <w:r w:rsidRPr="00E47DC2">
        <w:rPr>
          <w:noProof/>
          <w:szCs w:val="24"/>
        </w:rPr>
        <w:t xml:space="preserve">PANACCIO, CLAUDE, dir., </w:t>
      </w:r>
      <w:r w:rsidRPr="00E47DC2">
        <w:rPr>
          <w:i/>
          <w:noProof/>
          <w:szCs w:val="24"/>
        </w:rPr>
        <w:t>Textes clés du nominalisme. Ontologie, langage, connaissance</w:t>
      </w:r>
      <w:r w:rsidRPr="00E47DC2">
        <w:rPr>
          <w:noProof/>
          <w:szCs w:val="24"/>
        </w:rPr>
        <w:t>. Textes réunis et présentés par C. Panaccio. Paris, Vrin, 2012</w:t>
      </w:r>
      <w:r>
        <w:rPr>
          <w:noProof/>
          <w:szCs w:val="24"/>
        </w:rPr>
        <w:t>, pp. 51-64</w:t>
      </w:r>
      <w:r w:rsidRPr="00E47DC2">
        <w:rPr>
          <w:noProof/>
          <w:szCs w:val="24"/>
        </w:rPr>
        <w:t>. 360 p.* [USP] [RT]</w:t>
      </w:r>
    </w:p>
    <w:p w:rsidR="008821E4" w:rsidRPr="006D0615" w:rsidRDefault="008821E4" w:rsidP="00F03822">
      <w:pPr>
        <w:pStyle w:val="PargrafoparaBibl"/>
        <w:widowControl/>
        <w:rPr>
          <w:noProof/>
          <w:szCs w:val="24"/>
        </w:rPr>
      </w:pPr>
      <w:r w:rsidRPr="006D0615">
        <w:rPr>
          <w:noProof/>
          <w:szCs w:val="24"/>
        </w:rPr>
        <w:t xml:space="preserve">PEDRO ABELARDO, “Lógica para principiantes” in </w:t>
      </w:r>
      <w:r w:rsidRPr="006D0615">
        <w:rPr>
          <w:i/>
          <w:noProof/>
          <w:szCs w:val="24"/>
        </w:rPr>
        <w:t>Os pensadores</w:t>
      </w:r>
      <w:r w:rsidRPr="006D0615">
        <w:rPr>
          <w:iCs/>
          <w:noProof/>
          <w:szCs w:val="24"/>
        </w:rPr>
        <w:t>,</w:t>
      </w:r>
      <w:r w:rsidRPr="006D0615">
        <w:rPr>
          <w:noProof/>
          <w:szCs w:val="24"/>
        </w:rPr>
        <w:t xml:space="preserve"> Vol. VI:</w:t>
      </w:r>
      <w:r w:rsidRPr="006D0615">
        <w:rPr>
          <w:i/>
          <w:iCs/>
          <w:noProof/>
          <w:szCs w:val="24"/>
        </w:rPr>
        <w:t xml:space="preserve"> Santo Anselmo de Cantuária, Pedro Abelardo</w:t>
      </w:r>
      <w:r w:rsidRPr="006D0615">
        <w:rPr>
          <w:noProof/>
          <w:szCs w:val="24"/>
        </w:rPr>
        <w:t>. Tr. R. A. C. Nunes. São Paulo, Abril 1973</w:t>
      </w:r>
      <w:r w:rsidRPr="006D0615">
        <w:rPr>
          <w:noProof/>
          <w:szCs w:val="24"/>
          <w:vertAlign w:val="superscript"/>
        </w:rPr>
        <w:t>1</w:t>
      </w:r>
      <w:r w:rsidRPr="006D0615">
        <w:rPr>
          <w:noProof/>
          <w:szCs w:val="24"/>
        </w:rPr>
        <w:t>, pp. 205-245. 1979. 1984.</w:t>
      </w:r>
      <w:r w:rsidRPr="00D21B51">
        <w:rPr>
          <w:noProof/>
          <w:szCs w:val="24"/>
        </w:rPr>
        <w:t xml:space="preserve"> </w:t>
      </w:r>
      <w:r>
        <w:rPr>
          <w:noProof/>
          <w:szCs w:val="24"/>
        </w:rPr>
        <w:t>[PUC]</w:t>
      </w:r>
      <w:r w:rsidRPr="00956A5D">
        <w:rPr>
          <w:noProof/>
          <w:szCs w:val="24"/>
        </w:rPr>
        <w:t xml:space="preserve"> </w:t>
      </w:r>
      <w:r>
        <w:rPr>
          <w:noProof/>
          <w:szCs w:val="24"/>
        </w:rPr>
        <w:t xml:space="preserve">[UFABC] [UFSCar] </w:t>
      </w:r>
      <w:r w:rsidRPr="00956A5D">
        <w:rPr>
          <w:noProof/>
          <w:szCs w:val="24"/>
        </w:rPr>
        <w:t xml:space="preserve">[UNESP] [UNICAMP] </w:t>
      </w:r>
      <w:r w:rsidRPr="00BB3CE0">
        <w:rPr>
          <w:noProof/>
          <w:szCs w:val="24"/>
        </w:rPr>
        <w:t xml:space="preserve">[UNIFESP] </w:t>
      </w:r>
      <w:r w:rsidRPr="00956A5D">
        <w:rPr>
          <w:noProof/>
          <w:szCs w:val="24"/>
        </w:rPr>
        <w:t>[USP]</w:t>
      </w:r>
    </w:p>
    <w:p w:rsidR="008821E4" w:rsidRPr="00A36F61" w:rsidRDefault="008821E4" w:rsidP="00F03822">
      <w:pPr>
        <w:pStyle w:val="PargrafoparaBibl"/>
        <w:widowControl/>
        <w:rPr>
          <w:color w:val="808080"/>
        </w:rPr>
      </w:pPr>
      <w:r w:rsidRPr="002B2A8E">
        <w:rPr>
          <w:color w:val="808080"/>
        </w:rPr>
        <w:t xml:space="preserve">MAIOLI, B., </w:t>
      </w:r>
      <w:r w:rsidRPr="002B2A8E">
        <w:rPr>
          <w:i/>
          <w:color w:val="808080"/>
        </w:rPr>
        <w:t xml:space="preserve">Gli universali, II. </w:t>
      </w:r>
      <w:r w:rsidRPr="00A36F61">
        <w:rPr>
          <w:i/>
          <w:color w:val="808080"/>
        </w:rPr>
        <w:t>Storia-antologica del problema da Socrate al XII secolo</w:t>
      </w:r>
      <w:r w:rsidRPr="00A36F61">
        <w:rPr>
          <w:color w:val="808080"/>
        </w:rPr>
        <w:t>. Roma, Bulzoni, 1974. LXX+392 p.</w:t>
      </w:r>
    </w:p>
    <w:p w:rsidR="008821E4" w:rsidRPr="00493EDA" w:rsidRDefault="008821E4" w:rsidP="00F03822">
      <w:pPr>
        <w:pStyle w:val="PargrafoparaBibl"/>
        <w:widowControl/>
        <w:rPr>
          <w:noProof/>
          <w:szCs w:val="24"/>
          <w:lang w:val="en-US"/>
        </w:rPr>
      </w:pPr>
      <w:r w:rsidRPr="0080531D">
        <w:rPr>
          <w:noProof/>
          <w:szCs w:val="24"/>
        </w:rPr>
        <w:t xml:space="preserve">PEDRO ABELARDO, “Logica ‘Ingredientibus’” in </w:t>
      </w:r>
      <w:r w:rsidRPr="0080531D">
        <w:rPr>
          <w:i/>
          <w:noProof/>
          <w:szCs w:val="24"/>
        </w:rPr>
        <w:t>Los filósofos medievales. Selección de textos</w:t>
      </w:r>
      <w:r>
        <w:rPr>
          <w:i/>
          <w:noProof/>
          <w:szCs w:val="24"/>
        </w:rPr>
        <w:t>,</w:t>
      </w:r>
      <w:r w:rsidRPr="0080531D">
        <w:rPr>
          <w:noProof/>
          <w:szCs w:val="24"/>
        </w:rPr>
        <w:t xml:space="preserve"> </w:t>
      </w:r>
      <w:r>
        <w:rPr>
          <w:i/>
          <w:noProof/>
          <w:szCs w:val="24"/>
        </w:rPr>
        <w:t>II</w:t>
      </w:r>
      <w:r w:rsidRPr="005D2A97">
        <w:rPr>
          <w:i/>
          <w:noProof/>
          <w:szCs w:val="24"/>
        </w:rPr>
        <w:t xml:space="preserve">. </w:t>
      </w:r>
      <w:r w:rsidRPr="005D2A97">
        <w:rPr>
          <w:i/>
        </w:rPr>
        <w:t>Escoto Eriugena – Nicolás de Cusa</w:t>
      </w:r>
      <w:r>
        <w:t xml:space="preserve">. </w:t>
      </w:r>
      <w:r w:rsidR="002A0A52">
        <w:rPr>
          <w:noProof/>
          <w:szCs w:val="24"/>
        </w:rPr>
        <w:t>Tr</w:t>
      </w:r>
      <w:r w:rsidRPr="0080531D">
        <w:rPr>
          <w:noProof/>
          <w:szCs w:val="24"/>
        </w:rPr>
        <w:t xml:space="preserve">. de </w:t>
      </w:r>
      <w:r>
        <w:rPr>
          <w:noProof/>
          <w:szCs w:val="24"/>
        </w:rPr>
        <w:t>C</w:t>
      </w:r>
      <w:r w:rsidR="002A0A52">
        <w:rPr>
          <w:noProof/>
          <w:szCs w:val="24"/>
        </w:rPr>
        <w:t>.</w:t>
      </w:r>
      <w:r>
        <w:rPr>
          <w:noProof/>
          <w:szCs w:val="24"/>
        </w:rPr>
        <w:t xml:space="preserve"> Fernández</w:t>
      </w:r>
      <w:r w:rsidRPr="0080531D">
        <w:rPr>
          <w:noProof/>
          <w:szCs w:val="24"/>
        </w:rPr>
        <w:t xml:space="preserve">. </w:t>
      </w:r>
      <w:r w:rsidRPr="00493EDA">
        <w:rPr>
          <w:noProof/>
          <w:szCs w:val="24"/>
          <w:lang w:val="en-US"/>
        </w:rPr>
        <w:t>BAC. Madrid, Católica, 1980. Vol. II, pp. 113-139. [UNESP] [USP]</w:t>
      </w:r>
    </w:p>
    <w:p w:rsidR="008821E4" w:rsidRPr="00557996" w:rsidRDefault="008821E4" w:rsidP="00F03822">
      <w:pPr>
        <w:pStyle w:val="PargrafoparaBibl"/>
        <w:widowControl/>
        <w:rPr>
          <w:noProof/>
          <w:szCs w:val="24"/>
          <w:lang w:val="en-US"/>
        </w:rPr>
      </w:pPr>
      <w:r w:rsidRPr="00557996">
        <w:rPr>
          <w:noProof/>
          <w:szCs w:val="24"/>
          <w:lang w:val="en-US"/>
        </w:rPr>
        <w:t>ABELARD,</w:t>
      </w:r>
      <w:r w:rsidRPr="00557996">
        <w:rPr>
          <w:iCs/>
          <w:szCs w:val="24"/>
          <w:lang w:val="en"/>
        </w:rPr>
        <w:t xml:space="preserve"> “From the </w:t>
      </w:r>
      <w:r w:rsidRPr="00557996">
        <w:rPr>
          <w:i/>
          <w:iCs/>
          <w:szCs w:val="24"/>
          <w:lang w:val="en"/>
        </w:rPr>
        <w:t>Logica Ingredientibus</w:t>
      </w:r>
      <w:r w:rsidRPr="00557996">
        <w:rPr>
          <w:szCs w:val="24"/>
          <w:lang w:val="en"/>
        </w:rPr>
        <w:t xml:space="preserve"> I”,</w:t>
      </w:r>
      <w:r w:rsidRPr="00557996">
        <w:rPr>
          <w:noProof/>
          <w:szCs w:val="24"/>
          <w:lang w:val="en-US"/>
        </w:rPr>
        <w:t xml:space="preserve"> </w:t>
      </w:r>
      <w:r w:rsidRPr="00557996">
        <w:rPr>
          <w:szCs w:val="24"/>
          <w:lang w:val="en"/>
        </w:rPr>
        <w:t xml:space="preserve">tr. </w:t>
      </w:r>
      <w:r w:rsidRPr="00557996">
        <w:rPr>
          <w:noProof/>
          <w:szCs w:val="24"/>
          <w:lang w:val="en-US"/>
        </w:rPr>
        <w:t xml:space="preserve">in KING, P., </w:t>
      </w:r>
      <w:r w:rsidRPr="00557996">
        <w:rPr>
          <w:i/>
          <w:iCs/>
          <w:noProof/>
          <w:szCs w:val="24"/>
          <w:lang w:val="en-US"/>
        </w:rPr>
        <w:t>Peter Abailard and the problem of universals in the Twelfth Century</w:t>
      </w:r>
      <w:r w:rsidRPr="00557996">
        <w:rPr>
          <w:noProof/>
          <w:szCs w:val="24"/>
          <w:lang w:val="en-US"/>
        </w:rPr>
        <w:t xml:space="preserve">. Doctoral dissertation in Philosophy. Princeton University, 1982. Vol. 2, </w:t>
      </w:r>
      <w:r w:rsidRPr="00557996">
        <w:rPr>
          <w:szCs w:val="24"/>
          <w:lang w:val="en"/>
        </w:rPr>
        <w:t>pp. 1*-28*</w:t>
      </w:r>
      <w:r w:rsidRPr="00557996">
        <w:rPr>
          <w:noProof/>
          <w:szCs w:val="24"/>
          <w:lang w:val="en-US"/>
        </w:rPr>
        <w:t>. [USP] [NA]</w:t>
      </w:r>
    </w:p>
    <w:p w:rsidR="008821E4" w:rsidRPr="00801BEC" w:rsidRDefault="008821E4" w:rsidP="00F03822">
      <w:pPr>
        <w:pStyle w:val="PargrafoparaBibl"/>
        <w:widowControl/>
        <w:rPr>
          <w:noProof/>
          <w:color w:val="808080" w:themeColor="background1" w:themeShade="80"/>
          <w:szCs w:val="24"/>
        </w:rPr>
      </w:pPr>
      <w:r w:rsidRPr="00801BEC">
        <w:rPr>
          <w:noProof/>
          <w:color w:val="808080" w:themeColor="background1" w:themeShade="80"/>
          <w:szCs w:val="24"/>
        </w:rPr>
        <w:t>PETRUS ABAELARDUS, “Die ‘</w:t>
      </w:r>
      <w:r w:rsidRPr="00801BEC">
        <w:rPr>
          <w:i/>
          <w:noProof/>
          <w:color w:val="808080" w:themeColor="background1" w:themeShade="80"/>
          <w:szCs w:val="24"/>
        </w:rPr>
        <w:t>Logica Ingredientibus’</w:t>
      </w:r>
      <w:r w:rsidRPr="00801BEC">
        <w:rPr>
          <w:noProof/>
          <w:color w:val="808080" w:themeColor="background1" w:themeShade="80"/>
          <w:szCs w:val="24"/>
        </w:rPr>
        <w:t xml:space="preserve">. </w:t>
      </w:r>
      <w:r w:rsidRPr="003D4095">
        <w:rPr>
          <w:i/>
          <w:noProof/>
          <w:color w:val="808080" w:themeColor="background1" w:themeShade="80"/>
          <w:szCs w:val="24"/>
        </w:rPr>
        <w:t xml:space="preserve">Glossen zu Porphyrios </w:t>
      </w:r>
      <w:r>
        <w:rPr>
          <w:noProof/>
          <w:color w:val="808080" w:themeColor="background1" w:themeShade="80"/>
          <w:szCs w:val="24"/>
        </w:rPr>
        <w:t>(Auszüge)</w:t>
      </w:r>
      <w:r w:rsidRPr="00801BEC">
        <w:rPr>
          <w:noProof/>
          <w:color w:val="808080" w:themeColor="background1" w:themeShade="80"/>
          <w:szCs w:val="24"/>
        </w:rPr>
        <w:t xml:space="preserve">” in </w:t>
      </w:r>
      <w:r>
        <w:rPr>
          <w:noProof/>
          <w:color w:val="808080" w:themeColor="background1" w:themeShade="80"/>
          <w:szCs w:val="24"/>
        </w:rPr>
        <w:t>WÖHLER</w:t>
      </w:r>
      <w:r w:rsidRPr="00801BEC">
        <w:rPr>
          <w:noProof/>
          <w:color w:val="808080" w:themeColor="background1" w:themeShade="80"/>
          <w:szCs w:val="24"/>
        </w:rPr>
        <w:t xml:space="preserve">, H.-U., Hrsg., </w:t>
      </w:r>
      <w:r w:rsidRPr="00801BEC">
        <w:rPr>
          <w:i/>
          <w:noProof/>
          <w:color w:val="808080" w:themeColor="background1" w:themeShade="80"/>
          <w:szCs w:val="24"/>
        </w:rPr>
        <w:t>Texte zum Universalienstreit.</w:t>
      </w:r>
      <w:r>
        <w:rPr>
          <w:i/>
          <w:noProof/>
          <w:color w:val="808080" w:themeColor="background1" w:themeShade="80"/>
          <w:szCs w:val="24"/>
        </w:rPr>
        <w:t xml:space="preserve"> </w:t>
      </w:r>
      <w:r w:rsidRPr="00493EDA">
        <w:rPr>
          <w:i/>
          <w:noProof/>
          <w:color w:val="808080" w:themeColor="background1" w:themeShade="80"/>
          <w:szCs w:val="24"/>
        </w:rPr>
        <w:t xml:space="preserve">1. Vom Ausgang der Antike bis zur Fruhscholastik: Lateinische, griechische und arabische Texte des 3.-12. </w:t>
      </w:r>
      <w:r w:rsidRPr="00801BEC">
        <w:rPr>
          <w:i/>
          <w:noProof/>
          <w:color w:val="808080" w:themeColor="background1" w:themeShade="80"/>
          <w:szCs w:val="24"/>
        </w:rPr>
        <w:t>Jahrhunderts</w:t>
      </w:r>
      <w:r w:rsidRPr="00801BEC">
        <w:rPr>
          <w:noProof/>
          <w:color w:val="808080" w:themeColor="background1" w:themeShade="80"/>
          <w:szCs w:val="24"/>
        </w:rPr>
        <w:t xml:space="preserve">. Berlin, Oldenbourg Akademieverlag, </w:t>
      </w:r>
      <w:r w:rsidRPr="0023797B">
        <w:rPr>
          <w:noProof/>
          <w:color w:val="808080" w:themeColor="background1" w:themeShade="80"/>
          <w:szCs w:val="24"/>
        </w:rPr>
        <w:t>1992</w:t>
      </w:r>
      <w:r w:rsidRPr="00801BEC">
        <w:rPr>
          <w:noProof/>
          <w:color w:val="808080" w:themeColor="background1" w:themeShade="80"/>
          <w:szCs w:val="24"/>
        </w:rPr>
        <w:t xml:space="preserve">, pp. 131-157. </w:t>
      </w:r>
      <w:r w:rsidRPr="0023797B">
        <w:rPr>
          <w:noProof/>
          <w:color w:val="808080" w:themeColor="background1" w:themeShade="80"/>
          <w:szCs w:val="24"/>
        </w:rPr>
        <w:t>379</w:t>
      </w:r>
      <w:r>
        <w:rPr>
          <w:noProof/>
          <w:color w:val="808080" w:themeColor="background1" w:themeShade="80"/>
          <w:szCs w:val="24"/>
        </w:rPr>
        <w:t xml:space="preserve"> S.*</w:t>
      </w:r>
    </w:p>
    <w:p w:rsidR="008821E4" w:rsidRPr="006D0615" w:rsidRDefault="008821E4" w:rsidP="00F03822">
      <w:pPr>
        <w:pStyle w:val="PargrafoparaBibl"/>
        <w:widowControl/>
        <w:rPr>
          <w:noProof/>
          <w:szCs w:val="24"/>
        </w:rPr>
      </w:pPr>
      <w:r w:rsidRPr="006D0615">
        <w:rPr>
          <w:noProof/>
          <w:szCs w:val="24"/>
        </w:rPr>
        <w:t xml:space="preserve">PEDRO ABELARDO, </w:t>
      </w:r>
      <w:r w:rsidRPr="006D0615">
        <w:rPr>
          <w:i/>
          <w:noProof/>
          <w:szCs w:val="24"/>
        </w:rPr>
        <w:t>Lógica para principiantes</w:t>
      </w:r>
      <w:r w:rsidRPr="006D0615">
        <w:rPr>
          <w:noProof/>
          <w:szCs w:val="24"/>
        </w:rPr>
        <w:t>. Intr. e tr. de C. A. R. do Nascimento. Petrópolis, Vozes, 1994. São Paulo, Ed. da UNESP, 2005</w:t>
      </w:r>
      <w:r w:rsidRPr="006D0615">
        <w:rPr>
          <w:noProof/>
          <w:szCs w:val="24"/>
          <w:vertAlign w:val="superscript"/>
        </w:rPr>
        <w:t>2</w:t>
      </w:r>
      <w:r w:rsidRPr="006D0615">
        <w:rPr>
          <w:noProof/>
          <w:szCs w:val="24"/>
        </w:rPr>
        <w:t xml:space="preserve">. 80 p. </w:t>
      </w:r>
      <w:r>
        <w:rPr>
          <w:noProof/>
          <w:szCs w:val="24"/>
        </w:rPr>
        <w:t>[PUC]</w:t>
      </w:r>
      <w:r w:rsidRPr="00956A5D">
        <w:rPr>
          <w:noProof/>
          <w:szCs w:val="24"/>
        </w:rPr>
        <w:t xml:space="preserve"> </w:t>
      </w:r>
      <w:r>
        <w:rPr>
          <w:noProof/>
          <w:szCs w:val="24"/>
        </w:rPr>
        <w:t xml:space="preserve">[UFABC] [UFSCar] </w:t>
      </w:r>
      <w:r w:rsidRPr="00956A5D">
        <w:rPr>
          <w:noProof/>
          <w:szCs w:val="24"/>
        </w:rPr>
        <w:t xml:space="preserve">[UNESP] [UNICAMP] </w:t>
      </w:r>
      <w:r w:rsidRPr="00BB3CE0">
        <w:rPr>
          <w:noProof/>
          <w:szCs w:val="24"/>
        </w:rPr>
        <w:t xml:space="preserve">[UNIFESP] </w:t>
      </w:r>
      <w:r w:rsidRPr="00956A5D">
        <w:rPr>
          <w:noProof/>
          <w:szCs w:val="24"/>
        </w:rPr>
        <w:t>[USP]</w:t>
      </w:r>
    </w:p>
    <w:p w:rsidR="008821E4" w:rsidRPr="006D0615" w:rsidRDefault="008821E4" w:rsidP="00F03822">
      <w:pPr>
        <w:pStyle w:val="PargrafoparaBibl"/>
        <w:widowControl/>
        <w:rPr>
          <w:noProof/>
          <w:szCs w:val="24"/>
          <w:lang w:val="en-US"/>
        </w:rPr>
      </w:pPr>
      <w:r w:rsidRPr="006D0615">
        <w:rPr>
          <w:noProof/>
          <w:szCs w:val="24"/>
          <w:lang w:val="en-US"/>
        </w:rPr>
        <w:t xml:space="preserve">PETER ABELARD, “From the ‘Glosses on Porphyry’ in his </w:t>
      </w:r>
      <w:r w:rsidRPr="006D0615">
        <w:rPr>
          <w:i/>
          <w:iCs/>
          <w:noProof/>
          <w:szCs w:val="24"/>
          <w:lang w:val="en-US"/>
        </w:rPr>
        <w:t>Logica ‘ingredientibus’</w:t>
      </w:r>
      <w:r w:rsidRPr="006D0615">
        <w:rPr>
          <w:noProof/>
          <w:szCs w:val="24"/>
          <w:lang w:val="en-US"/>
        </w:rPr>
        <w:t>” in SPADE, P. V., ed.,</w:t>
      </w:r>
      <w:r w:rsidRPr="006D0615">
        <w:rPr>
          <w:i/>
          <w:iCs/>
          <w:noProof/>
          <w:szCs w:val="24"/>
          <w:lang w:val="en-US"/>
        </w:rPr>
        <w:t xml:space="preserve"> Five texts on the mediaeval problem of universals: Porphyry, Boethius, Abelard, Duns Scotus, &amp; Ockham</w:t>
      </w:r>
      <w:r>
        <w:rPr>
          <w:noProof/>
          <w:szCs w:val="24"/>
          <w:lang w:val="en-US"/>
        </w:rPr>
        <w:t>. Tr</w:t>
      </w:r>
      <w:r w:rsidRPr="006D0615">
        <w:rPr>
          <w:noProof/>
          <w:szCs w:val="24"/>
          <w:lang w:val="en-US"/>
        </w:rPr>
        <w:t xml:space="preserve">. P. V. Spade. </w:t>
      </w:r>
      <w:r w:rsidRPr="006D0615">
        <w:rPr>
          <w:szCs w:val="24"/>
          <w:lang w:val="en-US"/>
        </w:rPr>
        <w:t>Indianapolis, Hackett</w:t>
      </w:r>
      <w:r w:rsidRPr="006D0615">
        <w:rPr>
          <w:noProof/>
          <w:szCs w:val="24"/>
          <w:lang w:val="en-US"/>
        </w:rPr>
        <w:t>, 1994, pp. 26-56. XVIII+238 p. [UNESP] [UNICAMP] [USP]</w:t>
      </w:r>
    </w:p>
    <w:p w:rsidR="003D4095" w:rsidRPr="00493EDA" w:rsidRDefault="003D4095" w:rsidP="00F03822">
      <w:pPr>
        <w:pStyle w:val="PargrafoparaBibl"/>
        <w:widowControl/>
        <w:rPr>
          <w:color w:val="808080"/>
          <w:szCs w:val="24"/>
        </w:rPr>
      </w:pPr>
      <w:r w:rsidRPr="0001393D">
        <w:rPr>
          <w:color w:val="808080"/>
          <w:szCs w:val="24"/>
          <w:lang w:val="es-ES_tradnl"/>
        </w:rPr>
        <w:t xml:space="preserve">ABELARD, “Universals: Glosses on Porphyry in Logic for beginners </w:t>
      </w:r>
      <w:r w:rsidRPr="0001393D">
        <w:rPr>
          <w:i/>
          <w:color w:val="808080"/>
          <w:szCs w:val="24"/>
          <w:lang w:val="es-ES_tradnl"/>
        </w:rPr>
        <w:t>(Logica ingredientibus</w:t>
      </w:r>
      <w:r w:rsidRPr="0001393D">
        <w:rPr>
          <w:color w:val="808080"/>
          <w:szCs w:val="24"/>
          <w:lang w:val="es-ES_tradnl"/>
        </w:rPr>
        <w:t>)” in TWEEDALE</w:t>
      </w:r>
      <w:r w:rsidRPr="0001393D">
        <w:rPr>
          <w:color w:val="808080"/>
          <w:szCs w:val="24"/>
          <w:lang w:val="en-US"/>
        </w:rPr>
        <w:t>, M</w:t>
      </w:r>
      <w:r w:rsidR="002A0A52">
        <w:rPr>
          <w:color w:val="808080"/>
          <w:szCs w:val="24"/>
          <w:lang w:val="en-US"/>
        </w:rPr>
        <w:t>.</w:t>
      </w:r>
      <w:r w:rsidRPr="0001393D">
        <w:rPr>
          <w:color w:val="808080"/>
          <w:szCs w:val="24"/>
          <w:lang w:val="en-US"/>
        </w:rPr>
        <w:t>, and BOSLEY, R</w:t>
      </w:r>
      <w:r w:rsidR="002A0A52">
        <w:rPr>
          <w:color w:val="808080"/>
          <w:szCs w:val="24"/>
          <w:lang w:val="en-US"/>
        </w:rPr>
        <w:t>.</w:t>
      </w:r>
      <w:r w:rsidRPr="0001393D">
        <w:rPr>
          <w:color w:val="808080"/>
          <w:szCs w:val="24"/>
          <w:lang w:val="en-US"/>
        </w:rPr>
        <w:t xml:space="preserve">, eds. </w:t>
      </w:r>
      <w:r w:rsidRPr="0001393D">
        <w:rPr>
          <w:i/>
          <w:color w:val="808080"/>
          <w:szCs w:val="24"/>
          <w:lang w:val="en-US"/>
        </w:rPr>
        <w:t>Basic issues in Medieval philosophy. Selected readings presenting the interactive discourses among the major figures</w:t>
      </w:r>
      <w:r w:rsidRPr="0001393D">
        <w:rPr>
          <w:color w:val="808080"/>
          <w:szCs w:val="24"/>
          <w:lang w:val="en-US"/>
        </w:rPr>
        <w:t xml:space="preserve">. </w:t>
      </w:r>
      <w:r w:rsidRPr="00493EDA">
        <w:rPr>
          <w:color w:val="808080"/>
          <w:szCs w:val="24"/>
        </w:rPr>
        <w:t>Peterborough, Broadview, 1997. 2006, rev. ed. XXII+830 p.</w:t>
      </w:r>
    </w:p>
    <w:p w:rsidR="008821E4" w:rsidRPr="006E178D" w:rsidRDefault="003D4095" w:rsidP="00F03822">
      <w:pPr>
        <w:pStyle w:val="PargrafoparaBibl"/>
        <w:widowControl/>
        <w:rPr>
          <w:szCs w:val="24"/>
          <w:lang w:val="es-ES_tradnl"/>
        </w:rPr>
      </w:pPr>
      <w:r w:rsidRPr="0080531D">
        <w:rPr>
          <w:szCs w:val="24"/>
          <w:lang w:val="es-ES_tradnl"/>
        </w:rPr>
        <w:t xml:space="preserve">PEDRO ABELARDO, “Lógica para principiantes” in </w:t>
      </w:r>
      <w:r w:rsidR="008821E4" w:rsidRPr="006E178D">
        <w:rPr>
          <w:szCs w:val="24"/>
          <w:lang w:val="es-ES_tradnl"/>
        </w:rPr>
        <w:t xml:space="preserve">TURSI, A., y MARCHETTO, M. F., eds., </w:t>
      </w:r>
      <w:r w:rsidR="008821E4" w:rsidRPr="006E178D">
        <w:rPr>
          <w:i/>
          <w:szCs w:val="24"/>
          <w:lang w:val="es-ES_tradnl"/>
        </w:rPr>
        <w:t xml:space="preserve">La cuestión de los universales en la Edad Media. Selección de textos de </w:t>
      </w:r>
      <w:r w:rsidR="008821E4" w:rsidRPr="006E178D">
        <w:rPr>
          <w:i/>
          <w:szCs w:val="24"/>
          <w:lang w:val="es-ES_tradnl"/>
        </w:rPr>
        <w:lastRenderedPageBreak/>
        <w:t>Porfirio, Boecio y Pedro Abelardo</w:t>
      </w:r>
      <w:r w:rsidR="008821E4" w:rsidRPr="006E178D">
        <w:rPr>
          <w:szCs w:val="24"/>
          <w:lang w:val="es-ES_tradnl"/>
        </w:rPr>
        <w:t>. “Estudio preliminar</w:t>
      </w:r>
      <w:r w:rsidR="002A0A52">
        <w:rPr>
          <w:szCs w:val="24"/>
          <w:lang w:val="es-ES_tradnl"/>
        </w:rPr>
        <w:t>” por F. Bertelloni. Intr., tr</w:t>
      </w:r>
      <w:r w:rsidR="008821E4" w:rsidRPr="006E178D">
        <w:rPr>
          <w:szCs w:val="24"/>
          <w:lang w:val="es-ES_tradnl"/>
        </w:rPr>
        <w:t>. y notas de M. F. Marchetto y A. Tursi. B</w:t>
      </w:r>
      <w:r w:rsidR="008821E4">
        <w:rPr>
          <w:szCs w:val="24"/>
          <w:lang w:val="es-ES_tradnl"/>
        </w:rPr>
        <w:t>uenos Aires, Winograd, 2010</w:t>
      </w:r>
      <w:r w:rsidR="008821E4">
        <w:t>, pp. 152-237</w:t>
      </w:r>
      <w:r w:rsidR="008821E4">
        <w:rPr>
          <w:szCs w:val="24"/>
          <w:lang w:val="es-ES_tradnl"/>
        </w:rPr>
        <w:t>. 243</w:t>
      </w:r>
      <w:r w:rsidR="008821E4" w:rsidRPr="006E178D">
        <w:rPr>
          <w:szCs w:val="24"/>
          <w:lang w:val="es-ES_tradnl"/>
        </w:rPr>
        <w:t xml:space="preserve"> p.</w:t>
      </w:r>
      <w:r w:rsidR="008821E4" w:rsidRPr="00D56022">
        <w:rPr>
          <w:lang w:val="es-ES_tradnl"/>
        </w:rPr>
        <w:t xml:space="preserve"> [USP]</w:t>
      </w:r>
    </w:p>
    <w:p w:rsidR="008821E4" w:rsidRPr="008821E4" w:rsidRDefault="008821E4" w:rsidP="00F03822">
      <w:pPr>
        <w:pStyle w:val="Ttulo5"/>
        <w:spacing w:before="0" w:after="240"/>
        <w:ind w:firstLine="0"/>
        <w:rPr>
          <w:rFonts w:ascii="Times New Roman" w:hAnsi="Times New Roman" w:cs="Times New Roman"/>
          <w:i/>
          <w:color w:val="auto"/>
        </w:rPr>
      </w:pPr>
      <w:r w:rsidRPr="008821E4">
        <w:rPr>
          <w:rFonts w:ascii="Times New Roman" w:hAnsi="Times New Roman" w:cs="Times New Roman"/>
          <w:i/>
          <w:color w:val="auto"/>
        </w:rPr>
        <w:t>Logica “Nostrorum”</w:t>
      </w:r>
    </w:p>
    <w:p w:rsidR="008821E4" w:rsidRPr="00493EDA" w:rsidRDefault="008821E4" w:rsidP="00F03822">
      <w:pPr>
        <w:pStyle w:val="PargrafoparaBibl"/>
        <w:widowControl/>
        <w:rPr>
          <w:szCs w:val="24"/>
        </w:rPr>
      </w:pPr>
      <w:r w:rsidRPr="001027ED">
        <w:rPr>
          <w:noProof/>
          <w:szCs w:val="24"/>
          <w:lang w:val="en-US"/>
        </w:rPr>
        <w:t xml:space="preserve">PETER ABAELARD, </w:t>
      </w:r>
      <w:r w:rsidRPr="001027ED">
        <w:rPr>
          <w:i/>
          <w:noProof/>
          <w:szCs w:val="24"/>
          <w:lang w:val="en-US"/>
        </w:rPr>
        <w:t>Glossulæ super Porphyrium</w:t>
      </w:r>
      <w:r w:rsidRPr="001027ED">
        <w:rPr>
          <w:noProof/>
          <w:szCs w:val="24"/>
          <w:lang w:val="en-US"/>
        </w:rPr>
        <w:t xml:space="preserve"> in </w:t>
      </w:r>
      <w:r w:rsidRPr="001027ED">
        <w:rPr>
          <w:i/>
          <w:noProof/>
          <w:szCs w:val="24"/>
          <w:lang w:val="en-US"/>
        </w:rPr>
        <w:t>Die</w:t>
      </w:r>
      <w:r w:rsidRPr="001027ED">
        <w:rPr>
          <w:noProof/>
          <w:szCs w:val="24"/>
          <w:lang w:val="en-US"/>
        </w:rPr>
        <w:t xml:space="preserve"> </w:t>
      </w:r>
      <w:r w:rsidRPr="001027ED">
        <w:rPr>
          <w:i/>
          <w:noProof/>
          <w:szCs w:val="24"/>
          <w:lang w:val="en-US"/>
        </w:rPr>
        <w:t xml:space="preserve">Logica ‘Nostrorum petitioni sociorum’. </w:t>
      </w:r>
      <w:r w:rsidRPr="001027ED">
        <w:rPr>
          <w:noProof/>
          <w:szCs w:val="24"/>
          <w:lang w:val="en-US"/>
        </w:rPr>
        <w:t xml:space="preserve">Ed. B. Geyer. BGPTM, XII, 4. Münster, </w:t>
      </w:r>
      <w:r w:rsidRPr="001027ED">
        <w:rPr>
          <w:szCs w:val="24"/>
          <w:lang w:val="en-US"/>
        </w:rPr>
        <w:t xml:space="preserve">Aschendorff, </w:t>
      </w:r>
      <w:r w:rsidRPr="001027ED">
        <w:rPr>
          <w:noProof/>
          <w:szCs w:val="24"/>
          <w:lang w:val="en-US"/>
        </w:rPr>
        <w:t xml:space="preserve">[1933] 1973, SS. 505-580. </w:t>
      </w:r>
      <w:r w:rsidRPr="00493EDA">
        <w:rPr>
          <w:szCs w:val="24"/>
        </w:rPr>
        <w:t>[USP]</w:t>
      </w:r>
    </w:p>
    <w:p w:rsidR="002A0A52" w:rsidRPr="00493EDA" w:rsidRDefault="002A0A52" w:rsidP="00F03822">
      <w:pPr>
        <w:pStyle w:val="PargrafoparaBibl"/>
        <w:widowControl/>
        <w:rPr>
          <w:noProof/>
          <w:szCs w:val="24"/>
          <w:lang w:val="en-US"/>
        </w:rPr>
      </w:pPr>
      <w:r w:rsidRPr="0080531D">
        <w:rPr>
          <w:noProof/>
          <w:szCs w:val="24"/>
        </w:rPr>
        <w:t xml:space="preserve">PEDRO ABELARDO, “Logica ‘Nostrorum’” </w:t>
      </w:r>
      <w:r w:rsidRPr="0080531D">
        <w:rPr>
          <w:szCs w:val="24"/>
        </w:rPr>
        <w:t>[</w:t>
      </w:r>
      <w:r w:rsidRPr="0080531D">
        <w:rPr>
          <w:noProof/>
          <w:color w:val="000000"/>
          <w:szCs w:val="24"/>
        </w:rPr>
        <w:t>excertos</w:t>
      </w:r>
      <w:r w:rsidRPr="0080531D">
        <w:rPr>
          <w:szCs w:val="24"/>
        </w:rPr>
        <w:t>]</w:t>
      </w:r>
      <w:r w:rsidRPr="0080531D">
        <w:rPr>
          <w:noProof/>
          <w:szCs w:val="24"/>
        </w:rPr>
        <w:t xml:space="preserve"> in </w:t>
      </w:r>
      <w:r w:rsidRPr="0080531D">
        <w:rPr>
          <w:i/>
          <w:noProof/>
          <w:szCs w:val="24"/>
        </w:rPr>
        <w:t>Los filósofos medievales. Selección de textos</w:t>
      </w:r>
      <w:r>
        <w:rPr>
          <w:i/>
          <w:noProof/>
          <w:szCs w:val="24"/>
        </w:rPr>
        <w:t>,</w:t>
      </w:r>
      <w:r w:rsidRPr="0080531D">
        <w:rPr>
          <w:noProof/>
          <w:szCs w:val="24"/>
        </w:rPr>
        <w:t xml:space="preserve"> </w:t>
      </w:r>
      <w:r>
        <w:rPr>
          <w:i/>
          <w:noProof/>
          <w:szCs w:val="24"/>
        </w:rPr>
        <w:t>II</w:t>
      </w:r>
      <w:r w:rsidRPr="005D2A97">
        <w:rPr>
          <w:i/>
          <w:noProof/>
          <w:szCs w:val="24"/>
        </w:rPr>
        <w:t xml:space="preserve">. </w:t>
      </w:r>
      <w:r w:rsidRPr="005D2A97">
        <w:rPr>
          <w:i/>
        </w:rPr>
        <w:t>Escoto Eriugena – Nicolás de Cusa</w:t>
      </w:r>
      <w:r>
        <w:t xml:space="preserve">. </w:t>
      </w:r>
      <w:r w:rsidRPr="0080531D">
        <w:rPr>
          <w:noProof/>
          <w:szCs w:val="24"/>
        </w:rPr>
        <w:t>Tr. C</w:t>
      </w:r>
      <w:r>
        <w:rPr>
          <w:noProof/>
          <w:szCs w:val="24"/>
        </w:rPr>
        <w:t>.</w:t>
      </w:r>
      <w:r w:rsidRPr="0080531D">
        <w:rPr>
          <w:noProof/>
          <w:szCs w:val="24"/>
        </w:rPr>
        <w:t xml:space="preserve"> Fernandes. </w:t>
      </w:r>
      <w:r w:rsidRPr="00493EDA">
        <w:rPr>
          <w:noProof/>
          <w:szCs w:val="24"/>
          <w:lang w:val="en-US"/>
        </w:rPr>
        <w:t>BAC. Madrid, Católica, 1980. Vol. II, pp. 140-148. [UNESP] [USP]</w:t>
      </w:r>
    </w:p>
    <w:p w:rsidR="002A0A52" w:rsidRPr="0080531D" w:rsidRDefault="002A0A52" w:rsidP="00F03822">
      <w:pPr>
        <w:pStyle w:val="PargrafoparaBibl"/>
        <w:widowControl/>
        <w:rPr>
          <w:noProof/>
          <w:szCs w:val="24"/>
          <w:lang w:val="en-US"/>
        </w:rPr>
      </w:pPr>
      <w:r w:rsidRPr="0080531D">
        <w:rPr>
          <w:noProof/>
          <w:szCs w:val="24"/>
          <w:lang w:val="en-US"/>
        </w:rPr>
        <w:t xml:space="preserve">ABELARD, </w:t>
      </w:r>
      <w:r w:rsidRPr="0080531D">
        <w:rPr>
          <w:iCs/>
          <w:color w:val="000000"/>
          <w:szCs w:val="24"/>
          <w:lang w:val="en"/>
        </w:rPr>
        <w:t>“</w:t>
      </w:r>
      <w:r w:rsidRPr="0080531D">
        <w:rPr>
          <w:szCs w:val="24"/>
          <w:lang w:val="en-US"/>
        </w:rPr>
        <w:t xml:space="preserve">Excert </w:t>
      </w:r>
      <w:r>
        <w:rPr>
          <w:iCs/>
          <w:color w:val="000000"/>
          <w:szCs w:val="24"/>
          <w:lang w:val="en"/>
        </w:rPr>
        <w:t>f</w:t>
      </w:r>
      <w:r w:rsidRPr="0080531D">
        <w:rPr>
          <w:iCs/>
          <w:color w:val="000000"/>
          <w:szCs w:val="24"/>
          <w:lang w:val="en"/>
        </w:rPr>
        <w:t xml:space="preserve">rom the </w:t>
      </w:r>
      <w:r w:rsidRPr="0080531D">
        <w:rPr>
          <w:i/>
          <w:iCs/>
          <w:color w:val="000000"/>
          <w:szCs w:val="24"/>
          <w:lang w:val="en"/>
        </w:rPr>
        <w:t>Logica Nostrorum petitione sociorurm</w:t>
      </w:r>
      <w:r w:rsidRPr="0080531D">
        <w:rPr>
          <w:color w:val="000000"/>
          <w:szCs w:val="24"/>
          <w:lang w:val="en"/>
        </w:rPr>
        <w:t xml:space="preserve"> [Geyer 1933, pp. 512-533]”</w:t>
      </w:r>
      <w:r>
        <w:rPr>
          <w:color w:val="000000"/>
          <w:szCs w:val="24"/>
          <w:lang w:val="en"/>
        </w:rPr>
        <w:t xml:space="preserve"> </w:t>
      </w:r>
      <w:r w:rsidRPr="0080531D">
        <w:rPr>
          <w:noProof/>
          <w:szCs w:val="24"/>
          <w:lang w:val="en-US"/>
        </w:rPr>
        <w:t xml:space="preserve">in KING, P., </w:t>
      </w:r>
      <w:r w:rsidRPr="0080531D">
        <w:rPr>
          <w:i/>
          <w:iCs/>
          <w:noProof/>
          <w:szCs w:val="24"/>
          <w:lang w:val="en-US"/>
        </w:rPr>
        <w:t>Peter Abailard and the problem of universals in the Twelfth Century</w:t>
      </w:r>
      <w:r w:rsidRPr="0080531D">
        <w:rPr>
          <w:noProof/>
          <w:szCs w:val="24"/>
          <w:lang w:val="en-US"/>
        </w:rPr>
        <w:t xml:space="preserve">. Doctoral dissertation in Philosophy. Princeton University, 1982. Vol. 2, </w:t>
      </w:r>
      <w:r w:rsidRPr="0080531D">
        <w:rPr>
          <w:color w:val="000000"/>
          <w:szCs w:val="24"/>
          <w:lang w:val="en"/>
        </w:rPr>
        <w:t>pp. 29*-51*</w:t>
      </w:r>
      <w:r w:rsidRPr="0080531D">
        <w:rPr>
          <w:noProof/>
          <w:szCs w:val="24"/>
          <w:lang w:val="en-US"/>
        </w:rPr>
        <w:t>. [USP] [NA]</w:t>
      </w:r>
    </w:p>
    <w:p w:rsidR="008821E4" w:rsidRPr="008821E4" w:rsidRDefault="008821E4" w:rsidP="00F03822">
      <w:pPr>
        <w:pStyle w:val="PargrafoparaBibl"/>
        <w:widowControl/>
        <w:rPr>
          <w:noProof/>
          <w:color w:val="808080" w:themeColor="background1" w:themeShade="80"/>
          <w:szCs w:val="24"/>
          <w:lang w:val="en-US"/>
        </w:rPr>
      </w:pPr>
      <w:r w:rsidRPr="00801BEC">
        <w:rPr>
          <w:noProof/>
          <w:color w:val="808080" w:themeColor="background1" w:themeShade="80"/>
          <w:szCs w:val="24"/>
        </w:rPr>
        <w:t xml:space="preserve">PETRUS ABAELARDUS, “Die </w:t>
      </w:r>
      <w:r w:rsidRPr="00801BEC">
        <w:rPr>
          <w:i/>
          <w:noProof/>
          <w:color w:val="808080" w:themeColor="background1" w:themeShade="80"/>
          <w:szCs w:val="24"/>
        </w:rPr>
        <w:t>Logica ‘Nostrorum petitioni sociorum’</w:t>
      </w:r>
      <w:r w:rsidRPr="00801BEC">
        <w:rPr>
          <w:noProof/>
          <w:color w:val="808080" w:themeColor="background1" w:themeShade="80"/>
          <w:szCs w:val="24"/>
        </w:rPr>
        <w:t xml:space="preserve">, </w:t>
      </w:r>
      <w:r w:rsidRPr="003D4095">
        <w:rPr>
          <w:i/>
          <w:noProof/>
          <w:color w:val="808080" w:themeColor="background1" w:themeShade="80"/>
          <w:szCs w:val="24"/>
        </w:rPr>
        <w:t>Glossen zu Porphyrios</w:t>
      </w:r>
      <w:r w:rsidRPr="00801BEC">
        <w:rPr>
          <w:noProof/>
          <w:color w:val="808080" w:themeColor="background1" w:themeShade="80"/>
          <w:szCs w:val="24"/>
        </w:rPr>
        <w:t xml:space="preserve"> (Auszüge)” in </w:t>
      </w:r>
      <w:r>
        <w:rPr>
          <w:noProof/>
          <w:color w:val="808080" w:themeColor="background1" w:themeShade="80"/>
          <w:szCs w:val="24"/>
        </w:rPr>
        <w:t>WÖHLER</w:t>
      </w:r>
      <w:r w:rsidRPr="00801BEC">
        <w:rPr>
          <w:noProof/>
          <w:color w:val="808080" w:themeColor="background1" w:themeShade="80"/>
          <w:szCs w:val="24"/>
        </w:rPr>
        <w:t xml:space="preserve">, H.-U., Hrsg., </w:t>
      </w:r>
      <w:r w:rsidRPr="00801BEC">
        <w:rPr>
          <w:i/>
          <w:noProof/>
          <w:color w:val="808080" w:themeColor="background1" w:themeShade="80"/>
          <w:szCs w:val="24"/>
        </w:rPr>
        <w:t>Texte zum Universalienstreit.</w:t>
      </w:r>
      <w:r>
        <w:rPr>
          <w:i/>
          <w:noProof/>
          <w:color w:val="808080" w:themeColor="background1" w:themeShade="80"/>
          <w:szCs w:val="24"/>
        </w:rPr>
        <w:t xml:space="preserve"> </w:t>
      </w:r>
      <w:r w:rsidRPr="00C5518C">
        <w:rPr>
          <w:i/>
          <w:noProof/>
          <w:color w:val="808080" w:themeColor="background1" w:themeShade="80"/>
          <w:szCs w:val="24"/>
          <w:lang w:val="en-US"/>
        </w:rPr>
        <w:t xml:space="preserve">1. Vom Ausgang der Antike bis zur Fruhscholastik: Lateinische, griechische und arabische Texte des 3.-12. </w:t>
      </w:r>
      <w:r w:rsidRPr="008821E4">
        <w:rPr>
          <w:i/>
          <w:noProof/>
          <w:color w:val="808080" w:themeColor="background1" w:themeShade="80"/>
          <w:szCs w:val="24"/>
          <w:lang w:val="en-US"/>
        </w:rPr>
        <w:t>Jahrhunderts</w:t>
      </w:r>
      <w:r w:rsidRPr="008821E4">
        <w:rPr>
          <w:noProof/>
          <w:color w:val="808080" w:themeColor="background1" w:themeShade="80"/>
          <w:szCs w:val="24"/>
          <w:lang w:val="en-US"/>
        </w:rPr>
        <w:t>. Berlin, Oldenbourg Akad</w:t>
      </w:r>
      <w:r w:rsidR="003D4095">
        <w:rPr>
          <w:noProof/>
          <w:color w:val="808080" w:themeColor="background1" w:themeShade="80"/>
          <w:szCs w:val="24"/>
          <w:lang w:val="en-US"/>
        </w:rPr>
        <w:t xml:space="preserve">emieverlag, 1992, pp. </w:t>
      </w:r>
      <w:r w:rsidRPr="008821E4">
        <w:rPr>
          <w:noProof/>
          <w:color w:val="808080" w:themeColor="background1" w:themeShade="80"/>
          <w:szCs w:val="24"/>
          <w:lang w:val="en-US"/>
        </w:rPr>
        <w:t>162-183. 379 S.*</w:t>
      </w:r>
    </w:p>
    <w:p w:rsidR="003D4095" w:rsidRPr="00493EDA" w:rsidRDefault="003D4095" w:rsidP="00F03822">
      <w:pPr>
        <w:pStyle w:val="Ttulo5"/>
        <w:spacing w:before="0" w:after="240"/>
        <w:ind w:firstLine="0"/>
        <w:rPr>
          <w:rFonts w:ascii="Times New Roman" w:hAnsi="Times New Roman" w:cs="Times New Roman"/>
          <w:color w:val="auto"/>
          <w:lang w:val="en-US"/>
        </w:rPr>
      </w:pPr>
      <w:r w:rsidRPr="00493EDA">
        <w:rPr>
          <w:rFonts w:ascii="Times New Roman" w:hAnsi="Times New Roman" w:cs="Times New Roman"/>
          <w:color w:val="auto"/>
          <w:lang w:val="en-US"/>
        </w:rPr>
        <w:t>Outras</w:t>
      </w:r>
    </w:p>
    <w:p w:rsidR="00CE4CCA" w:rsidRPr="00493EDA" w:rsidRDefault="00CE4CCA" w:rsidP="00F03822">
      <w:pPr>
        <w:pStyle w:val="PargrafoparaBibl"/>
        <w:widowControl/>
        <w:rPr>
          <w:noProof/>
          <w:szCs w:val="24"/>
          <w:lang w:val="en-US"/>
        </w:rPr>
      </w:pPr>
      <w:r w:rsidRPr="00493EDA">
        <w:rPr>
          <w:noProof/>
          <w:szCs w:val="24"/>
          <w:lang w:val="en-US"/>
        </w:rPr>
        <w:t xml:space="preserve">PIETRO ABELARDO, </w:t>
      </w:r>
      <w:r w:rsidRPr="00493EDA">
        <w:rPr>
          <w:i/>
          <w:iCs/>
          <w:szCs w:val="24"/>
          <w:lang w:val="en-US"/>
        </w:rPr>
        <w:t xml:space="preserve">Editio super Porphyrium </w:t>
      </w:r>
      <w:r w:rsidRPr="00493EDA">
        <w:rPr>
          <w:iCs/>
          <w:szCs w:val="24"/>
          <w:lang w:val="en-US"/>
        </w:rPr>
        <w:t xml:space="preserve">in </w:t>
      </w:r>
      <w:r w:rsidRPr="00493EDA">
        <w:rPr>
          <w:i/>
          <w:noProof/>
          <w:szCs w:val="24"/>
          <w:lang w:val="en-US"/>
        </w:rPr>
        <w:t>Scritti di logica</w:t>
      </w:r>
      <w:r w:rsidRPr="00493EDA">
        <w:rPr>
          <w:szCs w:val="24"/>
          <w:lang w:val="en-US"/>
        </w:rPr>
        <w:t xml:space="preserve">. </w:t>
      </w:r>
      <w:r w:rsidRPr="00557996">
        <w:rPr>
          <w:noProof/>
          <w:szCs w:val="24"/>
        </w:rPr>
        <w:t>Ed. M. Dal Pra</w:t>
      </w:r>
      <w:r w:rsidRPr="00557996">
        <w:rPr>
          <w:iCs/>
          <w:noProof/>
          <w:szCs w:val="24"/>
        </w:rPr>
        <w:t xml:space="preserve">. </w:t>
      </w:r>
      <w:r w:rsidRPr="00557996">
        <w:rPr>
          <w:noProof/>
          <w:szCs w:val="24"/>
        </w:rPr>
        <w:t>Firenzi, La Nuova Italia,</w:t>
      </w:r>
      <w:r w:rsidRPr="00557996">
        <w:rPr>
          <w:iCs/>
          <w:noProof/>
          <w:szCs w:val="24"/>
        </w:rPr>
        <w:t xml:space="preserve"> [</w:t>
      </w:r>
      <w:r w:rsidRPr="00557996">
        <w:rPr>
          <w:szCs w:val="24"/>
        </w:rPr>
        <w:t>1954</w:t>
      </w:r>
      <w:r w:rsidRPr="00557996">
        <w:rPr>
          <w:noProof/>
          <w:szCs w:val="24"/>
          <w:vertAlign w:val="superscript"/>
        </w:rPr>
        <w:t>1</w:t>
      </w:r>
      <w:r w:rsidRPr="00557996">
        <w:rPr>
          <w:szCs w:val="24"/>
        </w:rPr>
        <w:t xml:space="preserve">] </w:t>
      </w:r>
      <w:r w:rsidRPr="00557996">
        <w:rPr>
          <w:noProof/>
          <w:szCs w:val="24"/>
        </w:rPr>
        <w:t>1969</w:t>
      </w:r>
      <w:r w:rsidRPr="00557996">
        <w:rPr>
          <w:noProof/>
          <w:szCs w:val="24"/>
          <w:vertAlign w:val="superscript"/>
        </w:rPr>
        <w:t>2</w:t>
      </w:r>
      <w:r w:rsidRPr="00557996">
        <w:rPr>
          <w:noProof/>
          <w:szCs w:val="24"/>
        </w:rPr>
        <w:t xml:space="preserve">. </w:t>
      </w:r>
      <w:r w:rsidRPr="00493EDA">
        <w:rPr>
          <w:noProof/>
          <w:szCs w:val="24"/>
          <w:lang w:val="en-US"/>
        </w:rPr>
        <w:t>XXXIX+330 p</w:t>
      </w:r>
      <w:r w:rsidRPr="00493EDA">
        <w:rPr>
          <w:iCs/>
          <w:noProof/>
          <w:szCs w:val="24"/>
          <w:lang w:val="en-US"/>
        </w:rPr>
        <w:t xml:space="preserve">. </w:t>
      </w:r>
      <w:r w:rsidRPr="00493EDA">
        <w:rPr>
          <w:szCs w:val="24"/>
          <w:lang w:val="en-US"/>
        </w:rPr>
        <w:t xml:space="preserve">[USP] </w:t>
      </w:r>
      <w:r w:rsidR="007D6B7C" w:rsidRPr="00493EDA">
        <w:rPr>
          <w:szCs w:val="24"/>
          <w:lang w:val="en-US"/>
        </w:rPr>
        <w:t>[NA]</w:t>
      </w:r>
    </w:p>
    <w:p w:rsidR="00953C00" w:rsidRPr="00557996" w:rsidRDefault="00953C00" w:rsidP="00F03822">
      <w:pPr>
        <w:pStyle w:val="PargrafoparaBibl"/>
        <w:widowControl/>
        <w:rPr>
          <w:noProof/>
          <w:szCs w:val="24"/>
        </w:rPr>
      </w:pPr>
      <w:r w:rsidRPr="00557996">
        <w:rPr>
          <w:noProof/>
          <w:szCs w:val="24"/>
          <w:lang w:val="en-US"/>
        </w:rPr>
        <w:t xml:space="preserve">ABAELARDUS, “Sententie secundum M. Petrum” in MINIO-PALUELLO, </w:t>
      </w:r>
      <w:r w:rsidRPr="00557996">
        <w:rPr>
          <w:szCs w:val="24"/>
          <w:lang w:val="en-US"/>
        </w:rPr>
        <w:t>L.</w:t>
      </w:r>
      <w:r w:rsidRPr="00557996">
        <w:rPr>
          <w:noProof/>
          <w:szCs w:val="24"/>
          <w:lang w:val="en-US"/>
        </w:rPr>
        <w:t xml:space="preserve">, </w:t>
      </w:r>
      <w:r w:rsidRPr="00557996">
        <w:rPr>
          <w:i/>
          <w:szCs w:val="24"/>
          <w:lang w:val="en-GB"/>
        </w:rPr>
        <w:t xml:space="preserve">Twelfth </w:t>
      </w:r>
      <w:r w:rsidRPr="00557996">
        <w:rPr>
          <w:i/>
          <w:noProof/>
          <w:szCs w:val="24"/>
          <w:lang w:val="en-US"/>
        </w:rPr>
        <w:t>Century logic: Texts and studies II.</w:t>
      </w:r>
      <w:r w:rsidRPr="00557996">
        <w:rPr>
          <w:noProof/>
          <w:szCs w:val="24"/>
          <w:lang w:val="en-US"/>
        </w:rPr>
        <w:t xml:space="preserve"> </w:t>
      </w:r>
      <w:r w:rsidRPr="00557996">
        <w:rPr>
          <w:i/>
          <w:iCs/>
          <w:noProof/>
          <w:szCs w:val="24"/>
        </w:rPr>
        <w:t>Abelardiana inedita</w:t>
      </w:r>
      <w:r w:rsidRPr="00557996">
        <w:rPr>
          <w:noProof/>
          <w:szCs w:val="24"/>
        </w:rPr>
        <w:t>. Roma, Storia e Letteratura, 1958, pp. 109-161. XLVIII+161 p.</w:t>
      </w:r>
      <w:r w:rsidRPr="00557996">
        <w:rPr>
          <w:szCs w:val="24"/>
        </w:rPr>
        <w:t xml:space="preserve"> [</w:t>
      </w:r>
      <w:r w:rsidRPr="00557996">
        <w:rPr>
          <w:noProof/>
          <w:szCs w:val="24"/>
        </w:rPr>
        <w:t>USP</w:t>
      </w:r>
      <w:r w:rsidR="00D21B51">
        <w:rPr>
          <w:szCs w:val="24"/>
        </w:rPr>
        <w:t>]</w:t>
      </w:r>
    </w:p>
    <w:p w:rsidR="008821E4" w:rsidRPr="00557996" w:rsidRDefault="008821E4" w:rsidP="00F03822">
      <w:pPr>
        <w:pStyle w:val="PargrafoparaBibl"/>
        <w:widowControl/>
        <w:rPr>
          <w:szCs w:val="24"/>
        </w:rPr>
      </w:pPr>
      <w:r w:rsidRPr="008821E4">
        <w:rPr>
          <w:noProof/>
          <w:szCs w:val="24"/>
        </w:rPr>
        <w:t xml:space="preserve">[?] PETER ABAELARD, </w:t>
      </w:r>
      <w:r w:rsidRPr="008821E4">
        <w:rPr>
          <w:i/>
          <w:noProof/>
          <w:szCs w:val="24"/>
        </w:rPr>
        <w:t>Glossæ super Porphyrium secundum vocales</w:t>
      </w:r>
      <w:r w:rsidRPr="008821E4">
        <w:rPr>
          <w:noProof/>
          <w:szCs w:val="24"/>
        </w:rPr>
        <w:t xml:space="preserve">. </w:t>
      </w:r>
      <w:r w:rsidRPr="00E958FA">
        <w:rPr>
          <w:noProof/>
          <w:szCs w:val="24"/>
          <w:lang w:val="en-US"/>
        </w:rPr>
        <w:t>Ed. B. Geyer.</w:t>
      </w:r>
      <w:r>
        <w:rPr>
          <w:noProof/>
          <w:szCs w:val="24"/>
          <w:lang w:val="en-US"/>
        </w:rPr>
        <w:t xml:space="preserve"> BGPTM</w:t>
      </w:r>
      <w:r w:rsidRPr="00E958FA">
        <w:rPr>
          <w:noProof/>
          <w:szCs w:val="24"/>
          <w:lang w:val="en-US"/>
        </w:rPr>
        <w:t xml:space="preserve">, XII, 4. </w:t>
      </w:r>
      <w:r w:rsidRPr="00AA6A11">
        <w:rPr>
          <w:noProof/>
          <w:szCs w:val="24"/>
        </w:rPr>
        <w:t xml:space="preserve">Münster, </w:t>
      </w:r>
      <w:r w:rsidRPr="00AA3280">
        <w:rPr>
          <w:szCs w:val="24"/>
        </w:rPr>
        <w:t xml:space="preserve">Aschendorff, </w:t>
      </w:r>
      <w:r w:rsidRPr="00AA6A11">
        <w:rPr>
          <w:noProof/>
          <w:szCs w:val="24"/>
        </w:rPr>
        <w:t xml:space="preserve">[1933] 1973, SS. </w:t>
      </w:r>
      <w:r w:rsidRPr="001F1996">
        <w:rPr>
          <w:noProof/>
          <w:szCs w:val="24"/>
        </w:rPr>
        <w:t xml:space="preserve">583-588. </w:t>
      </w:r>
      <w:r>
        <w:rPr>
          <w:szCs w:val="24"/>
        </w:rPr>
        <w:t>[USP]</w:t>
      </w:r>
    </w:p>
    <w:p w:rsidR="008821E4" w:rsidRPr="00557996" w:rsidRDefault="008821E4" w:rsidP="00F03822">
      <w:pPr>
        <w:pStyle w:val="PargrafoparaBibl"/>
        <w:widowControl/>
        <w:rPr>
          <w:szCs w:val="24"/>
          <w:lang w:val="en-US"/>
        </w:rPr>
      </w:pPr>
      <w:r w:rsidRPr="002C3266">
        <w:rPr>
          <w:noProof/>
          <w:szCs w:val="24"/>
        </w:rPr>
        <w:t xml:space="preserve">[?] </w:t>
      </w:r>
      <w:r w:rsidRPr="00557996">
        <w:rPr>
          <w:noProof/>
          <w:szCs w:val="24"/>
        </w:rPr>
        <w:t xml:space="preserve">ABELARDO, </w:t>
      </w:r>
      <w:r w:rsidRPr="00557996">
        <w:rPr>
          <w:i/>
          <w:iCs/>
          <w:noProof/>
          <w:szCs w:val="24"/>
        </w:rPr>
        <w:t>Glossæ super librum Porphyrii secundo vocalem</w:t>
      </w:r>
      <w:r w:rsidRPr="00557996">
        <w:rPr>
          <w:noProof/>
          <w:szCs w:val="24"/>
        </w:rPr>
        <w:t xml:space="preserve"> in </w:t>
      </w:r>
      <w:r w:rsidRPr="00557996">
        <w:rPr>
          <w:i/>
          <w:iCs/>
          <w:noProof/>
          <w:szCs w:val="24"/>
        </w:rPr>
        <w:t>Testi medioevali inediti</w:t>
      </w:r>
      <w:r w:rsidRPr="00557996">
        <w:rPr>
          <w:szCs w:val="24"/>
        </w:rPr>
        <w:t xml:space="preserve">. </w:t>
      </w:r>
      <w:r w:rsidRPr="00557996">
        <w:rPr>
          <w:i/>
          <w:szCs w:val="24"/>
        </w:rPr>
        <w:t>Fontes Ambrosiani</w:t>
      </w:r>
      <w:r w:rsidRPr="00557996">
        <w:rPr>
          <w:szCs w:val="24"/>
        </w:rPr>
        <w:t>, III. A cura di C. Ottaviano. Firenzi</w:t>
      </w:r>
      <w:r w:rsidRPr="00557996">
        <w:rPr>
          <w:noProof/>
          <w:szCs w:val="24"/>
        </w:rPr>
        <w:t xml:space="preserve">, </w:t>
      </w:r>
      <w:r w:rsidRPr="00557996">
        <w:rPr>
          <w:szCs w:val="24"/>
        </w:rPr>
        <w:t xml:space="preserve">Olschki, </w:t>
      </w:r>
      <w:r w:rsidRPr="00557996">
        <w:rPr>
          <w:noProof/>
          <w:szCs w:val="24"/>
        </w:rPr>
        <w:t xml:space="preserve">1933, pp. 95-207. </w:t>
      </w:r>
      <w:r w:rsidRPr="00557996">
        <w:rPr>
          <w:szCs w:val="24"/>
          <w:lang w:val="en-US"/>
        </w:rPr>
        <w:t>VIII+246 p</w:t>
      </w:r>
      <w:r w:rsidRPr="00557996">
        <w:rPr>
          <w:noProof/>
          <w:szCs w:val="24"/>
          <w:lang w:val="en-US"/>
        </w:rPr>
        <w:t>. [USP]</w:t>
      </w:r>
      <w:r w:rsidRPr="00557996">
        <w:rPr>
          <w:szCs w:val="24"/>
          <w:lang w:val="en-US"/>
        </w:rPr>
        <w:t xml:space="preserve"> [NA]</w:t>
      </w:r>
    </w:p>
    <w:p w:rsidR="008821E4" w:rsidRPr="00557996" w:rsidRDefault="008821E4" w:rsidP="00F03822">
      <w:pPr>
        <w:pStyle w:val="PargrafoparaBibl"/>
        <w:widowControl/>
        <w:rPr>
          <w:noProof/>
          <w:szCs w:val="24"/>
          <w:lang w:val="en-US"/>
        </w:rPr>
      </w:pPr>
      <w:r w:rsidRPr="002C3266">
        <w:rPr>
          <w:noProof/>
          <w:szCs w:val="24"/>
          <w:lang w:val="en-US"/>
        </w:rPr>
        <w:t xml:space="preserve">[?] </w:t>
      </w:r>
      <w:r w:rsidRPr="00557996">
        <w:rPr>
          <w:noProof/>
          <w:szCs w:val="24"/>
          <w:lang w:val="en-US"/>
        </w:rPr>
        <w:t>ABAELARDUS, ‘Positio vocum sententiæ’; ‘Super Porphyrium’ in IWAKUMA, Y., “</w:t>
      </w:r>
      <w:r w:rsidRPr="00557996">
        <w:rPr>
          <w:i/>
          <w:iCs/>
          <w:noProof/>
          <w:szCs w:val="24"/>
          <w:lang w:val="en-US"/>
        </w:rPr>
        <w:t>Vocale</w:t>
      </w:r>
      <w:r w:rsidRPr="00557996">
        <w:rPr>
          <w:noProof/>
          <w:szCs w:val="24"/>
          <w:lang w:val="en-US"/>
        </w:rPr>
        <w:t xml:space="preserve">, or early nominalist”, </w:t>
      </w:r>
      <w:r w:rsidRPr="00557996">
        <w:rPr>
          <w:i/>
          <w:iCs/>
          <w:noProof/>
          <w:szCs w:val="24"/>
          <w:lang w:val="en-US"/>
        </w:rPr>
        <w:t>Traditio</w:t>
      </w:r>
      <w:r w:rsidRPr="00557996">
        <w:rPr>
          <w:noProof/>
          <w:szCs w:val="24"/>
          <w:lang w:val="en-US"/>
        </w:rPr>
        <w:t>, New York, 1992, n</w:t>
      </w:r>
      <w:r w:rsidRPr="00557996">
        <w:rPr>
          <w:noProof/>
          <w:szCs w:val="24"/>
          <w:vertAlign w:val="superscript"/>
          <w:lang w:val="en-US"/>
        </w:rPr>
        <w:t>o</w:t>
      </w:r>
      <w:r w:rsidRPr="00557996">
        <w:rPr>
          <w:noProof/>
          <w:szCs w:val="24"/>
          <w:lang w:val="en-US"/>
        </w:rPr>
        <w:t xml:space="preserve"> 47, pp. 37-111. [UNICAMP]</w:t>
      </w:r>
    </w:p>
    <w:p w:rsidR="00A94AC3" w:rsidRPr="00B53813" w:rsidRDefault="00A94AC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B53813">
        <w:rPr>
          <w:rFonts w:ascii="Times New Roman" w:eastAsia="Times New Roman" w:hAnsi="Times New Roman" w:cs="Times New Roman"/>
          <w:bCs w:val="0"/>
          <w:i w:val="0"/>
          <w:iCs w:val="0"/>
          <w:smallCaps/>
          <w:color w:val="auto"/>
          <w:szCs w:val="24"/>
          <w:lang w:val="es-ES_tradnl"/>
        </w:rPr>
        <w:lastRenderedPageBreak/>
        <w:t>averróis, 1126-1198</w:t>
      </w:r>
    </w:p>
    <w:p w:rsidR="00A94AC3" w:rsidRPr="006D0615" w:rsidRDefault="00A94AC3" w:rsidP="00FC7935">
      <w:pPr>
        <w:pStyle w:val="PargrafoparaBibl"/>
        <w:keepNext/>
        <w:widowControl/>
        <w:rPr>
          <w:szCs w:val="24"/>
          <w:lang w:val="en-US"/>
        </w:rPr>
      </w:pPr>
      <w:r w:rsidRPr="00B53813">
        <w:rPr>
          <w:szCs w:val="24"/>
          <w:lang w:val="es-ES_tradnl"/>
        </w:rPr>
        <w:t xml:space="preserve">AVERROES, </w:t>
      </w:r>
      <w:r w:rsidRPr="00B53813">
        <w:rPr>
          <w:i/>
          <w:szCs w:val="24"/>
          <w:lang w:val="es-ES_tradnl"/>
        </w:rPr>
        <w:t>Commentarium medium in Porphyrii Isagogen et Aristotelis Categorias</w:t>
      </w:r>
      <w:r w:rsidRPr="00B53813">
        <w:rPr>
          <w:szCs w:val="24"/>
          <w:lang w:val="es-ES_tradnl"/>
        </w:rPr>
        <w:t xml:space="preserve">. </w:t>
      </w:r>
      <w:r w:rsidR="00EE7AEE">
        <w:rPr>
          <w:szCs w:val="24"/>
          <w:lang w:val="en-US"/>
        </w:rPr>
        <w:t>Textum hebraicum recensu</w:t>
      </w:r>
      <w:r w:rsidRPr="00B53813">
        <w:rPr>
          <w:szCs w:val="24"/>
          <w:lang w:val="en-US"/>
        </w:rPr>
        <w:t xml:space="preserve">it et adnotationibus illustravit H. A. Davidson. </w:t>
      </w:r>
      <w:r w:rsidRPr="006D0615">
        <w:rPr>
          <w:szCs w:val="24"/>
          <w:lang w:val="en-US"/>
        </w:rPr>
        <w:t>Versionum hebraicarum 1/a. Corpus commentariorum Averrois in Aristotelem. Cambridge, Mass., Mediaeval Academy of America, 1969. XXI+165 p. [UNESP]</w:t>
      </w:r>
    </w:p>
    <w:p w:rsidR="00A94AC3" w:rsidRPr="00A34365" w:rsidRDefault="00A94AC3" w:rsidP="00F03822">
      <w:pPr>
        <w:pStyle w:val="PargrafoparaBibl"/>
        <w:widowControl/>
        <w:rPr>
          <w:smallCaps/>
          <w:szCs w:val="24"/>
          <w:lang w:val="en-US"/>
        </w:rPr>
      </w:pPr>
      <w:r w:rsidRPr="006D0615">
        <w:rPr>
          <w:szCs w:val="24"/>
          <w:lang w:val="en-US"/>
        </w:rPr>
        <w:t xml:space="preserve">AVERROES, </w:t>
      </w:r>
      <w:r w:rsidRPr="006D0615">
        <w:rPr>
          <w:i/>
          <w:szCs w:val="24"/>
          <w:lang w:val="en-US"/>
        </w:rPr>
        <w:t>Middle commentary in Porfhyry’s “Isagoge” and on Aristotle’s “Categoriae”</w:t>
      </w:r>
      <w:r w:rsidRPr="006D0615">
        <w:rPr>
          <w:iCs/>
          <w:szCs w:val="24"/>
          <w:lang w:val="en-US"/>
        </w:rPr>
        <w:t>.</w:t>
      </w:r>
      <w:r w:rsidRPr="006D0615">
        <w:rPr>
          <w:szCs w:val="24"/>
          <w:lang w:val="en-US"/>
        </w:rPr>
        <w:t xml:space="preserve"> Tr. from the original Arabic and Hebrew and Latin versions, notes and intr. H. A. Davidson. Versio Anglica voluminis 1/a/1-2. CPMA, Corpus Commentariorum Averrois in Aristotelem. Cambridge / Los Angeles, The Medieval Academy of America and The University of California Press, 1969.</w:t>
      </w:r>
      <w:r w:rsidRPr="006D0615">
        <w:rPr>
          <w:smallCaps/>
          <w:szCs w:val="24"/>
          <w:lang w:val="en-US"/>
        </w:rPr>
        <w:t xml:space="preserve"> </w:t>
      </w:r>
      <w:r w:rsidRPr="00A34365">
        <w:rPr>
          <w:szCs w:val="24"/>
          <w:lang w:val="en-US"/>
        </w:rPr>
        <w:t>XXI+126 p.</w:t>
      </w:r>
      <w:r w:rsidRPr="00A34365">
        <w:rPr>
          <w:smallCaps/>
          <w:szCs w:val="24"/>
          <w:lang w:val="en-US"/>
        </w:rPr>
        <w:t xml:space="preserve"> [UNESP]</w:t>
      </w:r>
    </w:p>
    <w:p w:rsidR="006A30D4" w:rsidRPr="00A34365" w:rsidRDefault="006A30D4" w:rsidP="00F03822">
      <w:pPr>
        <w:pStyle w:val="PargrafoparaBibl"/>
        <w:widowControl/>
        <w:rPr>
          <w:color w:val="808080" w:themeColor="background1" w:themeShade="80"/>
          <w:szCs w:val="22"/>
        </w:rPr>
      </w:pPr>
      <w:r w:rsidRPr="00A34365">
        <w:rPr>
          <w:color w:val="808080" w:themeColor="background1" w:themeShade="80"/>
          <w:szCs w:val="22"/>
          <w:lang w:val="en-US"/>
        </w:rPr>
        <w:t xml:space="preserve">AVERROES, </w:t>
      </w:r>
      <w:r w:rsidRPr="00A34365">
        <w:rPr>
          <w:i/>
          <w:color w:val="808080" w:themeColor="background1" w:themeShade="80"/>
          <w:szCs w:val="22"/>
          <w:lang w:val="en-US"/>
        </w:rPr>
        <w:t>Commentum medium super libro Porphyrii</w:t>
      </w:r>
      <w:r w:rsidRPr="00A34365">
        <w:rPr>
          <w:color w:val="808080" w:themeColor="background1" w:themeShade="80"/>
          <w:szCs w:val="22"/>
          <w:lang w:val="en-US"/>
        </w:rPr>
        <w:t xml:space="preserve">. Translatio Wilhelmo de Luna adscripta. </w:t>
      </w:r>
      <w:r w:rsidRPr="005A003C">
        <w:rPr>
          <w:color w:val="808080" w:themeColor="background1" w:themeShade="80"/>
          <w:szCs w:val="22"/>
          <w:lang w:val="en-US"/>
        </w:rPr>
        <w:t xml:space="preserve">Ed. R. Hissette. Averrois opera, series B: Averroes latinus, X. Leuven, Peeters, 2016. </w:t>
      </w:r>
      <w:r w:rsidRPr="00A34365">
        <w:rPr>
          <w:color w:val="808080" w:themeColor="background1" w:themeShade="80"/>
          <w:szCs w:val="22"/>
        </w:rPr>
        <w:t>[no prelo]</w:t>
      </w:r>
    </w:p>
    <w:p w:rsidR="005D5C7D" w:rsidRPr="00E958FA"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5D5C7D" w:rsidRPr="00D73998" w:rsidRDefault="005D5C7D" w:rsidP="00F03822">
      <w:pPr>
        <w:pStyle w:val="PargrafoparaBibl"/>
        <w:widowControl/>
        <w:rPr>
          <w:color w:val="808080" w:themeColor="background1" w:themeShade="80"/>
        </w:rPr>
      </w:pPr>
      <w:r w:rsidRPr="00D73998">
        <w:rPr>
          <w:color w:val="808080" w:themeColor="background1" w:themeShade="80"/>
        </w:rPr>
        <w:t xml:space="preserve">ALBERTUS MAGNUS, </w:t>
      </w:r>
      <w:r w:rsidRPr="00D73998">
        <w:rPr>
          <w:i/>
          <w:color w:val="808080" w:themeColor="background1" w:themeShade="80"/>
        </w:rPr>
        <w:t>Super Porphyrium de V universalibus</w:t>
      </w:r>
      <w:r w:rsidRPr="00D73998">
        <w:rPr>
          <w:color w:val="808080" w:themeColor="background1" w:themeShade="80"/>
        </w:rPr>
        <w:t xml:space="preserve">. Ed. M. S. Noya. </w:t>
      </w:r>
      <w:r w:rsidRPr="00D73998">
        <w:rPr>
          <w:i/>
          <w:iCs/>
          <w:color w:val="808080" w:themeColor="background1" w:themeShade="80"/>
        </w:rPr>
        <w:t>Opera omnia</w:t>
      </w:r>
      <w:r w:rsidRPr="00D73998">
        <w:rPr>
          <w:color w:val="808080" w:themeColor="background1" w:themeShade="80"/>
        </w:rPr>
        <w:t>, I</w:t>
      </w:r>
      <w:r w:rsidR="00D73998" w:rsidRPr="00D73998">
        <w:rPr>
          <w:color w:val="808080" w:themeColor="background1" w:themeShade="80"/>
        </w:rPr>
        <w:t>, IA</w:t>
      </w:r>
      <w:r w:rsidRPr="00D73998">
        <w:rPr>
          <w:color w:val="808080" w:themeColor="background1" w:themeShade="80"/>
        </w:rPr>
        <w:t>. Münster, Monasterium Westfalorum, Aschendorff, 1964. XXVI+186 p.</w:t>
      </w:r>
    </w:p>
    <w:p w:rsidR="005379A1" w:rsidRPr="00325618" w:rsidRDefault="005379A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25618">
        <w:rPr>
          <w:rFonts w:ascii="Times New Roman" w:eastAsia="Times New Roman" w:hAnsi="Times New Roman" w:cs="Times New Roman"/>
          <w:bCs w:val="0"/>
          <w:i w:val="0"/>
          <w:iCs w:val="0"/>
          <w:smallCaps/>
          <w:color w:val="auto"/>
          <w:szCs w:val="24"/>
        </w:rPr>
        <w:t>martim de dácia, 1220-1304</w:t>
      </w:r>
    </w:p>
    <w:p w:rsidR="00815DBA" w:rsidRPr="00731904" w:rsidRDefault="00815DBA" w:rsidP="00815DBA">
      <w:pPr>
        <w:pStyle w:val="PargrafoparaBibl"/>
        <w:widowControl/>
        <w:rPr>
          <w:color w:val="808080" w:themeColor="background1" w:themeShade="80"/>
          <w:szCs w:val="24"/>
        </w:rPr>
      </w:pPr>
      <w:r w:rsidRPr="00815DBA">
        <w:rPr>
          <w:color w:val="808080" w:themeColor="background1" w:themeShade="80"/>
        </w:rPr>
        <w:t xml:space="preserve">MARTINI DE DACIA </w:t>
      </w:r>
      <w:r w:rsidRPr="00815DBA">
        <w:rPr>
          <w:i/>
          <w:color w:val="808080" w:themeColor="background1" w:themeShade="80"/>
        </w:rPr>
        <w:t>In Isagogen Porphyrii quaestiones</w:t>
      </w:r>
      <w:r w:rsidRPr="00815DBA">
        <w:rPr>
          <w:color w:val="808080" w:themeColor="background1" w:themeShade="80"/>
        </w:rPr>
        <w:t xml:space="preserve"> in </w:t>
      </w:r>
      <w:r w:rsidRPr="00815DBA">
        <w:rPr>
          <w:i/>
          <w:color w:val="808080" w:themeColor="background1" w:themeShade="80"/>
        </w:rPr>
        <w:t>Opera</w:t>
      </w:r>
      <w:r w:rsidRPr="00815DBA">
        <w:rPr>
          <w:color w:val="808080" w:themeColor="background1" w:themeShade="80"/>
        </w:rPr>
        <w:t xml:space="preserve">. Nunc primum ed. </w:t>
      </w:r>
      <w:r w:rsidRPr="00731904">
        <w:rPr>
          <w:color w:val="808080" w:themeColor="background1" w:themeShade="80"/>
          <w:lang w:val="en-US"/>
        </w:rPr>
        <w:t xml:space="preserve">H. Roos. </w:t>
      </w:r>
      <w:r w:rsidRPr="003330FA">
        <w:rPr>
          <w:color w:val="808080" w:themeColor="background1" w:themeShade="80"/>
          <w:lang w:val="en-US"/>
        </w:rPr>
        <w:t>Corpus Philosophorum Danicorum, II. Hauniae, det Danske sprog- og litteraturselskab, 1961</w:t>
      </w:r>
      <w:r>
        <w:rPr>
          <w:color w:val="808080" w:themeColor="background1" w:themeShade="80"/>
          <w:lang w:val="en-US"/>
        </w:rPr>
        <w:t xml:space="preserve">, pp. </w:t>
      </w:r>
      <w:r w:rsidRPr="00731904">
        <w:rPr>
          <w:color w:val="808080" w:themeColor="background1" w:themeShade="80"/>
          <w:lang w:val="en-US"/>
        </w:rPr>
        <w:t>121-152</w:t>
      </w:r>
      <w:r w:rsidRPr="003330FA">
        <w:rPr>
          <w:color w:val="808080" w:themeColor="background1" w:themeShade="80"/>
          <w:lang w:val="en-US"/>
        </w:rPr>
        <w:t>.</w:t>
      </w:r>
      <w:r w:rsidRPr="00731904">
        <w:rPr>
          <w:color w:val="808080" w:themeColor="background1" w:themeShade="80"/>
          <w:lang w:val="en-US"/>
        </w:rPr>
        <w:t xml:space="preserve"> </w:t>
      </w:r>
      <w:r w:rsidRPr="00731904">
        <w:rPr>
          <w:color w:val="808080" w:themeColor="background1" w:themeShade="80"/>
        </w:rPr>
        <w:t>XL+365</w:t>
      </w:r>
      <w:r w:rsidRPr="00731904">
        <w:rPr>
          <w:color w:val="808080" w:themeColor="background1" w:themeShade="80"/>
          <w:szCs w:val="24"/>
        </w:rPr>
        <w:t xml:space="preserve"> p.</w:t>
      </w:r>
    </w:p>
    <w:p w:rsidR="00997DBC" w:rsidRPr="006A3939"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997DBC" w:rsidRPr="00ED7EB0" w:rsidRDefault="00997DBC" w:rsidP="00F03822">
      <w:pPr>
        <w:pStyle w:val="PargrafoparaBibl"/>
        <w:widowControl/>
      </w:pPr>
      <w:r w:rsidRPr="00ED7EB0">
        <w:t xml:space="preserve">ÆGIDIUS ROMANUS, </w:t>
      </w:r>
      <w:r w:rsidRPr="00ED7EB0">
        <w:rPr>
          <w:i/>
        </w:rPr>
        <w:t>Exposito in artem veterem</w:t>
      </w:r>
      <w:r w:rsidRPr="002B43D4">
        <w:t xml:space="preserve"> [videlicet In universalibus, Predicamentis, Postpredicamentis, Sex principiis &amp; Periermenias]</w:t>
      </w:r>
      <w:r w:rsidRPr="00ED7EB0">
        <w:t>. Venezia, 1507. Frankfurt, Minerva, 1968. 69 p. [USP]</w:t>
      </w:r>
    </w:p>
    <w:p w:rsidR="00565274" w:rsidRPr="006A3939" w:rsidRDefault="00565274" w:rsidP="00565274">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simão de faversham, ca.1260-1306</w:t>
      </w:r>
    </w:p>
    <w:p w:rsidR="00565274" w:rsidRPr="00565274" w:rsidRDefault="00565274" w:rsidP="00565274">
      <w:pPr>
        <w:pStyle w:val="PargrafoparaBibl"/>
        <w:widowControl/>
        <w:rPr>
          <w:color w:val="808080" w:themeColor="background1" w:themeShade="80"/>
        </w:rPr>
      </w:pPr>
      <w:r w:rsidRPr="00F52161">
        <w:rPr>
          <w:color w:val="808080" w:themeColor="background1" w:themeShade="80"/>
        </w:rPr>
        <w:t>SIMONIS DE FAVERSHAM</w:t>
      </w:r>
      <w:r>
        <w:rPr>
          <w:color w:val="808080" w:themeColor="background1" w:themeShade="80"/>
        </w:rPr>
        <w:t>,</w:t>
      </w:r>
      <w:r w:rsidRPr="00F52161">
        <w:rPr>
          <w:color w:val="808080" w:themeColor="background1" w:themeShade="80"/>
        </w:rPr>
        <w:t xml:space="preserve"> </w:t>
      </w:r>
      <w:r w:rsidRPr="00F52161">
        <w:rPr>
          <w:rFonts w:hint="eastAsia"/>
          <w:i/>
          <w:color w:val="808080" w:themeColor="background1" w:themeShade="80"/>
        </w:rPr>
        <w:t>Opera logica</w:t>
      </w:r>
      <w:r w:rsidRPr="00F52161">
        <w:rPr>
          <w:i/>
          <w:color w:val="808080" w:themeColor="background1" w:themeShade="80"/>
        </w:rPr>
        <w:t xml:space="preserve">. </w:t>
      </w:r>
      <w:r w:rsidRPr="00565274">
        <w:rPr>
          <w:rFonts w:hint="eastAsia"/>
          <w:i/>
          <w:color w:val="808080" w:themeColor="background1" w:themeShade="80"/>
        </w:rPr>
        <w:t>T</w:t>
      </w:r>
      <w:r w:rsidRPr="00565274">
        <w:rPr>
          <w:rFonts w:hint="eastAsia"/>
          <w:i/>
          <w:color w:val="808080" w:themeColor="background1" w:themeShade="80"/>
          <w:vertAlign w:val="superscript"/>
        </w:rPr>
        <w:t>us</w:t>
      </w:r>
      <w:r w:rsidRPr="00565274">
        <w:rPr>
          <w:rFonts w:hint="eastAsia"/>
          <w:i/>
          <w:color w:val="808080" w:themeColor="background1" w:themeShade="80"/>
        </w:rPr>
        <w:t xml:space="preserve"> prior, 1. Quaestiones super libro Porphyrii</w:t>
      </w:r>
      <w:r w:rsidRPr="00565274">
        <w:rPr>
          <w:i/>
          <w:color w:val="808080" w:themeColor="background1" w:themeShade="80"/>
        </w:rPr>
        <w:t xml:space="preserve">. </w:t>
      </w:r>
      <w:r w:rsidRPr="00565274">
        <w:rPr>
          <w:rFonts w:hint="eastAsia"/>
          <w:i/>
          <w:color w:val="808080" w:themeColor="background1" w:themeShade="80"/>
        </w:rPr>
        <w:t>2. Quaestiones super libro praedicamentorum</w:t>
      </w:r>
      <w:r w:rsidRPr="00565274">
        <w:rPr>
          <w:i/>
          <w:color w:val="808080" w:themeColor="background1" w:themeShade="80"/>
        </w:rPr>
        <w:t xml:space="preserve">. </w:t>
      </w:r>
      <w:r w:rsidRPr="00565274">
        <w:rPr>
          <w:rFonts w:hint="eastAsia"/>
          <w:i/>
          <w:color w:val="808080" w:themeColor="background1" w:themeShade="80"/>
        </w:rPr>
        <w:t>3. Quaestiones super libro</w:t>
      </w:r>
      <w:r w:rsidRPr="00565274">
        <w:rPr>
          <w:i/>
          <w:color w:val="808080" w:themeColor="background1" w:themeShade="80"/>
        </w:rPr>
        <w:t xml:space="preserve"> P</w:t>
      </w:r>
      <w:r w:rsidRPr="00565274">
        <w:rPr>
          <w:rFonts w:hint="eastAsia"/>
          <w:i/>
          <w:color w:val="808080" w:themeColor="background1" w:themeShade="80"/>
        </w:rPr>
        <w:t>erishermeneias</w:t>
      </w:r>
      <w:r w:rsidRPr="00565274">
        <w:rPr>
          <w:color w:val="808080" w:themeColor="background1" w:themeShade="80"/>
        </w:rPr>
        <w:t xml:space="preserve">. </w:t>
      </w:r>
      <w:r w:rsidRPr="00565274">
        <w:rPr>
          <w:rFonts w:hint="eastAsia"/>
          <w:color w:val="808080" w:themeColor="background1" w:themeShade="80"/>
        </w:rPr>
        <w:t xml:space="preserve">Simonis de Faversham </w:t>
      </w:r>
      <w:r w:rsidRPr="00565274">
        <w:rPr>
          <w:color w:val="808080" w:themeColor="background1" w:themeShade="80"/>
        </w:rPr>
        <w:t>Opera omnia, I, 1. Cura et studio P. Mazzarella. Padova, Milani, 1957. 170 p.</w:t>
      </w:r>
    </w:p>
    <w:p w:rsidR="0077506C" w:rsidRPr="006A3939" w:rsidRDefault="0077506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joão duns escoto, ca.1265-1308</w:t>
      </w:r>
    </w:p>
    <w:p w:rsidR="00382235" w:rsidRPr="0046765F" w:rsidRDefault="00382235" w:rsidP="00F03822">
      <w:pPr>
        <w:pStyle w:val="PargrafoparaBibl"/>
        <w:widowControl/>
        <w:rPr>
          <w:lang w:val="en-US"/>
        </w:rPr>
      </w:pPr>
      <w:r w:rsidRPr="00565274">
        <w:rPr>
          <w:lang w:val="en-US"/>
        </w:rPr>
        <w:t xml:space="preserve">IOANNES DUNS SCOTUS, </w:t>
      </w:r>
      <w:r w:rsidR="0046765F" w:rsidRPr="00565274">
        <w:rPr>
          <w:i/>
          <w:lang w:val="en-US"/>
        </w:rPr>
        <w:t>Super universalia Porphyrii quaestiones</w:t>
      </w:r>
      <w:r w:rsidR="0046765F" w:rsidRPr="00565274">
        <w:rPr>
          <w:lang w:val="en-US"/>
        </w:rPr>
        <w:t xml:space="preserve"> in </w:t>
      </w:r>
      <w:r w:rsidR="00BE7403" w:rsidRPr="00565274">
        <w:rPr>
          <w:i/>
          <w:iCs/>
          <w:lang w:val="en-US"/>
        </w:rPr>
        <w:t>Opera</w:t>
      </w:r>
      <w:r w:rsidR="00BE7403" w:rsidRPr="00565274">
        <w:rPr>
          <w:szCs w:val="24"/>
          <w:lang w:val="en-US"/>
        </w:rPr>
        <w:t xml:space="preserve"> </w:t>
      </w:r>
      <w:r w:rsidR="00BE7403" w:rsidRPr="00565274">
        <w:rPr>
          <w:i/>
          <w:szCs w:val="24"/>
          <w:lang w:val="en-US"/>
        </w:rPr>
        <w:t>omnia</w:t>
      </w:r>
      <w:r w:rsidR="00BE7403" w:rsidRPr="00565274">
        <w:rPr>
          <w:szCs w:val="24"/>
          <w:lang w:val="en-US"/>
        </w:rPr>
        <w:t>,</w:t>
      </w:r>
      <w:r w:rsidR="00BE7403" w:rsidRPr="00565274">
        <w:rPr>
          <w:lang w:val="en-US"/>
        </w:rPr>
        <w:t xml:space="preserve"> I. </w:t>
      </w:r>
      <w:r w:rsidRPr="00565274">
        <w:rPr>
          <w:lang w:val="en-US"/>
        </w:rPr>
        <w:t>Ed. L</w:t>
      </w:r>
      <w:r w:rsidR="00BE7403" w:rsidRPr="00565274">
        <w:rPr>
          <w:lang w:val="en-US"/>
        </w:rPr>
        <w:t>.</w:t>
      </w:r>
      <w:r w:rsidRPr="00565274">
        <w:rPr>
          <w:lang w:val="en-US"/>
        </w:rPr>
        <w:t xml:space="preserve"> </w:t>
      </w:r>
      <w:r w:rsidR="00BE7403" w:rsidRPr="00565274">
        <w:rPr>
          <w:szCs w:val="24"/>
          <w:lang w:val="en-US"/>
        </w:rPr>
        <w:t>Wadding</w:t>
      </w:r>
      <w:r w:rsidRPr="00565274">
        <w:rPr>
          <w:lang w:val="en-US"/>
        </w:rPr>
        <w:t xml:space="preserve">. </w:t>
      </w:r>
      <w:r w:rsidRPr="001F1B77">
        <w:rPr>
          <w:lang w:val="en-US"/>
        </w:rPr>
        <w:t>Lugduni, Laurentii Durand, 1639. [USP].</w:t>
      </w:r>
      <w:r w:rsidRPr="001F1B77">
        <w:rPr>
          <w:szCs w:val="24"/>
          <w:lang w:val="en-US"/>
        </w:rPr>
        <w:t xml:space="preserve"> </w:t>
      </w:r>
      <w:r w:rsidRPr="0046765F">
        <w:rPr>
          <w:szCs w:val="24"/>
          <w:lang w:val="en-US"/>
        </w:rPr>
        <w:t>Hildesheim, Olms,</w:t>
      </w:r>
      <w:r w:rsidR="006D6129" w:rsidRPr="0046765F">
        <w:rPr>
          <w:szCs w:val="24"/>
          <w:lang w:val="en-US"/>
        </w:rPr>
        <w:t xml:space="preserve"> </w:t>
      </w:r>
      <w:r w:rsidRPr="0046765F">
        <w:rPr>
          <w:szCs w:val="24"/>
          <w:lang w:val="en-US"/>
        </w:rPr>
        <w:t>1968</w:t>
      </w:r>
      <w:r w:rsidR="0046765F" w:rsidRPr="0046765F">
        <w:rPr>
          <w:szCs w:val="24"/>
          <w:lang w:val="en-US"/>
        </w:rPr>
        <w:t xml:space="preserve">, </w:t>
      </w:r>
      <w:r w:rsidR="00444302">
        <w:rPr>
          <w:szCs w:val="24"/>
          <w:lang w:val="en-US"/>
        </w:rPr>
        <w:t>pp</w:t>
      </w:r>
      <w:r w:rsidRPr="0046765F">
        <w:rPr>
          <w:szCs w:val="24"/>
          <w:lang w:val="en-US"/>
        </w:rPr>
        <w:t xml:space="preserve">. </w:t>
      </w:r>
      <w:r w:rsidR="0046765F" w:rsidRPr="005E37CB">
        <w:rPr>
          <w:lang w:val="en-US"/>
        </w:rPr>
        <w:t>87</w:t>
      </w:r>
      <w:r w:rsidR="0046765F" w:rsidRPr="0046765F">
        <w:rPr>
          <w:lang w:val="en-US"/>
        </w:rPr>
        <w:t>-</w:t>
      </w:r>
      <w:r w:rsidR="0046765F" w:rsidRPr="005E37CB">
        <w:rPr>
          <w:lang w:val="en-US"/>
        </w:rPr>
        <w:t>123</w:t>
      </w:r>
      <w:r w:rsidR="0046765F" w:rsidRPr="0046765F">
        <w:rPr>
          <w:lang w:val="en-US"/>
        </w:rPr>
        <w:t>.</w:t>
      </w:r>
      <w:r w:rsidR="0046765F" w:rsidRPr="0046765F">
        <w:rPr>
          <w:szCs w:val="24"/>
          <w:lang w:val="en-US"/>
        </w:rPr>
        <w:t xml:space="preserve"> </w:t>
      </w:r>
      <w:r w:rsidR="00A7387D">
        <w:rPr>
          <w:szCs w:val="24"/>
          <w:lang w:val="en-US"/>
        </w:rPr>
        <w:t>[PUC]</w:t>
      </w:r>
      <w:r w:rsidRPr="0046765F">
        <w:rPr>
          <w:szCs w:val="24"/>
          <w:lang w:val="en-US"/>
        </w:rPr>
        <w:t xml:space="preserve"> [UFSCar] [USP]</w:t>
      </w:r>
    </w:p>
    <w:p w:rsidR="00444302" w:rsidRPr="0046765F" w:rsidRDefault="00444302" w:rsidP="00F03822">
      <w:pPr>
        <w:pStyle w:val="PargrafoparaBibl"/>
        <w:widowControl/>
        <w:ind w:firstLine="0"/>
        <w:rPr>
          <w:lang w:val="en-US"/>
        </w:rPr>
      </w:pPr>
      <w:r w:rsidRPr="00444302">
        <w:rPr>
          <w:lang w:val="en-US"/>
        </w:rPr>
        <w:t xml:space="preserve">MAURITIUS DE PORTU (HIBERNICUS) [ca. 1460-1513], </w:t>
      </w:r>
      <w:r w:rsidRPr="00444302">
        <w:rPr>
          <w:i/>
          <w:lang w:val="en-US"/>
        </w:rPr>
        <w:t>Expositio super quaestiones Scoti in Porphyrium</w:t>
      </w:r>
      <w:r w:rsidRPr="00444302">
        <w:rPr>
          <w:lang w:val="en-US"/>
        </w:rPr>
        <w:t xml:space="preserve"> in IOANNES DUNS SCOTUS, </w:t>
      </w:r>
      <w:r w:rsidRPr="00444302">
        <w:rPr>
          <w:i/>
          <w:iCs/>
          <w:lang w:val="en-US"/>
        </w:rPr>
        <w:t>Opera</w:t>
      </w:r>
      <w:r w:rsidRPr="00444302">
        <w:rPr>
          <w:szCs w:val="24"/>
          <w:lang w:val="en-US"/>
        </w:rPr>
        <w:t xml:space="preserve"> </w:t>
      </w:r>
      <w:r w:rsidRPr="00444302">
        <w:rPr>
          <w:i/>
          <w:szCs w:val="24"/>
          <w:lang w:val="en-US"/>
        </w:rPr>
        <w:t>omnia</w:t>
      </w:r>
      <w:r w:rsidRPr="00444302">
        <w:rPr>
          <w:szCs w:val="24"/>
          <w:lang w:val="en-US"/>
        </w:rPr>
        <w:t>,</w:t>
      </w:r>
      <w:r w:rsidRPr="00444302">
        <w:rPr>
          <w:lang w:val="en-US"/>
        </w:rPr>
        <w:t xml:space="preserve"> I. </w:t>
      </w:r>
      <w:r w:rsidRPr="00444302">
        <w:rPr>
          <w:lang w:val="en-US"/>
        </w:rPr>
        <w:lastRenderedPageBreak/>
        <w:t xml:space="preserve">Ed. L. </w:t>
      </w:r>
      <w:r w:rsidRPr="00444302">
        <w:rPr>
          <w:szCs w:val="24"/>
          <w:lang w:val="en-US"/>
        </w:rPr>
        <w:t>Wadding</w:t>
      </w:r>
      <w:r w:rsidRPr="00444302">
        <w:rPr>
          <w:lang w:val="en-US"/>
        </w:rPr>
        <w:t xml:space="preserve">. </w:t>
      </w:r>
      <w:r w:rsidRPr="00845F8D">
        <w:rPr>
          <w:lang w:val="en-US"/>
        </w:rPr>
        <w:t>Lugduni, Laurentii Durand, 1639. [USP].</w:t>
      </w:r>
      <w:r w:rsidRPr="00845F8D">
        <w:rPr>
          <w:szCs w:val="24"/>
          <w:lang w:val="en-US"/>
        </w:rPr>
        <w:t xml:space="preserve"> </w:t>
      </w:r>
      <w:r w:rsidRPr="0046765F">
        <w:rPr>
          <w:szCs w:val="24"/>
          <w:lang w:val="en-US"/>
        </w:rPr>
        <w:t>Hildesheim, Olms, 1968</w:t>
      </w:r>
      <w:r w:rsidRPr="0046765F">
        <w:rPr>
          <w:lang w:val="en-US"/>
        </w:rPr>
        <w:t>.</w:t>
      </w:r>
      <w:r w:rsidRPr="0046765F">
        <w:rPr>
          <w:szCs w:val="24"/>
          <w:lang w:val="en-US"/>
        </w:rPr>
        <w:t xml:space="preserve"> </w:t>
      </w:r>
      <w:r w:rsidR="00A7387D">
        <w:rPr>
          <w:szCs w:val="24"/>
          <w:lang w:val="en-US"/>
        </w:rPr>
        <w:t>[PUC]</w:t>
      </w:r>
      <w:r w:rsidRPr="0046765F">
        <w:rPr>
          <w:szCs w:val="24"/>
          <w:lang w:val="en-US"/>
        </w:rPr>
        <w:t xml:space="preserve"> [UFSCar] [USP]</w:t>
      </w:r>
    </w:p>
    <w:p w:rsidR="00EF28BE" w:rsidRPr="00DF76AB" w:rsidRDefault="00EF28BE" w:rsidP="00F03822">
      <w:pPr>
        <w:pStyle w:val="PargrafoparaBibl"/>
        <w:widowControl/>
        <w:rPr>
          <w:szCs w:val="24"/>
        </w:rPr>
      </w:pPr>
      <w:r w:rsidRPr="0046765F">
        <w:rPr>
          <w:szCs w:val="24"/>
          <w:lang w:val="en-US"/>
        </w:rPr>
        <w:t xml:space="preserve">IOANNES DUNS SCOTUS, </w:t>
      </w:r>
      <w:r w:rsidRPr="0046765F">
        <w:rPr>
          <w:i/>
          <w:szCs w:val="24"/>
          <w:lang w:val="en-US"/>
        </w:rPr>
        <w:t>Quaestiones in librum Porphyrii Isagoge et Quaestiones super Predicamenta Aristotelis.</w:t>
      </w:r>
      <w:r w:rsidRPr="0046765F">
        <w:rPr>
          <w:szCs w:val="24"/>
          <w:lang w:val="en-US"/>
        </w:rPr>
        <w:t xml:space="preserve"> </w:t>
      </w:r>
      <w:r w:rsidRPr="0046765F">
        <w:rPr>
          <w:i/>
          <w:szCs w:val="24"/>
          <w:lang w:val="en-US"/>
        </w:rPr>
        <w:t xml:space="preserve">Opera philosophica, </w:t>
      </w:r>
      <w:r w:rsidRPr="00444302">
        <w:rPr>
          <w:i/>
          <w:szCs w:val="24"/>
          <w:lang w:val="en-US"/>
        </w:rPr>
        <w:t xml:space="preserve">I. </w:t>
      </w:r>
      <w:r w:rsidRPr="006D0615">
        <w:rPr>
          <w:szCs w:val="24"/>
          <w:lang w:val="de-DE"/>
        </w:rPr>
        <w:t xml:space="preserve">Ed. R. Andrews et al. </w:t>
      </w:r>
      <w:r w:rsidRPr="006D0615">
        <w:rPr>
          <w:szCs w:val="24"/>
          <w:lang w:val="en-US"/>
        </w:rPr>
        <w:t xml:space="preserve">New York, The Franciscan Institute, 1999. </w:t>
      </w:r>
      <w:r w:rsidRPr="00DF76AB">
        <w:rPr>
          <w:szCs w:val="24"/>
        </w:rPr>
        <w:t xml:space="preserve">XLVII+652 p. </w:t>
      </w:r>
      <w:r w:rsidR="00084399" w:rsidRPr="006A3939">
        <w:rPr>
          <w:szCs w:val="24"/>
          <w:lang w:val="de-DE"/>
        </w:rPr>
        <w:t xml:space="preserve">[UFSCar] </w:t>
      </w:r>
      <w:r w:rsidR="00BE7403" w:rsidRPr="00DF76AB">
        <w:rPr>
          <w:szCs w:val="24"/>
        </w:rPr>
        <w:t xml:space="preserve">[UNICAMP] </w:t>
      </w:r>
      <w:r w:rsidRPr="00DF76AB">
        <w:rPr>
          <w:szCs w:val="24"/>
        </w:rPr>
        <w:t>[USP]</w:t>
      </w:r>
    </w:p>
    <w:p w:rsidR="005920EB" w:rsidRPr="00DF76AB" w:rsidRDefault="00FA1E9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“robertus anglicus”</w:t>
      </w:r>
    </w:p>
    <w:p w:rsidR="00184382" w:rsidRPr="00E958FA" w:rsidRDefault="00184382" w:rsidP="00F03822">
      <w:pPr>
        <w:pStyle w:val="PargrafoparaBibl"/>
        <w:widowControl/>
      </w:pPr>
      <w:r w:rsidRPr="00E958FA">
        <w:t xml:space="preserve">ROBERTUS ANGLICUS, </w:t>
      </w:r>
      <w:r w:rsidRPr="00E958FA">
        <w:rPr>
          <w:i/>
        </w:rPr>
        <w:t>Le problème des universaux à la faculté des arts de Paris entre 1230 et 1260</w:t>
      </w:r>
      <w:r w:rsidRPr="00E958FA">
        <w:t>.</w:t>
      </w:r>
      <w:r w:rsidRPr="00E958FA">
        <w:rPr>
          <w:rFonts w:ascii="Arial" w:hAnsi="Arial" w:cs="Arial"/>
          <w:i/>
          <w:iCs/>
          <w:sz w:val="20"/>
        </w:rPr>
        <w:t xml:space="preserve"> </w:t>
      </w:r>
      <w:r w:rsidRPr="00E958FA">
        <w:t>Éd</w:t>
      </w:r>
      <w:r w:rsidR="005920EB" w:rsidRPr="00E958FA">
        <w:t>.</w:t>
      </w:r>
      <w:r w:rsidRPr="00E958FA">
        <w:t xml:space="preserve"> critique sélective, tr., analyses structurelle et formelle et étude historico-philosophique du </w:t>
      </w:r>
      <w:r w:rsidRPr="00E958FA">
        <w:rPr>
          <w:i/>
        </w:rPr>
        <w:t>Commentaire sur l’Isagoge de Porphyre</w:t>
      </w:r>
      <w:r w:rsidRPr="00E958FA">
        <w:t xml:space="preserve"> de Robertus Anglicus par D. Piché.</w:t>
      </w:r>
      <w:r w:rsidRPr="00E958FA">
        <w:rPr>
          <w:rFonts w:ascii="Arial" w:hAnsi="Arial" w:cs="Arial"/>
          <w:sz w:val="20"/>
        </w:rPr>
        <w:t xml:space="preserve"> </w:t>
      </w:r>
      <w:r w:rsidRPr="00E958FA">
        <w:t xml:space="preserve">Sic et Non. Paris, Vrin, 2005. 365 p. </w:t>
      </w:r>
      <w:r w:rsidR="001C15D0">
        <w:t xml:space="preserve">[UNICAMP] </w:t>
      </w:r>
      <w:r w:rsidRPr="00E958FA">
        <w:t>[USP]</w:t>
      </w:r>
    </w:p>
    <w:p w:rsidR="009A04F5" w:rsidRPr="00E958FA" w:rsidRDefault="009A04F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guilherme de ockham, ca.1285-1347</w:t>
      </w:r>
      <w:r w:rsidR="00184382" w:rsidRPr="00E958FA">
        <w:rPr>
          <w:rFonts w:ascii="Times New Roman" w:eastAsia="Times New Roman" w:hAnsi="Times New Roman" w:cs="Times New Roman"/>
          <w:bCs w:val="0"/>
          <w:i w:val="0"/>
          <w:iCs w:val="0"/>
          <w:smallCaps/>
          <w:color w:val="auto"/>
          <w:szCs w:val="24"/>
        </w:rPr>
        <w:t xml:space="preserve"> </w:t>
      </w:r>
    </w:p>
    <w:p w:rsidR="009A04F5" w:rsidRPr="006D0615" w:rsidRDefault="009A04F5" w:rsidP="00F03822">
      <w:pPr>
        <w:pStyle w:val="PargrafoparaBibl"/>
        <w:widowControl/>
        <w:rPr>
          <w:szCs w:val="24"/>
        </w:rPr>
      </w:pPr>
      <w:r w:rsidRPr="00E958FA">
        <w:rPr>
          <w:iCs/>
          <w:szCs w:val="24"/>
        </w:rPr>
        <w:t>GUILIELMUM DE OCCHAM</w:t>
      </w:r>
      <w:r w:rsidRPr="00E958FA">
        <w:rPr>
          <w:szCs w:val="24"/>
        </w:rPr>
        <w:t xml:space="preserve">, </w:t>
      </w:r>
      <w:r w:rsidR="001027ED" w:rsidRPr="001027ED">
        <w:rPr>
          <w:i/>
          <w:szCs w:val="24"/>
        </w:rPr>
        <w:t xml:space="preserve">In Libros artis logicae proemium. </w:t>
      </w:r>
      <w:r w:rsidRPr="00E958FA">
        <w:rPr>
          <w:i/>
          <w:szCs w:val="24"/>
        </w:rPr>
        <w:t>Expositio in Librum Porphyrii De praedicabilibus</w:t>
      </w:r>
      <w:r w:rsidRPr="00E958FA">
        <w:rPr>
          <w:i/>
          <w:iCs/>
          <w:szCs w:val="24"/>
        </w:rPr>
        <w:t xml:space="preserve"> </w:t>
      </w:r>
      <w:r w:rsidRPr="00E958FA">
        <w:rPr>
          <w:iCs/>
          <w:szCs w:val="24"/>
        </w:rPr>
        <w:t xml:space="preserve">in </w:t>
      </w:r>
      <w:r w:rsidRPr="00E958FA">
        <w:rPr>
          <w:i/>
          <w:iCs/>
          <w:szCs w:val="24"/>
        </w:rPr>
        <w:t>Expositio aurea</w:t>
      </w:r>
      <w:r w:rsidRPr="00E958FA">
        <w:rPr>
          <w:szCs w:val="24"/>
        </w:rPr>
        <w:t xml:space="preserve">. </w:t>
      </w:r>
      <w:r w:rsidRPr="006D0615">
        <w:rPr>
          <w:szCs w:val="24"/>
        </w:rPr>
        <w:t>Bolo</w:t>
      </w:r>
      <w:r w:rsidR="001027ED">
        <w:rPr>
          <w:szCs w:val="24"/>
        </w:rPr>
        <w:t xml:space="preserve">nha, 1496. Farnborough, Gregg, </w:t>
      </w:r>
      <w:r w:rsidRPr="006D0615">
        <w:rPr>
          <w:szCs w:val="24"/>
        </w:rPr>
        <w:t>1962. [USP]</w:t>
      </w:r>
    </w:p>
    <w:p w:rsidR="001027ED" w:rsidRPr="00873107" w:rsidRDefault="001027ED" w:rsidP="00F03822">
      <w:pPr>
        <w:pStyle w:val="PargrafoparaBibl"/>
        <w:widowControl/>
        <w:rPr>
          <w:lang w:val="en-US"/>
        </w:rPr>
      </w:pPr>
      <w:r w:rsidRPr="00623DA7">
        <w:t xml:space="preserve">GUILLELMUS DE OCKHAM, </w:t>
      </w:r>
      <w:r w:rsidRPr="00623DA7">
        <w:rPr>
          <w:i/>
        </w:rPr>
        <w:t>Expositionis in Libros artis logicae proemium</w:t>
      </w:r>
      <w:r w:rsidRPr="00623DA7">
        <w:t>, et,</w:t>
      </w:r>
      <w:r w:rsidRPr="00623DA7">
        <w:rPr>
          <w:i/>
        </w:rPr>
        <w:t xml:space="preserve"> Expositio in Librum Por</w:t>
      </w:r>
      <w:r w:rsidRPr="003750CC">
        <w:rPr>
          <w:i/>
        </w:rPr>
        <w:t>phyrii De praedicabilibus</w:t>
      </w:r>
      <w:r w:rsidRPr="003750CC">
        <w:t xml:space="preserve">. </w:t>
      </w:r>
      <w:r w:rsidRPr="00665F76">
        <w:rPr>
          <w:i/>
        </w:rPr>
        <w:t>Opera philosophica II</w:t>
      </w:r>
      <w:r w:rsidRPr="00665F76">
        <w:t xml:space="preserve">. Ed. E. A. Moody. </w:t>
      </w:r>
      <w:r>
        <w:rPr>
          <w:lang w:val="en-US"/>
        </w:rPr>
        <w:t xml:space="preserve">New York, The Franciscan Institute, </w:t>
      </w:r>
      <w:r w:rsidRPr="00F5322F">
        <w:rPr>
          <w:lang w:val="en-US"/>
        </w:rPr>
        <w:t>1978</w:t>
      </w:r>
      <w:r>
        <w:rPr>
          <w:lang w:val="en-US"/>
        </w:rPr>
        <w:t>, pp. 3-171</w:t>
      </w:r>
      <w:r w:rsidRPr="00F5322F">
        <w:rPr>
          <w:lang w:val="en-US"/>
        </w:rPr>
        <w:t xml:space="preserve">. </w:t>
      </w:r>
      <w:r w:rsidRPr="00873107">
        <w:rPr>
          <w:lang w:val="en-US"/>
        </w:rPr>
        <w:t>33</w:t>
      </w:r>
      <w:r w:rsidRPr="00873107">
        <w:rPr>
          <w:vertAlign w:val="superscript"/>
          <w:lang w:val="en-US"/>
        </w:rPr>
        <w:t>*</w:t>
      </w:r>
      <w:r w:rsidRPr="00873107">
        <w:rPr>
          <w:lang w:val="en-US"/>
        </w:rPr>
        <w:t>+567 p. [PUC] [UFSCar] [UNICAMP] [USP]</w:t>
      </w:r>
    </w:p>
    <w:p w:rsidR="001027ED" w:rsidRPr="002A0A52" w:rsidRDefault="001027ED" w:rsidP="00F03822">
      <w:pPr>
        <w:pStyle w:val="PargrafoparaBibl"/>
        <w:widowControl/>
      </w:pPr>
      <w:r w:rsidRPr="00826202">
        <w:rPr>
          <w:lang w:val="en-US"/>
        </w:rPr>
        <w:t xml:space="preserve">WILLIAM OF OCKHAM, “William Ockham’s </w:t>
      </w:r>
      <w:r w:rsidRPr="00826202">
        <w:rPr>
          <w:i/>
          <w:lang w:val="en-US"/>
        </w:rPr>
        <w:t>Commentary on Porphyry</w:t>
      </w:r>
      <w:r w:rsidRPr="00826202">
        <w:rPr>
          <w:lang w:val="en-US"/>
        </w:rPr>
        <w:t xml:space="preserve">”, tr. and intr. by E.-H. W. Kluge, </w:t>
      </w:r>
      <w:r w:rsidRPr="00826202">
        <w:rPr>
          <w:i/>
          <w:lang w:val="en-US"/>
        </w:rPr>
        <w:t>Franciscan Studies</w:t>
      </w:r>
      <w:r w:rsidRPr="00826202">
        <w:rPr>
          <w:lang w:val="en-US"/>
        </w:rPr>
        <w:t xml:space="preserve">, New York, 1973, 33, pp. 171-254; 1974, 34, pp. 306-382. </w:t>
      </w:r>
      <w:r w:rsidRPr="00826202">
        <w:t>[ITF]</w:t>
      </w:r>
    </w:p>
    <w:p w:rsidR="00D373CB" w:rsidRPr="006A3939" w:rsidRDefault="00D373CB" w:rsidP="00F03822">
      <w:pPr>
        <w:pStyle w:val="PargrafoparaBibl"/>
        <w:widowControl/>
        <w:rPr>
          <w:lang w:val="es-ES_tradnl"/>
        </w:rPr>
      </w:pPr>
      <w:r w:rsidRPr="00E958FA">
        <w:t>GUILLAUME D’</w:t>
      </w:r>
      <w:r w:rsidRPr="00E958FA">
        <w:rPr>
          <w:iCs/>
        </w:rPr>
        <w:t xml:space="preserve">OCKHAM, </w:t>
      </w:r>
      <w:r w:rsidRPr="00E958FA">
        <w:rPr>
          <w:i/>
        </w:rPr>
        <w:t>Commentaire sur le livre des Prédicables de Porphyre, précédé du Proême du commentaire sur les livres de l’art logique</w:t>
      </w:r>
      <w:r w:rsidRPr="00E958FA">
        <w:t xml:space="preserve">. </w:t>
      </w:r>
      <w:r w:rsidRPr="00BF49A7">
        <w:t xml:space="preserve">Intr. par L. Valcek, tr. R. Galibois. </w:t>
      </w:r>
      <w:r>
        <w:t xml:space="preserve">Sherbrooke, Centre d’Études de Renaissance, 1978. </w:t>
      </w:r>
      <w:r w:rsidRPr="006A3939">
        <w:rPr>
          <w:lang w:val="es-ES_tradnl"/>
        </w:rPr>
        <w:t>212 p. [UNICAMP]</w:t>
      </w:r>
      <w:r w:rsidR="002C3266">
        <w:rPr>
          <w:lang w:val="es-ES_tradnl"/>
        </w:rPr>
        <w:t xml:space="preserve"> [USP]</w:t>
      </w:r>
    </w:p>
    <w:p w:rsidR="002760AA" w:rsidRPr="006A3939" w:rsidRDefault="002760A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joão buridan, 1292-1363</w:t>
      </w:r>
    </w:p>
    <w:p w:rsidR="002760AA" w:rsidRDefault="002760AA" w:rsidP="00F03822">
      <w:pPr>
        <w:pStyle w:val="PargrafoparaBibl"/>
        <w:widowControl/>
        <w:rPr>
          <w:bCs/>
        </w:rPr>
      </w:pPr>
      <w:r w:rsidRPr="00411F03">
        <w:rPr>
          <w:bCs/>
          <w:lang w:val="es-ES_tradnl"/>
        </w:rPr>
        <w:t xml:space="preserve">JEAN BURIDAN, </w:t>
      </w:r>
      <w:r w:rsidRPr="00411F03">
        <w:rPr>
          <w:bCs/>
          <w:i/>
          <w:lang w:val="es-ES_tradnl"/>
        </w:rPr>
        <w:t>Questions sur l’art ancien</w:t>
      </w:r>
      <w:r w:rsidRPr="00411F03">
        <w:rPr>
          <w:bCs/>
          <w:lang w:val="es-ES_tradnl"/>
        </w:rPr>
        <w:t xml:space="preserve">. </w:t>
      </w:r>
      <w:r w:rsidRPr="00F5234C">
        <w:rPr>
          <w:bCs/>
        </w:rPr>
        <w:t xml:space="preserve">Isagoge, Traité des catégories, Traité de l’interprétation; suivies du Traité des prédicables, du Traité des prédicaments et du Traité des suppositions contenus dans les Petites sommes de logique. </w:t>
      </w:r>
      <w:r w:rsidRPr="00411F03">
        <w:rPr>
          <w:bCs/>
        </w:rPr>
        <w:t xml:space="preserve">Ed. et tr. B. Patar. </w:t>
      </w:r>
      <w:r w:rsidR="008C0F5A" w:rsidRPr="0038032E">
        <w:rPr>
          <w:bCs/>
        </w:rPr>
        <w:t xml:space="preserve">Québec, </w:t>
      </w:r>
      <w:r w:rsidRPr="00411F03">
        <w:rPr>
          <w:bCs/>
        </w:rPr>
        <w:t xml:space="preserve">Fides, 2009. 729 p. </w:t>
      </w:r>
      <w:r w:rsidR="005C0A79" w:rsidRPr="00411F03">
        <w:rPr>
          <w:bCs/>
        </w:rPr>
        <w:t xml:space="preserve">[UFSCar] </w:t>
      </w:r>
      <w:r w:rsidR="00A12D9F">
        <w:rPr>
          <w:bCs/>
        </w:rPr>
        <w:t>[USP]</w:t>
      </w:r>
    </w:p>
    <w:p w:rsidR="002C3266" w:rsidRDefault="0052568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525685">
        <w:rPr>
          <w:rFonts w:ascii="Times New Roman" w:eastAsia="Times New Roman" w:hAnsi="Times New Roman" w:cs="Times New Roman"/>
          <w:bCs w:val="0"/>
          <w:i w:val="0"/>
          <w:iCs w:val="0"/>
          <w:smallCaps/>
          <w:color w:val="auto"/>
          <w:szCs w:val="24"/>
        </w:rPr>
        <w:t>estêvão de reate, fl. séc. xiv</w:t>
      </w:r>
    </w:p>
    <w:p w:rsidR="00525685" w:rsidRPr="002C3266" w:rsidRDefault="00525685" w:rsidP="00F03822">
      <w:pPr>
        <w:pStyle w:val="PargrafoparaBibl"/>
        <w:widowControl/>
      </w:pPr>
      <w:r w:rsidRPr="00930DFD">
        <w:t>STEPHANUS DE REATE</w:t>
      </w:r>
      <w:r>
        <w:t xml:space="preserve">, </w:t>
      </w:r>
      <w:r w:rsidRPr="00930DFD">
        <w:rPr>
          <w:i/>
        </w:rPr>
        <w:t>Scriptum super Artem Veterem. Tractatus I, Super Porphyrium. Lectio II, qq. I-III</w:t>
      </w:r>
      <w:r w:rsidRPr="00930DFD">
        <w:t xml:space="preserve"> </w:t>
      </w:r>
      <w:r>
        <w:t xml:space="preserve">in </w:t>
      </w:r>
      <w:r w:rsidRPr="00930DFD">
        <w:rPr>
          <w:i/>
        </w:rPr>
        <w:t>I trattati de</w:t>
      </w:r>
      <w:r w:rsidR="002C3266">
        <w:rPr>
          <w:i/>
        </w:rPr>
        <w:t xml:space="preserve"> Universalibus di Francesco da Prato </w:t>
      </w:r>
      <w:r w:rsidRPr="00930DFD">
        <w:rPr>
          <w:i/>
        </w:rPr>
        <w:t>e Stefano da Rieti (secolo XIV)</w:t>
      </w:r>
      <w:r w:rsidRPr="00930DFD">
        <w:t xml:space="preserve">. </w:t>
      </w:r>
      <w:r>
        <w:t>E</w:t>
      </w:r>
      <w:r w:rsidRPr="00930DFD">
        <w:t>d</w:t>
      </w:r>
      <w:r>
        <w:t>.</w:t>
      </w:r>
      <w:r w:rsidRPr="00930DFD">
        <w:t xml:space="preserve"> critica a cura di F</w:t>
      </w:r>
      <w:r>
        <w:t>.</w:t>
      </w:r>
      <w:r w:rsidRPr="00930DFD">
        <w:t xml:space="preserve"> Amerini. </w:t>
      </w:r>
      <w:r w:rsidRPr="00525685">
        <w:t>Testi, studi, strumenti</w:t>
      </w:r>
      <w:r w:rsidRPr="008167AC">
        <w:t>, 16</w:t>
      </w:r>
      <w:r w:rsidRPr="00525685">
        <w:t xml:space="preserve">. Spoleto, </w:t>
      </w:r>
      <w:r w:rsidRPr="002C3266">
        <w:t>Cisam</w:t>
      </w:r>
      <w:r w:rsidR="002C3266">
        <w:t xml:space="preserve">, </w:t>
      </w:r>
      <w:r w:rsidRPr="002C3266">
        <w:t>2003</w:t>
      </w:r>
      <w:r w:rsidRPr="00525685">
        <w:t xml:space="preserve">. </w:t>
      </w:r>
      <w:r w:rsidR="002C3266" w:rsidRPr="002C3266">
        <w:t>VI+224 p. [USP]</w:t>
      </w:r>
    </w:p>
    <w:p w:rsidR="002C3266" w:rsidRPr="00525685" w:rsidRDefault="002C326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C3266">
        <w:rPr>
          <w:rFonts w:ascii="Times New Roman" w:eastAsia="Times New Roman" w:hAnsi="Times New Roman" w:cs="Times New Roman"/>
          <w:bCs w:val="0"/>
          <w:i w:val="0"/>
          <w:iCs w:val="0"/>
          <w:smallCaps/>
          <w:color w:val="auto"/>
          <w:szCs w:val="24"/>
        </w:rPr>
        <w:lastRenderedPageBreak/>
        <w:t>francisco de prato, fl. séc. xiv</w:t>
      </w:r>
    </w:p>
    <w:p w:rsidR="002C3266" w:rsidRPr="00687602" w:rsidRDefault="002C3266" w:rsidP="00F03822">
      <w:pPr>
        <w:pStyle w:val="PargrafoparaBibl"/>
        <w:widowControl/>
        <w:rPr>
          <w:bCs/>
        </w:rPr>
      </w:pPr>
      <w:r w:rsidRPr="00687602">
        <w:rPr>
          <w:bCs/>
        </w:rPr>
        <w:t xml:space="preserve">AMERINI, F., </w:t>
      </w:r>
      <w:r w:rsidRPr="00687602">
        <w:rPr>
          <w:bCs/>
          <w:i/>
        </w:rPr>
        <w:t>La logica di Francesco da Prato</w:t>
      </w:r>
      <w:r w:rsidRPr="00687602">
        <w:rPr>
          <w:bCs/>
        </w:rPr>
        <w:t>. Con l’edizione critica della “</w:t>
      </w:r>
      <w:r w:rsidRPr="00687602">
        <w:rPr>
          <w:bCs/>
          <w:i/>
        </w:rPr>
        <w:t>Loyca</w:t>
      </w:r>
      <w:r w:rsidRPr="00687602">
        <w:rPr>
          <w:bCs/>
        </w:rPr>
        <w:t>” e del “</w:t>
      </w:r>
      <w:r w:rsidRPr="00687602">
        <w:rPr>
          <w:bCs/>
          <w:i/>
        </w:rPr>
        <w:t>Tractatus de voce univoca</w:t>
      </w:r>
      <w:r w:rsidRPr="00687602">
        <w:rPr>
          <w:bCs/>
        </w:rPr>
        <w:t xml:space="preserve">”. CPMA, testi e studi, 19. </w:t>
      </w:r>
      <w:r w:rsidRPr="00CA1EAE">
        <w:t>Firenze, SISMEL / Galluzzo</w:t>
      </w:r>
      <w:r w:rsidRPr="00687602">
        <w:rPr>
          <w:bCs/>
        </w:rPr>
        <w:t>, 2005</w:t>
      </w:r>
      <w:r>
        <w:rPr>
          <w:bCs/>
        </w:rPr>
        <w:t>.</w:t>
      </w:r>
      <w:r w:rsidRPr="00687602">
        <w:rPr>
          <w:bCs/>
        </w:rPr>
        <w:t xml:space="preserve"> VI+646 p. [USP] </w:t>
      </w:r>
      <w:r w:rsidRPr="00930DFD">
        <w:t>{NA}</w:t>
      </w:r>
    </w:p>
    <w:p w:rsidR="002C3266" w:rsidRPr="004F41F1" w:rsidRDefault="002C3266" w:rsidP="00F03822">
      <w:pPr>
        <w:pStyle w:val="PargrafoparaBibl"/>
        <w:widowControl/>
        <w:rPr>
          <w:lang w:val="en-US"/>
        </w:rPr>
      </w:pPr>
      <w:r>
        <w:rPr>
          <w:i/>
        </w:rPr>
        <w:t xml:space="preserve">I trattati De universalibus di Francesco da Prato </w:t>
      </w:r>
      <w:r w:rsidRPr="00930DFD">
        <w:rPr>
          <w:i/>
        </w:rPr>
        <w:t>e Stefano da Rieti (secolo XIV)</w:t>
      </w:r>
      <w:r w:rsidRPr="00930DFD">
        <w:t xml:space="preserve">. [1. Francisci de Prato </w:t>
      </w:r>
      <w:r w:rsidRPr="00930DFD">
        <w:rPr>
          <w:i/>
        </w:rPr>
        <w:t>Quaestiones disputatae. Quaestio XXXIII: Utrum universale praedicabile dicat ens reale vel ens rationis</w:t>
      </w:r>
      <w:r w:rsidRPr="00930DFD">
        <w:t xml:space="preserve">. 2. Stephani de Reate </w:t>
      </w:r>
      <w:r w:rsidRPr="00930DFD">
        <w:rPr>
          <w:i/>
        </w:rPr>
        <w:t>Scriptum super Artem Veterem. Tractatus I, Super Porphyrium. Lectio II, qq. I-III</w:t>
      </w:r>
      <w:r w:rsidRPr="00930DFD">
        <w:t xml:space="preserve">]. </w:t>
      </w:r>
      <w:r>
        <w:t>E</w:t>
      </w:r>
      <w:r w:rsidRPr="00930DFD">
        <w:t>d</w:t>
      </w:r>
      <w:r>
        <w:t>.</w:t>
      </w:r>
      <w:r w:rsidRPr="00930DFD">
        <w:t xml:space="preserve"> critica a cura di F</w:t>
      </w:r>
      <w:r>
        <w:t>.</w:t>
      </w:r>
      <w:r w:rsidRPr="00930DFD">
        <w:t xml:space="preserve"> Amerini. </w:t>
      </w:r>
      <w:r w:rsidRPr="004F41F1">
        <w:rPr>
          <w:lang w:val="en-US"/>
        </w:rPr>
        <w:t>Testi, studi, strumenti, 16. Spoleto, Cisam, 2003. VIII+224 p. [USP]</w:t>
      </w:r>
    </w:p>
    <w:p w:rsidR="004F41F1" w:rsidRPr="00527DBD" w:rsidRDefault="004F41F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27DBD">
        <w:rPr>
          <w:rFonts w:ascii="Times New Roman" w:eastAsia="Times New Roman" w:hAnsi="Times New Roman" w:cs="Times New Roman"/>
          <w:bCs w:val="0"/>
          <w:i w:val="0"/>
          <w:iCs w:val="0"/>
          <w:smallCaps/>
          <w:color w:val="auto"/>
          <w:szCs w:val="24"/>
          <w:lang w:val="en-US"/>
        </w:rPr>
        <w:t>tomás manlevelt, fl. séc. xiv</w:t>
      </w:r>
    </w:p>
    <w:p w:rsidR="004F41F1" w:rsidRPr="004F41F1" w:rsidRDefault="004F41F1" w:rsidP="00F03822">
      <w:pPr>
        <w:pStyle w:val="PargrafoparaBibl"/>
        <w:widowControl/>
        <w:rPr>
          <w:color w:val="808080" w:themeColor="background1" w:themeShade="80"/>
          <w:lang w:val="en-US"/>
        </w:rPr>
      </w:pPr>
      <w:r w:rsidRPr="004F41F1">
        <w:rPr>
          <w:color w:val="808080" w:themeColor="background1" w:themeShade="80"/>
          <w:lang w:val="en-US"/>
        </w:rPr>
        <w:t xml:space="preserve">THOMAS MANLEVELT, </w:t>
      </w:r>
      <w:r w:rsidRPr="004F41F1">
        <w:rPr>
          <w:i/>
          <w:color w:val="808080" w:themeColor="background1" w:themeShade="80"/>
          <w:lang w:val="en-US"/>
        </w:rPr>
        <w:t>Questiones libri Porphirii</w:t>
      </w:r>
      <w:r w:rsidRPr="004F41F1">
        <w:rPr>
          <w:color w:val="808080" w:themeColor="background1" w:themeShade="80"/>
          <w:lang w:val="en-US"/>
        </w:rPr>
        <w:t>. A critical ed. with intr. by A. van der Helm. Studien und Texte zur Geistesgeschichte des Mittelalters, 113. Leiden, Brill, 2014. 480 p.*</w:t>
      </w:r>
    </w:p>
    <w:p w:rsidR="00E95AB2" w:rsidRPr="00527DBD" w:rsidRDefault="00E95AB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27DBD">
        <w:rPr>
          <w:rFonts w:ascii="Times New Roman" w:eastAsia="Times New Roman" w:hAnsi="Times New Roman" w:cs="Times New Roman"/>
          <w:bCs w:val="0"/>
          <w:i w:val="0"/>
          <w:iCs w:val="0"/>
          <w:smallCaps/>
          <w:color w:val="auto"/>
          <w:szCs w:val="24"/>
          <w:lang w:val="en-US"/>
        </w:rPr>
        <w:t>henrique de oyta, ca. 1330-1397</w:t>
      </w:r>
    </w:p>
    <w:p w:rsidR="00E95AB2" w:rsidRPr="00C13318" w:rsidRDefault="00E95AB2" w:rsidP="00F03822">
      <w:pPr>
        <w:pStyle w:val="PargrafoparaBibl"/>
        <w:widowControl/>
        <w:rPr>
          <w:color w:val="808080"/>
          <w:lang w:val="en-US"/>
        </w:rPr>
      </w:pPr>
      <w:r w:rsidRPr="00E958FA">
        <w:rPr>
          <w:color w:val="808080"/>
          <w:lang w:val="en-US"/>
        </w:rPr>
        <w:t xml:space="preserve">HEINRICH TOTTING VON OYTA, </w:t>
      </w:r>
      <w:r w:rsidRPr="00E958FA">
        <w:rPr>
          <w:i/>
          <w:color w:val="808080"/>
          <w:lang w:val="en-US"/>
        </w:rPr>
        <w:t>Quaestiones in Isagogen Porphyrii</w:t>
      </w:r>
      <w:r w:rsidRPr="00E958FA">
        <w:rPr>
          <w:color w:val="808080"/>
          <w:lang w:val="en-US"/>
        </w:rPr>
        <w:t xml:space="preserve">. </w:t>
      </w:r>
      <w:r w:rsidRPr="00C13318">
        <w:rPr>
          <w:color w:val="808080"/>
          <w:lang w:val="en-US"/>
        </w:rPr>
        <w:t xml:space="preserve">Ed. J. Schneider. </w:t>
      </w:r>
      <w:r w:rsidRPr="00387717">
        <w:rPr>
          <w:color w:val="808080"/>
          <w:lang w:val="en-US"/>
        </w:rPr>
        <w:t xml:space="preserve">Veröffentlichungen der Kommission fur die Herausgabe ungedruckter Texte aus der mittelalterlichen Geisteswelt, </w:t>
      </w:r>
      <w:r>
        <w:rPr>
          <w:color w:val="808080"/>
          <w:lang w:val="en-US"/>
        </w:rPr>
        <w:t>8</w:t>
      </w:r>
      <w:r w:rsidRPr="00387717">
        <w:rPr>
          <w:color w:val="808080"/>
          <w:lang w:val="en-US"/>
        </w:rPr>
        <w:t xml:space="preserve">. </w:t>
      </w:r>
      <w:r w:rsidRPr="00C13318">
        <w:rPr>
          <w:color w:val="808080"/>
          <w:lang w:val="en-US"/>
        </w:rPr>
        <w:t>Munich, Bayerische Akademie der Wissenschaften,</w:t>
      </w:r>
      <w:r>
        <w:rPr>
          <w:color w:val="808080"/>
          <w:lang w:val="en-US"/>
        </w:rPr>
        <w:t xml:space="preserve"> 1979.</w:t>
      </w:r>
      <w:r w:rsidR="005C2A3C" w:rsidRPr="005C2A3C">
        <w:rPr>
          <w:color w:val="808080"/>
          <w:lang w:val="en-US"/>
        </w:rPr>
        <w:t xml:space="preserve"> </w:t>
      </w:r>
      <w:r w:rsidR="005C2A3C" w:rsidRPr="00237A9D">
        <w:rPr>
          <w:color w:val="808080"/>
          <w:lang w:val="en-US"/>
        </w:rPr>
        <w:t>X+154 S.*</w:t>
      </w:r>
    </w:p>
    <w:p w:rsidR="000B7D8A" w:rsidRPr="00E6394A" w:rsidRDefault="000B7D8A" w:rsidP="00F03822">
      <w:pPr>
        <w:pStyle w:val="PargrafoparaBibl"/>
        <w:widowControl/>
        <w:rPr>
          <w:noProof/>
          <w:color w:val="808080" w:themeColor="background1" w:themeShade="80"/>
          <w:szCs w:val="24"/>
          <w:lang w:val="en-US"/>
        </w:rPr>
      </w:pPr>
      <w:r w:rsidRPr="00E958FA">
        <w:rPr>
          <w:color w:val="808080"/>
          <w:lang w:val="en-US"/>
        </w:rPr>
        <w:t xml:space="preserve">HEINRICH TOTTING VON OYTA, </w:t>
      </w:r>
      <w:r w:rsidRPr="00E958FA">
        <w:rPr>
          <w:i/>
          <w:color w:val="808080"/>
          <w:lang w:val="en-US"/>
        </w:rPr>
        <w:t>Quaestiones in Porphyrii Isagogen</w:t>
      </w:r>
      <w:r w:rsidRPr="00E958FA">
        <w:rPr>
          <w:color w:val="808080"/>
          <w:lang w:val="en-US"/>
        </w:rPr>
        <w:t xml:space="preserve"> </w:t>
      </w:r>
      <w:r>
        <w:rPr>
          <w:color w:val="808080"/>
          <w:lang w:val="en-US"/>
        </w:rPr>
        <w:t xml:space="preserve">in </w:t>
      </w:r>
      <w:r w:rsidR="000E66B4">
        <w:rPr>
          <w:noProof/>
          <w:color w:val="808080" w:themeColor="background1" w:themeShade="80"/>
          <w:szCs w:val="24"/>
          <w:lang w:val="en-US"/>
        </w:rPr>
        <w:t>WÖHLER</w:t>
      </w:r>
      <w:r w:rsidRPr="00D83C09">
        <w:rPr>
          <w:noProof/>
          <w:color w:val="808080" w:themeColor="background1" w:themeShade="80"/>
          <w:szCs w:val="24"/>
          <w:lang w:val="en-US"/>
        </w:rPr>
        <w:t xml:space="preserve">, H.-U., Hrsg., </w:t>
      </w:r>
      <w:r w:rsidRPr="00D83C09">
        <w:rPr>
          <w:i/>
          <w:noProof/>
          <w:color w:val="808080" w:themeColor="background1" w:themeShade="80"/>
          <w:szCs w:val="24"/>
          <w:lang w:val="en-US"/>
        </w:rPr>
        <w:t xml:space="preserve">Texte zum Universalienstreit. </w:t>
      </w:r>
      <w:r w:rsidRPr="00E6394A">
        <w:rPr>
          <w:i/>
          <w:noProof/>
          <w:color w:val="808080" w:themeColor="background1" w:themeShade="80"/>
          <w:szCs w:val="24"/>
          <w:lang w:val="en-US"/>
        </w:rPr>
        <w:t xml:space="preserve">2. </w:t>
      </w:r>
      <w:r w:rsidRPr="00E6394A">
        <w:rPr>
          <w:i/>
          <w:color w:val="808080" w:themeColor="background1" w:themeShade="80"/>
          <w:lang w:val="en-US"/>
        </w:rPr>
        <w:t xml:space="preserve">Hoch- und spatmittelalterliche </w:t>
      </w:r>
      <w:r w:rsidRPr="00D83C09">
        <w:rPr>
          <w:i/>
          <w:noProof/>
          <w:color w:val="808080" w:themeColor="background1" w:themeShade="80"/>
          <w:szCs w:val="24"/>
          <w:lang w:val="en-US"/>
        </w:rPr>
        <w:t>Scholastik</w:t>
      </w:r>
      <w:r w:rsidRPr="00E6394A">
        <w:rPr>
          <w:i/>
          <w:color w:val="808080" w:themeColor="background1" w:themeShade="80"/>
          <w:lang w:val="en-US"/>
        </w:rPr>
        <w:t>: Lateinische Texte des 13.-15</w:t>
      </w:r>
      <w:r w:rsidRPr="00E6394A">
        <w:rPr>
          <w:color w:val="808080" w:themeColor="background1" w:themeShade="80"/>
          <w:lang w:val="en-US"/>
        </w:rPr>
        <w:t>. Jahrhunderts</w:t>
      </w:r>
      <w:r w:rsidRPr="00E6394A">
        <w:rPr>
          <w:noProof/>
          <w:color w:val="808080" w:themeColor="background1" w:themeShade="80"/>
          <w:szCs w:val="24"/>
          <w:lang w:val="en-US"/>
        </w:rPr>
        <w:t>. Berlin, Oldenbourg Akademieverlag, 1994, pp</w:t>
      </w:r>
      <w:r>
        <w:rPr>
          <w:noProof/>
          <w:color w:val="808080" w:themeColor="background1" w:themeShade="80"/>
          <w:szCs w:val="24"/>
          <w:lang w:val="en-US"/>
        </w:rPr>
        <w:t>. 186-199. 379 S.</w:t>
      </w:r>
      <w:r w:rsidRPr="00E6394A">
        <w:rPr>
          <w:noProof/>
          <w:color w:val="808080" w:themeColor="background1" w:themeShade="80"/>
          <w:szCs w:val="24"/>
          <w:vertAlign w:val="superscript"/>
          <w:lang w:val="en-US"/>
        </w:rPr>
        <w:t>#</w:t>
      </w:r>
      <w:r>
        <w:rPr>
          <w:noProof/>
          <w:color w:val="808080" w:themeColor="background1" w:themeShade="80"/>
          <w:szCs w:val="24"/>
          <w:lang w:val="en-US"/>
        </w:rPr>
        <w:t xml:space="preserve"> </w:t>
      </w:r>
    </w:p>
    <w:p w:rsidR="00E95AB2" w:rsidRPr="00805531" w:rsidRDefault="00E95AB2" w:rsidP="00F03822">
      <w:pPr>
        <w:pStyle w:val="PargrafoparaBibl"/>
        <w:widowControl/>
        <w:rPr>
          <w:bCs/>
          <w:lang w:val="en-US"/>
        </w:rPr>
      </w:pPr>
    </w:p>
    <w:p w:rsidR="009D348A" w:rsidRPr="00805531" w:rsidRDefault="009D348A" w:rsidP="00F03822">
      <w:pPr>
        <w:pStyle w:val="PargrafoparaBibl"/>
        <w:widowControl/>
        <w:rPr>
          <w:bCs/>
          <w:color w:val="808080"/>
          <w:lang w:val="en-US"/>
        </w:rPr>
      </w:pPr>
      <w:r w:rsidRPr="00805531">
        <w:rPr>
          <w:lang w:val="en-US"/>
        </w:rPr>
        <w:br w:type="page"/>
      </w:r>
    </w:p>
    <w:p w:rsidR="00DE2198" w:rsidRPr="00805531" w:rsidRDefault="00DE2198" w:rsidP="00F03822">
      <w:pPr>
        <w:pStyle w:val="Ttulo3"/>
        <w:widowControl/>
        <w:rPr>
          <w:color w:val="FF0000"/>
          <w:szCs w:val="24"/>
          <w:lang w:val="en-US"/>
        </w:rPr>
      </w:pPr>
      <w:r w:rsidRPr="00805531">
        <w:rPr>
          <w:color w:val="FF0000"/>
          <w:szCs w:val="24"/>
          <w:lang w:val="en-US"/>
        </w:rPr>
        <w:lastRenderedPageBreak/>
        <w:t>categorias</w:t>
      </w:r>
    </w:p>
    <w:p w:rsidR="0034400A" w:rsidRPr="00FE167B" w:rsidRDefault="0034400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FE167B">
        <w:rPr>
          <w:rFonts w:ascii="Times New Roman" w:eastAsia="Times New Roman" w:hAnsi="Times New Roman" w:cs="Times New Roman"/>
          <w:bCs w:val="0"/>
          <w:i w:val="0"/>
          <w:iCs w:val="0"/>
          <w:smallCaps/>
          <w:color w:val="auto"/>
          <w:szCs w:val="24"/>
          <w:lang w:val="en-US"/>
        </w:rPr>
        <w:t>pseudo-archytas</w:t>
      </w:r>
    </w:p>
    <w:p w:rsidR="0034400A" w:rsidRPr="00F5058C" w:rsidRDefault="0034400A" w:rsidP="00F03822">
      <w:pPr>
        <w:pStyle w:val="PargrafoparaBibl"/>
        <w:widowControl/>
        <w:rPr>
          <w:lang w:val="en-US"/>
        </w:rPr>
      </w:pPr>
      <w:r w:rsidRPr="00900AB0">
        <w:rPr>
          <w:lang w:val="en-US"/>
        </w:rPr>
        <w:t>PSEUDO-ARCHYTAS</w:t>
      </w:r>
      <w:r>
        <w:rPr>
          <w:lang w:val="en-US"/>
        </w:rPr>
        <w:t xml:space="preserve">, </w:t>
      </w:r>
      <w:r w:rsidRPr="00900AB0">
        <w:rPr>
          <w:i/>
          <w:lang w:val="en-US"/>
        </w:rPr>
        <w:t>Über die Kategorien.</w:t>
      </w:r>
      <w:r w:rsidR="00FE167B">
        <w:rPr>
          <w:i/>
          <w:lang w:val="en-US"/>
        </w:rPr>
        <w:t xml:space="preserve"> </w:t>
      </w:r>
      <w:r w:rsidRPr="00900AB0">
        <w:rPr>
          <w:i/>
          <w:lang w:val="en-US"/>
        </w:rPr>
        <w:t xml:space="preserve">Texte </w:t>
      </w:r>
      <w:r w:rsidR="00FE167B" w:rsidRPr="00FE167B">
        <w:rPr>
          <w:i/>
          <w:lang w:val="en-US"/>
        </w:rPr>
        <w:t>zur griechischen</w:t>
      </w:r>
      <w:r w:rsidR="00FE167B" w:rsidRPr="00900AB0">
        <w:rPr>
          <w:i/>
          <w:lang w:val="en-US"/>
        </w:rPr>
        <w:t xml:space="preserve"> </w:t>
      </w:r>
      <w:r w:rsidRPr="00900AB0">
        <w:rPr>
          <w:i/>
          <w:lang w:val="en-US"/>
        </w:rPr>
        <w:t>Aristoteles-Exegese</w:t>
      </w:r>
      <w:r w:rsidRPr="00900AB0">
        <w:rPr>
          <w:lang w:val="en-US"/>
        </w:rPr>
        <w:t>. Hrsg., übers. u</w:t>
      </w:r>
      <w:r>
        <w:rPr>
          <w:lang w:val="en-US"/>
        </w:rPr>
        <w:t>nd</w:t>
      </w:r>
      <w:r w:rsidRPr="00900AB0">
        <w:rPr>
          <w:lang w:val="en-US"/>
        </w:rPr>
        <w:t xml:space="preserve"> kommentiert von T</w:t>
      </w:r>
      <w:r>
        <w:rPr>
          <w:lang w:val="en-US"/>
        </w:rPr>
        <w:t>.</w:t>
      </w:r>
      <w:r w:rsidRPr="00900AB0">
        <w:rPr>
          <w:lang w:val="en-US"/>
        </w:rPr>
        <w:t xml:space="preserve"> A</w:t>
      </w:r>
      <w:r>
        <w:rPr>
          <w:lang w:val="en-US"/>
        </w:rPr>
        <w:t>.</w:t>
      </w:r>
      <w:r w:rsidRPr="00900AB0">
        <w:rPr>
          <w:lang w:val="en-US"/>
        </w:rPr>
        <w:t xml:space="preserve"> Szlezák</w:t>
      </w:r>
      <w:r>
        <w:rPr>
          <w:lang w:val="en-US"/>
        </w:rPr>
        <w:t>.</w:t>
      </w:r>
      <w:r w:rsidRPr="00900AB0">
        <w:rPr>
          <w:lang w:val="en-US"/>
        </w:rPr>
        <w:t xml:space="preserve"> </w:t>
      </w:r>
      <w:r w:rsidRPr="00997DF7">
        <w:rPr>
          <w:lang w:val="en-US"/>
        </w:rPr>
        <w:t>Peripatoi, 4.</w:t>
      </w:r>
      <w:r w:rsidRPr="00997DF7">
        <w:rPr>
          <w:color w:val="FF0000"/>
          <w:lang w:val="en-US"/>
        </w:rPr>
        <w:t xml:space="preserve"> </w:t>
      </w:r>
      <w:r w:rsidRPr="00997DF7">
        <w:rPr>
          <w:lang w:val="en-US"/>
        </w:rPr>
        <w:t xml:space="preserve">Berlin, de Gruyter, 1979. </w:t>
      </w:r>
      <w:r w:rsidRPr="00F5058C">
        <w:rPr>
          <w:lang w:val="en-US"/>
        </w:rPr>
        <w:t>224 p. [USP]</w:t>
      </w:r>
    </w:p>
    <w:p w:rsidR="005A75C2" w:rsidRPr="00F5058C" w:rsidRDefault="005A75C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F5058C">
        <w:rPr>
          <w:rFonts w:ascii="Times New Roman" w:eastAsia="Times New Roman" w:hAnsi="Times New Roman" w:cs="Times New Roman"/>
          <w:bCs w:val="0"/>
          <w:i w:val="0"/>
          <w:iCs w:val="0"/>
          <w:smallCaps/>
          <w:color w:val="auto"/>
          <w:szCs w:val="24"/>
          <w:lang w:val="en-US"/>
        </w:rPr>
        <w:t>porfírio, ca. 234-ca.305</w:t>
      </w:r>
    </w:p>
    <w:p w:rsidR="005A75C2" w:rsidRDefault="005A75C2" w:rsidP="00F03822">
      <w:pPr>
        <w:pStyle w:val="PargrafoparaBibl"/>
        <w:widowControl/>
        <w:rPr>
          <w:szCs w:val="24"/>
          <w:lang w:val="en-US"/>
        </w:rPr>
      </w:pPr>
      <w:r w:rsidRPr="00FF6278">
        <w:rPr>
          <w:i/>
          <w:iCs/>
          <w:szCs w:val="24"/>
          <w:lang w:val="en-US"/>
        </w:rPr>
        <w:t xml:space="preserve">Porphyrii Isagoge et in Aristotelis Categorias commentarium. </w:t>
      </w:r>
      <w:r>
        <w:rPr>
          <w:lang w:val="en-US"/>
        </w:rPr>
        <w:t xml:space="preserve">Ed. A. Busse, </w:t>
      </w:r>
      <w:r w:rsidRPr="00DB21F7">
        <w:rPr>
          <w:szCs w:val="24"/>
          <w:lang w:val="en-US"/>
        </w:rPr>
        <w:t xml:space="preserve">1887. </w:t>
      </w:r>
      <w:r w:rsidRPr="006D0615">
        <w:rPr>
          <w:szCs w:val="24"/>
          <w:lang w:val="de-DE"/>
        </w:rPr>
        <w:t>C</w:t>
      </w:r>
      <w:r>
        <w:rPr>
          <w:szCs w:val="24"/>
          <w:lang w:val="de-DE"/>
        </w:rPr>
        <w:t>AG</w:t>
      </w:r>
      <w:r w:rsidRPr="006D0615">
        <w:rPr>
          <w:szCs w:val="24"/>
          <w:lang w:val="de-DE"/>
        </w:rPr>
        <w:t>, IV, I.</w:t>
      </w:r>
      <w:r w:rsidRPr="00DB21F7">
        <w:rPr>
          <w:i/>
          <w:iCs/>
          <w:szCs w:val="24"/>
          <w:lang w:val="en-US"/>
        </w:rPr>
        <w:t xml:space="preserve"> </w:t>
      </w:r>
      <w:r w:rsidRPr="00EB0D79">
        <w:rPr>
          <w:lang w:val="en-US"/>
        </w:rPr>
        <w:t>Berlin, de Gruyter</w:t>
      </w:r>
      <w:r>
        <w:rPr>
          <w:szCs w:val="24"/>
          <w:lang w:val="en-US"/>
        </w:rPr>
        <w:t xml:space="preserve">, 1962. </w:t>
      </w:r>
      <w:r w:rsidRPr="00DB21F7">
        <w:rPr>
          <w:szCs w:val="24"/>
          <w:lang w:val="en-US"/>
        </w:rPr>
        <w:t xml:space="preserve">LVI+181 </w:t>
      </w:r>
      <w:r>
        <w:rPr>
          <w:szCs w:val="24"/>
          <w:lang w:val="en-US"/>
        </w:rPr>
        <w:t>p</w:t>
      </w:r>
      <w:r w:rsidRPr="00DB21F7">
        <w:rPr>
          <w:szCs w:val="24"/>
          <w:lang w:val="en-US"/>
        </w:rPr>
        <w:t xml:space="preserve">. </w:t>
      </w:r>
      <w:r w:rsidR="007D7694">
        <w:rPr>
          <w:lang w:val="en-US"/>
        </w:rPr>
        <w:t xml:space="preserve">[UFSCar] </w:t>
      </w:r>
      <w:r w:rsidRPr="00DB21F7">
        <w:rPr>
          <w:szCs w:val="24"/>
          <w:lang w:val="en-US"/>
        </w:rPr>
        <w:t>[USP]</w:t>
      </w:r>
    </w:p>
    <w:p w:rsidR="005A75C2" w:rsidRDefault="005A75C2" w:rsidP="00F03822">
      <w:pPr>
        <w:pStyle w:val="PargrafoparaBibl"/>
        <w:widowControl/>
        <w:rPr>
          <w:lang w:val="en-US"/>
        </w:rPr>
      </w:pPr>
      <w:r>
        <w:rPr>
          <w:lang w:val="en-US"/>
        </w:rPr>
        <w:t xml:space="preserve">PORPHYRY, </w:t>
      </w:r>
      <w:r>
        <w:rPr>
          <w:i/>
          <w:iCs/>
          <w:lang w:val="en-US"/>
        </w:rPr>
        <w:t xml:space="preserve">On Aristotle’s Categories. </w:t>
      </w:r>
      <w:r>
        <w:rPr>
          <w:lang w:val="en-US"/>
        </w:rPr>
        <w:t xml:space="preserve">Tr. S. K. Strange. </w:t>
      </w:r>
      <w:r w:rsidR="009273C1">
        <w:rPr>
          <w:lang w:val="en-US"/>
        </w:rPr>
        <w:t>Ancient commentators on Aristotle</w:t>
      </w:r>
      <w:r>
        <w:rPr>
          <w:lang w:val="en-US"/>
        </w:rPr>
        <w:t xml:space="preserve">. London, Duckworth / </w:t>
      </w:r>
      <w:r w:rsidRPr="00CE0C05">
        <w:rPr>
          <w:lang w:val="en-US"/>
        </w:rPr>
        <w:t xml:space="preserve">Ithaca, Cornell UP, </w:t>
      </w:r>
      <w:r>
        <w:rPr>
          <w:lang w:val="en-US"/>
        </w:rPr>
        <w:t xml:space="preserve">1992. 185 p. [UFSCar] </w:t>
      </w:r>
      <w:r w:rsidRPr="004D613C">
        <w:rPr>
          <w:lang w:val="en-US"/>
        </w:rPr>
        <w:t xml:space="preserve">[UNICAMP] </w:t>
      </w:r>
      <w:r>
        <w:rPr>
          <w:lang w:val="en-US"/>
        </w:rPr>
        <w:t>[USP]</w:t>
      </w:r>
    </w:p>
    <w:p w:rsidR="005A75C2" w:rsidRPr="00411F03" w:rsidRDefault="005A75C2" w:rsidP="00F03822">
      <w:pPr>
        <w:pStyle w:val="PargrafoparaBibl"/>
        <w:widowControl/>
        <w:rPr>
          <w:lang w:val="en-US"/>
        </w:rPr>
      </w:pPr>
      <w:r w:rsidRPr="00411F03">
        <w:rPr>
          <w:lang w:val="en-US"/>
        </w:rPr>
        <w:t xml:space="preserve">PORPHYRE, </w:t>
      </w:r>
      <w:r w:rsidRPr="00411F03">
        <w:rPr>
          <w:i/>
          <w:lang w:val="en-US"/>
        </w:rPr>
        <w:t>Commentaire aux Catégories d’Aristote</w:t>
      </w:r>
      <w:r w:rsidRPr="00411F03">
        <w:rPr>
          <w:lang w:val="en-US"/>
        </w:rPr>
        <w:t>. Intr., tr. et notes par R. Bodéüs. Pars, Vrin, 2008. 488 p.</w:t>
      </w:r>
      <w:r w:rsidR="00D96A5F" w:rsidRPr="00411F03">
        <w:rPr>
          <w:lang w:val="en-US"/>
        </w:rPr>
        <w:t xml:space="preserve"> [UFSCar]</w:t>
      </w:r>
      <w:r w:rsidR="001C15D0">
        <w:rPr>
          <w:lang w:val="en-US"/>
        </w:rPr>
        <w:t xml:space="preserve"> [UNICAMP]</w:t>
      </w:r>
    </w:p>
    <w:p w:rsidR="00F775CE" w:rsidRPr="00F775CE" w:rsidRDefault="008167C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Pr>
          <w:rFonts w:ascii="Times New Roman" w:eastAsia="Times New Roman" w:hAnsi="Times New Roman" w:cs="Times New Roman"/>
          <w:bCs w:val="0"/>
          <w:i w:val="0"/>
          <w:iCs w:val="0"/>
          <w:smallCaps/>
          <w:color w:val="auto"/>
          <w:szCs w:val="24"/>
          <w:lang w:val="en-US"/>
        </w:rPr>
        <w:t>de</w:t>
      </w:r>
      <w:r w:rsidR="00F775CE" w:rsidRPr="00F775CE">
        <w:rPr>
          <w:rFonts w:ascii="Times New Roman" w:eastAsia="Times New Roman" w:hAnsi="Times New Roman" w:cs="Times New Roman"/>
          <w:bCs w:val="0"/>
          <w:i w:val="0"/>
          <w:iCs w:val="0"/>
          <w:smallCaps/>
          <w:color w:val="auto"/>
          <w:szCs w:val="24"/>
          <w:lang w:val="en-US"/>
        </w:rPr>
        <w:t>xipo, fl. ca. 350</w:t>
      </w:r>
    </w:p>
    <w:p w:rsidR="00F775CE" w:rsidRPr="00411F03" w:rsidRDefault="00F775CE" w:rsidP="00F03822">
      <w:pPr>
        <w:pStyle w:val="PargrafoparaBibl"/>
        <w:widowControl/>
        <w:rPr>
          <w:lang w:val="en-US"/>
        </w:rPr>
      </w:pPr>
      <w:r w:rsidRPr="00EB0D79">
        <w:rPr>
          <w:i/>
          <w:iCs/>
          <w:lang w:val="en-US"/>
        </w:rPr>
        <w:t>Dexippi in Aristotelis Categorias commentarium. Ammonius in Porphyrii Isagoges sive V voces</w:t>
      </w:r>
      <w:r w:rsidRPr="00EB0D79">
        <w:rPr>
          <w:lang w:val="en-US"/>
        </w:rPr>
        <w:t xml:space="preserve">. </w:t>
      </w:r>
      <w:r>
        <w:rPr>
          <w:lang w:val="en-US"/>
        </w:rPr>
        <w:t xml:space="preserve">Ed. A. Busse, </w:t>
      </w:r>
      <w:r w:rsidRPr="00EB0D79">
        <w:rPr>
          <w:lang w:val="en-US"/>
        </w:rPr>
        <w:t xml:space="preserve">1888. </w:t>
      </w:r>
      <w:r w:rsidRPr="00DB21F7">
        <w:rPr>
          <w:iCs/>
          <w:lang w:val="en-US"/>
        </w:rPr>
        <w:t>C</w:t>
      </w:r>
      <w:r>
        <w:rPr>
          <w:iCs/>
          <w:lang w:val="en-US"/>
        </w:rPr>
        <w:t>AG</w:t>
      </w:r>
      <w:r w:rsidRPr="00094E91">
        <w:rPr>
          <w:lang w:val="en-US"/>
        </w:rPr>
        <w:t>, I</w:t>
      </w:r>
      <w:r>
        <w:rPr>
          <w:lang w:val="en-US"/>
        </w:rPr>
        <w:t>V</w:t>
      </w:r>
      <w:r w:rsidRPr="00094E91">
        <w:rPr>
          <w:lang w:val="en-US"/>
        </w:rPr>
        <w:t>,</w:t>
      </w:r>
      <w:r w:rsidRPr="00094E91">
        <w:rPr>
          <w:i/>
          <w:iCs/>
          <w:lang w:val="en-US"/>
        </w:rPr>
        <w:t xml:space="preserve"> </w:t>
      </w:r>
      <w:r>
        <w:rPr>
          <w:iCs/>
          <w:lang w:val="en-US"/>
        </w:rPr>
        <w:t>I</w:t>
      </w:r>
      <w:r w:rsidRPr="00094E91">
        <w:rPr>
          <w:iCs/>
          <w:lang w:val="en-US"/>
        </w:rPr>
        <w:t>I</w:t>
      </w:r>
      <w:r w:rsidRPr="00094E91">
        <w:rPr>
          <w:lang w:val="en-US"/>
        </w:rPr>
        <w:t xml:space="preserve">. </w:t>
      </w:r>
      <w:r w:rsidRPr="00EB0D79">
        <w:rPr>
          <w:lang w:val="en-US"/>
        </w:rPr>
        <w:t>Berlin, de Gruyter</w:t>
      </w:r>
      <w:r>
        <w:rPr>
          <w:lang w:val="en-US"/>
        </w:rPr>
        <w:t>, 1962</w:t>
      </w:r>
      <w:r w:rsidRPr="00EB0D79">
        <w:rPr>
          <w:lang w:val="en-US"/>
        </w:rPr>
        <w:t xml:space="preserve">. </w:t>
      </w:r>
      <w:r w:rsidRPr="00F178CA">
        <w:rPr>
          <w:lang w:val="en-US"/>
        </w:rPr>
        <w:t>IX+105 p</w:t>
      </w:r>
      <w:r>
        <w:rPr>
          <w:lang w:val="en-US"/>
        </w:rPr>
        <w:t xml:space="preserve">. </w:t>
      </w:r>
      <w:r w:rsidR="008C5C6B">
        <w:rPr>
          <w:lang w:val="en-US"/>
        </w:rPr>
        <w:t xml:space="preserve">[UFSCar] </w:t>
      </w:r>
      <w:r>
        <w:rPr>
          <w:lang w:val="en-US"/>
        </w:rPr>
        <w:t>[UNICAMP] [USP]</w:t>
      </w:r>
    </w:p>
    <w:p w:rsidR="000A2F23" w:rsidRPr="000A2F23" w:rsidRDefault="000A2F23" w:rsidP="00F03822">
      <w:pPr>
        <w:pStyle w:val="PargrafoparaBibl"/>
        <w:widowControl/>
        <w:rPr>
          <w:szCs w:val="24"/>
          <w:lang w:val="en-US"/>
        </w:rPr>
      </w:pPr>
      <w:r w:rsidRPr="00D351C4">
        <w:rPr>
          <w:noProof/>
          <w:szCs w:val="24"/>
          <w:lang w:val="en-US"/>
        </w:rPr>
        <w:t xml:space="preserve">DEXIPPUS, </w:t>
      </w:r>
      <w:r w:rsidRPr="00D351C4">
        <w:rPr>
          <w:i/>
          <w:noProof/>
          <w:szCs w:val="24"/>
          <w:lang w:val="en-US"/>
        </w:rPr>
        <w:t>In defensionem Praedicamentorum Aristotelis adversus Plotinum</w:t>
      </w:r>
      <w:r w:rsidRPr="00D351C4">
        <w:rPr>
          <w:noProof/>
          <w:szCs w:val="24"/>
          <w:lang w:val="en-US"/>
        </w:rPr>
        <w:t>.</w:t>
      </w:r>
      <w:r w:rsidRPr="00D351C4">
        <w:rPr>
          <w:rFonts w:ascii="Arial" w:hAnsi="Arial" w:cs="Arial"/>
          <w:szCs w:val="24"/>
          <w:lang w:val="en-US"/>
        </w:rPr>
        <w:t xml:space="preserve"> </w:t>
      </w:r>
      <w:r w:rsidRPr="006D7F4B">
        <w:rPr>
          <w:lang w:val="en-US"/>
        </w:rPr>
        <w:t>Tr. J. B. Felicianus,</w:t>
      </w:r>
      <w:r w:rsidRPr="00DF4C68">
        <w:rPr>
          <w:lang w:val="en-US"/>
        </w:rPr>
        <w:t xml:space="preserve"> </w:t>
      </w:r>
      <w:r w:rsidRPr="006D7F4B">
        <w:rPr>
          <w:lang w:val="en-US"/>
        </w:rPr>
        <w:t xml:space="preserve">Paris, 1549. Ed. A. Heilmann et C. Lohr. </w:t>
      </w:r>
      <w:r w:rsidRPr="00DF4C68">
        <w:rPr>
          <w:lang w:val="en-US"/>
        </w:rPr>
        <w:t>CAG-VL,</w:t>
      </w:r>
      <w:r w:rsidRPr="00DF4C68">
        <w:rPr>
          <w:szCs w:val="24"/>
          <w:lang w:val="en-US"/>
        </w:rPr>
        <w:t xml:space="preserve"> </w:t>
      </w:r>
      <w:r w:rsidRPr="00DF4C68">
        <w:rPr>
          <w:noProof/>
          <w:szCs w:val="24"/>
          <w:lang w:val="en-US"/>
        </w:rPr>
        <w:t xml:space="preserve">14. Stuttgart-Bad Cannstatt, Frommann-Holzboog, 2008. </w:t>
      </w:r>
      <w:r w:rsidRPr="000A2F23">
        <w:rPr>
          <w:noProof/>
          <w:szCs w:val="24"/>
          <w:lang w:val="en-US"/>
        </w:rPr>
        <w:t>XXVIII+96 p. [UF</w:t>
      </w:r>
      <w:r w:rsidRPr="000A2F23">
        <w:rPr>
          <w:lang w:val="en-US"/>
        </w:rPr>
        <w:t xml:space="preserve">SCar] [USP] </w:t>
      </w:r>
      <w:r w:rsidRPr="000A2F23">
        <w:rPr>
          <w:szCs w:val="24"/>
          <w:lang w:val="en-US"/>
        </w:rPr>
        <w:t>[NA]</w:t>
      </w:r>
    </w:p>
    <w:p w:rsidR="00F775CE" w:rsidRPr="00F775CE" w:rsidRDefault="00F775CE" w:rsidP="00F03822">
      <w:pPr>
        <w:pStyle w:val="PargrafoparaBibl"/>
        <w:widowControl/>
        <w:rPr>
          <w:color w:val="808080" w:themeColor="background1" w:themeShade="80"/>
          <w:lang w:val="en-US"/>
        </w:rPr>
      </w:pPr>
      <w:r w:rsidRPr="00E958FA">
        <w:rPr>
          <w:color w:val="808080" w:themeColor="background1" w:themeShade="80"/>
        </w:rPr>
        <w:t xml:space="preserve">DEXIPPE, </w:t>
      </w:r>
      <w:r w:rsidRPr="00E958FA">
        <w:rPr>
          <w:i/>
          <w:color w:val="808080" w:themeColor="background1" w:themeShade="80"/>
        </w:rPr>
        <w:t>Commentaire des Catégories d’Aristote</w:t>
      </w:r>
      <w:r w:rsidRPr="00E958FA">
        <w:rPr>
          <w:color w:val="808080" w:themeColor="background1" w:themeShade="80"/>
        </w:rPr>
        <w:t xml:space="preserve">. Tr., d’après le texte de A. Busse, par M. Laplaine Moreau. Université de Poitiers, 1983. </w:t>
      </w:r>
      <w:r w:rsidRPr="00F775CE">
        <w:rPr>
          <w:color w:val="808080" w:themeColor="background1" w:themeShade="80"/>
          <w:lang w:val="en-US"/>
        </w:rPr>
        <w:t>280 p.</w:t>
      </w:r>
    </w:p>
    <w:p w:rsidR="00F775CE" w:rsidRPr="00FF6278" w:rsidRDefault="00F775CE" w:rsidP="00F03822">
      <w:pPr>
        <w:pStyle w:val="PargrafoparaBibl"/>
        <w:widowControl/>
        <w:rPr>
          <w:lang w:val="en-US"/>
        </w:rPr>
      </w:pPr>
      <w:r>
        <w:rPr>
          <w:lang w:val="en-US"/>
        </w:rPr>
        <w:t xml:space="preserve">DEXIPPUS, </w:t>
      </w:r>
      <w:r>
        <w:rPr>
          <w:i/>
          <w:iCs/>
          <w:lang w:val="en-US"/>
        </w:rPr>
        <w:t>On Aristotle’s Categories</w:t>
      </w:r>
      <w:r>
        <w:rPr>
          <w:lang w:val="en-US"/>
        </w:rPr>
        <w:t xml:space="preserve">. </w:t>
      </w:r>
      <w:r w:rsidRPr="004D613C">
        <w:rPr>
          <w:lang w:val="en-US"/>
        </w:rPr>
        <w:t xml:space="preserve">Tr. J. Dillon. </w:t>
      </w:r>
      <w:r w:rsidR="009273C1">
        <w:rPr>
          <w:lang w:val="en-US"/>
        </w:rPr>
        <w:t>Ancient commentators on Aristotle</w:t>
      </w:r>
      <w:r w:rsidRPr="004D613C">
        <w:rPr>
          <w:lang w:val="en-US"/>
        </w:rPr>
        <w:t xml:space="preserve">. London Duckworth / Ithaca, Cornell UP, </w:t>
      </w:r>
      <w:r>
        <w:rPr>
          <w:lang w:val="en-US"/>
        </w:rPr>
        <w:t xml:space="preserve">1990. </w:t>
      </w:r>
      <w:r w:rsidRPr="00FF6278">
        <w:rPr>
          <w:lang w:val="en-US"/>
        </w:rPr>
        <w:t>155 p. [UFSCar] [UNICAMP] [USP]</w:t>
      </w:r>
    </w:p>
    <w:p w:rsidR="002C198D" w:rsidRPr="00E958FA" w:rsidRDefault="002C198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24643">
        <w:rPr>
          <w:rFonts w:ascii="Times New Roman" w:eastAsia="Times New Roman" w:hAnsi="Times New Roman" w:cs="Times New Roman"/>
          <w:bCs w:val="0"/>
          <w:i w:val="0"/>
          <w:iCs w:val="0"/>
          <w:smallCaps/>
          <w:color w:val="auto"/>
          <w:szCs w:val="24"/>
          <w:lang w:val="en-US"/>
        </w:rPr>
        <w:t xml:space="preserve">temístio, 317-ca. </w:t>
      </w:r>
      <w:r w:rsidRPr="00E958FA">
        <w:rPr>
          <w:rFonts w:ascii="Times New Roman" w:eastAsia="Times New Roman" w:hAnsi="Times New Roman" w:cs="Times New Roman"/>
          <w:bCs w:val="0"/>
          <w:i w:val="0"/>
          <w:iCs w:val="0"/>
          <w:smallCaps/>
          <w:color w:val="auto"/>
          <w:szCs w:val="24"/>
        </w:rPr>
        <w:t>390</w:t>
      </w:r>
      <w:r w:rsidR="00B05766">
        <w:rPr>
          <w:rFonts w:ascii="Times New Roman" w:eastAsia="Times New Roman" w:hAnsi="Times New Roman" w:cs="Times New Roman"/>
          <w:bCs w:val="0"/>
          <w:i w:val="0"/>
          <w:iCs w:val="0"/>
          <w:smallCaps/>
          <w:color w:val="auto"/>
          <w:szCs w:val="24"/>
        </w:rPr>
        <w:t xml:space="preserve"> / </w:t>
      </w:r>
      <w:r w:rsidR="00B05766">
        <w:rPr>
          <w:i w:val="0"/>
          <w:iCs w:val="0"/>
          <w:color w:val="000000"/>
          <w:szCs w:val="24"/>
        </w:rPr>
        <w:t>Pseudo-Augustinus</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2C198D" w:rsidRPr="006D0615" w:rsidRDefault="002C198D" w:rsidP="00F03822">
      <w:pPr>
        <w:pStyle w:val="PargrafoparaBibl"/>
        <w:widowControl/>
        <w:rPr>
          <w:szCs w:val="24"/>
        </w:rPr>
      </w:pPr>
      <w:r w:rsidRPr="00E958FA">
        <w:rPr>
          <w:i/>
          <w:iCs/>
          <w:color w:val="000000"/>
          <w:szCs w:val="24"/>
        </w:rPr>
        <w:t>Pseudo-Augustini Paraphrasis Themistiana</w:t>
      </w:r>
      <w:r w:rsidRPr="00E958FA">
        <w:rPr>
          <w:szCs w:val="24"/>
        </w:rPr>
        <w:t xml:space="preserve"> in ARISTOTELES, </w:t>
      </w:r>
      <w:r w:rsidRPr="00E958FA">
        <w:rPr>
          <w:i/>
          <w:iCs/>
          <w:color w:val="000000"/>
          <w:szCs w:val="24"/>
        </w:rPr>
        <w:t>Categoriae vel Praedicamenta</w:t>
      </w:r>
      <w:r w:rsidRPr="00E958FA">
        <w:rPr>
          <w:color w:val="000000"/>
          <w:szCs w:val="24"/>
        </w:rPr>
        <w:t xml:space="preserve">. Ed. L. Minio-Paluello. </w:t>
      </w:r>
      <w:r w:rsidRPr="00E958FA">
        <w:rPr>
          <w:szCs w:val="24"/>
        </w:rPr>
        <w:t xml:space="preserve">CPMA. </w:t>
      </w:r>
      <w:r w:rsidRPr="006D0615">
        <w:rPr>
          <w:szCs w:val="24"/>
        </w:rPr>
        <w:t xml:space="preserve">Aristoteles latinus, I, 1-5. Bruges, Desclée de Brouwer, [1953] </w:t>
      </w:r>
      <w:r w:rsidRPr="006D0615">
        <w:rPr>
          <w:color w:val="000000"/>
          <w:szCs w:val="24"/>
        </w:rPr>
        <w:t>1997</w:t>
      </w:r>
      <w:r w:rsidRPr="006D0615">
        <w:rPr>
          <w:szCs w:val="24"/>
        </w:rPr>
        <w:t xml:space="preserve">. </w:t>
      </w:r>
      <w:r w:rsidRPr="006D0615">
        <w:rPr>
          <w:color w:val="000000"/>
          <w:szCs w:val="24"/>
        </w:rPr>
        <w:t xml:space="preserve">XCVI+257 p. </w:t>
      </w:r>
      <w:r w:rsidR="00A7387D">
        <w:rPr>
          <w:color w:val="000000"/>
          <w:szCs w:val="24"/>
        </w:rPr>
        <w:t>[PUC]</w:t>
      </w:r>
      <w:r>
        <w:rPr>
          <w:color w:val="000000"/>
          <w:szCs w:val="24"/>
        </w:rPr>
        <w:t xml:space="preserve"> </w:t>
      </w:r>
      <w:r w:rsidRPr="006D0615">
        <w:rPr>
          <w:color w:val="000000"/>
          <w:szCs w:val="24"/>
        </w:rPr>
        <w:t>[UNICAMP] [USP]</w:t>
      </w:r>
    </w:p>
    <w:p w:rsidR="004E3167" w:rsidRPr="006A3939" w:rsidRDefault="004E316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amônio de hermias, ca. 440-ca.520</w:t>
      </w:r>
    </w:p>
    <w:p w:rsidR="003B53C1" w:rsidRPr="00E958FA" w:rsidRDefault="003B53C1" w:rsidP="00F03822">
      <w:pPr>
        <w:pStyle w:val="PargrafoparaBibl"/>
        <w:keepNext/>
        <w:widowControl/>
        <w:rPr>
          <w:lang w:val="en-US"/>
        </w:rPr>
      </w:pPr>
      <w:r w:rsidRPr="00E958FA">
        <w:rPr>
          <w:i/>
          <w:lang w:val="en-US"/>
        </w:rPr>
        <w:t xml:space="preserve">Ammonius in Aristotelis Categorias commentarium. </w:t>
      </w:r>
      <w:r w:rsidRPr="00E958FA">
        <w:rPr>
          <w:lang w:val="en-US"/>
        </w:rPr>
        <w:t xml:space="preserve">Ed. A. Busse, 1895. </w:t>
      </w:r>
      <w:r w:rsidRPr="00E958FA">
        <w:rPr>
          <w:iCs/>
          <w:lang w:val="en-US"/>
        </w:rPr>
        <w:t>CAG</w:t>
      </w:r>
      <w:r w:rsidRPr="00E958FA">
        <w:rPr>
          <w:lang w:val="en-US"/>
        </w:rPr>
        <w:t xml:space="preserve">, IV, IV. Berlin, de Gruyter, 1962. XXII+143 p. </w:t>
      </w:r>
      <w:r w:rsidR="007D7694" w:rsidRPr="00E958FA">
        <w:rPr>
          <w:lang w:val="en-US"/>
        </w:rPr>
        <w:t xml:space="preserve">[UFSCar] </w:t>
      </w:r>
      <w:r w:rsidRPr="00E958FA">
        <w:rPr>
          <w:lang w:val="en-US"/>
        </w:rPr>
        <w:t>[UNICAMP] [USP]</w:t>
      </w:r>
    </w:p>
    <w:p w:rsidR="00A94211" w:rsidRPr="00A94211" w:rsidRDefault="00A94211" w:rsidP="00FC7935">
      <w:pPr>
        <w:pStyle w:val="PargrafoparaBibl"/>
        <w:widowControl/>
        <w:rPr>
          <w:lang w:val="en-US"/>
        </w:rPr>
      </w:pPr>
      <w:r w:rsidRPr="00F16213">
        <w:rPr>
          <w:i/>
          <w:iCs/>
          <w:lang w:val="en-US"/>
        </w:rPr>
        <w:t xml:space="preserve">Philoponi (olim Ammonii) in Aristotelis Categorias commentarium. </w:t>
      </w:r>
      <w:r w:rsidRPr="00F16213">
        <w:rPr>
          <w:lang w:val="en-US"/>
        </w:rPr>
        <w:t>Ed.</w:t>
      </w:r>
      <w:r>
        <w:rPr>
          <w:lang w:val="en-US"/>
        </w:rPr>
        <w:t xml:space="preserve"> A. Busse</w:t>
      </w:r>
      <w:r w:rsidRPr="00F16213">
        <w:rPr>
          <w:lang w:val="en-US"/>
        </w:rPr>
        <w:t xml:space="preserve">, 1898. </w:t>
      </w:r>
      <w:r w:rsidRPr="003105A0">
        <w:rPr>
          <w:lang w:val="en-US"/>
        </w:rPr>
        <w:t>C</w:t>
      </w:r>
      <w:r>
        <w:rPr>
          <w:lang w:val="en-US"/>
        </w:rPr>
        <w:t>AG</w:t>
      </w:r>
      <w:r w:rsidRPr="003105A0">
        <w:rPr>
          <w:lang w:val="en-US"/>
        </w:rPr>
        <w:t>, X</w:t>
      </w:r>
      <w:r>
        <w:rPr>
          <w:lang w:val="en-US"/>
        </w:rPr>
        <w:t>II</w:t>
      </w:r>
      <w:r w:rsidRPr="003105A0">
        <w:rPr>
          <w:lang w:val="en-US"/>
        </w:rPr>
        <w:t>I</w:t>
      </w:r>
      <w:r>
        <w:rPr>
          <w:lang w:val="en-US"/>
        </w:rPr>
        <w:t>, I</w:t>
      </w:r>
      <w:r w:rsidRPr="003105A0">
        <w:rPr>
          <w:lang w:val="en-US"/>
        </w:rPr>
        <w:t xml:space="preserve">. </w:t>
      </w:r>
      <w:r>
        <w:rPr>
          <w:lang w:val="en-US"/>
        </w:rPr>
        <w:t>Berlin, de Gruyter</w:t>
      </w:r>
      <w:r w:rsidRPr="005D06BF">
        <w:rPr>
          <w:lang w:val="en-US"/>
        </w:rPr>
        <w:t xml:space="preserve">, </w:t>
      </w:r>
      <w:r>
        <w:rPr>
          <w:lang w:val="en-US"/>
        </w:rPr>
        <w:t>1962</w:t>
      </w:r>
      <w:r w:rsidRPr="005D06BF">
        <w:rPr>
          <w:lang w:val="en-US"/>
        </w:rPr>
        <w:t xml:space="preserve">. </w:t>
      </w:r>
      <w:r w:rsidRPr="00A94211">
        <w:rPr>
          <w:lang w:val="en-US"/>
        </w:rPr>
        <w:t xml:space="preserve">XVI+232 p. </w:t>
      </w:r>
      <w:r w:rsidR="00E250DD">
        <w:rPr>
          <w:lang w:val="en-US"/>
        </w:rPr>
        <w:t xml:space="preserve">[UFSCar] </w:t>
      </w:r>
      <w:r w:rsidRPr="00A94211">
        <w:rPr>
          <w:szCs w:val="24"/>
          <w:lang w:val="en-US"/>
        </w:rPr>
        <w:t xml:space="preserve">[UNICAMP] </w:t>
      </w:r>
      <w:r w:rsidRPr="00A94211">
        <w:rPr>
          <w:lang w:val="en-US"/>
        </w:rPr>
        <w:t>[USP]</w:t>
      </w:r>
    </w:p>
    <w:p w:rsidR="00A94211" w:rsidRPr="008E1DEB" w:rsidRDefault="00A94211" w:rsidP="00F03822">
      <w:pPr>
        <w:pStyle w:val="PargrafoparaBibl"/>
        <w:widowControl/>
      </w:pPr>
      <w:r w:rsidRPr="00411F03">
        <w:rPr>
          <w:noProof/>
          <w:szCs w:val="24"/>
          <w:lang w:val="en-US"/>
        </w:rPr>
        <w:t xml:space="preserve">AMMONIUS HERMEAE, </w:t>
      </w:r>
      <w:r w:rsidRPr="00411F03">
        <w:rPr>
          <w:i/>
          <w:noProof/>
          <w:szCs w:val="24"/>
          <w:lang w:val="en-US"/>
        </w:rPr>
        <w:t>Commentaria in quinque voces Porphyrii. In Aristotelis Categorias</w:t>
      </w:r>
      <w:r w:rsidRPr="00411F03">
        <w:rPr>
          <w:noProof/>
          <w:szCs w:val="24"/>
          <w:lang w:val="en-US"/>
        </w:rPr>
        <w:t>. CAG-VL, 9. Stuttgart-Bad Cannstatt, Frommann-Holzboog</w:t>
      </w:r>
      <w:r w:rsidR="00C06E78" w:rsidRPr="00411F03">
        <w:rPr>
          <w:noProof/>
          <w:szCs w:val="24"/>
          <w:lang w:val="en-US"/>
        </w:rPr>
        <w:t xml:space="preserve">, 2002. </w:t>
      </w:r>
      <w:r w:rsidR="00C06E78" w:rsidRPr="00411F03">
        <w:rPr>
          <w:noProof/>
          <w:szCs w:val="24"/>
          <w:lang w:val="es-ES_tradnl"/>
        </w:rPr>
        <w:t xml:space="preserve">[UFSCar] </w:t>
      </w:r>
      <w:r w:rsidR="00C06E78" w:rsidRPr="00557996">
        <w:rPr>
          <w:noProof/>
          <w:szCs w:val="24"/>
          <w:lang w:val="es-ES_tradnl"/>
        </w:rPr>
        <w:t>[USP] [NA]</w:t>
      </w:r>
    </w:p>
    <w:p w:rsidR="003B53C1" w:rsidRPr="006A3939" w:rsidRDefault="003B53C1" w:rsidP="00F03822">
      <w:pPr>
        <w:pStyle w:val="PargrafoparaBibl"/>
        <w:widowControl/>
        <w:rPr>
          <w:lang w:val="es-ES_tradnl"/>
        </w:rPr>
      </w:pPr>
      <w:r w:rsidRPr="006A3939">
        <w:rPr>
          <w:lang w:val="es-ES_tradnl"/>
        </w:rPr>
        <w:t xml:space="preserve">AMMONIOS D’HERMEIAS, </w:t>
      </w:r>
      <w:r w:rsidRPr="006A3939">
        <w:rPr>
          <w:i/>
          <w:iCs/>
          <w:lang w:val="es-ES_tradnl"/>
        </w:rPr>
        <w:t>Les attributions (Catégories). Le texte aristotélicien et les prolégomènes d’Ammonios d’Hermeias</w:t>
      </w:r>
      <w:r w:rsidRPr="006A3939">
        <w:rPr>
          <w:lang w:val="es-ES_tradnl"/>
        </w:rPr>
        <w:t>. Présentés, tr. et annotés par Y. Pelletier. Montréal, Bellarmi / Paris, Les Belles Lettres, 1983. 250 p. [UNICAMP] [USP]</w:t>
      </w:r>
    </w:p>
    <w:p w:rsidR="003B53C1" w:rsidRDefault="003B53C1" w:rsidP="00F03822">
      <w:pPr>
        <w:pStyle w:val="PargrafoparaBibl"/>
        <w:widowControl/>
        <w:rPr>
          <w:lang w:val="en-US"/>
        </w:rPr>
      </w:pPr>
      <w:r>
        <w:rPr>
          <w:lang w:val="en-US"/>
        </w:rPr>
        <w:t xml:space="preserve">AMMONIUS, </w:t>
      </w:r>
      <w:r>
        <w:rPr>
          <w:i/>
          <w:iCs/>
          <w:lang w:val="en-US"/>
        </w:rPr>
        <w:t>On Aristotle’s Categories</w:t>
      </w:r>
      <w:r>
        <w:rPr>
          <w:lang w:val="en-US"/>
        </w:rPr>
        <w:t xml:space="preserve">. Tr. by S. M. Chen and G. B. Matthews.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 xml:space="preserve">1991. 170 p. </w:t>
      </w:r>
      <w:r w:rsidR="00526161">
        <w:rPr>
          <w:lang w:val="en-US"/>
        </w:rPr>
        <w:t xml:space="preserve">[UFSCar] </w:t>
      </w:r>
      <w:r>
        <w:rPr>
          <w:lang w:val="en-US"/>
        </w:rPr>
        <w:t>[UNICAMP] [USP]</w:t>
      </w:r>
    </w:p>
    <w:p w:rsidR="00870BB2" w:rsidRPr="006D0615" w:rsidRDefault="00870BB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0615">
        <w:rPr>
          <w:rFonts w:ascii="Times New Roman" w:eastAsia="Times New Roman" w:hAnsi="Times New Roman" w:cs="Times New Roman"/>
          <w:bCs w:val="0"/>
          <w:i w:val="0"/>
          <w:iCs w:val="0"/>
          <w:smallCaps/>
          <w:color w:val="auto"/>
          <w:szCs w:val="24"/>
          <w:lang w:val="en-US"/>
        </w:rPr>
        <w:t>boécio, 480-524</w:t>
      </w:r>
    </w:p>
    <w:p w:rsidR="00870BB2" w:rsidRPr="006A3939" w:rsidRDefault="00870BB2" w:rsidP="00F03822">
      <w:pPr>
        <w:pStyle w:val="PargrafoparaBibl"/>
        <w:widowControl/>
        <w:rPr>
          <w:noProof/>
          <w:szCs w:val="24"/>
          <w:lang w:val="en-US"/>
        </w:rPr>
      </w:pPr>
      <w:r w:rsidRPr="006A3939">
        <w:rPr>
          <w:szCs w:val="24"/>
          <w:lang w:val="en-US"/>
        </w:rPr>
        <w:t xml:space="preserve">BOETHIUS, </w:t>
      </w:r>
      <w:r w:rsidRPr="006D0615">
        <w:rPr>
          <w:i/>
          <w:iCs/>
          <w:noProof/>
          <w:color w:val="000000"/>
          <w:szCs w:val="24"/>
          <w:lang w:val="en-US"/>
        </w:rPr>
        <w:t>In Categorias Aristotelis</w:t>
      </w:r>
      <w:r w:rsidRPr="006A3939">
        <w:rPr>
          <w:i/>
          <w:iCs/>
          <w:noProof/>
          <w:color w:val="000000"/>
          <w:szCs w:val="24"/>
          <w:lang w:val="en-US"/>
        </w:rPr>
        <w:t xml:space="preserve"> </w:t>
      </w:r>
      <w:r w:rsidRPr="006A3939">
        <w:rPr>
          <w:iCs/>
          <w:noProof/>
          <w:color w:val="000000"/>
          <w:szCs w:val="24"/>
          <w:lang w:val="en-US"/>
        </w:rPr>
        <w:t>in</w:t>
      </w:r>
      <w:r w:rsidRPr="006A3939">
        <w:rPr>
          <w:i/>
          <w:iCs/>
          <w:noProof/>
          <w:color w:val="000000"/>
          <w:szCs w:val="24"/>
          <w:lang w:val="en-US"/>
        </w:rPr>
        <w:t xml:space="preserve"> Opera omnia. </w:t>
      </w:r>
      <w:r w:rsidRPr="006A3939">
        <w:rPr>
          <w:noProof/>
          <w:color w:val="000000"/>
          <w:szCs w:val="24"/>
          <w:lang w:val="en-US"/>
        </w:rPr>
        <w:t xml:space="preserve">PL, </w:t>
      </w:r>
      <w:r w:rsidRPr="006A3939">
        <w:rPr>
          <w:iCs/>
          <w:noProof/>
          <w:color w:val="000000"/>
          <w:szCs w:val="24"/>
          <w:lang w:val="en-US"/>
        </w:rPr>
        <w:t xml:space="preserve">64. Turnhout, </w:t>
      </w:r>
      <w:r w:rsidRPr="00FE167B">
        <w:rPr>
          <w:lang w:val="en-US"/>
        </w:rPr>
        <w:t>Brepols</w:t>
      </w:r>
      <w:r w:rsidRPr="006A3939">
        <w:rPr>
          <w:iCs/>
          <w:noProof/>
          <w:color w:val="000000"/>
          <w:szCs w:val="24"/>
          <w:lang w:val="en-US"/>
        </w:rPr>
        <w:t xml:space="preserve">, [1847] 1990, </w:t>
      </w:r>
      <w:r w:rsidRPr="006D0615">
        <w:rPr>
          <w:noProof/>
          <w:color w:val="000000"/>
          <w:szCs w:val="24"/>
          <w:lang w:val="en-US"/>
        </w:rPr>
        <w:t>cc. 159A-294C</w:t>
      </w:r>
      <w:r w:rsidRPr="006A3939">
        <w:rPr>
          <w:iCs/>
          <w:noProof/>
          <w:color w:val="000000"/>
          <w:szCs w:val="24"/>
          <w:lang w:val="en-US"/>
        </w:rPr>
        <w:t xml:space="preserve">. </w:t>
      </w:r>
      <w:r w:rsidR="001C15D0" w:rsidRPr="00284A05">
        <w:rPr>
          <w:noProof/>
          <w:szCs w:val="24"/>
          <w:lang w:val="en-US"/>
        </w:rPr>
        <w:t xml:space="preserve">[UNIFESP] </w:t>
      </w:r>
      <w:r w:rsidRPr="006A3939">
        <w:rPr>
          <w:iCs/>
          <w:noProof/>
          <w:color w:val="000000"/>
          <w:szCs w:val="24"/>
          <w:lang w:val="en-US"/>
        </w:rPr>
        <w:t>[USP]</w:t>
      </w:r>
      <w:r w:rsidRPr="006A3939">
        <w:rPr>
          <w:noProof/>
          <w:szCs w:val="24"/>
          <w:lang w:val="en-US"/>
        </w:rPr>
        <w:t xml:space="preserve"> [UNICAMP e USP Ed. online]</w:t>
      </w:r>
    </w:p>
    <w:p w:rsidR="002A086D" w:rsidRPr="002A086D" w:rsidRDefault="002A086D" w:rsidP="00F03822">
      <w:pPr>
        <w:pStyle w:val="PargrafoparaBibl"/>
        <w:widowControl/>
        <w:rPr>
          <w:lang w:val="en-US"/>
        </w:rPr>
      </w:pPr>
      <w:r w:rsidRPr="002A086D">
        <w:rPr>
          <w:i/>
          <w:iCs/>
          <w:lang w:val="en-US"/>
        </w:rPr>
        <w:t>Porphyrii Isagoge et in Aristotelis Categorias commentarium</w:t>
      </w:r>
      <w:r w:rsidRPr="002A086D">
        <w:rPr>
          <w:lang w:val="en-US"/>
        </w:rPr>
        <w:t xml:space="preserve">. </w:t>
      </w:r>
      <w:r>
        <w:rPr>
          <w:lang w:val="en-US"/>
        </w:rPr>
        <w:t xml:space="preserve">Ed. A. Busse, </w:t>
      </w:r>
      <w:r w:rsidRPr="00EB0D79">
        <w:rPr>
          <w:lang w:val="en-US"/>
        </w:rPr>
        <w:t xml:space="preserve">1887. </w:t>
      </w:r>
      <w:r w:rsidRPr="00EA2EFB">
        <w:rPr>
          <w:iCs/>
          <w:lang w:val="en-US"/>
        </w:rPr>
        <w:t>CAG</w:t>
      </w:r>
      <w:r w:rsidRPr="00EA2EFB">
        <w:rPr>
          <w:lang w:val="en-US"/>
        </w:rPr>
        <w:t>, IV,</w:t>
      </w:r>
      <w:r w:rsidRPr="00EA2EFB">
        <w:rPr>
          <w:i/>
          <w:iCs/>
          <w:lang w:val="en-US"/>
        </w:rPr>
        <w:t xml:space="preserve"> </w:t>
      </w:r>
      <w:r w:rsidRPr="00EA2EFB">
        <w:rPr>
          <w:iCs/>
          <w:lang w:val="en-US"/>
        </w:rPr>
        <w:t>II</w:t>
      </w:r>
      <w:r w:rsidRPr="00EA2EFB">
        <w:rPr>
          <w:lang w:val="en-US"/>
        </w:rPr>
        <w:t xml:space="preserve">. </w:t>
      </w:r>
      <w:r w:rsidRPr="002A086D">
        <w:rPr>
          <w:lang w:val="en-US"/>
        </w:rPr>
        <w:t>Berlin, de Gruyter, 1962. LVI+181 p. [UFSCar] [UNICAMP] [USP]</w:t>
      </w:r>
    </w:p>
    <w:p w:rsidR="00430EE9" w:rsidRPr="00F61AE9" w:rsidRDefault="00430EE9" w:rsidP="00F03822">
      <w:pPr>
        <w:pStyle w:val="PargrafoparaBibl"/>
        <w:widowControl/>
        <w:rPr>
          <w:color w:val="808080"/>
          <w:lang w:val="en-US"/>
        </w:rPr>
      </w:pPr>
      <w:r w:rsidRPr="00430EE9">
        <w:rPr>
          <w:color w:val="808080"/>
          <w:lang w:val="en-US"/>
        </w:rPr>
        <w:t xml:space="preserve">NOTKER &lt;LABEO&gt;, </w:t>
      </w:r>
      <w:r w:rsidRPr="00430EE9">
        <w:rPr>
          <w:i/>
          <w:color w:val="808080"/>
          <w:lang w:val="en-US"/>
        </w:rPr>
        <w:t xml:space="preserve">Categoriae. </w:t>
      </w:r>
      <w:r w:rsidRPr="00F61AE9">
        <w:rPr>
          <w:i/>
          <w:color w:val="808080"/>
          <w:lang w:val="en-US"/>
        </w:rPr>
        <w:t>Boethius’ Bearbeitung von Aristoteles’ Schrift “kategoriai”</w:t>
      </w:r>
      <w:r w:rsidRPr="00F61AE9">
        <w:rPr>
          <w:color w:val="808080"/>
          <w:lang w:val="en-US"/>
        </w:rPr>
        <w:t>. Konkordanzen, Wortlisten und Abdruck der Texte nach dem Codex Sangallensis 818 und 825. Hrsg. v. E. S. Firchow. Berlin, de Gruyter, 1996. 2 Bd.</w:t>
      </w:r>
      <w:r>
        <w:rPr>
          <w:color w:val="808080"/>
          <w:lang w:val="en-US"/>
        </w:rPr>
        <w:t>*</w:t>
      </w:r>
    </w:p>
    <w:p w:rsidR="00430EE9" w:rsidRPr="00F61AE9" w:rsidRDefault="00430EE9" w:rsidP="00F03822">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Boethius’ Bearbeitung des “Categoriae” des Aristoteles</w:t>
      </w:r>
      <w:r w:rsidRPr="00F61AE9">
        <w:rPr>
          <w:bCs/>
          <w:color w:val="808080"/>
          <w:szCs w:val="11"/>
          <w:lang w:val="en-US"/>
        </w:rPr>
        <w:t xml:space="preserve">. Die Werke Notkers des Deutschen, 5. Neue Ausg. </w:t>
      </w:r>
      <w:r w:rsidRPr="008B3D38">
        <w:rPr>
          <w:bCs/>
          <w:color w:val="808080"/>
          <w:szCs w:val="11"/>
          <w:lang w:val="en-US"/>
        </w:rPr>
        <w:t>Hrsg.</w:t>
      </w:r>
      <w:r w:rsidRPr="00F61AE9">
        <w:rPr>
          <w:bCs/>
          <w:color w:val="808080"/>
          <w:szCs w:val="11"/>
          <w:lang w:val="en-US"/>
        </w:rPr>
        <w:t xml:space="preserve"> J. C. King. </w:t>
      </w:r>
      <w:r w:rsidRPr="001712AA">
        <w:rPr>
          <w:bCs/>
          <w:color w:val="808080"/>
          <w:szCs w:val="11"/>
          <w:lang w:val="en-US"/>
        </w:rPr>
        <w:t>Altdeutsche Textbibliothek</w:t>
      </w:r>
      <w:r>
        <w:rPr>
          <w:bCs/>
          <w:color w:val="808080"/>
          <w:szCs w:val="11"/>
          <w:lang w:val="en-US"/>
        </w:rPr>
        <w:t xml:space="preserve">, 73. </w:t>
      </w:r>
      <w:r w:rsidRPr="00F61AE9">
        <w:rPr>
          <w:bCs/>
          <w:color w:val="808080"/>
          <w:szCs w:val="11"/>
          <w:lang w:val="en-US"/>
        </w:rPr>
        <w:t xml:space="preserve">Berlin, de Gruyter, </w:t>
      </w:r>
      <w:r>
        <w:rPr>
          <w:bCs/>
          <w:color w:val="808080"/>
          <w:szCs w:val="11"/>
          <w:lang w:val="en-US"/>
        </w:rPr>
        <w:t>[</w:t>
      </w:r>
      <w:r w:rsidRPr="00F61AE9">
        <w:rPr>
          <w:bCs/>
          <w:color w:val="808080"/>
          <w:szCs w:val="11"/>
          <w:lang w:val="en-US"/>
        </w:rPr>
        <w:t>1972</w:t>
      </w:r>
      <w:r>
        <w:rPr>
          <w:bCs/>
          <w:color w:val="808080"/>
          <w:szCs w:val="11"/>
          <w:lang w:val="en-US"/>
        </w:rPr>
        <w:t>] 2012</w:t>
      </w:r>
      <w:r w:rsidRPr="00F61AE9">
        <w:rPr>
          <w:bCs/>
          <w:color w:val="808080"/>
          <w:szCs w:val="11"/>
          <w:lang w:val="en-US"/>
        </w:rPr>
        <w:t>. XXIV+142 S.</w:t>
      </w:r>
      <w:r>
        <w:rPr>
          <w:bCs/>
          <w:color w:val="808080"/>
          <w:szCs w:val="11"/>
          <w:lang w:val="en-US"/>
        </w:rPr>
        <w:t>*</w:t>
      </w:r>
      <w:r w:rsidRPr="00F61AE9">
        <w:rPr>
          <w:bCs/>
          <w:color w:val="808080"/>
          <w:szCs w:val="11"/>
          <w:lang w:val="en-US"/>
        </w:rPr>
        <w:t xml:space="preserve"> </w:t>
      </w:r>
    </w:p>
    <w:p w:rsidR="00E515A6" w:rsidRPr="003C2EFC" w:rsidRDefault="00E515A6" w:rsidP="00F03822">
      <w:pPr>
        <w:pStyle w:val="PargrafoparaBibl"/>
        <w:widowControl/>
        <w:rPr>
          <w:szCs w:val="24"/>
          <w:lang w:val="en-US"/>
        </w:rPr>
      </w:pPr>
      <w:r w:rsidRPr="003C2EFC">
        <w:rPr>
          <w:szCs w:val="24"/>
          <w:lang w:val="en-US"/>
        </w:rPr>
        <w:t xml:space="preserve">NOTKER DER DEUTSCHE VON ST. GALLEN, </w:t>
      </w:r>
      <w:r w:rsidRPr="003C2EFC">
        <w:rPr>
          <w:i/>
          <w:szCs w:val="24"/>
          <w:lang w:val="en-US"/>
        </w:rPr>
        <w:t>Althochdeutscher und lateinischer Wortindex zu den Übersetzungen von Aristoteles’ ‘De interpretatione’ und ‘Categoriae’</w:t>
      </w:r>
      <w:r w:rsidRPr="003C2EFC">
        <w:rPr>
          <w:bCs/>
          <w:i/>
          <w:szCs w:val="24"/>
          <w:shd w:val="clear" w:color="auto" w:fill="FFFFFF"/>
          <w:lang w:val="en-US"/>
        </w:rPr>
        <w:t xml:space="preserve">, </w:t>
      </w:r>
      <w:r w:rsidRPr="003C2EFC">
        <w:rPr>
          <w:i/>
          <w:szCs w:val="24"/>
          <w:lang w:val="en-US"/>
        </w:rPr>
        <w:t>Martianus Capellas De nuptiis Philologiae et Mercurii und Boethius’ De consolatione Philosophiae</w:t>
      </w:r>
      <w:r w:rsidRPr="003C2EFC">
        <w:rPr>
          <w:szCs w:val="24"/>
          <w:lang w:val="en-US"/>
        </w:rPr>
        <w:t>. Vollständig nach den Handschriften und Fragmenten diplomatisch hrsg. von E. S. Firchow unter Mitarbeit von S. H. Walther und R. L. Hotchkiss. Hildesheim, Olms, 2008. 2 Bände mit einer CD-ROM. [USP] {NA}</w:t>
      </w:r>
    </w:p>
    <w:p w:rsidR="00C94BE3" w:rsidRDefault="00C94BE3" w:rsidP="00F03822">
      <w:pPr>
        <w:pStyle w:val="PargrafoparaBibl"/>
        <w:widowControl/>
        <w:rPr>
          <w:noProof/>
          <w:color w:val="808080" w:themeColor="background1" w:themeShade="80"/>
          <w:szCs w:val="24"/>
          <w:lang w:val="en-US"/>
        </w:rPr>
      </w:pPr>
      <w:r w:rsidRPr="00C5518C">
        <w:rPr>
          <w:noProof/>
          <w:color w:val="808080" w:themeColor="background1" w:themeShade="80"/>
          <w:szCs w:val="24"/>
          <w:lang w:val="en-US"/>
        </w:rPr>
        <w:t xml:space="preserve">BOETHIUS, “Kommenter zu den </w:t>
      </w:r>
      <w:r w:rsidRPr="00C5518C">
        <w:rPr>
          <w:i/>
          <w:noProof/>
          <w:color w:val="808080" w:themeColor="background1" w:themeShade="80"/>
          <w:szCs w:val="24"/>
          <w:lang w:val="en-US"/>
        </w:rPr>
        <w:t>Kategorien</w:t>
      </w:r>
      <w:r w:rsidRPr="00C94BE3">
        <w:rPr>
          <w:i/>
          <w:noProof/>
          <w:color w:val="808080" w:themeColor="background1" w:themeShade="80"/>
          <w:szCs w:val="24"/>
          <w:lang w:val="es-ES_tradnl"/>
        </w:rPr>
        <w:t xml:space="preserve"> </w:t>
      </w:r>
      <w:r w:rsidRPr="00C94BE3">
        <w:rPr>
          <w:noProof/>
          <w:color w:val="808080" w:themeColor="background1" w:themeShade="80"/>
          <w:szCs w:val="24"/>
          <w:lang w:val="es-ES_tradnl"/>
        </w:rPr>
        <w:t>des</w:t>
      </w:r>
      <w:r>
        <w:rPr>
          <w:i/>
          <w:noProof/>
          <w:color w:val="808080" w:themeColor="background1" w:themeShade="80"/>
          <w:szCs w:val="24"/>
          <w:lang w:val="es-ES_tradnl"/>
        </w:rPr>
        <w:t xml:space="preserve"> </w:t>
      </w:r>
      <w:r w:rsidRPr="00C5518C">
        <w:rPr>
          <w:noProof/>
          <w:color w:val="808080" w:themeColor="background1" w:themeShade="80"/>
          <w:szCs w:val="24"/>
          <w:lang w:val="en-US"/>
        </w:rPr>
        <w:t xml:space="preserve">Aristoteles </w:t>
      </w:r>
      <w:r w:rsidRPr="00C94BE3">
        <w:rPr>
          <w:color w:val="808080" w:themeColor="background1" w:themeShade="80"/>
          <w:lang w:val="es-ES_tradnl"/>
        </w:rPr>
        <w:t>(Auszüge)</w:t>
      </w:r>
      <w:r>
        <w:rPr>
          <w:color w:val="808080" w:themeColor="background1" w:themeShade="80"/>
          <w:lang w:val="es-ES_tradnl"/>
        </w:rPr>
        <w:t xml:space="preserve">” </w:t>
      </w:r>
      <w:r w:rsidRPr="00C94BE3">
        <w:rPr>
          <w:noProof/>
          <w:color w:val="808080" w:themeColor="background1" w:themeShade="80"/>
          <w:szCs w:val="24"/>
          <w:lang w:val="es-ES_tradnl"/>
        </w:rPr>
        <w:t xml:space="preserve">in </w:t>
      </w:r>
      <w:r w:rsidR="000E66B4">
        <w:rPr>
          <w:noProof/>
          <w:color w:val="808080" w:themeColor="background1" w:themeShade="80"/>
          <w:szCs w:val="24"/>
          <w:lang w:val="es-ES_tradnl"/>
        </w:rPr>
        <w:t>WÖHLER</w:t>
      </w:r>
      <w:r w:rsidRPr="00C94BE3">
        <w:rPr>
          <w:noProof/>
          <w:color w:val="808080" w:themeColor="background1" w:themeShade="80"/>
          <w:szCs w:val="24"/>
          <w:lang w:val="es-ES_tradnl"/>
        </w:rPr>
        <w:t xml:space="preserve">, H.-U., Hrsg., </w:t>
      </w:r>
      <w:r w:rsidRPr="00C94BE3">
        <w:rPr>
          <w:i/>
          <w:noProof/>
          <w:color w:val="808080" w:themeColor="background1" w:themeShade="80"/>
          <w:szCs w:val="24"/>
          <w:lang w:val="es-ES_tradnl"/>
        </w:rPr>
        <w:t>Texte zum Universalienstreit. 1. Vom Ausgang der Antike bis zur Fruhscholastik: Lateinische, griechische und arabische Texte des 3.-12. Jahrhunderts</w:t>
      </w:r>
      <w:r w:rsidRPr="00C94BE3">
        <w:rPr>
          <w:noProof/>
          <w:color w:val="808080" w:themeColor="background1" w:themeShade="80"/>
          <w:szCs w:val="24"/>
          <w:lang w:val="es-ES_tradnl"/>
        </w:rPr>
        <w:t xml:space="preserve">. </w:t>
      </w:r>
      <w:r w:rsidRPr="00C94BE3">
        <w:rPr>
          <w:noProof/>
          <w:color w:val="808080" w:themeColor="background1" w:themeShade="80"/>
          <w:szCs w:val="24"/>
          <w:lang w:val="en-US"/>
        </w:rPr>
        <w:t xml:space="preserve">Berlin, Oldenbourg Akademieverlag, </w:t>
      </w:r>
      <w:r w:rsidRPr="0023797B">
        <w:rPr>
          <w:noProof/>
          <w:color w:val="808080" w:themeColor="background1" w:themeShade="80"/>
          <w:szCs w:val="24"/>
          <w:lang w:val="en-US"/>
        </w:rPr>
        <w:t>1992</w:t>
      </w:r>
      <w:r w:rsidRPr="00C94BE3">
        <w:rPr>
          <w:noProof/>
          <w:color w:val="808080" w:themeColor="background1" w:themeShade="80"/>
          <w:szCs w:val="24"/>
          <w:lang w:val="en-US"/>
        </w:rPr>
        <w:t xml:space="preserve">, pp. </w:t>
      </w:r>
      <w:r>
        <w:rPr>
          <w:noProof/>
          <w:color w:val="808080" w:themeColor="background1" w:themeShade="80"/>
          <w:szCs w:val="24"/>
          <w:lang w:val="en-US"/>
        </w:rPr>
        <w:t>37-48</w:t>
      </w:r>
      <w:r w:rsidRPr="00C94BE3">
        <w:rPr>
          <w:noProof/>
          <w:color w:val="808080" w:themeColor="background1" w:themeShade="80"/>
          <w:szCs w:val="24"/>
          <w:lang w:val="en-US"/>
        </w:rPr>
        <w:t xml:space="preserve">. </w:t>
      </w:r>
      <w:r w:rsidRPr="0023797B">
        <w:rPr>
          <w:noProof/>
          <w:color w:val="808080" w:themeColor="background1" w:themeShade="80"/>
          <w:szCs w:val="24"/>
          <w:lang w:val="en-US"/>
        </w:rPr>
        <w:t>379</w:t>
      </w:r>
      <w:r w:rsidRPr="00C94BE3">
        <w:rPr>
          <w:noProof/>
          <w:color w:val="808080" w:themeColor="background1" w:themeShade="80"/>
          <w:szCs w:val="24"/>
          <w:lang w:val="en-US"/>
        </w:rPr>
        <w:t xml:space="preserve"> S.*</w:t>
      </w:r>
    </w:p>
    <w:p w:rsidR="00EE5BDE" w:rsidRPr="006A3939" w:rsidRDefault="00EE5B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C5518C">
        <w:rPr>
          <w:rFonts w:ascii="Times New Roman" w:eastAsia="Times New Roman" w:hAnsi="Times New Roman" w:cs="Times New Roman"/>
          <w:bCs w:val="0"/>
          <w:i w:val="0"/>
          <w:iCs w:val="0"/>
          <w:smallCaps/>
          <w:color w:val="auto"/>
          <w:szCs w:val="24"/>
          <w:lang w:val="en-US"/>
        </w:rPr>
        <w:lastRenderedPageBreak/>
        <w:t xml:space="preserve">elias, fl. séc. </w:t>
      </w:r>
      <w:r w:rsidRPr="006A3939">
        <w:rPr>
          <w:rFonts w:ascii="Times New Roman" w:eastAsia="Times New Roman" w:hAnsi="Times New Roman" w:cs="Times New Roman"/>
          <w:bCs w:val="0"/>
          <w:i w:val="0"/>
          <w:iCs w:val="0"/>
          <w:smallCaps/>
          <w:color w:val="auto"/>
          <w:szCs w:val="24"/>
          <w:lang w:val="en-US"/>
        </w:rPr>
        <w:t>vi</w:t>
      </w:r>
    </w:p>
    <w:p w:rsidR="00EE5BDE" w:rsidRPr="00E958FA" w:rsidRDefault="00EE5BDE" w:rsidP="00FC7935">
      <w:pPr>
        <w:pStyle w:val="PargrafoparaBibl"/>
        <w:widowControl/>
      </w:pPr>
      <w:r w:rsidRPr="0002287D">
        <w:rPr>
          <w:i/>
          <w:iCs/>
          <w:lang w:val="en-US"/>
        </w:rPr>
        <w:t xml:space="preserve">Eliae in Porphyrii Isagogen et Aristotelis Categorias commentarium. </w:t>
      </w:r>
      <w:r w:rsidRPr="00E958FA">
        <w:t xml:space="preserve">Ed. A. Busse, 1900. </w:t>
      </w:r>
      <w:r w:rsidRPr="00E958FA">
        <w:rPr>
          <w:iCs/>
        </w:rPr>
        <w:t>CAG</w:t>
      </w:r>
      <w:r w:rsidRPr="00E958FA">
        <w:rPr>
          <w:iCs/>
          <w:szCs w:val="24"/>
        </w:rPr>
        <w:t>, XVIII, I.</w:t>
      </w:r>
      <w:r w:rsidRPr="00E958FA">
        <w:t xml:space="preserve"> Berlin, de Gruyter, 1962. XXXI+288 p. </w:t>
      </w:r>
      <w:r w:rsidR="00C06E78" w:rsidRPr="00CC5677">
        <w:rPr>
          <w:lang w:val="de-DE"/>
        </w:rPr>
        <w:t xml:space="preserve">[UFSCar] </w:t>
      </w:r>
      <w:r w:rsidRPr="00E958FA">
        <w:t>[UNICAMP] [USP]</w:t>
      </w:r>
    </w:p>
    <w:p w:rsidR="0095116F" w:rsidRPr="00E958FA" w:rsidRDefault="0095116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sérgio de reschaina, m. ca.536</w:t>
      </w:r>
    </w:p>
    <w:p w:rsidR="0095116F" w:rsidRPr="00E958FA" w:rsidRDefault="0095116F" w:rsidP="00F03822">
      <w:pPr>
        <w:pStyle w:val="PargrafoparaBibl"/>
        <w:widowControl/>
        <w:rPr>
          <w:szCs w:val="24"/>
        </w:rPr>
      </w:pPr>
      <w:r w:rsidRPr="00E958FA">
        <w:rPr>
          <w:szCs w:val="24"/>
        </w:rPr>
        <w:t xml:space="preserve">SERGIUS DE RES’AINA, </w:t>
      </w:r>
      <w:r w:rsidRPr="00E958FA">
        <w:rPr>
          <w:i/>
          <w:szCs w:val="24"/>
        </w:rPr>
        <w:t>Commentaire sur les Catégories (à Théodore). Livre premier</w:t>
      </w:r>
      <w:r w:rsidRPr="00E958FA">
        <w:rPr>
          <w:szCs w:val="24"/>
        </w:rPr>
        <w:t xml:space="preserve"> in HUGONNARD-ROCHE, H., </w:t>
      </w:r>
      <w:r w:rsidRPr="00E958FA">
        <w:rPr>
          <w:i/>
          <w:szCs w:val="24"/>
        </w:rPr>
        <w:t>La logique d’Aristote du grec au syriaque: études sur la transmission des textes de l’“Organon” et leur interprétation philosophique</w:t>
      </w:r>
      <w:r w:rsidRPr="00E958FA">
        <w:rPr>
          <w:szCs w:val="24"/>
        </w:rPr>
        <w:t>. Textes et Traditions, 9.</w:t>
      </w:r>
      <w:r w:rsidRPr="00E958FA">
        <w:rPr>
          <w:rFonts w:ascii="Verdana" w:hAnsi="Verdana"/>
          <w:szCs w:val="24"/>
        </w:rPr>
        <w:t xml:space="preserve"> </w:t>
      </w:r>
      <w:r w:rsidRPr="00E958FA">
        <w:rPr>
          <w:szCs w:val="24"/>
        </w:rPr>
        <w:t xml:space="preserve">Paris, Vrin, 2004, pp. 187-231. 304 p. </w:t>
      </w:r>
      <w:r w:rsidR="000477C8" w:rsidRPr="00E958FA">
        <w:rPr>
          <w:szCs w:val="24"/>
        </w:rPr>
        <w:t xml:space="preserve">[UFSCar] </w:t>
      </w:r>
      <w:r w:rsidRPr="00E958FA">
        <w:rPr>
          <w:szCs w:val="24"/>
        </w:rPr>
        <w:t>[USP]</w:t>
      </w:r>
    </w:p>
    <w:p w:rsidR="004607AA" w:rsidRPr="00E958FA" w:rsidRDefault="004607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simplício, ca.490-ca. 560</w:t>
      </w:r>
    </w:p>
    <w:p w:rsidR="00234FA8" w:rsidRPr="00234FA8" w:rsidRDefault="00234FA8" w:rsidP="00F03822">
      <w:pPr>
        <w:pStyle w:val="PargrafoparaBibl"/>
        <w:widowControl/>
        <w:rPr>
          <w:lang w:val="de-DE"/>
        </w:rPr>
      </w:pPr>
      <w:r w:rsidRPr="006D0615">
        <w:rPr>
          <w:iCs/>
          <w:szCs w:val="24"/>
          <w:lang w:val="de-DE"/>
        </w:rPr>
        <w:t>SIMPLICIUS</w:t>
      </w:r>
      <w:r w:rsidRPr="006D0615">
        <w:rPr>
          <w:szCs w:val="24"/>
          <w:lang w:val="de-DE"/>
        </w:rPr>
        <w:t>,</w:t>
      </w:r>
      <w:r w:rsidRPr="006D0615">
        <w:rPr>
          <w:i/>
          <w:iCs/>
          <w:szCs w:val="24"/>
          <w:lang w:val="de-DE"/>
        </w:rPr>
        <w:t xml:space="preserve"> In </w:t>
      </w:r>
      <w:r w:rsidRPr="00234FA8">
        <w:rPr>
          <w:i/>
          <w:iCs/>
          <w:lang w:val="de-DE"/>
        </w:rPr>
        <w:t>Aristotelis Categorias commentarium</w:t>
      </w:r>
      <w:r w:rsidRPr="00234FA8">
        <w:rPr>
          <w:lang w:val="de-DE"/>
        </w:rPr>
        <w:t>. Ed. C. Kalbfleisch, 1907. C</w:t>
      </w:r>
      <w:r>
        <w:rPr>
          <w:lang w:val="de-DE"/>
        </w:rPr>
        <w:t>AG</w:t>
      </w:r>
      <w:r w:rsidRPr="00234FA8">
        <w:rPr>
          <w:lang w:val="de-DE"/>
        </w:rPr>
        <w:t xml:space="preserve">, VIII. Berlin, de Gruyter. XXI+575 p. </w:t>
      </w:r>
      <w:r w:rsidR="00E250DD" w:rsidRPr="00CC5677">
        <w:rPr>
          <w:lang w:val="de-DE"/>
        </w:rPr>
        <w:t xml:space="preserve">[UFSCar] [UNICAMP] </w:t>
      </w:r>
      <w:r w:rsidRPr="00234FA8">
        <w:rPr>
          <w:lang w:val="de-DE"/>
        </w:rPr>
        <w:t>[USP]</w:t>
      </w:r>
    </w:p>
    <w:p w:rsidR="00BA278A" w:rsidRPr="009C3F62" w:rsidRDefault="00BA278A" w:rsidP="00F03822">
      <w:pPr>
        <w:pStyle w:val="PargrafoparaBibl"/>
        <w:widowControl/>
        <w:rPr>
          <w:szCs w:val="24"/>
          <w:lang w:val="en-US"/>
        </w:rPr>
      </w:pPr>
      <w:r w:rsidRPr="00BA278A">
        <w:rPr>
          <w:szCs w:val="24"/>
          <w:lang w:val="de-DE"/>
        </w:rPr>
        <w:t xml:space="preserve">SIMPLICIUS, </w:t>
      </w:r>
      <w:r w:rsidRPr="00BA278A">
        <w:rPr>
          <w:i/>
          <w:iCs/>
          <w:szCs w:val="24"/>
          <w:lang w:val="de-DE"/>
        </w:rPr>
        <w:t>Commentarium in decem Categorias Aristotelis</w:t>
      </w:r>
      <w:r w:rsidRPr="00BA278A">
        <w:rPr>
          <w:szCs w:val="24"/>
          <w:lang w:val="de-DE"/>
        </w:rPr>
        <w:t xml:space="preserve">. Tr. G. Dorotheus. Venetijs, Apud Hieronymum Scotum, 1540: </w:t>
      </w:r>
      <w:r w:rsidRPr="00BA278A">
        <w:rPr>
          <w:i/>
          <w:iCs/>
          <w:szCs w:val="24"/>
          <w:lang w:val="de-DE"/>
        </w:rPr>
        <w:t>Summi peripatetici et platonici commentarium in decam cathegorias Aristotelis</w:t>
      </w:r>
      <w:r w:rsidRPr="00BA278A">
        <w:rPr>
          <w:szCs w:val="24"/>
          <w:lang w:val="de-DE"/>
        </w:rPr>
        <w:t xml:space="preserve">. </w:t>
      </w:r>
      <w:r w:rsidRPr="006D0615">
        <w:rPr>
          <w:szCs w:val="24"/>
          <w:lang w:val="en-US"/>
        </w:rPr>
        <w:t>C</w:t>
      </w:r>
      <w:r>
        <w:rPr>
          <w:szCs w:val="24"/>
          <w:lang w:val="en-US"/>
        </w:rPr>
        <w:t>AG-VL</w:t>
      </w:r>
      <w:r w:rsidRPr="006D0615">
        <w:rPr>
          <w:szCs w:val="24"/>
          <w:lang w:val="en-US"/>
        </w:rPr>
        <w:t xml:space="preserve">, 8. Stuttgart-Bad Cannstatt, Frommann-Holzboog, 1999. </w:t>
      </w:r>
      <w:r w:rsidR="0035552C" w:rsidRPr="0035552C">
        <w:rPr>
          <w:szCs w:val="24"/>
          <w:lang w:val="en-US"/>
        </w:rPr>
        <w:t>XIX+160</w:t>
      </w:r>
      <w:r w:rsidR="0035552C" w:rsidRPr="006D0615">
        <w:rPr>
          <w:szCs w:val="24"/>
          <w:lang w:val="en-US"/>
        </w:rPr>
        <w:t xml:space="preserve"> p. </w:t>
      </w:r>
      <w:r w:rsidR="00A65312" w:rsidRPr="00411F03">
        <w:rPr>
          <w:szCs w:val="24"/>
          <w:lang w:val="en-US"/>
        </w:rPr>
        <w:t xml:space="preserve">[UFSCar] </w:t>
      </w:r>
      <w:r w:rsidRPr="009C3F62">
        <w:rPr>
          <w:szCs w:val="24"/>
          <w:lang w:val="en-US"/>
        </w:rPr>
        <w:t>[UNICAMP]</w:t>
      </w:r>
      <w:r w:rsidRPr="00557996">
        <w:rPr>
          <w:szCs w:val="24"/>
          <w:lang w:val="en-US"/>
        </w:rPr>
        <w:t xml:space="preserve"> [USP] </w:t>
      </w:r>
      <w:r w:rsidR="007D6B7C" w:rsidRPr="00557996">
        <w:rPr>
          <w:szCs w:val="24"/>
          <w:lang w:val="en-US"/>
        </w:rPr>
        <w:t>[NA]</w:t>
      </w:r>
    </w:p>
    <w:p w:rsidR="004607AA" w:rsidRPr="006D0615" w:rsidRDefault="004607AA" w:rsidP="00F03822">
      <w:pPr>
        <w:pStyle w:val="PargrafoparaBibl"/>
        <w:widowControl/>
        <w:rPr>
          <w:color w:val="808080"/>
          <w:szCs w:val="24"/>
          <w:lang w:val="en-US"/>
        </w:rPr>
      </w:pPr>
      <w:r w:rsidRPr="006A3939">
        <w:rPr>
          <w:color w:val="808080"/>
          <w:szCs w:val="24"/>
          <w:lang w:val="es-ES_tradnl"/>
        </w:rPr>
        <w:t xml:space="preserve">SIMPLICIUS, </w:t>
      </w:r>
      <w:r w:rsidRPr="006A3939">
        <w:rPr>
          <w:i/>
          <w:color w:val="808080"/>
          <w:szCs w:val="24"/>
          <w:lang w:val="es-ES_tradnl"/>
        </w:rPr>
        <w:t>Commentaire sur les Catégories</w:t>
      </w:r>
      <w:r w:rsidRPr="006A3939">
        <w:rPr>
          <w:color w:val="808080"/>
          <w:szCs w:val="24"/>
          <w:lang w:val="es-ES_tradnl"/>
        </w:rPr>
        <w:t xml:space="preserve"> </w:t>
      </w:r>
      <w:r w:rsidRPr="006A3939">
        <w:rPr>
          <w:i/>
          <w:color w:val="808080"/>
          <w:szCs w:val="24"/>
          <w:lang w:val="es-ES_tradnl"/>
        </w:rPr>
        <w:t>d’Aristote</w:t>
      </w:r>
      <w:r w:rsidRPr="006A3939">
        <w:rPr>
          <w:color w:val="808080"/>
          <w:szCs w:val="24"/>
          <w:lang w:val="es-ES_tradnl"/>
        </w:rPr>
        <w:t xml:space="preserve">. Tr. de Guillaume de Moerbeke. Ed. A. Pattin. </w:t>
      </w:r>
      <w:r w:rsidR="0046090C" w:rsidRPr="006A3939">
        <w:rPr>
          <w:color w:val="808080"/>
          <w:szCs w:val="24"/>
          <w:lang w:val="es-ES_tradnl"/>
        </w:rPr>
        <w:t>CAG-CL</w:t>
      </w:r>
      <w:r w:rsidRPr="006A3939">
        <w:rPr>
          <w:color w:val="808080"/>
          <w:szCs w:val="24"/>
          <w:lang w:val="es-ES_tradnl"/>
        </w:rPr>
        <w:t xml:space="preserve">, V,1-2. </w:t>
      </w:r>
      <w:r w:rsidRPr="006D0615">
        <w:rPr>
          <w:color w:val="808080"/>
          <w:szCs w:val="24"/>
          <w:lang w:val="en-US"/>
        </w:rPr>
        <w:t>Leuven, Louvain Publications Universitaires / Paris, Béatrice-Nauwelaerts, 1971-1975. 2 vols.</w:t>
      </w:r>
      <w:r w:rsidR="00430EE9" w:rsidRPr="00430EE9">
        <w:rPr>
          <w:bCs/>
          <w:color w:val="808080" w:themeColor="background1" w:themeShade="80"/>
          <w:vertAlign w:val="superscript"/>
          <w:lang w:val="en-US"/>
        </w:rPr>
        <w:t xml:space="preserve"> #</w:t>
      </w:r>
    </w:p>
    <w:p w:rsidR="006B0BC5" w:rsidRPr="006D0615" w:rsidRDefault="006B0BC5" w:rsidP="00F03822">
      <w:pPr>
        <w:pStyle w:val="PargrafoparaBibl"/>
        <w:widowControl/>
        <w:rPr>
          <w:szCs w:val="24"/>
          <w:lang w:val="de-DE"/>
        </w:rPr>
      </w:pPr>
      <w:r w:rsidRPr="006D0615">
        <w:rPr>
          <w:iCs/>
          <w:szCs w:val="24"/>
          <w:lang w:val="de-DE"/>
        </w:rPr>
        <w:t>SIMPLICIUS,</w:t>
      </w:r>
      <w:r w:rsidRPr="006D0615">
        <w:rPr>
          <w:i/>
          <w:iCs/>
          <w:szCs w:val="24"/>
          <w:lang w:val="de-DE"/>
        </w:rPr>
        <w:t xml:space="preserve"> Commentaire sur les Catégories.</w:t>
      </w:r>
      <w:r w:rsidRPr="006D0615">
        <w:rPr>
          <w:szCs w:val="24"/>
          <w:lang w:val="de-DE"/>
        </w:rPr>
        <w:t xml:space="preserve"> Ed. I. Hadot et al. </w:t>
      </w:r>
      <w:r w:rsidRPr="006D0615">
        <w:rPr>
          <w:szCs w:val="24"/>
          <w:lang w:val="en-US"/>
        </w:rPr>
        <w:t xml:space="preserve">Philosophia </w:t>
      </w:r>
      <w:r w:rsidR="009273C1" w:rsidRPr="006D0615">
        <w:rPr>
          <w:szCs w:val="24"/>
          <w:lang w:val="en-US"/>
        </w:rPr>
        <w:t>antiqua</w:t>
      </w:r>
      <w:r w:rsidRPr="006D0615">
        <w:rPr>
          <w:szCs w:val="24"/>
          <w:lang w:val="en-US"/>
        </w:rPr>
        <w:t xml:space="preserve">, 50-51. Leiden, Brill, </w:t>
      </w:r>
      <w:r w:rsidRPr="006D0615">
        <w:rPr>
          <w:szCs w:val="24"/>
          <w:lang w:val="de-DE"/>
        </w:rPr>
        <w:t xml:space="preserve">1990. 2 </w:t>
      </w:r>
      <w:r w:rsidRPr="00411F03">
        <w:rPr>
          <w:szCs w:val="24"/>
          <w:lang w:val="en-US"/>
        </w:rPr>
        <w:t xml:space="preserve">vols. </w:t>
      </w:r>
      <w:r w:rsidR="00C36049" w:rsidRPr="002D42AF">
        <w:rPr>
          <w:szCs w:val="24"/>
          <w:lang w:val="es-ES_tradnl"/>
        </w:rPr>
        <w:t xml:space="preserve">[UFSCar] </w:t>
      </w:r>
      <w:r w:rsidRPr="002D42AF">
        <w:rPr>
          <w:szCs w:val="24"/>
          <w:lang w:val="es-ES_tradnl"/>
        </w:rPr>
        <w:t>[UNICAMP</w:t>
      </w:r>
      <w:r w:rsidRPr="006D0615">
        <w:rPr>
          <w:szCs w:val="24"/>
          <w:lang w:val="de-DE"/>
        </w:rPr>
        <w:t>] [USP]</w:t>
      </w:r>
    </w:p>
    <w:p w:rsidR="009C3F62" w:rsidRPr="009C3F62" w:rsidRDefault="009C3F62" w:rsidP="00F03822">
      <w:pPr>
        <w:pStyle w:val="PargrafoparaBibl"/>
        <w:widowControl/>
        <w:rPr>
          <w:color w:val="808080" w:themeColor="background1" w:themeShade="80"/>
          <w:lang w:val="en-US"/>
        </w:rPr>
      </w:pPr>
      <w:r w:rsidRPr="006A3939">
        <w:rPr>
          <w:color w:val="808080" w:themeColor="background1" w:themeShade="80"/>
          <w:lang w:val="es-ES_tradnl"/>
        </w:rPr>
        <w:t xml:space="preserve">SIMPLICIUS, </w:t>
      </w:r>
      <w:r w:rsidRPr="006A3939">
        <w:rPr>
          <w:i/>
          <w:color w:val="808080" w:themeColor="background1" w:themeShade="80"/>
          <w:lang w:val="es-ES_tradnl"/>
        </w:rPr>
        <w:t>Commentaire sur les Catégories d’Aristote, Chapitres 2-4</w:t>
      </w:r>
      <w:r w:rsidRPr="006A3939">
        <w:rPr>
          <w:color w:val="808080" w:themeColor="background1" w:themeShade="80"/>
          <w:lang w:val="es-ES_tradnl"/>
        </w:rPr>
        <w:t xml:space="preserve">. Tr. P. Hoffmann, avec la collaboration de I. Hadot et P. Hadot. Commentaire par C. Luna. Paris, Les Belles Lettres, 2001. </w:t>
      </w:r>
      <w:r w:rsidRPr="009C3F62">
        <w:rPr>
          <w:bCs/>
          <w:color w:val="808080" w:themeColor="background1" w:themeShade="80"/>
          <w:lang w:val="en-US"/>
        </w:rPr>
        <w:t>926 p.</w:t>
      </w:r>
      <w:r w:rsidR="00430EE9" w:rsidRPr="00430EE9">
        <w:rPr>
          <w:bCs/>
          <w:color w:val="808080" w:themeColor="background1" w:themeShade="80"/>
          <w:vertAlign w:val="superscript"/>
          <w:lang w:val="en-US"/>
        </w:rPr>
        <w:t>#</w:t>
      </w:r>
    </w:p>
    <w:p w:rsidR="006821F7" w:rsidRPr="00FE167B" w:rsidRDefault="006821F7" w:rsidP="00F03822">
      <w:pPr>
        <w:pStyle w:val="PargrafoparaBibl"/>
        <w:widowControl/>
        <w:rPr>
          <w:szCs w:val="24"/>
          <w:lang w:val="de-DE"/>
        </w:rPr>
      </w:pPr>
      <w:r>
        <w:rPr>
          <w:lang w:val="en-US"/>
        </w:rPr>
        <w:t xml:space="preserve">SIMPLICIUS, </w:t>
      </w:r>
      <w:r>
        <w:rPr>
          <w:i/>
          <w:iCs/>
          <w:lang w:val="en-US"/>
        </w:rPr>
        <w:t>On Aristotle’s Categories</w:t>
      </w:r>
      <w:r w:rsidRPr="004D613C">
        <w:rPr>
          <w:lang w:val="en-US"/>
        </w:rPr>
        <w:t>. Tr</w:t>
      </w:r>
      <w:r>
        <w:rPr>
          <w:lang w:val="en-US"/>
        </w:rPr>
        <w:t>.</w:t>
      </w:r>
      <w:r w:rsidRPr="004D613C">
        <w:rPr>
          <w:lang w:val="en-US"/>
        </w:rPr>
        <w:t xml:space="preserve"> M. Chase</w:t>
      </w:r>
      <w:r>
        <w:rPr>
          <w:lang w:val="en-US"/>
        </w:rPr>
        <w:t xml:space="preserve"> et al</w:t>
      </w:r>
      <w:r w:rsidRPr="004D613C">
        <w:rPr>
          <w:lang w:val="en-US"/>
        </w:rPr>
        <w:t xml:space="preserve">. </w:t>
      </w:r>
      <w:r w:rsidR="009273C1">
        <w:rPr>
          <w:lang w:val="en-US"/>
        </w:rPr>
        <w:t>Ancient commentators on Aristotle</w:t>
      </w:r>
      <w:r>
        <w:rPr>
          <w:lang w:val="en-US"/>
        </w:rPr>
        <w:t xml:space="preserve">. London, Duckworth / </w:t>
      </w:r>
      <w:r w:rsidRPr="00CE0C05">
        <w:rPr>
          <w:lang w:val="en-US"/>
        </w:rPr>
        <w:t xml:space="preserve">Ithaca, Cornell UP, </w:t>
      </w:r>
      <w:r w:rsidRPr="004D613C">
        <w:rPr>
          <w:lang w:val="en-US"/>
        </w:rPr>
        <w:t>2000</w:t>
      </w:r>
      <w:r>
        <w:rPr>
          <w:lang w:val="en-US"/>
        </w:rPr>
        <w:t>-</w:t>
      </w:r>
      <w:r w:rsidRPr="004D613C">
        <w:rPr>
          <w:lang w:val="en-US"/>
        </w:rPr>
        <w:t xml:space="preserve">2003. </w:t>
      </w:r>
      <w:r>
        <w:rPr>
          <w:lang w:val="en-US"/>
        </w:rPr>
        <w:t>4 vols. [UFSCar] [UNICAMP] [USP</w:t>
      </w:r>
      <w:r w:rsidRPr="00FE167B">
        <w:rPr>
          <w:szCs w:val="24"/>
          <w:lang w:val="de-DE"/>
        </w:rPr>
        <w:t>]</w:t>
      </w:r>
    </w:p>
    <w:p w:rsidR="002C198D" w:rsidRPr="006D0615" w:rsidRDefault="002C198D" w:rsidP="00F03822">
      <w:pPr>
        <w:pStyle w:val="PargrafoparaBibl"/>
        <w:widowControl/>
        <w:rPr>
          <w:szCs w:val="24"/>
        </w:rPr>
      </w:pPr>
      <w:r w:rsidRPr="00E24643">
        <w:rPr>
          <w:i/>
          <w:iCs/>
          <w:color w:val="000000"/>
          <w:szCs w:val="24"/>
          <w:lang w:val="en-US"/>
        </w:rPr>
        <w:t>Lemmata Simplicii commentario decerpta</w:t>
      </w:r>
      <w:r w:rsidRPr="00E24643">
        <w:rPr>
          <w:szCs w:val="24"/>
          <w:lang w:val="en-US"/>
        </w:rPr>
        <w:t xml:space="preserve"> in ARISTOTELES, </w:t>
      </w:r>
      <w:r w:rsidRPr="00E24643">
        <w:rPr>
          <w:i/>
          <w:iCs/>
          <w:color w:val="000000"/>
          <w:szCs w:val="24"/>
          <w:lang w:val="en-US"/>
        </w:rPr>
        <w:t>Categoriae vel Praedicamenta</w:t>
      </w:r>
      <w:r w:rsidRPr="00E24643">
        <w:rPr>
          <w:color w:val="000000"/>
          <w:szCs w:val="24"/>
          <w:lang w:val="en-US"/>
        </w:rPr>
        <w:t xml:space="preserve">. Ed. L. Minio-Paluello. </w:t>
      </w:r>
      <w:r w:rsidRPr="00E958FA">
        <w:rPr>
          <w:szCs w:val="24"/>
        </w:rPr>
        <w:t xml:space="preserve">CPMA. Aristoteles latinus, I, 1-5. </w:t>
      </w:r>
      <w:r w:rsidRPr="006D0615">
        <w:rPr>
          <w:szCs w:val="24"/>
        </w:rPr>
        <w:t xml:space="preserve">Bruges, Desclée de Brouwer, [1953] </w:t>
      </w:r>
      <w:r w:rsidRPr="006D0615">
        <w:rPr>
          <w:color w:val="000000"/>
          <w:szCs w:val="24"/>
        </w:rPr>
        <w:t>1997</w:t>
      </w:r>
      <w:r w:rsidRPr="006D0615">
        <w:rPr>
          <w:szCs w:val="24"/>
        </w:rPr>
        <w:t xml:space="preserve">. </w:t>
      </w:r>
      <w:r w:rsidRPr="006D0615">
        <w:rPr>
          <w:color w:val="000000"/>
          <w:szCs w:val="24"/>
        </w:rPr>
        <w:t xml:space="preserve">XCVI+257 p. </w:t>
      </w:r>
      <w:r w:rsidR="00A7387D">
        <w:rPr>
          <w:color w:val="000000"/>
          <w:szCs w:val="24"/>
        </w:rPr>
        <w:t>[PUC]</w:t>
      </w:r>
      <w:r>
        <w:rPr>
          <w:color w:val="000000"/>
          <w:szCs w:val="24"/>
        </w:rPr>
        <w:t xml:space="preserve"> </w:t>
      </w:r>
      <w:r w:rsidRPr="006D0615">
        <w:rPr>
          <w:color w:val="000000"/>
          <w:szCs w:val="24"/>
        </w:rPr>
        <w:t>[UNICAMP] [USP]</w:t>
      </w:r>
    </w:p>
    <w:p w:rsidR="00917D7D" w:rsidRPr="006A3939" w:rsidRDefault="00917D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joão filopono, ca.490-ca.570</w:t>
      </w:r>
    </w:p>
    <w:p w:rsidR="00F16213" w:rsidRPr="00B55FB7" w:rsidRDefault="00F16213" w:rsidP="00F03822">
      <w:pPr>
        <w:pStyle w:val="PargrafoparaBibl"/>
        <w:widowControl/>
        <w:rPr>
          <w:lang w:val="en-US"/>
        </w:rPr>
      </w:pPr>
      <w:r w:rsidRPr="00C14B90">
        <w:rPr>
          <w:szCs w:val="24"/>
        </w:rPr>
        <w:t xml:space="preserve">JOHANNES PHILOPONUS, </w:t>
      </w:r>
      <w:r w:rsidRPr="00C14B90">
        <w:rPr>
          <w:i/>
          <w:iCs/>
        </w:rPr>
        <w:t xml:space="preserve">Philoponi (olim Ammonii) in Aristotelis Categorias commentarium. </w:t>
      </w:r>
      <w:r w:rsidRPr="00E958FA">
        <w:t xml:space="preserve">Ed. A. Busse, 1898. CAG, XIII, I. Berlin, de Gruyter, 1962. </w:t>
      </w:r>
      <w:r w:rsidRPr="00B55FB7">
        <w:rPr>
          <w:lang w:val="en-US"/>
        </w:rPr>
        <w:t xml:space="preserve">XVI+232 p. </w:t>
      </w:r>
      <w:r w:rsidR="00E250DD" w:rsidRPr="00B55FB7">
        <w:rPr>
          <w:lang w:val="en-US"/>
        </w:rPr>
        <w:t xml:space="preserve">[UFSCar] </w:t>
      </w:r>
      <w:r w:rsidR="0041184F" w:rsidRPr="00B55FB7">
        <w:rPr>
          <w:szCs w:val="24"/>
          <w:lang w:val="en-US"/>
        </w:rPr>
        <w:t xml:space="preserve">[UNICAMP] </w:t>
      </w:r>
      <w:r w:rsidRPr="00B55FB7">
        <w:rPr>
          <w:lang w:val="en-US"/>
        </w:rPr>
        <w:t>[USP]</w:t>
      </w:r>
    </w:p>
    <w:p w:rsidR="00303047" w:rsidRPr="00303047" w:rsidRDefault="00303047" w:rsidP="00303047">
      <w:pPr>
        <w:pStyle w:val="PargrafoparaBibl"/>
        <w:widowControl/>
        <w:rPr>
          <w:color w:val="808080" w:themeColor="background1" w:themeShade="80"/>
          <w:lang w:val="en-US"/>
        </w:rPr>
      </w:pPr>
      <w:r w:rsidRPr="00303047">
        <w:rPr>
          <w:color w:val="808080" w:themeColor="background1" w:themeShade="80"/>
          <w:lang w:val="en-US"/>
        </w:rPr>
        <w:lastRenderedPageBreak/>
        <w:t xml:space="preserve">JOHN PHILOPONUS, </w:t>
      </w:r>
      <w:r w:rsidRPr="00303047">
        <w:rPr>
          <w:i/>
          <w:color w:val="808080" w:themeColor="background1" w:themeShade="80"/>
          <w:lang w:val="en-US"/>
        </w:rPr>
        <w:t>On Aristotle Categories 1-5</w:t>
      </w:r>
      <w:r w:rsidRPr="00303047">
        <w:rPr>
          <w:color w:val="808080" w:themeColor="background1" w:themeShade="80"/>
          <w:lang w:val="en-US"/>
        </w:rPr>
        <w:t xml:space="preserve"> and </w:t>
      </w:r>
      <w:r w:rsidRPr="00303047">
        <w:rPr>
          <w:i/>
          <w:color w:val="808080" w:themeColor="background1" w:themeShade="80"/>
          <w:lang w:val="en-US"/>
        </w:rPr>
        <w:t>A Treatise concerning the whole and the parts</w:t>
      </w:r>
      <w:r w:rsidRPr="00303047">
        <w:rPr>
          <w:color w:val="808080" w:themeColor="background1" w:themeShade="80"/>
          <w:lang w:val="en-US"/>
        </w:rPr>
        <w:t>. Tr. R. Sirkel, M. Tweedale, and J. Harris. Tr. D. King. Ancient commentators on Aristotle. London: Bloomsbury, 2015. 232 p.</w:t>
      </w:r>
    </w:p>
    <w:p w:rsidR="0095116F" w:rsidRPr="00303047" w:rsidRDefault="0095116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303047">
        <w:rPr>
          <w:rFonts w:ascii="Times New Roman" w:eastAsia="Times New Roman" w:hAnsi="Times New Roman" w:cs="Times New Roman"/>
          <w:bCs w:val="0"/>
          <w:i w:val="0"/>
          <w:iCs w:val="0"/>
          <w:smallCaps/>
          <w:color w:val="auto"/>
          <w:szCs w:val="24"/>
          <w:lang w:val="en-US"/>
        </w:rPr>
        <w:t>olimpiodoro de alexandria, ca. 495?-ca.565?</w:t>
      </w:r>
    </w:p>
    <w:p w:rsidR="007805E1" w:rsidRPr="00B55FB7" w:rsidRDefault="007805E1" w:rsidP="00F03822">
      <w:pPr>
        <w:pStyle w:val="PargrafoparaBibl"/>
        <w:widowControl/>
        <w:rPr>
          <w:lang w:val="en-US"/>
        </w:rPr>
      </w:pPr>
      <w:r w:rsidRPr="00B55FB7">
        <w:rPr>
          <w:szCs w:val="24"/>
          <w:lang w:val="en-US"/>
        </w:rPr>
        <w:t>OLYMPIODORUS,</w:t>
      </w:r>
      <w:r w:rsidRPr="00B55FB7">
        <w:rPr>
          <w:b/>
          <w:bCs/>
          <w:lang w:val="en-US"/>
        </w:rPr>
        <w:t xml:space="preserve"> </w:t>
      </w:r>
      <w:r w:rsidRPr="00B55FB7">
        <w:rPr>
          <w:i/>
          <w:iCs/>
          <w:lang w:val="en-US"/>
        </w:rPr>
        <w:t xml:space="preserve">Prolegomena et in Categorias commentarium. </w:t>
      </w:r>
      <w:r w:rsidRPr="00B55FB7">
        <w:rPr>
          <w:lang w:val="en-US"/>
        </w:rPr>
        <w:t xml:space="preserve">Ed. A. Busse, 1902. CAG, XII, I. Berlin, de Gruyter, 1962. XII+162 p. </w:t>
      </w:r>
      <w:r w:rsidR="00E57E02" w:rsidRPr="00B55FB7">
        <w:rPr>
          <w:lang w:val="en-US"/>
        </w:rPr>
        <w:t xml:space="preserve">[UFSCar] </w:t>
      </w:r>
      <w:r w:rsidRPr="00B55FB7">
        <w:rPr>
          <w:lang w:val="en-US"/>
        </w:rPr>
        <w:t>[USP]</w:t>
      </w:r>
    </w:p>
    <w:p w:rsidR="00E73A66" w:rsidRPr="00B55FB7" w:rsidRDefault="00E73A6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B55FB7">
        <w:rPr>
          <w:rFonts w:ascii="Times New Roman" w:eastAsia="Times New Roman" w:hAnsi="Times New Roman" w:cs="Times New Roman"/>
          <w:bCs w:val="0"/>
          <w:i w:val="0"/>
          <w:iCs w:val="0"/>
          <w:smallCaps/>
          <w:color w:val="auto"/>
          <w:szCs w:val="24"/>
          <w:lang w:val="en-US"/>
        </w:rPr>
        <w:t>al-kindi, ca.801-ca.866</w:t>
      </w:r>
    </w:p>
    <w:p w:rsidR="00E14795" w:rsidRPr="00142BAA" w:rsidRDefault="00E14795" w:rsidP="00F03822">
      <w:pPr>
        <w:pStyle w:val="PargrafoparaBibl"/>
        <w:widowControl/>
      </w:pPr>
      <w:r w:rsidRPr="00652ADD">
        <w:rPr>
          <w:lang w:val="en-US"/>
        </w:rPr>
        <w:t xml:space="preserve">AL-KINDI, </w:t>
      </w:r>
      <w:r w:rsidRPr="00E14795">
        <w:rPr>
          <w:i/>
          <w:iCs/>
          <w:lang w:val="en-US"/>
        </w:rPr>
        <w:t>De quinque essentiis</w:t>
      </w:r>
      <w:r w:rsidRPr="00652ADD">
        <w:rPr>
          <w:i/>
          <w:lang w:val="en-US"/>
        </w:rPr>
        <w:t xml:space="preserve"> </w:t>
      </w:r>
      <w:r>
        <w:rPr>
          <w:lang w:val="en-US"/>
        </w:rPr>
        <w:t xml:space="preserve">in </w:t>
      </w:r>
      <w:r w:rsidRPr="00652ADD">
        <w:rPr>
          <w:i/>
          <w:lang w:val="en-US"/>
        </w:rPr>
        <w:t>Die Philosophischen Abhandlungen des Ja’qub ben Ishaq Al-Kindi.</w:t>
      </w:r>
      <w:r w:rsidRPr="00652ADD">
        <w:rPr>
          <w:lang w:val="en-US"/>
        </w:rPr>
        <w:t xml:space="preserve"> </w:t>
      </w:r>
      <w:r w:rsidRPr="00106594">
        <w:rPr>
          <w:lang w:val="en-US"/>
        </w:rPr>
        <w:t>[</w:t>
      </w:r>
      <w:r w:rsidRPr="00106594">
        <w:rPr>
          <w:i/>
          <w:iCs/>
          <w:lang w:val="en-US"/>
        </w:rPr>
        <w:t>De intellectu. De somno et visione. Liber introductorius in artem logicae demonstrationis</w:t>
      </w:r>
      <w:r w:rsidRPr="00106594">
        <w:rPr>
          <w:lang w:val="en-US"/>
        </w:rPr>
        <w:t xml:space="preserve">]. </w:t>
      </w:r>
      <w:r w:rsidRPr="00652ADD">
        <w:rPr>
          <w:lang w:val="en-US"/>
        </w:rPr>
        <w:t xml:space="preserve">Ed. A. Nagy. Beiträge zur Geschichte der Philosophie des Mittelalters, Band II, Heft 5. </w:t>
      </w:r>
      <w:r w:rsidRPr="00073E00">
        <w:t>Münster, Aschendorff, 1897</w:t>
      </w:r>
      <w:r>
        <w:t>, pp. 28-40</w:t>
      </w:r>
      <w:r w:rsidRPr="00073E00">
        <w:t xml:space="preserve">. XXXI+84 </w:t>
      </w:r>
      <w:r>
        <w:t>p</w:t>
      </w:r>
      <w:r w:rsidRPr="00073E00">
        <w:t xml:space="preserve">. </w:t>
      </w:r>
      <w:r w:rsidR="00990EEB" w:rsidRPr="00E3092C">
        <w:rPr>
          <w:color w:val="808080" w:themeColor="background1" w:themeShade="80"/>
        </w:rPr>
        <w:t xml:space="preserve">BiblioBazaar, 2013. </w:t>
      </w:r>
      <w:r w:rsidRPr="00073E00">
        <w:t xml:space="preserve">[PUC] </w:t>
      </w:r>
    </w:p>
    <w:p w:rsidR="00306E46" w:rsidRPr="00306E46" w:rsidRDefault="00306E4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06E46">
        <w:rPr>
          <w:rFonts w:ascii="Times New Roman" w:eastAsia="Times New Roman" w:hAnsi="Times New Roman" w:cs="Times New Roman"/>
          <w:bCs w:val="0"/>
          <w:i w:val="0"/>
          <w:iCs w:val="0"/>
          <w:smallCaps/>
          <w:color w:val="auto"/>
          <w:szCs w:val="24"/>
        </w:rPr>
        <w:t>aretas de cesaréia, ca. 860-ca.932</w:t>
      </w:r>
    </w:p>
    <w:p w:rsidR="00306E46" w:rsidRPr="004B2934" w:rsidRDefault="00306E46" w:rsidP="00F03822">
      <w:pPr>
        <w:pStyle w:val="PargrafoparaBibl"/>
        <w:widowControl/>
        <w:rPr>
          <w:color w:val="808080" w:themeColor="background1" w:themeShade="80"/>
          <w:szCs w:val="12"/>
          <w:lang w:val="en-US"/>
        </w:rPr>
      </w:pPr>
      <w:r w:rsidRPr="004B2934">
        <w:rPr>
          <w:color w:val="808080" w:themeColor="background1" w:themeShade="80"/>
          <w:szCs w:val="12"/>
          <w:lang w:val="en-US"/>
        </w:rPr>
        <w:t xml:space="preserve">ARÉTHAS DE CÉSARÉE, </w:t>
      </w:r>
      <w:r w:rsidRPr="004B2934">
        <w:rPr>
          <w:i/>
          <w:color w:val="808080" w:themeColor="background1" w:themeShade="80"/>
          <w:szCs w:val="12"/>
          <w:lang w:val="en-US"/>
        </w:rPr>
        <w:t>Scholia on Porphyry’s Isagoge and Aristotle’s Categories</w:t>
      </w:r>
      <w:r w:rsidRPr="004B2934">
        <w:rPr>
          <w:color w:val="808080" w:themeColor="background1" w:themeShade="80"/>
          <w:szCs w:val="12"/>
          <w:lang w:val="en-US"/>
        </w:rPr>
        <w:t>. Critical ed. by M. J. Share. CPMA, Commentaria in Aristotelem Byzantina, 1. Athens, Academy of Athens / Bruxelles,</w:t>
      </w:r>
      <w:r w:rsidRPr="004B2934">
        <w:rPr>
          <w:iCs/>
          <w:color w:val="808080" w:themeColor="background1" w:themeShade="80"/>
          <w:szCs w:val="12"/>
          <w:lang w:val="en-US"/>
        </w:rPr>
        <w:t xml:space="preserve"> Ousia, </w:t>
      </w:r>
      <w:r w:rsidRPr="004B2934">
        <w:rPr>
          <w:color w:val="808080" w:themeColor="background1" w:themeShade="80"/>
          <w:szCs w:val="12"/>
          <w:lang w:val="en-US"/>
        </w:rPr>
        <w:t>1994. XVI+293 p.</w:t>
      </w:r>
    </w:p>
    <w:p w:rsidR="00E14795" w:rsidRPr="00BF70F0" w:rsidRDefault="00E1479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BF70F0">
        <w:rPr>
          <w:rFonts w:ascii="Times New Roman" w:eastAsia="Times New Roman" w:hAnsi="Times New Roman" w:cs="Times New Roman"/>
          <w:bCs w:val="0"/>
          <w:i w:val="0"/>
          <w:iCs w:val="0"/>
          <w:smallCaps/>
          <w:color w:val="auto"/>
          <w:szCs w:val="24"/>
          <w:lang w:val="en-US"/>
        </w:rPr>
        <w:t>ps.-porretanus,</w:t>
      </w:r>
      <w:r w:rsidRPr="00A36F61">
        <w:rPr>
          <w:noProof/>
          <w:lang w:val="es-ES_tradnl"/>
        </w:rPr>
        <w:t xml:space="preserve"> </w:t>
      </w:r>
      <w:r w:rsidRPr="00BF70F0">
        <w:rPr>
          <w:rFonts w:ascii="Times New Roman" w:eastAsia="Times New Roman" w:hAnsi="Times New Roman" w:cs="Times New Roman"/>
          <w:bCs w:val="0"/>
          <w:iCs w:val="0"/>
          <w:smallCaps/>
          <w:color w:val="auto"/>
          <w:szCs w:val="24"/>
          <w:lang w:val="en-US"/>
        </w:rPr>
        <w:t>liber sex principiorum</w:t>
      </w:r>
      <w:r w:rsidRPr="00BF70F0">
        <w:rPr>
          <w:rFonts w:ascii="Times New Roman" w:eastAsia="Times New Roman" w:hAnsi="Times New Roman" w:cs="Times New Roman"/>
          <w:bCs w:val="0"/>
          <w:i w:val="0"/>
          <w:iCs w:val="0"/>
          <w:smallCaps/>
          <w:color w:val="auto"/>
          <w:szCs w:val="24"/>
          <w:lang w:val="en-US"/>
        </w:rPr>
        <w:t>, ca. 1175</w:t>
      </w:r>
    </w:p>
    <w:p w:rsidR="00025AE4" w:rsidRPr="00A44877" w:rsidRDefault="00025AE4" w:rsidP="00F03822">
      <w:pPr>
        <w:pStyle w:val="PargrafoparaBibl"/>
        <w:widowControl/>
        <w:rPr>
          <w:szCs w:val="22"/>
          <w:lang w:val="en-US"/>
        </w:rPr>
      </w:pPr>
      <w:r>
        <w:rPr>
          <w:noProof/>
          <w:lang w:val="es-ES_tradnl"/>
        </w:rPr>
        <w:t>[Ps.-]</w:t>
      </w:r>
      <w:r w:rsidRPr="00A36F61">
        <w:rPr>
          <w:noProof/>
          <w:lang w:val="es-ES_tradnl"/>
        </w:rPr>
        <w:t xml:space="preserve">GILBERTUS PORRETANUS, </w:t>
      </w:r>
      <w:r w:rsidRPr="00BF70F0">
        <w:rPr>
          <w:i/>
          <w:szCs w:val="22"/>
          <w:lang w:val="en-US"/>
        </w:rPr>
        <w:t>Sex principiorum liber</w:t>
      </w:r>
      <w:r w:rsidRPr="00BF70F0">
        <w:rPr>
          <w:lang w:val="en-US"/>
        </w:rPr>
        <w:t xml:space="preserve"> in</w:t>
      </w:r>
      <w:r w:rsidRPr="00BF70F0">
        <w:rPr>
          <w:i/>
          <w:iCs/>
          <w:szCs w:val="22"/>
          <w:lang w:val="en-US"/>
        </w:rPr>
        <w:t xml:space="preserve"> Aristotelis opera cum Averrois Cordubensis commentariis</w:t>
      </w:r>
      <w:r w:rsidRPr="00BF70F0">
        <w:rPr>
          <w:i/>
          <w:szCs w:val="22"/>
          <w:lang w:val="en-US"/>
        </w:rPr>
        <w:t xml:space="preserve">. </w:t>
      </w:r>
      <w:r w:rsidRPr="00A44877">
        <w:rPr>
          <w:lang w:val="en-US"/>
        </w:rPr>
        <w:t xml:space="preserve">Venetiis apud Junctas, </w:t>
      </w:r>
      <w:r w:rsidRPr="00A44877">
        <w:rPr>
          <w:szCs w:val="24"/>
          <w:lang w:val="en-US"/>
        </w:rPr>
        <w:t>1562</w:t>
      </w:r>
      <w:r w:rsidRPr="00A44877">
        <w:rPr>
          <w:lang w:val="en-US"/>
        </w:rPr>
        <w:t xml:space="preserve">. </w:t>
      </w:r>
      <w:r w:rsidRPr="00A44877">
        <w:rPr>
          <w:szCs w:val="22"/>
          <w:lang w:val="en-US"/>
        </w:rPr>
        <w:t>Frankfurt, Minerva, 1962. Vol. 1(1), pp. 62-67. [UNICAMP] [USP]</w:t>
      </w:r>
    </w:p>
    <w:p w:rsidR="00E14795" w:rsidRPr="00E91334" w:rsidRDefault="00E14795" w:rsidP="00F03822">
      <w:pPr>
        <w:pStyle w:val="PargrafoparaBibl"/>
        <w:widowControl/>
        <w:rPr>
          <w:noProof/>
          <w:szCs w:val="24"/>
          <w:lang w:val="es-ES_tradnl"/>
        </w:rPr>
      </w:pPr>
      <w:r w:rsidRPr="00A36F61">
        <w:rPr>
          <w:i/>
          <w:iCs/>
          <w:lang w:val="es-ES_tradnl"/>
        </w:rPr>
        <w:t xml:space="preserve">De sex principiis </w:t>
      </w:r>
      <w:r w:rsidRPr="00A36F61">
        <w:rPr>
          <w:iCs/>
          <w:lang w:val="es-ES_tradnl"/>
        </w:rPr>
        <w:t xml:space="preserve">in </w:t>
      </w:r>
      <w:r w:rsidRPr="00A36F61">
        <w:rPr>
          <w:lang w:val="es-ES_tradnl"/>
        </w:rPr>
        <w:t>PL,</w:t>
      </w:r>
      <w:r>
        <w:rPr>
          <w:lang w:val="es-ES_tradnl"/>
        </w:rPr>
        <w:t xml:space="preserve"> </w:t>
      </w:r>
      <w:r w:rsidRPr="00A36F61">
        <w:rPr>
          <w:lang w:val="es-ES_tradnl"/>
        </w:rPr>
        <w:t xml:space="preserve">188. </w:t>
      </w:r>
      <w:r w:rsidRPr="00A36F61">
        <w:rPr>
          <w:noProof/>
          <w:lang w:val="es-ES_tradnl"/>
        </w:rPr>
        <w:t>Turnhout, Brepols,</w:t>
      </w:r>
      <w:r w:rsidRPr="00A36F61">
        <w:rPr>
          <w:lang w:val="es-ES_tradnl"/>
        </w:rPr>
        <w:t xml:space="preserve"> [1855] 1985. </w:t>
      </w:r>
      <w:r w:rsidRPr="00E91334">
        <w:rPr>
          <w:lang w:val="es-ES_tradnl"/>
        </w:rPr>
        <w:t xml:space="preserve">850 p. </w:t>
      </w:r>
      <w:r w:rsidRPr="00E91334">
        <w:rPr>
          <w:noProof/>
          <w:lang w:val="es-ES_tradnl"/>
        </w:rPr>
        <w:t>[USP]</w:t>
      </w:r>
      <w:r w:rsidRPr="00E91334">
        <w:rPr>
          <w:noProof/>
          <w:szCs w:val="24"/>
          <w:lang w:val="es-ES_tradnl"/>
        </w:rPr>
        <w:t xml:space="preserve"> [UNICAMP e USP Ed. online]</w:t>
      </w:r>
    </w:p>
    <w:p w:rsidR="00025AE4" w:rsidRPr="00DF76AB" w:rsidRDefault="00025AE4" w:rsidP="00F03822">
      <w:pPr>
        <w:pStyle w:val="PargrafoparaBibl"/>
        <w:widowControl/>
        <w:rPr>
          <w:szCs w:val="24"/>
        </w:rPr>
      </w:pPr>
      <w:r w:rsidRPr="00493EDA">
        <w:rPr>
          <w:i/>
          <w:iCs/>
          <w:color w:val="000000"/>
          <w:szCs w:val="24"/>
          <w:lang w:val="es-ES_tradnl"/>
        </w:rPr>
        <w:t xml:space="preserve">Anonymi fragmentum vulgo vocatum Liber sex principiorum </w:t>
      </w:r>
      <w:r w:rsidRPr="00493EDA">
        <w:rPr>
          <w:iCs/>
          <w:color w:val="000000"/>
          <w:szCs w:val="24"/>
          <w:lang w:val="es-ES_tradnl"/>
        </w:rPr>
        <w:t xml:space="preserve">in </w:t>
      </w:r>
      <w:r w:rsidRPr="00493EDA">
        <w:rPr>
          <w:szCs w:val="24"/>
          <w:lang w:val="es-ES_tradnl"/>
        </w:rPr>
        <w:t xml:space="preserve">ARISTOTELES, </w:t>
      </w:r>
      <w:r w:rsidR="00E25F24">
        <w:rPr>
          <w:i/>
          <w:iCs/>
          <w:color w:val="000000"/>
          <w:szCs w:val="24"/>
          <w:lang w:val="es-ES_tradnl"/>
        </w:rPr>
        <w:t>Categoriarum supplementa</w:t>
      </w:r>
      <w:r w:rsidRPr="00493EDA">
        <w:rPr>
          <w:i/>
          <w:iCs/>
          <w:color w:val="000000"/>
          <w:szCs w:val="24"/>
          <w:lang w:val="es-ES_tradnl"/>
        </w:rPr>
        <w:t xml:space="preserve">. </w:t>
      </w:r>
      <w:r w:rsidRPr="00493EDA">
        <w:rPr>
          <w:color w:val="000000"/>
          <w:szCs w:val="24"/>
          <w:lang w:val="es-ES_tradnl"/>
        </w:rPr>
        <w:t xml:space="preserve">Ed. L. Minio-Paluello et B. G. Dod. </w:t>
      </w:r>
      <w:r w:rsidRPr="006D0615">
        <w:rPr>
          <w:szCs w:val="24"/>
        </w:rPr>
        <w:t xml:space="preserve">CPMA. Aristoteles latinus, I, 6. Bruges, Desclée de Brouwer, </w:t>
      </w:r>
      <w:r w:rsidRPr="006D0615">
        <w:rPr>
          <w:bCs/>
          <w:color w:val="000000"/>
          <w:szCs w:val="24"/>
        </w:rPr>
        <w:t>[</w:t>
      </w:r>
      <w:r w:rsidRPr="006D0615">
        <w:rPr>
          <w:color w:val="000000"/>
          <w:szCs w:val="24"/>
        </w:rPr>
        <w:t>1966] 1995</w:t>
      </w:r>
      <w:r w:rsidRPr="006D0615">
        <w:rPr>
          <w:bCs/>
          <w:color w:val="000000"/>
          <w:szCs w:val="24"/>
        </w:rPr>
        <w:t xml:space="preserve">. </w:t>
      </w:r>
      <w:r w:rsidRPr="00DF76AB">
        <w:rPr>
          <w:bCs/>
          <w:color w:val="000000"/>
          <w:szCs w:val="24"/>
        </w:rPr>
        <w:t xml:space="preserve">LXVIII+132 p. </w:t>
      </w:r>
      <w:r w:rsidRPr="00DF76AB">
        <w:rPr>
          <w:color w:val="000000"/>
          <w:szCs w:val="24"/>
        </w:rPr>
        <w:t>[PUC] [UFSCar] [UNICAMP] [UNIFESP] [USP]</w:t>
      </w:r>
    </w:p>
    <w:p w:rsidR="00E14795" w:rsidRDefault="00E14795" w:rsidP="00F03822">
      <w:pPr>
        <w:pStyle w:val="PargrafoparaBibl"/>
        <w:widowControl/>
      </w:pPr>
      <w:r>
        <w:t>[</w:t>
      </w:r>
      <w:r>
        <w:rPr>
          <w:noProof/>
          <w:lang w:val="es-ES_tradnl"/>
        </w:rPr>
        <w:t>Ps.-]</w:t>
      </w:r>
      <w:r w:rsidRPr="00F61AE9">
        <w:t xml:space="preserve">GILBERTO PORRETANO, </w:t>
      </w:r>
      <w:r w:rsidRPr="00F61AE9">
        <w:rPr>
          <w:i/>
        </w:rPr>
        <w:t>Libro dei sei princìpi</w:t>
      </w:r>
      <w:r w:rsidRPr="00F61AE9">
        <w:t xml:space="preserve">. A cura di F. Paparella. </w:t>
      </w:r>
      <w:r w:rsidRPr="00E91334">
        <w:t>Milano, Bompiani, 2009. 248 p. [USP] [NA]</w:t>
      </w:r>
    </w:p>
    <w:p w:rsidR="00E14795" w:rsidRDefault="00E14795" w:rsidP="00F03822">
      <w:pPr>
        <w:pStyle w:val="PargrafoparaBibl"/>
        <w:widowControl/>
      </w:pPr>
      <w:r>
        <w:t>Comentários:</w:t>
      </w:r>
    </w:p>
    <w:p w:rsidR="00E14795" w:rsidRPr="00325D4A" w:rsidRDefault="00E14795" w:rsidP="00F03822">
      <w:pPr>
        <w:pStyle w:val="Ttulo5"/>
        <w:spacing w:before="120" w:after="120"/>
        <w:ind w:firstLine="0"/>
        <w:rPr>
          <w:rFonts w:ascii="Times New Roman" w:hAnsi="Times New Roman" w:cs="Times New Roman"/>
          <w:color w:val="auto"/>
        </w:rPr>
      </w:pPr>
      <w:r w:rsidRPr="00325D4A">
        <w:rPr>
          <w:rFonts w:ascii="Times New Roman" w:hAnsi="Times New Roman" w:cs="Times New Roman"/>
          <w:color w:val="auto"/>
        </w:rPr>
        <w:t>Alberto Magno, ca.1200-1280</w:t>
      </w:r>
    </w:p>
    <w:p w:rsidR="00E14795" w:rsidRDefault="00E14795" w:rsidP="00F03822">
      <w:pPr>
        <w:pStyle w:val="PargrafoparaBibl"/>
        <w:widowControl/>
        <w:rPr>
          <w:color w:val="808080" w:themeColor="background1" w:themeShade="80"/>
        </w:rPr>
      </w:pPr>
      <w:r w:rsidRPr="005D5C7D">
        <w:rPr>
          <w:color w:val="808080" w:themeColor="background1" w:themeShade="80"/>
        </w:rPr>
        <w:t xml:space="preserve">ALBERTUS MAGNUS, </w:t>
      </w:r>
      <w:r w:rsidRPr="005D5C7D">
        <w:rPr>
          <w:i/>
          <w:color w:val="808080" w:themeColor="background1" w:themeShade="80"/>
        </w:rPr>
        <w:t>De sex principiis. Liber divisionum</w:t>
      </w:r>
      <w:r w:rsidRPr="005D5C7D">
        <w:rPr>
          <w:color w:val="808080" w:themeColor="background1" w:themeShade="80"/>
        </w:rPr>
        <w:t xml:space="preserve">. </w:t>
      </w:r>
      <w:r w:rsidRPr="005D5C7D">
        <w:rPr>
          <w:i/>
          <w:color w:val="808080" w:themeColor="background1" w:themeShade="80"/>
        </w:rPr>
        <w:t>Peri hermeneias.</w:t>
      </w:r>
      <w:r w:rsidRPr="005D5C7D">
        <w:rPr>
          <w:color w:val="808080" w:themeColor="background1" w:themeShade="80"/>
        </w:rPr>
        <w:t xml:space="preserve"> </w:t>
      </w:r>
      <w:r w:rsidRPr="00472D6A">
        <w:rPr>
          <w:color w:val="808080" w:themeColor="background1" w:themeShade="80"/>
        </w:rPr>
        <w:t xml:space="preserve">Ed. R. Meyer et H. Möhle. </w:t>
      </w:r>
      <w:r w:rsidRPr="00472D6A">
        <w:rPr>
          <w:i/>
          <w:iCs/>
          <w:color w:val="808080" w:themeColor="background1" w:themeShade="80"/>
        </w:rPr>
        <w:t>Opera omnia</w:t>
      </w:r>
      <w:r w:rsidRPr="00472D6A">
        <w:rPr>
          <w:color w:val="808080" w:themeColor="background1" w:themeShade="80"/>
        </w:rPr>
        <w:t xml:space="preserve">, I(2). Münster, Monasterium Westfalorum, Aschendorff, 2007. </w:t>
      </w:r>
      <w:r>
        <w:rPr>
          <w:color w:val="808080" w:themeColor="background1" w:themeShade="80"/>
        </w:rPr>
        <w:t>230 p.</w:t>
      </w:r>
      <w:r>
        <w:rPr>
          <w:color w:val="808080"/>
        </w:rPr>
        <w:t>*</w:t>
      </w:r>
    </w:p>
    <w:p w:rsidR="00815DBA" w:rsidRPr="00815DBA" w:rsidRDefault="00815DBA" w:rsidP="00815DBA">
      <w:pPr>
        <w:pStyle w:val="Ttulo5"/>
        <w:spacing w:before="120" w:after="120"/>
        <w:ind w:firstLine="0"/>
        <w:rPr>
          <w:rFonts w:ascii="Times New Roman" w:hAnsi="Times New Roman" w:cs="Times New Roman"/>
          <w:color w:val="auto"/>
        </w:rPr>
      </w:pPr>
      <w:r>
        <w:rPr>
          <w:rFonts w:ascii="Times New Roman" w:hAnsi="Times New Roman" w:cs="Times New Roman"/>
          <w:color w:val="auto"/>
        </w:rPr>
        <w:t>Martim d</w:t>
      </w:r>
      <w:r w:rsidRPr="00815DBA">
        <w:rPr>
          <w:rFonts w:ascii="Times New Roman" w:hAnsi="Times New Roman" w:cs="Times New Roman"/>
          <w:color w:val="auto"/>
        </w:rPr>
        <w:t>e Dácia, ca. 1220-1304</w:t>
      </w:r>
    </w:p>
    <w:p w:rsidR="00815DBA" w:rsidRPr="005B4DA9" w:rsidRDefault="00815DBA" w:rsidP="00815DBA">
      <w:pPr>
        <w:pStyle w:val="PargrafoparaBibl"/>
        <w:widowControl/>
        <w:rPr>
          <w:color w:val="808080" w:themeColor="background1" w:themeShade="80"/>
          <w:szCs w:val="24"/>
        </w:rPr>
      </w:pPr>
      <w:r w:rsidRPr="00731904">
        <w:rPr>
          <w:color w:val="808080" w:themeColor="background1" w:themeShade="80"/>
        </w:rPr>
        <w:t xml:space="preserve">MARTINI DE DACIA </w:t>
      </w:r>
      <w:r w:rsidRPr="00731904">
        <w:rPr>
          <w:i/>
          <w:color w:val="808080" w:themeColor="background1" w:themeShade="80"/>
        </w:rPr>
        <w:t>In librum sex principiorum quaestiones</w:t>
      </w:r>
      <w:r w:rsidRPr="00731904">
        <w:rPr>
          <w:color w:val="808080" w:themeColor="background1" w:themeShade="80"/>
        </w:rPr>
        <w:t xml:space="preserve"> in </w:t>
      </w:r>
      <w:r w:rsidRPr="00731904">
        <w:rPr>
          <w:i/>
          <w:color w:val="808080" w:themeColor="background1" w:themeShade="80"/>
        </w:rPr>
        <w:t>Opera</w:t>
      </w:r>
      <w:r w:rsidRPr="00731904">
        <w:rPr>
          <w:color w:val="808080" w:themeColor="background1" w:themeShade="80"/>
        </w:rPr>
        <w:t xml:space="preserve">. </w:t>
      </w:r>
      <w:r w:rsidRPr="00731904">
        <w:rPr>
          <w:color w:val="808080" w:themeColor="background1" w:themeShade="80"/>
          <w:lang w:val="en-US"/>
        </w:rPr>
        <w:t xml:space="preserve">Nunc primum ed. H. Roos. </w:t>
      </w:r>
      <w:r w:rsidRPr="003330FA">
        <w:rPr>
          <w:color w:val="808080" w:themeColor="background1" w:themeShade="80"/>
          <w:lang w:val="en-US"/>
        </w:rPr>
        <w:t>Corpus Philosophorum Danicorum, II. Hauniae, det Danske sprog- og litteraturselskab, 1961</w:t>
      </w:r>
      <w:r>
        <w:rPr>
          <w:color w:val="808080" w:themeColor="background1" w:themeShade="80"/>
          <w:lang w:val="en-US"/>
        </w:rPr>
        <w:t xml:space="preserve">, pp. </w:t>
      </w:r>
      <w:r w:rsidRPr="00731904">
        <w:rPr>
          <w:color w:val="808080" w:themeColor="background1" w:themeShade="80"/>
          <w:lang w:val="en-US"/>
        </w:rPr>
        <w:t>267-315</w:t>
      </w:r>
      <w:r w:rsidRPr="003330FA">
        <w:rPr>
          <w:color w:val="808080" w:themeColor="background1" w:themeShade="80"/>
          <w:lang w:val="en-US"/>
        </w:rPr>
        <w:t>.</w:t>
      </w:r>
      <w:r w:rsidRPr="00731904">
        <w:rPr>
          <w:color w:val="808080" w:themeColor="background1" w:themeShade="80"/>
          <w:lang w:val="en-US"/>
        </w:rPr>
        <w:t xml:space="preserve"> </w:t>
      </w:r>
      <w:r w:rsidRPr="005B4DA9">
        <w:rPr>
          <w:color w:val="808080" w:themeColor="background1" w:themeShade="80"/>
        </w:rPr>
        <w:t>XL+365</w:t>
      </w:r>
      <w:r w:rsidRPr="005B4DA9">
        <w:rPr>
          <w:color w:val="808080" w:themeColor="background1" w:themeShade="80"/>
          <w:szCs w:val="24"/>
        </w:rPr>
        <w:t xml:space="preserve"> p.</w:t>
      </w:r>
    </w:p>
    <w:p w:rsidR="00E14795" w:rsidRPr="00325D4A" w:rsidRDefault="00E14795" w:rsidP="00F03822">
      <w:pPr>
        <w:pStyle w:val="Ttulo5"/>
        <w:spacing w:before="120" w:after="120"/>
        <w:ind w:firstLine="0"/>
        <w:rPr>
          <w:rFonts w:ascii="Times New Roman" w:hAnsi="Times New Roman" w:cs="Times New Roman"/>
          <w:color w:val="auto"/>
        </w:rPr>
      </w:pPr>
      <w:r w:rsidRPr="00325D4A">
        <w:rPr>
          <w:rFonts w:ascii="Times New Roman" w:hAnsi="Times New Roman" w:cs="Times New Roman"/>
          <w:color w:val="auto"/>
        </w:rPr>
        <w:lastRenderedPageBreak/>
        <w:t>Egídio Romano, 1243-1316</w:t>
      </w:r>
    </w:p>
    <w:p w:rsidR="00E14795" w:rsidRPr="00ED7EB0" w:rsidRDefault="00E14795" w:rsidP="00F03822">
      <w:pPr>
        <w:pStyle w:val="PargrafoparaBibl"/>
        <w:widowControl/>
      </w:pPr>
      <w:r w:rsidRPr="00ED7EB0">
        <w:t xml:space="preserve">ÆGIDIUS ROMANUS, </w:t>
      </w:r>
      <w:r w:rsidRPr="00ED7EB0">
        <w:rPr>
          <w:i/>
        </w:rPr>
        <w:t>Exposito in artem veterem</w:t>
      </w:r>
      <w:r w:rsidRPr="002B43D4">
        <w:t xml:space="preserve"> [videlicet </w:t>
      </w:r>
      <w:r>
        <w:t>...</w:t>
      </w:r>
      <w:r w:rsidRPr="002B43D4">
        <w:t xml:space="preserve"> </w:t>
      </w:r>
      <w:r w:rsidRPr="006262DE">
        <w:rPr>
          <w:i/>
        </w:rPr>
        <w:t>Sex principiis</w:t>
      </w:r>
      <w:r w:rsidRPr="002B43D4">
        <w:t xml:space="preserve"> </w:t>
      </w:r>
      <w:r>
        <w:t>...</w:t>
      </w:r>
      <w:r w:rsidRPr="002B43D4">
        <w:t>]</w:t>
      </w:r>
      <w:r w:rsidRPr="00ED7EB0">
        <w:t>. Venezia, 1507. Frankfurt, Minerva, 1968. 69 p. [USP]</w:t>
      </w:r>
    </w:p>
    <w:p w:rsidR="007F7EBB" w:rsidRPr="00E50FD5" w:rsidRDefault="007F7EBB" w:rsidP="00F03822">
      <w:pPr>
        <w:pStyle w:val="Ttulo5"/>
        <w:spacing w:before="120" w:after="120"/>
        <w:ind w:firstLine="0"/>
        <w:rPr>
          <w:rFonts w:ascii="Times New Roman" w:hAnsi="Times New Roman" w:cs="Times New Roman"/>
          <w:color w:val="auto"/>
          <w:lang w:val="en-US"/>
        </w:rPr>
      </w:pPr>
      <w:r w:rsidRPr="00E50FD5">
        <w:rPr>
          <w:rFonts w:ascii="Times New Roman" w:hAnsi="Times New Roman" w:cs="Times New Roman"/>
          <w:color w:val="auto"/>
          <w:lang w:val="en-US"/>
        </w:rPr>
        <w:t>Adão Burley, m. 1328</w:t>
      </w:r>
    </w:p>
    <w:p w:rsidR="007F7EBB" w:rsidRPr="00B45426" w:rsidRDefault="007F7EBB" w:rsidP="00F03822">
      <w:pPr>
        <w:pStyle w:val="PargrafoparaBibl"/>
        <w:widowControl/>
        <w:rPr>
          <w:iCs/>
          <w:lang w:val="en-US"/>
        </w:rPr>
      </w:pPr>
      <w:r w:rsidRPr="00B45426">
        <w:rPr>
          <w:lang w:val="en-US"/>
        </w:rPr>
        <w:t>ADAM BURLEY</w:t>
      </w:r>
      <w:r>
        <w:rPr>
          <w:lang w:val="en-US"/>
        </w:rPr>
        <w:t>, “</w:t>
      </w:r>
      <w:r w:rsidRPr="00B45426">
        <w:rPr>
          <w:lang w:val="en-US"/>
        </w:rPr>
        <w:t>Four Questions</w:t>
      </w:r>
      <w:r>
        <w:rPr>
          <w:iCs/>
          <w:lang w:val="en-US"/>
        </w:rPr>
        <w:t xml:space="preserve"> </w:t>
      </w:r>
      <w:r w:rsidRPr="00B45426">
        <w:rPr>
          <w:iCs/>
          <w:lang w:val="en-US"/>
        </w:rPr>
        <w:t>by</w:t>
      </w:r>
      <w:r>
        <w:rPr>
          <w:iCs/>
          <w:lang w:val="en-US"/>
        </w:rPr>
        <w:t xml:space="preserve"> </w:t>
      </w:r>
      <w:r w:rsidRPr="00B45426">
        <w:rPr>
          <w:lang w:val="en-US"/>
        </w:rPr>
        <w:t>Adam Burley</w:t>
      </w:r>
      <w:r>
        <w:rPr>
          <w:iCs/>
          <w:lang w:val="en-US"/>
        </w:rPr>
        <w:t xml:space="preserve"> on the ‘</w:t>
      </w:r>
      <w:r w:rsidRPr="00FE2161">
        <w:rPr>
          <w:i/>
          <w:iCs/>
          <w:lang w:val="en-US"/>
        </w:rPr>
        <w:t>Liber sex principiorum’</w:t>
      </w:r>
      <w:r>
        <w:rPr>
          <w:iCs/>
          <w:lang w:val="en-US"/>
        </w:rPr>
        <w:t>”</w:t>
      </w:r>
      <w:r w:rsidRPr="00B45426">
        <w:rPr>
          <w:iCs/>
          <w:lang w:val="en-US"/>
        </w:rPr>
        <w:t xml:space="preserve">. </w:t>
      </w:r>
      <w:r>
        <w:rPr>
          <w:iCs/>
          <w:lang w:val="en-US"/>
        </w:rPr>
        <w:t xml:space="preserve">Ed. E. </w:t>
      </w:r>
      <w:r w:rsidRPr="00B45426">
        <w:rPr>
          <w:iCs/>
          <w:lang w:val="en-US"/>
        </w:rPr>
        <w:t>A. Synan</w:t>
      </w:r>
      <w:r>
        <w:rPr>
          <w:iCs/>
          <w:lang w:val="en-US"/>
        </w:rPr>
        <w:t xml:space="preserve">, </w:t>
      </w:r>
      <w:r w:rsidRPr="00B45426">
        <w:rPr>
          <w:i/>
          <w:lang w:val="en-US"/>
        </w:rPr>
        <w:t>Mediaeval Studies</w:t>
      </w:r>
      <w:r w:rsidRPr="00610614">
        <w:rPr>
          <w:lang w:val="en-US"/>
        </w:rPr>
        <w:t>,</w:t>
      </w:r>
      <w:r>
        <w:rPr>
          <w:lang w:val="en-US"/>
        </w:rPr>
        <w:t xml:space="preserve"> Toronto 1971, 32, </w:t>
      </w:r>
      <w:r w:rsidRPr="00B45426">
        <w:rPr>
          <w:iCs/>
          <w:lang w:val="en-US"/>
        </w:rPr>
        <w:t>pp. 60-90.</w:t>
      </w:r>
      <w:r>
        <w:rPr>
          <w:iCs/>
          <w:lang w:val="en-US"/>
        </w:rPr>
        <w:t xml:space="preserve"> </w:t>
      </w:r>
      <w:r w:rsidRPr="00F61AE9">
        <w:rPr>
          <w:lang w:val="en-US"/>
        </w:rPr>
        <w:t>[USP]</w:t>
      </w:r>
    </w:p>
    <w:p w:rsidR="000102C7" w:rsidRPr="006A3939" w:rsidRDefault="000102C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F76AB">
        <w:rPr>
          <w:rFonts w:ascii="Times New Roman" w:eastAsia="Times New Roman" w:hAnsi="Times New Roman" w:cs="Times New Roman"/>
          <w:bCs w:val="0"/>
          <w:i w:val="0"/>
          <w:iCs w:val="0"/>
          <w:smallCaps/>
          <w:color w:val="auto"/>
          <w:szCs w:val="24"/>
          <w:lang w:val="en-US"/>
        </w:rPr>
        <w:t>anônimo</w:t>
      </w:r>
      <w:r w:rsidR="00325D4A" w:rsidRPr="00DF76AB">
        <w:rPr>
          <w:rFonts w:ascii="Times New Roman" w:eastAsia="Times New Roman" w:hAnsi="Times New Roman" w:cs="Times New Roman"/>
          <w:bCs w:val="0"/>
          <w:i w:val="0"/>
          <w:iCs w:val="0"/>
          <w:smallCaps/>
          <w:color w:val="auto"/>
          <w:szCs w:val="24"/>
          <w:lang w:val="en-US"/>
        </w:rPr>
        <w:t xml:space="preserve">, séc. </w:t>
      </w:r>
      <w:r w:rsidR="00325D4A">
        <w:rPr>
          <w:rFonts w:ascii="Times New Roman" w:eastAsia="Times New Roman" w:hAnsi="Times New Roman" w:cs="Times New Roman"/>
          <w:bCs w:val="0"/>
          <w:i w:val="0"/>
          <w:iCs w:val="0"/>
          <w:smallCaps/>
          <w:color w:val="auto"/>
          <w:szCs w:val="24"/>
        </w:rPr>
        <w:t>xii</w:t>
      </w:r>
    </w:p>
    <w:p w:rsidR="000102C7" w:rsidRDefault="000102C7" w:rsidP="00F03822">
      <w:pPr>
        <w:pStyle w:val="PargrafoparaBibl"/>
        <w:widowControl/>
        <w:rPr>
          <w:noProof/>
          <w:szCs w:val="15"/>
        </w:rPr>
      </w:pPr>
      <w:r>
        <w:rPr>
          <w:i/>
          <w:iCs/>
          <w:noProof/>
          <w:szCs w:val="15"/>
        </w:rPr>
        <w:t>Logica antiquioris mediae aetatis, I. Excerpta isagogarum et categoriarum</w:t>
      </w:r>
      <w:r>
        <w:rPr>
          <w:noProof/>
          <w:szCs w:val="15"/>
        </w:rPr>
        <w:t xml:space="preserve">. </w:t>
      </w:r>
      <w:r w:rsidRPr="004454C2">
        <w:rPr>
          <w:noProof/>
          <w:szCs w:val="15"/>
        </w:rPr>
        <w:t xml:space="preserve">Nunc primum edidit </w:t>
      </w:r>
      <w:r>
        <w:rPr>
          <w:noProof/>
          <w:szCs w:val="15"/>
        </w:rPr>
        <w:t xml:space="preserve">I. d’Onofrio. CCCM, 120. Turnholt, Brepols, 1995. CXVIII+193 p. </w:t>
      </w:r>
      <w:r w:rsidR="001C15D0">
        <w:rPr>
          <w:noProof/>
          <w:szCs w:val="15"/>
        </w:rPr>
        <w:t xml:space="preserve">[UNICAMP] </w:t>
      </w:r>
      <w:r>
        <w:rPr>
          <w:noProof/>
          <w:szCs w:val="15"/>
        </w:rPr>
        <w:t>[USP]</w:t>
      </w:r>
    </w:p>
    <w:p w:rsidR="00CE4CCA" w:rsidRPr="006D0615" w:rsidRDefault="00CE4CC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pedro abelardo, 1079-1142</w:t>
      </w:r>
    </w:p>
    <w:p w:rsidR="00CE4CCA" w:rsidRPr="00557996" w:rsidRDefault="00CE4CCA" w:rsidP="00F03822">
      <w:pPr>
        <w:pStyle w:val="PargrafoparaBibl"/>
        <w:widowControl/>
        <w:rPr>
          <w:noProof/>
          <w:szCs w:val="24"/>
        </w:rPr>
      </w:pPr>
      <w:r w:rsidRPr="00557996">
        <w:rPr>
          <w:noProof/>
          <w:szCs w:val="24"/>
        </w:rPr>
        <w:t xml:space="preserve">PIETRO ABELARDO, </w:t>
      </w:r>
      <w:r w:rsidRPr="00557996">
        <w:rPr>
          <w:i/>
          <w:noProof/>
          <w:szCs w:val="24"/>
        </w:rPr>
        <w:t>Glossæ in Categorias</w:t>
      </w:r>
      <w:r w:rsidRPr="00557996">
        <w:rPr>
          <w:iCs/>
          <w:szCs w:val="24"/>
        </w:rPr>
        <w:t xml:space="preserve"> in </w:t>
      </w:r>
      <w:r w:rsidRPr="00557996">
        <w:rPr>
          <w:i/>
          <w:noProof/>
          <w:szCs w:val="24"/>
        </w:rPr>
        <w:t>Scritti di logica</w:t>
      </w:r>
      <w:r w:rsidRPr="00557996">
        <w:rPr>
          <w:szCs w:val="24"/>
        </w:rPr>
        <w:t xml:space="preserve">. </w:t>
      </w:r>
      <w:r w:rsidRPr="00557996">
        <w:rPr>
          <w:noProof/>
          <w:szCs w:val="24"/>
        </w:rPr>
        <w:t>Ed. M. Dal Pra</w:t>
      </w:r>
      <w:r w:rsidRPr="00557996">
        <w:rPr>
          <w:iCs/>
          <w:noProof/>
          <w:szCs w:val="24"/>
        </w:rPr>
        <w:t xml:space="preserve">. </w:t>
      </w:r>
      <w:r w:rsidRPr="00557996">
        <w:rPr>
          <w:noProof/>
          <w:szCs w:val="24"/>
        </w:rPr>
        <w:t>Firenzi, La Nuova Italia,</w:t>
      </w:r>
      <w:r w:rsidRPr="00557996">
        <w:rPr>
          <w:iCs/>
          <w:noProof/>
          <w:szCs w:val="24"/>
        </w:rPr>
        <w:t xml:space="preserve"> [</w:t>
      </w:r>
      <w:r w:rsidRPr="00557996">
        <w:rPr>
          <w:szCs w:val="24"/>
        </w:rPr>
        <w:t>1954</w:t>
      </w:r>
      <w:r w:rsidRPr="00557996">
        <w:rPr>
          <w:noProof/>
          <w:szCs w:val="24"/>
          <w:vertAlign w:val="superscript"/>
        </w:rPr>
        <w:t>1</w:t>
      </w:r>
      <w:r w:rsidRPr="00557996">
        <w:rPr>
          <w:szCs w:val="24"/>
        </w:rPr>
        <w:t xml:space="preserve">] </w:t>
      </w:r>
      <w:r w:rsidRPr="00557996">
        <w:rPr>
          <w:noProof/>
          <w:szCs w:val="24"/>
        </w:rPr>
        <w:t>1969</w:t>
      </w:r>
      <w:r w:rsidRPr="00557996">
        <w:rPr>
          <w:noProof/>
          <w:szCs w:val="24"/>
          <w:vertAlign w:val="superscript"/>
        </w:rPr>
        <w:t>2</w:t>
      </w:r>
      <w:r w:rsidRPr="00557996">
        <w:rPr>
          <w:noProof/>
          <w:szCs w:val="24"/>
        </w:rPr>
        <w:t>. XXXIX+330 p</w:t>
      </w:r>
      <w:r w:rsidRPr="00557996">
        <w:rPr>
          <w:iCs/>
          <w:noProof/>
          <w:szCs w:val="24"/>
        </w:rPr>
        <w:t xml:space="preserve">. </w:t>
      </w:r>
      <w:r w:rsidRPr="00557996">
        <w:rPr>
          <w:szCs w:val="24"/>
        </w:rPr>
        <w:t xml:space="preserve">[USP] </w:t>
      </w:r>
      <w:r w:rsidR="007D6B7C" w:rsidRPr="00557996">
        <w:rPr>
          <w:szCs w:val="24"/>
        </w:rPr>
        <w:t>[NA]</w:t>
      </w:r>
    </w:p>
    <w:p w:rsidR="009D27CE" w:rsidRPr="00E958FA" w:rsidRDefault="009D27CE" w:rsidP="00F03822">
      <w:pPr>
        <w:pStyle w:val="PargrafoparaBibl"/>
        <w:widowControl/>
        <w:rPr>
          <w:noProof/>
          <w:szCs w:val="24"/>
          <w:lang w:val="en-US"/>
        </w:rPr>
      </w:pPr>
      <w:r w:rsidRPr="00557996">
        <w:rPr>
          <w:noProof/>
          <w:szCs w:val="24"/>
        </w:rPr>
        <w:t xml:space="preserve">PETER ABAELARD, </w:t>
      </w:r>
      <w:r w:rsidRPr="00557996">
        <w:rPr>
          <w:i/>
          <w:noProof/>
          <w:szCs w:val="24"/>
        </w:rPr>
        <w:t>Glossæ super Predicamenta Aristotelis</w:t>
      </w:r>
      <w:r w:rsidRPr="00557996">
        <w:rPr>
          <w:noProof/>
          <w:szCs w:val="24"/>
        </w:rPr>
        <w:t xml:space="preserve"> in </w:t>
      </w:r>
      <w:r w:rsidRPr="00557996">
        <w:rPr>
          <w:i/>
          <w:noProof/>
          <w:szCs w:val="24"/>
        </w:rPr>
        <w:t>Die Logica ‘Ingredientibus’</w:t>
      </w:r>
      <w:r w:rsidRPr="00557996">
        <w:rPr>
          <w:noProof/>
          <w:szCs w:val="24"/>
        </w:rPr>
        <w:t xml:space="preserve">. </w:t>
      </w:r>
      <w:r w:rsidRPr="00E958FA">
        <w:rPr>
          <w:noProof/>
          <w:szCs w:val="24"/>
          <w:lang w:val="en-US"/>
        </w:rPr>
        <w:t xml:space="preserve">Ed. B. Geyer. </w:t>
      </w:r>
      <w:r w:rsidRPr="00E958FA">
        <w:rPr>
          <w:i/>
          <w:noProof/>
          <w:szCs w:val="24"/>
          <w:lang w:val="en-US"/>
        </w:rPr>
        <w:t>Beiträge zur Geschichte der Philosophie des Mittelalters</w:t>
      </w:r>
      <w:r w:rsidRPr="00E958FA">
        <w:rPr>
          <w:noProof/>
          <w:szCs w:val="24"/>
          <w:lang w:val="en-US"/>
        </w:rPr>
        <w:t>, Münster i. W.,1921, Band XII, Heft 2, 111-305 S.</w:t>
      </w:r>
      <w:r w:rsidRPr="00E958FA">
        <w:rPr>
          <w:szCs w:val="24"/>
          <w:lang w:val="en-US"/>
        </w:rPr>
        <w:t xml:space="preserve"> </w:t>
      </w:r>
      <w:r w:rsidR="00A7387D">
        <w:rPr>
          <w:noProof/>
          <w:szCs w:val="24"/>
          <w:lang w:val="en-US"/>
        </w:rPr>
        <w:t>[PUC]</w:t>
      </w:r>
      <w:r w:rsidRPr="00E958FA">
        <w:rPr>
          <w:szCs w:val="24"/>
          <w:lang w:val="en-US"/>
        </w:rPr>
        <w:t xml:space="preserve"> [USP] </w:t>
      </w:r>
      <w:r w:rsidR="007D6B7C" w:rsidRPr="00E958FA">
        <w:rPr>
          <w:szCs w:val="24"/>
          <w:lang w:val="en-US"/>
        </w:rPr>
        <w:t>[NA]</w:t>
      </w:r>
    </w:p>
    <w:p w:rsidR="00801BEC" w:rsidRPr="00801BEC" w:rsidRDefault="00801BEC" w:rsidP="00F03822">
      <w:pPr>
        <w:pStyle w:val="PargrafoparaBibl"/>
        <w:widowControl/>
        <w:rPr>
          <w:noProof/>
          <w:color w:val="808080" w:themeColor="background1" w:themeShade="80"/>
          <w:szCs w:val="24"/>
          <w:lang w:val="en-US"/>
        </w:rPr>
      </w:pPr>
      <w:r w:rsidRPr="00801BEC">
        <w:rPr>
          <w:noProof/>
          <w:color w:val="808080" w:themeColor="background1" w:themeShade="80"/>
          <w:szCs w:val="24"/>
        </w:rPr>
        <w:t>PETRUS ABAELARDUS, Die ‘</w:t>
      </w:r>
      <w:r w:rsidRPr="00801BEC">
        <w:rPr>
          <w:i/>
          <w:noProof/>
          <w:color w:val="808080" w:themeColor="background1" w:themeShade="80"/>
          <w:szCs w:val="24"/>
        </w:rPr>
        <w:t>Logica Ingredientibus’</w:t>
      </w:r>
      <w:r w:rsidRPr="00801BEC">
        <w:rPr>
          <w:noProof/>
          <w:color w:val="808080" w:themeColor="background1" w:themeShade="80"/>
          <w:szCs w:val="24"/>
        </w:rPr>
        <w:t xml:space="preserve">. </w:t>
      </w:r>
      <w:r w:rsidRPr="00801BEC">
        <w:rPr>
          <w:noProof/>
          <w:color w:val="808080" w:themeColor="background1" w:themeShade="80"/>
          <w:szCs w:val="24"/>
          <w:lang w:val="en-US"/>
        </w:rPr>
        <w:t xml:space="preserve">Glossen zu Aristoteles’ </w:t>
      </w:r>
      <w:r w:rsidRPr="00801BEC">
        <w:rPr>
          <w:i/>
          <w:noProof/>
          <w:color w:val="808080" w:themeColor="background1" w:themeShade="80"/>
          <w:szCs w:val="24"/>
          <w:lang w:val="en-US"/>
        </w:rPr>
        <w:t xml:space="preserve">Kategorien </w:t>
      </w:r>
      <w:r w:rsidRPr="00801BEC">
        <w:rPr>
          <w:noProof/>
          <w:color w:val="808080" w:themeColor="background1" w:themeShade="80"/>
          <w:szCs w:val="24"/>
          <w:lang w:val="en-US"/>
        </w:rPr>
        <w:t xml:space="preserve">(Auszüge)” in </w:t>
      </w:r>
      <w:r w:rsidR="000E66B4">
        <w:rPr>
          <w:noProof/>
          <w:color w:val="808080" w:themeColor="background1" w:themeShade="80"/>
          <w:szCs w:val="24"/>
          <w:lang w:val="en-US"/>
        </w:rPr>
        <w:t>WÖHLER</w:t>
      </w:r>
      <w:r w:rsidRPr="00801BEC">
        <w:rPr>
          <w:noProof/>
          <w:color w:val="808080" w:themeColor="background1" w:themeShade="80"/>
          <w:szCs w:val="24"/>
          <w:lang w:val="en-US"/>
        </w:rPr>
        <w:t xml:space="preserve">, H.-U., Hrsg., </w:t>
      </w:r>
      <w:r w:rsidRPr="00801BEC">
        <w:rPr>
          <w:i/>
          <w:noProof/>
          <w:color w:val="808080" w:themeColor="background1" w:themeShade="80"/>
          <w:szCs w:val="24"/>
          <w:lang w:val="en-US"/>
        </w:rPr>
        <w:t>Texte zum Universalienstreit. 1. Vom Ausgang der Antike bis zur Fruhscholastik: Lateinische, griechische und arabische Texte des 3.-12. Jahrhunderts</w:t>
      </w:r>
      <w:r w:rsidRPr="00801BEC">
        <w:rPr>
          <w:noProof/>
          <w:color w:val="808080" w:themeColor="background1" w:themeShade="80"/>
          <w:szCs w:val="24"/>
          <w:lang w:val="en-US"/>
        </w:rPr>
        <w:t>. Berlin, Oldenbourg Akademieverlag, 1992, pp. 158-161. 379 S.*</w:t>
      </w:r>
    </w:p>
    <w:p w:rsidR="00953C00" w:rsidRPr="00106594" w:rsidRDefault="00953C00" w:rsidP="00F03822">
      <w:pPr>
        <w:pStyle w:val="PargrafoparaBibl"/>
        <w:widowControl/>
        <w:rPr>
          <w:noProof/>
          <w:szCs w:val="24"/>
          <w:lang w:val="en-US"/>
        </w:rPr>
      </w:pPr>
      <w:r w:rsidRPr="006A3939">
        <w:rPr>
          <w:noProof/>
          <w:szCs w:val="24"/>
          <w:lang w:val="es-ES_tradnl"/>
        </w:rPr>
        <w:t xml:space="preserve">PETRUS ABAELARDUS, </w:t>
      </w:r>
      <w:r w:rsidRPr="006A3939">
        <w:rPr>
          <w:i/>
          <w:noProof/>
          <w:szCs w:val="24"/>
          <w:lang w:val="es-ES_tradnl"/>
        </w:rPr>
        <w:t>Dialectica</w:t>
      </w:r>
      <w:r w:rsidRPr="006A3939">
        <w:rPr>
          <w:noProof/>
          <w:szCs w:val="24"/>
          <w:lang w:val="es-ES_tradnl"/>
        </w:rPr>
        <w:t xml:space="preserve">. Ed. L. M. de Rijk. Assen, van Gorcum, 1956. </w:t>
      </w:r>
      <w:r w:rsidRPr="00106594">
        <w:rPr>
          <w:noProof/>
          <w:szCs w:val="24"/>
          <w:lang w:val="en-US"/>
        </w:rPr>
        <w:t>2</w:t>
      </w:r>
      <w:r w:rsidRPr="00106594">
        <w:rPr>
          <w:noProof/>
          <w:szCs w:val="24"/>
          <w:vertAlign w:val="superscript"/>
          <w:lang w:val="en-US"/>
        </w:rPr>
        <w:t>nd</w:t>
      </w:r>
      <w:r w:rsidRPr="00106594">
        <w:rPr>
          <w:noProof/>
          <w:szCs w:val="24"/>
          <w:lang w:val="en-US"/>
        </w:rPr>
        <w:t xml:space="preserve"> ed. rev., 1970. </w:t>
      </w:r>
      <w:r w:rsidR="00E101E9" w:rsidRPr="00106594">
        <w:rPr>
          <w:noProof/>
          <w:szCs w:val="24"/>
          <w:lang w:val="en-US"/>
        </w:rPr>
        <w:t xml:space="preserve">CVI+637 p. </w:t>
      </w:r>
      <w:r w:rsidR="00E101E9">
        <w:rPr>
          <w:noProof/>
          <w:szCs w:val="24"/>
          <w:lang w:val="en-US"/>
        </w:rPr>
        <w:t xml:space="preserve">[PUC] </w:t>
      </w:r>
      <w:r w:rsidRPr="00106594">
        <w:rPr>
          <w:noProof/>
          <w:szCs w:val="24"/>
          <w:lang w:val="en-US"/>
        </w:rPr>
        <w:t>[USP]</w:t>
      </w:r>
    </w:p>
    <w:p w:rsidR="00A65D2C" w:rsidRPr="00106594" w:rsidRDefault="00A65D2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06594">
        <w:rPr>
          <w:rFonts w:ascii="Times New Roman" w:eastAsia="Times New Roman" w:hAnsi="Times New Roman" w:cs="Times New Roman"/>
          <w:bCs w:val="0"/>
          <w:i w:val="0"/>
          <w:iCs w:val="0"/>
          <w:smallCaps/>
          <w:color w:val="auto"/>
          <w:szCs w:val="24"/>
          <w:lang w:val="en-US"/>
        </w:rPr>
        <w:t>ibn al-tayyib,</w:t>
      </w:r>
      <w:r w:rsidR="006D6129" w:rsidRPr="00106594">
        <w:rPr>
          <w:rFonts w:ascii="Times New Roman" w:eastAsia="Times New Roman" w:hAnsi="Times New Roman" w:cs="Times New Roman"/>
          <w:bCs w:val="0"/>
          <w:i w:val="0"/>
          <w:iCs w:val="0"/>
          <w:smallCaps/>
          <w:color w:val="auto"/>
          <w:szCs w:val="24"/>
          <w:lang w:val="en-US"/>
        </w:rPr>
        <w:t xml:space="preserve"> </w:t>
      </w:r>
      <w:r w:rsidRPr="00106594">
        <w:rPr>
          <w:rFonts w:ascii="Times New Roman" w:eastAsia="Times New Roman" w:hAnsi="Times New Roman" w:cs="Times New Roman"/>
          <w:bCs w:val="0"/>
          <w:i w:val="0"/>
          <w:iCs w:val="0"/>
          <w:smallCaps/>
          <w:color w:val="auto"/>
          <w:szCs w:val="24"/>
          <w:lang w:val="en-US"/>
        </w:rPr>
        <w:t>m. 1043</w:t>
      </w:r>
    </w:p>
    <w:p w:rsidR="00A65D2C" w:rsidRPr="00366A00" w:rsidRDefault="00A65D2C" w:rsidP="00F03822">
      <w:pPr>
        <w:pStyle w:val="PargrafoparaBibl"/>
        <w:widowControl/>
        <w:rPr>
          <w:szCs w:val="24"/>
          <w:lang w:val="en-US"/>
        </w:rPr>
      </w:pPr>
      <w:r w:rsidRPr="00106594">
        <w:rPr>
          <w:szCs w:val="24"/>
          <w:lang w:val="en-US"/>
        </w:rPr>
        <w:t xml:space="preserve">AṬ-ṬAYYIB, </w:t>
      </w:r>
      <w:r w:rsidRPr="00106594">
        <w:rPr>
          <w:i/>
          <w:szCs w:val="24"/>
          <w:lang w:val="en-US"/>
        </w:rPr>
        <w:t>Der kategorienkommentar von Abū l-Farağ ʿAbdallāh ibn aṭ-Ṭayyib</w:t>
      </w:r>
      <w:r w:rsidRPr="00106594">
        <w:rPr>
          <w:szCs w:val="24"/>
          <w:lang w:val="en-US"/>
        </w:rPr>
        <w:t xml:space="preserve">. </w:t>
      </w:r>
      <w:r w:rsidRPr="00366A00">
        <w:rPr>
          <w:szCs w:val="24"/>
          <w:lang w:val="en-US"/>
        </w:rPr>
        <w:t xml:space="preserve">Ed. C. Ferrari. Aristoteles semitico-latinus, 19. Leiden, Brill, 2006. X+254+409 p. </w:t>
      </w:r>
      <w:r w:rsidR="0093514D" w:rsidRPr="00366A00">
        <w:rPr>
          <w:szCs w:val="24"/>
          <w:lang w:val="en-US"/>
        </w:rPr>
        <w:t xml:space="preserve">[UFSCar] </w:t>
      </w:r>
      <w:r w:rsidRPr="00366A00">
        <w:rPr>
          <w:szCs w:val="24"/>
          <w:lang w:val="en-US"/>
        </w:rPr>
        <w:t>[USP]</w:t>
      </w:r>
    </w:p>
    <w:p w:rsidR="006B2875" w:rsidRPr="00917A5F" w:rsidRDefault="006B287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17A5F">
        <w:rPr>
          <w:rFonts w:ascii="Times New Roman" w:eastAsia="Times New Roman" w:hAnsi="Times New Roman" w:cs="Times New Roman"/>
          <w:bCs w:val="0"/>
          <w:i w:val="0"/>
          <w:iCs w:val="0"/>
          <w:smallCaps/>
          <w:color w:val="auto"/>
          <w:szCs w:val="24"/>
          <w:lang w:val="es-ES_tradnl"/>
        </w:rPr>
        <w:t>al-gazali, 1058-1111</w:t>
      </w:r>
    </w:p>
    <w:p w:rsidR="006B2875" w:rsidRDefault="006B2875" w:rsidP="00F03822">
      <w:pPr>
        <w:pStyle w:val="PargrafoparaBibl"/>
        <w:widowControl/>
        <w:rPr>
          <w:lang w:val="en-US"/>
        </w:rPr>
      </w:pPr>
      <w:r w:rsidRPr="00366A00">
        <w:rPr>
          <w:lang w:val="en-US"/>
        </w:rPr>
        <w:t xml:space="preserve">AL-GHAZZALI, </w:t>
      </w:r>
      <w:r w:rsidRPr="00366A00">
        <w:rPr>
          <w:i/>
          <w:lang w:val="en-US"/>
        </w:rPr>
        <w:t>Logica et philosophia Algazelis Arabis</w:t>
      </w:r>
      <w:r w:rsidRPr="00366A00">
        <w:rPr>
          <w:lang w:val="en-US"/>
        </w:rPr>
        <w:t xml:space="preserve">. </w:t>
      </w:r>
      <w:r w:rsidRPr="00814054">
        <w:rPr>
          <w:lang w:val="en-US"/>
        </w:rPr>
        <w:t xml:space="preserve">Übersetzung ins Lateinische der zwei ersten Teile von </w:t>
      </w:r>
      <w:r w:rsidRPr="00814054">
        <w:rPr>
          <w:i/>
          <w:lang w:val="en-US"/>
        </w:rPr>
        <w:t xml:space="preserve">Maks̄id al-falāsifat </w:t>
      </w:r>
      <w:r w:rsidRPr="00814054">
        <w:rPr>
          <w:lang w:val="en-US"/>
        </w:rPr>
        <w:t>durch Dominicus Gundisalvinus</w:t>
      </w:r>
      <w:r>
        <w:rPr>
          <w:lang w:val="en-US"/>
        </w:rPr>
        <w:t>.</w:t>
      </w:r>
      <w:r w:rsidRPr="00814054">
        <w:rPr>
          <w:lang w:val="en-US"/>
        </w:rPr>
        <w:t xml:space="preserve"> Edidit Petrus Liechtenstein</w:t>
      </w:r>
      <w:r>
        <w:rPr>
          <w:lang w:val="en-US"/>
        </w:rPr>
        <w:t>, 1506</w:t>
      </w:r>
      <w:r w:rsidRPr="00814054">
        <w:rPr>
          <w:lang w:val="en-US"/>
        </w:rPr>
        <w:t xml:space="preserve">. Nachdr. der Ausg. 1536. </w:t>
      </w:r>
      <w:r w:rsidRPr="00E05CA7">
        <w:rPr>
          <w:lang w:val="en-US"/>
        </w:rPr>
        <w:t xml:space="preserve">Beigeb. ist: </w:t>
      </w:r>
      <w:r w:rsidRPr="00E05CA7">
        <w:rPr>
          <w:i/>
          <w:lang w:val="en-US"/>
        </w:rPr>
        <w:t>Philosophie als Denken der Welt gemäss dem Prinzip des kleinsten</w:t>
      </w:r>
      <w:r w:rsidRPr="00E05CA7">
        <w:rPr>
          <w:lang w:val="en-US"/>
        </w:rPr>
        <w:t xml:space="preserve"> Kraftmasses: R. Avenarius, </w:t>
      </w:r>
      <w:r w:rsidRPr="00E05CA7">
        <w:rPr>
          <w:i/>
          <w:lang w:val="en-US"/>
        </w:rPr>
        <w:t>Prolegomena zu einer Kritik der reinen Erfahrung</w:t>
      </w:r>
      <w:r w:rsidRPr="00E05CA7">
        <w:rPr>
          <w:lang w:val="en-US"/>
        </w:rPr>
        <w:t xml:space="preserve">. </w:t>
      </w:r>
      <w:r>
        <w:rPr>
          <w:lang w:val="en-US"/>
        </w:rPr>
        <w:t xml:space="preserve">Nachdr. der Ausg. Leipzig, </w:t>
      </w:r>
      <w:r w:rsidRPr="00C9735E">
        <w:rPr>
          <w:lang w:val="en-US"/>
        </w:rPr>
        <w:t>Fues, 1876. Hildesheim, Olms, 2001. 127+XIII+82 S.</w:t>
      </w:r>
      <w:r w:rsidRPr="00251E91">
        <w:rPr>
          <w:lang w:val="en-US"/>
        </w:rPr>
        <w:t xml:space="preserve"> </w:t>
      </w:r>
      <w:r w:rsidRPr="00A17CF0">
        <w:rPr>
          <w:lang w:val="en-US"/>
        </w:rPr>
        <w:t>[USP]</w:t>
      </w:r>
    </w:p>
    <w:p w:rsidR="006B2875" w:rsidRPr="00814054" w:rsidRDefault="006B2875" w:rsidP="00F03822">
      <w:pPr>
        <w:pStyle w:val="PargrafoparaBibl"/>
        <w:widowControl/>
        <w:rPr>
          <w:color w:val="808080"/>
          <w:szCs w:val="24"/>
        </w:rPr>
      </w:pPr>
      <w:r w:rsidRPr="00814054">
        <w:rPr>
          <w:color w:val="808080"/>
          <w:szCs w:val="24"/>
        </w:rPr>
        <w:t xml:space="preserve">ALGAZEL, </w:t>
      </w:r>
      <w:r w:rsidRPr="00814054">
        <w:rPr>
          <w:i/>
          <w:color w:val="808080"/>
          <w:szCs w:val="24"/>
        </w:rPr>
        <w:t>Maqasid al-falasifa o Intenciones de los filósofos</w:t>
      </w:r>
      <w:r>
        <w:rPr>
          <w:color w:val="808080"/>
          <w:szCs w:val="24"/>
        </w:rPr>
        <w:t xml:space="preserve">. Tr., </w:t>
      </w:r>
      <w:r w:rsidRPr="00814054">
        <w:rPr>
          <w:color w:val="808080"/>
          <w:szCs w:val="24"/>
        </w:rPr>
        <w:t>prólogo y notas por M. Alonso Alons. Barcelona, Juán Flors, 1963. LII+309 p.</w:t>
      </w:r>
    </w:p>
    <w:p w:rsidR="00416511" w:rsidRPr="00E208A8"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208A8">
        <w:rPr>
          <w:rFonts w:ascii="Times New Roman" w:eastAsia="Times New Roman" w:hAnsi="Times New Roman" w:cs="Times New Roman"/>
          <w:bCs w:val="0"/>
          <w:i w:val="0"/>
          <w:iCs w:val="0"/>
          <w:smallCaps/>
          <w:color w:val="auto"/>
          <w:szCs w:val="24"/>
        </w:rPr>
        <w:lastRenderedPageBreak/>
        <w:t>averróis, 1126-1198</w:t>
      </w:r>
    </w:p>
    <w:p w:rsidR="00DC0E82" w:rsidRDefault="00DC0E82" w:rsidP="00815DBA">
      <w:pPr>
        <w:pStyle w:val="PargrafoparaBibl"/>
        <w:widowControl/>
        <w:rPr>
          <w:szCs w:val="24"/>
        </w:rPr>
      </w:pPr>
      <w:r w:rsidRPr="00DC0E82">
        <w:rPr>
          <w:i/>
          <w:iCs/>
          <w:szCs w:val="24"/>
        </w:rPr>
        <w:t>Aristotelis organum, quod logicam appelant, cum Averrois variis commentariis, I, 1, Praedicamenta</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I, 1. </w:t>
      </w:r>
      <w:r w:rsidRPr="006D0615">
        <w:rPr>
          <w:szCs w:val="24"/>
        </w:rPr>
        <w:t xml:space="preserve">[UNICAMP] </w:t>
      </w:r>
      <w:r w:rsidRPr="002C05BC">
        <w:rPr>
          <w:szCs w:val="24"/>
        </w:rPr>
        <w:t>[USP]</w:t>
      </w:r>
    </w:p>
    <w:p w:rsidR="00A94AC3" w:rsidRPr="006D0615" w:rsidRDefault="00A94AC3" w:rsidP="00FC7935">
      <w:pPr>
        <w:pStyle w:val="PargrafoparaBibl"/>
        <w:widowControl/>
        <w:rPr>
          <w:szCs w:val="24"/>
          <w:lang w:val="en-US"/>
        </w:rPr>
      </w:pPr>
      <w:r w:rsidRPr="00E208A8">
        <w:rPr>
          <w:szCs w:val="24"/>
        </w:rPr>
        <w:t xml:space="preserve">AVERROES, </w:t>
      </w:r>
      <w:r w:rsidRPr="00E208A8">
        <w:rPr>
          <w:i/>
          <w:szCs w:val="24"/>
        </w:rPr>
        <w:t>Commentarium medium in Porphyrii Isagogen et Aristotelis Categorias</w:t>
      </w:r>
      <w:r w:rsidRPr="00E208A8">
        <w:rPr>
          <w:szCs w:val="24"/>
        </w:rPr>
        <w:t xml:space="preserve">. Textum hebraicum recensvit et adnotationibus illustravit H. A. Davidson. </w:t>
      </w:r>
      <w:r w:rsidRPr="006D0615">
        <w:rPr>
          <w:szCs w:val="24"/>
          <w:lang w:val="en-US"/>
        </w:rPr>
        <w:t>Versionum hebraicarum 1/a. Corpus commentariorum Averrois in Aristotelem. Cambridge, Mass., Mediaeval Academy of America, 1969. XXI+165 p. [UNESP]</w:t>
      </w:r>
    </w:p>
    <w:p w:rsidR="00A94AC3" w:rsidRPr="006D0615" w:rsidRDefault="00A94AC3" w:rsidP="00F03822">
      <w:pPr>
        <w:pStyle w:val="PargrafoparaBibl"/>
        <w:widowControl/>
        <w:rPr>
          <w:smallCaps/>
          <w:szCs w:val="24"/>
          <w:lang w:val="en-US"/>
        </w:rPr>
      </w:pPr>
      <w:r w:rsidRPr="006D0615">
        <w:rPr>
          <w:szCs w:val="24"/>
          <w:lang w:val="en-US"/>
        </w:rPr>
        <w:t xml:space="preserve">AVERROES, </w:t>
      </w:r>
      <w:r w:rsidRPr="006D0615">
        <w:rPr>
          <w:i/>
          <w:szCs w:val="24"/>
          <w:lang w:val="en-US"/>
        </w:rPr>
        <w:t>Middle commentary in Porfhyry’s “Isagoge” and on Aristotle’s “Categoriae”</w:t>
      </w:r>
      <w:r w:rsidRPr="006D0615">
        <w:rPr>
          <w:iCs/>
          <w:szCs w:val="24"/>
          <w:lang w:val="en-US"/>
        </w:rPr>
        <w:t>.</w:t>
      </w:r>
      <w:r w:rsidRPr="006D0615">
        <w:rPr>
          <w:szCs w:val="24"/>
          <w:lang w:val="en-US"/>
        </w:rPr>
        <w:t xml:space="preserve"> Tr. from the original Arabic and Hebrew and Latin versions, notes and intr. H. A. Davidson. Versio Anglica voluminis 1/a/1-2. CPMA, Corpus Commentariorum Averrois in Aristotelem. Cambridge / Los Angeles, The Medieval Academy of America </w:t>
      </w:r>
      <w:r w:rsidR="008C0F5A">
        <w:rPr>
          <w:szCs w:val="24"/>
          <w:lang w:val="en-US"/>
        </w:rPr>
        <w:t>/</w:t>
      </w:r>
      <w:r w:rsidRPr="006D0615">
        <w:rPr>
          <w:szCs w:val="24"/>
          <w:lang w:val="en-US"/>
        </w:rPr>
        <w:t xml:space="preserve"> The University of California Press, 1969.</w:t>
      </w:r>
      <w:r w:rsidRPr="006D0615">
        <w:rPr>
          <w:smallCaps/>
          <w:szCs w:val="24"/>
          <w:lang w:val="en-US"/>
        </w:rPr>
        <w:t xml:space="preserve"> </w:t>
      </w:r>
      <w:r w:rsidRPr="006D0615">
        <w:rPr>
          <w:szCs w:val="24"/>
          <w:lang w:val="en-US"/>
        </w:rPr>
        <w:t>XXI+126 p.</w:t>
      </w:r>
      <w:r w:rsidRPr="006D0615">
        <w:rPr>
          <w:smallCaps/>
          <w:szCs w:val="24"/>
          <w:lang w:val="en-US"/>
        </w:rPr>
        <w:t xml:space="preserve"> [UNESP]</w:t>
      </w:r>
    </w:p>
    <w:p w:rsidR="00A94AC3" w:rsidRPr="006D0615" w:rsidRDefault="00A94AC3" w:rsidP="00F03822">
      <w:pPr>
        <w:pStyle w:val="PargrafoparaBibl"/>
        <w:widowControl/>
        <w:rPr>
          <w:szCs w:val="24"/>
          <w:lang w:val="en-US"/>
        </w:rPr>
      </w:pPr>
      <w:r w:rsidRPr="006D0615">
        <w:rPr>
          <w:szCs w:val="24"/>
          <w:lang w:val="en-US"/>
        </w:rPr>
        <w:t xml:space="preserve">AVERROES, </w:t>
      </w:r>
      <w:r w:rsidRPr="006D0615">
        <w:rPr>
          <w:i/>
          <w:szCs w:val="24"/>
          <w:lang w:val="en-US"/>
        </w:rPr>
        <w:t>Talkhis kitab al-maqwlat</w:t>
      </w:r>
      <w:r w:rsidRPr="006D0615">
        <w:rPr>
          <w:szCs w:val="24"/>
          <w:lang w:val="en-US"/>
        </w:rPr>
        <w:t xml:space="preserve"> (</w:t>
      </w:r>
      <w:r w:rsidRPr="006D0615">
        <w:rPr>
          <w:i/>
          <w:szCs w:val="24"/>
          <w:lang w:val="en-US"/>
        </w:rPr>
        <w:t xml:space="preserve">Middle commentary on Aristotle’s </w:t>
      </w:r>
      <w:r w:rsidRPr="006D0615">
        <w:rPr>
          <w:szCs w:val="24"/>
          <w:lang w:val="en-US"/>
        </w:rPr>
        <w:t xml:space="preserve">Categories). Critical ed. by M. M. Kassem, completed, revised and annotated by Ch. E. Butterworth and A. abd al-Magid Haridi. Cairo, The General Egyptian Book, 1980. </w:t>
      </w:r>
      <w:r w:rsidRPr="006A3939">
        <w:rPr>
          <w:szCs w:val="24"/>
          <w:lang w:val="en-US"/>
        </w:rPr>
        <w:t>[USP]</w:t>
      </w:r>
    </w:p>
    <w:p w:rsidR="00A94AC3" w:rsidRPr="006D0615" w:rsidRDefault="00A94AC3" w:rsidP="00F03822">
      <w:pPr>
        <w:pStyle w:val="PargrafoparaBibl"/>
        <w:widowControl/>
        <w:rPr>
          <w:szCs w:val="24"/>
        </w:rPr>
      </w:pPr>
      <w:r w:rsidRPr="006D0615">
        <w:rPr>
          <w:szCs w:val="24"/>
          <w:lang w:val="en-US"/>
        </w:rPr>
        <w:t xml:space="preserve">AVERROËS’ </w:t>
      </w:r>
      <w:r w:rsidRPr="006D0615">
        <w:rPr>
          <w:i/>
          <w:szCs w:val="24"/>
          <w:lang w:val="en-US"/>
        </w:rPr>
        <w:t xml:space="preserve">Middle commentaires on Aristotle’s </w:t>
      </w:r>
      <w:r w:rsidRPr="006D0615">
        <w:rPr>
          <w:szCs w:val="24"/>
          <w:lang w:val="en-US"/>
        </w:rPr>
        <w:t xml:space="preserve">Categories </w:t>
      </w:r>
      <w:r w:rsidRPr="006D0615">
        <w:rPr>
          <w:i/>
          <w:szCs w:val="24"/>
          <w:lang w:val="en-US"/>
        </w:rPr>
        <w:t xml:space="preserve">and </w:t>
      </w:r>
      <w:r w:rsidRPr="006D0615">
        <w:rPr>
          <w:szCs w:val="24"/>
          <w:lang w:val="en-US"/>
        </w:rPr>
        <w:t xml:space="preserve">De intrepretatione. Tr., intr. Ch. </w:t>
      </w:r>
      <w:r w:rsidRPr="006A3939">
        <w:rPr>
          <w:szCs w:val="24"/>
          <w:lang w:val="en-US"/>
        </w:rPr>
        <w:t xml:space="preserve">Butterworth. </w:t>
      </w:r>
      <w:r w:rsidRPr="006D0615">
        <w:rPr>
          <w:szCs w:val="24"/>
          <w:lang w:val="en-US"/>
        </w:rPr>
        <w:t xml:space="preserve">Princeton, UP, </w:t>
      </w:r>
      <w:r w:rsidRPr="006A3939">
        <w:rPr>
          <w:szCs w:val="24"/>
          <w:lang w:val="en-US"/>
        </w:rPr>
        <w:t xml:space="preserve">1983. </w:t>
      </w:r>
      <w:r w:rsidRPr="006D0615">
        <w:rPr>
          <w:szCs w:val="24"/>
          <w:lang w:val="en-US"/>
        </w:rPr>
        <w:t xml:space="preserve">XX+193 p. [USP]. South Bend, St. Augustine, 1998. </w:t>
      </w:r>
      <w:r w:rsidRPr="006D0615">
        <w:rPr>
          <w:szCs w:val="24"/>
        </w:rPr>
        <w:t>XX+193 p. [UNICAMP] [USP]</w:t>
      </w:r>
    </w:p>
    <w:p w:rsidR="00E754C8" w:rsidRDefault="00E754C8" w:rsidP="00F03822">
      <w:pPr>
        <w:pStyle w:val="PargrafoparaBibl"/>
        <w:widowControl/>
        <w:rPr>
          <w:szCs w:val="22"/>
        </w:rPr>
      </w:pPr>
      <w:r w:rsidRPr="00C3722B">
        <w:rPr>
          <w:szCs w:val="22"/>
        </w:rPr>
        <w:t xml:space="preserve">AVERROES, </w:t>
      </w:r>
      <w:r w:rsidRPr="00C3722B">
        <w:rPr>
          <w:i/>
          <w:szCs w:val="22"/>
        </w:rPr>
        <w:t>Commentum medium super libro Praedicamentorum</w:t>
      </w:r>
      <w:r w:rsidRPr="00C3722B">
        <w:rPr>
          <w:rFonts w:ascii="Garamond" w:hAnsi="Garamond"/>
          <w:b/>
          <w:bCs/>
          <w:smallCaps/>
          <w:sz w:val="36"/>
          <w:szCs w:val="36"/>
        </w:rPr>
        <w:t xml:space="preserve"> </w:t>
      </w:r>
      <w:r w:rsidRPr="00C3722B">
        <w:rPr>
          <w:i/>
          <w:szCs w:val="22"/>
        </w:rPr>
        <w:t>Aristotelis</w:t>
      </w:r>
      <w:r w:rsidRPr="00C3722B">
        <w:rPr>
          <w:szCs w:val="22"/>
        </w:rPr>
        <w:t xml:space="preserve">. Translatio Wilhelmo de Luna attributa. Ed. R. Hissette. Averrois opera, series B: Averroes latinus, XI. Leuven, Peeters, </w:t>
      </w:r>
      <w:r>
        <w:rPr>
          <w:szCs w:val="22"/>
        </w:rPr>
        <w:t>2010</w:t>
      </w:r>
      <w:r w:rsidRPr="00C3722B">
        <w:rPr>
          <w:szCs w:val="22"/>
        </w:rPr>
        <w:t>. XVI+199*+270 p.</w:t>
      </w:r>
      <w:r>
        <w:rPr>
          <w:szCs w:val="22"/>
        </w:rPr>
        <w:t xml:space="preserve"> [USP]</w:t>
      </w:r>
    </w:p>
    <w:p w:rsidR="00A34365" w:rsidRPr="00A34365" w:rsidRDefault="00A34365" w:rsidP="00F03822">
      <w:pPr>
        <w:pStyle w:val="PargrafoparaBibl"/>
        <w:widowControl/>
        <w:rPr>
          <w:color w:val="808080" w:themeColor="background1" w:themeShade="80"/>
          <w:szCs w:val="22"/>
        </w:rPr>
      </w:pPr>
      <w:r w:rsidRPr="00E13AA2">
        <w:rPr>
          <w:color w:val="808080" w:themeColor="background1" w:themeShade="80"/>
          <w:szCs w:val="22"/>
        </w:rPr>
        <w:t xml:space="preserve">AVERROES, </w:t>
      </w:r>
      <w:r w:rsidRPr="00E13AA2">
        <w:rPr>
          <w:i/>
          <w:color w:val="808080" w:themeColor="background1" w:themeShade="80"/>
          <w:szCs w:val="22"/>
        </w:rPr>
        <w:t>Commentum medium super libro Praedicamentorum</w:t>
      </w:r>
      <w:r w:rsidRPr="00E13AA2">
        <w:rPr>
          <w:rFonts w:ascii="Garamond" w:hAnsi="Garamond"/>
          <w:b/>
          <w:bCs/>
          <w:smallCaps/>
          <w:color w:val="808080" w:themeColor="background1" w:themeShade="80"/>
          <w:sz w:val="36"/>
          <w:szCs w:val="36"/>
        </w:rPr>
        <w:t xml:space="preserve"> </w:t>
      </w:r>
      <w:r w:rsidRPr="00E13AA2">
        <w:rPr>
          <w:i/>
          <w:color w:val="808080" w:themeColor="background1" w:themeShade="80"/>
          <w:szCs w:val="22"/>
        </w:rPr>
        <w:t>Aristotelis</w:t>
      </w:r>
      <w:r w:rsidRPr="00E13AA2">
        <w:rPr>
          <w:color w:val="808080" w:themeColor="background1" w:themeShade="80"/>
          <w:szCs w:val="22"/>
        </w:rPr>
        <w:t xml:space="preserve">. Translatio Wilhelmo de Luna attributa. Ed. R. Hissette. </w:t>
      </w:r>
      <w:r w:rsidRPr="00A34365">
        <w:rPr>
          <w:color w:val="808080" w:themeColor="background1" w:themeShade="80"/>
          <w:szCs w:val="22"/>
        </w:rPr>
        <w:t>Averrois opera, series B: Averroes latinus, XII. Leuven, Peeters, 1996. X+172*-224 p.</w:t>
      </w:r>
    </w:p>
    <w:p w:rsidR="005D5C7D" w:rsidRPr="006A3939"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5D5C7D" w:rsidRPr="00733279" w:rsidRDefault="005D5C7D" w:rsidP="00F03822">
      <w:pPr>
        <w:pStyle w:val="PargrafoparaBibl"/>
        <w:widowControl/>
        <w:rPr>
          <w:color w:val="808080" w:themeColor="background1" w:themeShade="80"/>
        </w:rPr>
      </w:pPr>
      <w:r w:rsidRPr="00733279">
        <w:rPr>
          <w:color w:val="808080" w:themeColor="background1" w:themeShade="80"/>
        </w:rPr>
        <w:t xml:space="preserve">ALBERTUS MAGNUS, </w:t>
      </w:r>
      <w:r w:rsidRPr="00733279">
        <w:rPr>
          <w:i/>
          <w:color w:val="808080" w:themeColor="background1" w:themeShade="80"/>
        </w:rPr>
        <w:t>De praedicamentis.</w:t>
      </w:r>
      <w:r w:rsidRPr="00733279">
        <w:rPr>
          <w:color w:val="808080" w:themeColor="background1" w:themeShade="80"/>
        </w:rPr>
        <w:t xml:space="preserve"> </w:t>
      </w:r>
      <w:r w:rsidR="00D93B95" w:rsidRPr="001027ED">
        <w:rPr>
          <w:color w:val="808080" w:themeColor="background1" w:themeShade="80"/>
        </w:rPr>
        <w:t xml:space="preserve">Ed. M. S. Noya, C. Steel et S. Donati. </w:t>
      </w:r>
      <w:r w:rsidRPr="00733279">
        <w:rPr>
          <w:i/>
          <w:iCs/>
          <w:color w:val="808080" w:themeColor="background1" w:themeShade="80"/>
        </w:rPr>
        <w:t>Opera omnia</w:t>
      </w:r>
      <w:r w:rsidRPr="00733279">
        <w:rPr>
          <w:color w:val="808080" w:themeColor="background1" w:themeShade="80"/>
        </w:rPr>
        <w:t>, I(1</w:t>
      </w:r>
      <w:r w:rsidR="00733279" w:rsidRPr="00733279">
        <w:rPr>
          <w:color w:val="808080" w:themeColor="background1" w:themeShade="80"/>
        </w:rPr>
        <w:t>B</w:t>
      </w:r>
      <w:r w:rsidR="00733279">
        <w:rPr>
          <w:color w:val="808080" w:themeColor="background1" w:themeShade="80"/>
        </w:rPr>
        <w:t xml:space="preserve">). </w:t>
      </w:r>
      <w:r w:rsidR="00D93B95" w:rsidRPr="001027ED">
        <w:rPr>
          <w:color w:val="808080" w:themeColor="background1" w:themeShade="80"/>
        </w:rPr>
        <w:t xml:space="preserve">Münster, Aschendorff, 2013. </w:t>
      </w:r>
      <w:r w:rsidR="00D93B95" w:rsidRPr="00E560E4">
        <w:rPr>
          <w:color w:val="808080"/>
        </w:rPr>
        <w:t>XXXVII+196 p.</w:t>
      </w:r>
    </w:p>
    <w:p w:rsidR="00306E46" w:rsidRPr="006A3939" w:rsidRDefault="00306E4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ps.-t</w:t>
      </w:r>
      <w:r w:rsidRPr="00306E46">
        <w:rPr>
          <w:rFonts w:ascii="Times New Roman" w:eastAsia="Times New Roman" w:hAnsi="Times New Roman" w:cs="Times New Roman"/>
          <w:bCs w:val="0"/>
          <w:i w:val="0"/>
          <w:iCs w:val="0"/>
          <w:smallCaps/>
          <w:color w:val="auto"/>
          <w:szCs w:val="24"/>
        </w:rPr>
        <w:t>om</w:t>
      </w:r>
      <w:r>
        <w:rPr>
          <w:rFonts w:ascii="Times New Roman" w:eastAsia="Times New Roman" w:hAnsi="Times New Roman" w:cs="Times New Roman"/>
          <w:bCs w:val="0"/>
          <w:i w:val="0"/>
          <w:iCs w:val="0"/>
          <w:smallCaps/>
          <w:color w:val="auto"/>
          <w:szCs w:val="24"/>
        </w:rPr>
        <w:t>ás</w:t>
      </w:r>
      <w:r w:rsidRPr="00306E46">
        <w:rPr>
          <w:rFonts w:ascii="Times New Roman" w:eastAsia="Times New Roman" w:hAnsi="Times New Roman" w:cs="Times New Roman"/>
          <w:bCs w:val="0"/>
          <w:i w:val="0"/>
          <w:iCs w:val="0"/>
          <w:smallCaps/>
          <w:color w:val="auto"/>
          <w:szCs w:val="24"/>
        </w:rPr>
        <w:t xml:space="preserve"> de aquino</w:t>
      </w:r>
    </w:p>
    <w:p w:rsidR="00306E46" w:rsidRPr="00306E46" w:rsidRDefault="00306E46" w:rsidP="00F03822">
      <w:pPr>
        <w:pStyle w:val="PargrafoparaBibl"/>
        <w:widowControl/>
        <w:rPr>
          <w:szCs w:val="24"/>
        </w:rPr>
      </w:pPr>
      <w:r w:rsidRPr="00F5700D">
        <w:rPr>
          <w:szCs w:val="24"/>
          <w:lang w:val="es-ES_tradnl"/>
        </w:rPr>
        <w:t>[PS.-]</w:t>
      </w:r>
      <w:r w:rsidRPr="00EB39D6">
        <w:rPr>
          <w:szCs w:val="24"/>
          <w:lang w:val="es-ES_tradnl"/>
        </w:rPr>
        <w:t xml:space="preserve">THOMAE DE AQUINO, </w:t>
      </w:r>
      <w:r w:rsidRPr="00F5700D">
        <w:rPr>
          <w:i/>
          <w:szCs w:val="24"/>
          <w:lang w:val="es-ES_tradnl"/>
        </w:rPr>
        <w:t>De totius logicae Aristotelis summa</w:t>
      </w:r>
      <w:r w:rsidRPr="00F5700D">
        <w:rPr>
          <w:szCs w:val="24"/>
          <w:lang w:val="es-ES_tradnl"/>
        </w:rPr>
        <w:t xml:space="preserve"> in </w:t>
      </w:r>
      <w:r w:rsidRPr="00EB39D6">
        <w:rPr>
          <w:szCs w:val="24"/>
          <w:lang w:val="es-ES_tradnl"/>
        </w:rPr>
        <w:t>THOMAE DE AQUINO</w:t>
      </w:r>
      <w:r w:rsidRPr="00CE3C7D">
        <w:rPr>
          <w:szCs w:val="24"/>
          <w:lang w:val="es-ES_tradnl"/>
        </w:rPr>
        <w:t xml:space="preserve">, </w:t>
      </w:r>
      <w:r w:rsidRPr="00F5700D">
        <w:rPr>
          <w:rFonts w:hint="eastAsia"/>
          <w:i/>
          <w:szCs w:val="24"/>
          <w:lang w:val="es-ES_tradnl"/>
        </w:rPr>
        <w:t>Opuscula theologica et philosophica tam certa quan dubia</w:t>
      </w:r>
      <w:r w:rsidRPr="00F5700D">
        <w:rPr>
          <w:i/>
          <w:szCs w:val="24"/>
          <w:lang w:val="es-ES_tradnl"/>
        </w:rPr>
        <w:t>. Opera omnia</w:t>
      </w:r>
      <w:r w:rsidRPr="00F5700D">
        <w:rPr>
          <w:szCs w:val="24"/>
          <w:lang w:val="es-ES_tradnl"/>
        </w:rPr>
        <w:t xml:space="preserve">, t. XVII. Parmae, typis Petri Fiaccadori, </w:t>
      </w:r>
      <w:r w:rsidRPr="00CE3C7D">
        <w:rPr>
          <w:szCs w:val="24"/>
          <w:lang w:val="es-ES_tradnl"/>
        </w:rPr>
        <w:t>1864</w:t>
      </w:r>
      <w:r w:rsidRPr="00F5700D">
        <w:rPr>
          <w:szCs w:val="24"/>
          <w:lang w:val="es-ES_tradnl"/>
        </w:rPr>
        <w:t>,</w:t>
      </w:r>
      <w:r w:rsidRPr="00CE3C7D">
        <w:rPr>
          <w:szCs w:val="24"/>
          <w:lang w:val="es-ES_tradnl"/>
        </w:rPr>
        <w:t xml:space="preserve"> </w:t>
      </w:r>
      <w:r w:rsidRPr="00F5700D">
        <w:rPr>
          <w:szCs w:val="24"/>
          <w:lang w:val="es-ES_tradnl"/>
        </w:rPr>
        <w:t>p</w:t>
      </w:r>
      <w:r w:rsidRPr="00CE3C7D">
        <w:rPr>
          <w:szCs w:val="24"/>
          <w:lang w:val="es-ES_tradnl"/>
        </w:rPr>
        <w:t>p. 54-117</w:t>
      </w:r>
      <w:r w:rsidRPr="00F5700D">
        <w:rPr>
          <w:szCs w:val="24"/>
          <w:lang w:val="es-ES_tradnl"/>
        </w:rPr>
        <w:t xml:space="preserve">. </w:t>
      </w:r>
      <w:r>
        <w:rPr>
          <w:szCs w:val="24"/>
          <w:lang w:val="es-ES_tradnl"/>
        </w:rPr>
        <w:t xml:space="preserve">In </w:t>
      </w:r>
      <w:r w:rsidRPr="00F5700D">
        <w:rPr>
          <w:i/>
          <w:iCs/>
          <w:szCs w:val="24"/>
          <w:lang w:val="es-ES_tradnl"/>
        </w:rPr>
        <w:t>Opera omnia</w:t>
      </w:r>
      <w:r w:rsidRPr="00F5700D">
        <w:rPr>
          <w:i/>
          <w:szCs w:val="24"/>
          <w:lang w:val="es-ES_tradnl"/>
        </w:rPr>
        <w:t xml:space="preserve">, </w:t>
      </w:r>
      <w:r w:rsidRPr="00F5700D">
        <w:rPr>
          <w:i/>
        </w:rPr>
        <w:t xml:space="preserve">VI. </w:t>
      </w:r>
      <w:r w:rsidRPr="00F5700D">
        <w:rPr>
          <w:i/>
          <w:iCs/>
          <w:lang w:val="en-US"/>
        </w:rPr>
        <w:t>Reportationes et opuscula dubiæ</w:t>
      </w:r>
      <w:r w:rsidRPr="00F5700D">
        <w:rPr>
          <w:lang w:val="en-US"/>
        </w:rPr>
        <w:t>.</w:t>
      </w:r>
      <w:r w:rsidRPr="00F5700D">
        <w:rPr>
          <w:szCs w:val="24"/>
          <w:lang w:val="es-ES_tradnl"/>
        </w:rPr>
        <w:t xml:space="preserve"> Curante R. Busa. </w:t>
      </w:r>
      <w:r w:rsidRPr="006D0615">
        <w:rPr>
          <w:szCs w:val="24"/>
          <w:lang w:val="en-US"/>
        </w:rPr>
        <w:t xml:space="preserve">Stuttgart-Bad Cannstatt, Frommann-Holzboog, 1980. </w:t>
      </w:r>
      <w:r w:rsidRPr="00306E46">
        <w:rPr>
          <w:szCs w:val="24"/>
        </w:rPr>
        <w:t>[UNICAMP] [USP]</w:t>
      </w:r>
    </w:p>
    <w:p w:rsidR="00306E46" w:rsidRDefault="00306E46" w:rsidP="00FC7935">
      <w:pPr>
        <w:pStyle w:val="PargrafoparaBibl"/>
        <w:widowControl/>
        <w:rPr>
          <w:szCs w:val="24"/>
        </w:rPr>
      </w:pPr>
      <w:r>
        <w:rPr>
          <w:smallCaps/>
          <w:szCs w:val="24"/>
        </w:rPr>
        <w:t>[PS</w:t>
      </w:r>
      <w:r w:rsidRPr="00325D4A">
        <w:rPr>
          <w:smallCaps/>
          <w:szCs w:val="24"/>
        </w:rPr>
        <w:t>.-</w:t>
      </w:r>
      <w:r>
        <w:rPr>
          <w:smallCaps/>
          <w:szCs w:val="24"/>
        </w:rPr>
        <w:t>]</w:t>
      </w:r>
      <w:r w:rsidRPr="00EB39D6">
        <w:rPr>
          <w:szCs w:val="24"/>
          <w:lang w:val="es-ES_tradnl"/>
        </w:rPr>
        <w:t xml:space="preserve">THOMAE DE AQUINO, </w:t>
      </w:r>
      <w:r w:rsidRPr="00CE3C7D">
        <w:rPr>
          <w:i/>
          <w:szCs w:val="24"/>
        </w:rPr>
        <w:t>Summa totius logicae Aristotelis</w:t>
      </w:r>
      <w:r w:rsidRPr="00CE3C7D">
        <w:rPr>
          <w:szCs w:val="24"/>
        </w:rPr>
        <w:t xml:space="preserve"> in</w:t>
      </w:r>
      <w:r w:rsidRPr="00CE3C7D">
        <w:rPr>
          <w:i/>
          <w:szCs w:val="24"/>
        </w:rPr>
        <w:t xml:space="preserve"> V. Opuscula spuria</w:t>
      </w:r>
      <w:r w:rsidRPr="00CE3C7D">
        <w:rPr>
          <w:szCs w:val="24"/>
        </w:rPr>
        <w:t>.</w:t>
      </w:r>
      <w:r w:rsidRPr="00CE3C7D">
        <w:rPr>
          <w:rStyle w:val="nfase"/>
          <w:i w:val="0"/>
          <w:szCs w:val="24"/>
        </w:rPr>
        <w:t xml:space="preserve"> Ed. P.</w:t>
      </w:r>
      <w:r w:rsidRPr="00CE3C7D">
        <w:rPr>
          <w:rStyle w:val="nfase"/>
          <w:szCs w:val="24"/>
        </w:rPr>
        <w:t xml:space="preserve"> </w:t>
      </w:r>
      <w:r w:rsidRPr="00CE3C7D">
        <w:rPr>
          <w:rStyle w:val="nfase"/>
          <w:i w:val="0"/>
          <w:szCs w:val="24"/>
        </w:rPr>
        <w:t>Mandonne</w:t>
      </w:r>
      <w:r w:rsidRPr="00CE3C7D">
        <w:rPr>
          <w:rStyle w:val="nfase"/>
          <w:szCs w:val="24"/>
        </w:rPr>
        <w:t>.</w:t>
      </w:r>
      <w:r w:rsidRPr="00CE3C7D">
        <w:rPr>
          <w:szCs w:val="24"/>
        </w:rPr>
        <w:t xml:space="preserve"> Paris, </w:t>
      </w:r>
      <w:r w:rsidRPr="00CE3C7D">
        <w:rPr>
          <w:rStyle w:val="nfase"/>
          <w:i w:val="0"/>
          <w:szCs w:val="24"/>
        </w:rPr>
        <w:t>Lethielleux</w:t>
      </w:r>
      <w:r w:rsidRPr="00CE3C7D">
        <w:rPr>
          <w:szCs w:val="24"/>
        </w:rPr>
        <w:t>, 1927. 484 p. [PUC]</w:t>
      </w:r>
    </w:p>
    <w:p w:rsidR="005379A1" w:rsidRPr="00325618" w:rsidRDefault="005379A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25618">
        <w:rPr>
          <w:rFonts w:ascii="Times New Roman" w:eastAsia="Times New Roman" w:hAnsi="Times New Roman" w:cs="Times New Roman"/>
          <w:bCs w:val="0"/>
          <w:i w:val="0"/>
          <w:iCs w:val="0"/>
          <w:smallCaps/>
          <w:color w:val="auto"/>
          <w:szCs w:val="24"/>
        </w:rPr>
        <w:lastRenderedPageBreak/>
        <w:t>martim de dácia, 1220-1304</w:t>
      </w:r>
    </w:p>
    <w:p w:rsidR="00815DBA" w:rsidRPr="00815DBA" w:rsidRDefault="00815DBA" w:rsidP="00815DBA">
      <w:pPr>
        <w:pStyle w:val="PargrafoparaBibl"/>
        <w:widowControl/>
        <w:rPr>
          <w:color w:val="808080" w:themeColor="background1" w:themeShade="80"/>
          <w:szCs w:val="24"/>
          <w:lang w:val="en-US"/>
        </w:rPr>
      </w:pPr>
      <w:r w:rsidRPr="00731904">
        <w:rPr>
          <w:color w:val="808080" w:themeColor="background1" w:themeShade="80"/>
        </w:rPr>
        <w:t xml:space="preserve">MARTINI DE DACIA </w:t>
      </w:r>
      <w:r w:rsidRPr="00731904">
        <w:rPr>
          <w:i/>
          <w:color w:val="808080" w:themeColor="background1" w:themeShade="80"/>
        </w:rPr>
        <w:t xml:space="preserve">Quaestiones super librum Praedicamentorum </w:t>
      </w:r>
      <w:r w:rsidRPr="00731904">
        <w:rPr>
          <w:color w:val="808080" w:themeColor="background1" w:themeShade="80"/>
        </w:rPr>
        <w:t xml:space="preserve">in </w:t>
      </w:r>
      <w:r w:rsidRPr="00731904">
        <w:rPr>
          <w:i/>
          <w:color w:val="808080" w:themeColor="background1" w:themeShade="80"/>
        </w:rPr>
        <w:t>Opera</w:t>
      </w:r>
      <w:r w:rsidRPr="00731904">
        <w:rPr>
          <w:color w:val="808080" w:themeColor="background1" w:themeShade="80"/>
        </w:rPr>
        <w:t xml:space="preserve">. </w:t>
      </w:r>
      <w:r w:rsidRPr="00731904">
        <w:rPr>
          <w:color w:val="808080" w:themeColor="background1" w:themeShade="80"/>
          <w:lang w:val="en-US"/>
        </w:rPr>
        <w:t xml:space="preserve">Nunc primum ed. H. Roos. </w:t>
      </w:r>
      <w:r w:rsidRPr="003330FA">
        <w:rPr>
          <w:color w:val="808080" w:themeColor="background1" w:themeShade="80"/>
          <w:lang w:val="en-US"/>
        </w:rPr>
        <w:t>Corpus Philosophorum Danicorum, II. Hauniae, det Danske sprog- og litteraturselskab, 1961</w:t>
      </w:r>
      <w:r w:rsidRPr="00815DBA">
        <w:rPr>
          <w:color w:val="808080" w:themeColor="background1" w:themeShade="80"/>
          <w:lang w:val="en-US"/>
        </w:rPr>
        <w:t>, pp. 155-231. XL+365</w:t>
      </w:r>
      <w:r w:rsidRPr="00815DBA">
        <w:rPr>
          <w:color w:val="808080" w:themeColor="background1" w:themeShade="80"/>
          <w:szCs w:val="24"/>
          <w:lang w:val="en-US"/>
        </w:rPr>
        <w:t xml:space="preserve"> p.</w:t>
      </w:r>
    </w:p>
    <w:p w:rsidR="00BF4BB7" w:rsidRPr="00325618" w:rsidRDefault="00BF4BB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325618">
        <w:rPr>
          <w:rFonts w:ascii="Times New Roman" w:eastAsia="Times New Roman" w:hAnsi="Times New Roman" w:cs="Times New Roman"/>
          <w:bCs w:val="0"/>
          <w:i w:val="0"/>
          <w:iCs w:val="0"/>
          <w:smallCaps/>
          <w:color w:val="auto"/>
          <w:szCs w:val="24"/>
          <w:lang w:val="en-US"/>
        </w:rPr>
        <w:t>joão pagus, fl. ca. 1230</w:t>
      </w:r>
    </w:p>
    <w:p w:rsidR="00BF4BB7" w:rsidRPr="000E040B" w:rsidRDefault="00BF4BB7" w:rsidP="00F03822">
      <w:pPr>
        <w:pStyle w:val="PargrafoparaBibl"/>
        <w:widowControl/>
        <w:rPr>
          <w:color w:val="808080" w:themeColor="background1" w:themeShade="80"/>
        </w:rPr>
      </w:pPr>
      <w:r w:rsidRPr="00733279">
        <w:rPr>
          <w:i/>
          <w:color w:val="808080" w:themeColor="background1" w:themeShade="80"/>
          <w:lang w:val="en-US"/>
        </w:rPr>
        <w:t>John Pagus on Aristotle’s</w:t>
      </w:r>
      <w:r w:rsidRPr="00733279">
        <w:rPr>
          <w:i/>
          <w:iCs/>
          <w:color w:val="808080" w:themeColor="background1" w:themeShade="80"/>
          <w:lang w:val="en-US"/>
        </w:rPr>
        <w:t xml:space="preserve"> </w:t>
      </w:r>
      <w:r w:rsidRPr="000E040B">
        <w:rPr>
          <w:i/>
          <w:iCs/>
          <w:color w:val="808080" w:themeColor="background1" w:themeShade="80"/>
          <w:lang w:val="en-US"/>
        </w:rPr>
        <w:t>Categories</w:t>
      </w:r>
      <w:r w:rsidRPr="000E040B">
        <w:rPr>
          <w:iCs/>
          <w:color w:val="808080" w:themeColor="background1" w:themeShade="80"/>
          <w:lang w:val="en-US"/>
        </w:rPr>
        <w:t>.</w:t>
      </w:r>
      <w:r w:rsidRPr="000E040B">
        <w:rPr>
          <w:color w:val="808080" w:themeColor="background1" w:themeShade="80"/>
          <w:lang w:val="en-US"/>
        </w:rPr>
        <w:t xml:space="preserve"> A study and ed. of the </w:t>
      </w:r>
      <w:r w:rsidRPr="000E040B">
        <w:rPr>
          <w:i/>
          <w:color w:val="808080" w:themeColor="background1" w:themeShade="80"/>
          <w:lang w:val="en-US"/>
        </w:rPr>
        <w:t>Rationes super Praedicamenta</w:t>
      </w:r>
      <w:r w:rsidRPr="000E040B">
        <w:rPr>
          <w:color w:val="808080" w:themeColor="background1" w:themeShade="80"/>
          <w:lang w:val="en-US"/>
        </w:rPr>
        <w:t xml:space="preserve">. By H. Hansen Ancient and Medieval </w:t>
      </w:r>
      <w:r w:rsidR="006262DE" w:rsidRPr="000E040B">
        <w:rPr>
          <w:color w:val="808080" w:themeColor="background1" w:themeShade="80"/>
          <w:lang w:val="en-US"/>
        </w:rPr>
        <w:t>philosophy, s</w:t>
      </w:r>
      <w:r w:rsidRPr="000E040B">
        <w:rPr>
          <w:color w:val="808080" w:themeColor="background1" w:themeShade="80"/>
          <w:lang w:val="en-US"/>
        </w:rPr>
        <w:t xml:space="preserve">. 1, 45. Leuven, UP, 2012. </w:t>
      </w:r>
      <w:r w:rsidRPr="000E040B">
        <w:rPr>
          <w:color w:val="808080" w:themeColor="background1" w:themeShade="80"/>
        </w:rPr>
        <w:t>350 p.*</w:t>
      </w:r>
    </w:p>
    <w:p w:rsidR="00997DBC" w:rsidRPr="00590644"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590644">
        <w:rPr>
          <w:rFonts w:ascii="Times New Roman" w:eastAsia="Times New Roman" w:hAnsi="Times New Roman" w:cs="Times New Roman"/>
          <w:bCs w:val="0"/>
          <w:i w:val="0"/>
          <w:iCs w:val="0"/>
          <w:smallCaps/>
          <w:color w:val="auto"/>
          <w:szCs w:val="24"/>
        </w:rPr>
        <w:t>egídio romano, 1243-1316</w:t>
      </w:r>
    </w:p>
    <w:p w:rsidR="00997DBC" w:rsidRPr="00ED7EB0" w:rsidRDefault="00997DBC" w:rsidP="00F03822">
      <w:pPr>
        <w:pStyle w:val="PargrafoparaBibl"/>
        <w:widowControl/>
      </w:pPr>
      <w:r w:rsidRPr="00ED7EB0">
        <w:t xml:space="preserve">ÆGIDIUS ROMANUS, </w:t>
      </w:r>
      <w:r w:rsidRPr="00ED7EB0">
        <w:rPr>
          <w:i/>
        </w:rPr>
        <w:t>Exposito in artem veterem</w:t>
      </w:r>
      <w:r w:rsidRPr="002B43D4">
        <w:t xml:space="preserve"> [videlicet In universalibus, Predicamentis, Postpredicamentis, Sex principiis &amp; Periermenias]</w:t>
      </w:r>
      <w:r w:rsidRPr="00ED7EB0">
        <w:t>. Venezia, 1507. Frankfurt, Minerva, 1968. 69 p. [USP]</w:t>
      </w:r>
    </w:p>
    <w:p w:rsidR="00565274" w:rsidRPr="006A3939" w:rsidRDefault="00565274" w:rsidP="00565274">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simão de faversham, ca.1260-1306</w:t>
      </w:r>
    </w:p>
    <w:p w:rsidR="00565274" w:rsidRPr="00565274" w:rsidRDefault="00565274" w:rsidP="00565274">
      <w:pPr>
        <w:pStyle w:val="PargrafoparaBibl"/>
        <w:widowControl/>
        <w:rPr>
          <w:color w:val="808080" w:themeColor="background1" w:themeShade="80"/>
        </w:rPr>
      </w:pPr>
      <w:r w:rsidRPr="00F52161">
        <w:rPr>
          <w:color w:val="808080" w:themeColor="background1" w:themeShade="80"/>
        </w:rPr>
        <w:t>SIMONIS DE FAVERSHAM</w:t>
      </w:r>
      <w:r>
        <w:rPr>
          <w:color w:val="808080" w:themeColor="background1" w:themeShade="80"/>
        </w:rPr>
        <w:t>,</w:t>
      </w:r>
      <w:r w:rsidRPr="00F52161">
        <w:rPr>
          <w:color w:val="808080" w:themeColor="background1" w:themeShade="80"/>
        </w:rPr>
        <w:t xml:space="preserve"> </w:t>
      </w:r>
      <w:r w:rsidRPr="00F52161">
        <w:rPr>
          <w:rFonts w:hint="eastAsia"/>
          <w:i/>
          <w:color w:val="808080" w:themeColor="background1" w:themeShade="80"/>
        </w:rPr>
        <w:t>Opera logica</w:t>
      </w:r>
      <w:r w:rsidRPr="00F52161">
        <w:rPr>
          <w:i/>
          <w:color w:val="808080" w:themeColor="background1" w:themeShade="80"/>
        </w:rPr>
        <w:t xml:space="preserve">. </w:t>
      </w:r>
      <w:r w:rsidRPr="00565274">
        <w:rPr>
          <w:rFonts w:hint="eastAsia"/>
          <w:i/>
          <w:color w:val="808080" w:themeColor="background1" w:themeShade="80"/>
        </w:rPr>
        <w:t>T</w:t>
      </w:r>
      <w:r w:rsidRPr="00565274">
        <w:rPr>
          <w:rFonts w:hint="eastAsia"/>
          <w:i/>
          <w:color w:val="808080" w:themeColor="background1" w:themeShade="80"/>
          <w:vertAlign w:val="superscript"/>
        </w:rPr>
        <w:t>us</w:t>
      </w:r>
      <w:r w:rsidRPr="00565274">
        <w:rPr>
          <w:rFonts w:hint="eastAsia"/>
          <w:i/>
          <w:color w:val="808080" w:themeColor="background1" w:themeShade="80"/>
        </w:rPr>
        <w:t xml:space="preserve"> prior, 1. Quaestiones super libro Porphyrii</w:t>
      </w:r>
      <w:r w:rsidRPr="00565274">
        <w:rPr>
          <w:i/>
          <w:color w:val="808080" w:themeColor="background1" w:themeShade="80"/>
        </w:rPr>
        <w:t xml:space="preserve">. </w:t>
      </w:r>
      <w:r w:rsidRPr="00565274">
        <w:rPr>
          <w:rFonts w:hint="eastAsia"/>
          <w:i/>
          <w:color w:val="808080" w:themeColor="background1" w:themeShade="80"/>
        </w:rPr>
        <w:t xml:space="preserve">2. Quaestiones super libro </w:t>
      </w:r>
      <w:r w:rsidRPr="00565274">
        <w:rPr>
          <w:i/>
          <w:color w:val="808080" w:themeColor="background1" w:themeShade="80"/>
        </w:rPr>
        <w:t xml:space="preserve">Praedicamentorum. </w:t>
      </w:r>
      <w:r w:rsidRPr="00565274">
        <w:rPr>
          <w:rFonts w:hint="eastAsia"/>
          <w:i/>
          <w:color w:val="808080" w:themeColor="background1" w:themeShade="80"/>
        </w:rPr>
        <w:t>3. Quaestiones super libro</w:t>
      </w:r>
      <w:r w:rsidRPr="00565274">
        <w:rPr>
          <w:i/>
          <w:color w:val="808080" w:themeColor="background1" w:themeShade="80"/>
        </w:rPr>
        <w:t xml:space="preserve"> P</w:t>
      </w:r>
      <w:r w:rsidRPr="00565274">
        <w:rPr>
          <w:rFonts w:hint="eastAsia"/>
          <w:i/>
          <w:color w:val="808080" w:themeColor="background1" w:themeShade="80"/>
        </w:rPr>
        <w:t>erishermeneias</w:t>
      </w:r>
      <w:r w:rsidRPr="00565274">
        <w:rPr>
          <w:color w:val="808080" w:themeColor="background1" w:themeShade="80"/>
        </w:rPr>
        <w:t xml:space="preserve">. </w:t>
      </w:r>
      <w:r w:rsidRPr="00565274">
        <w:rPr>
          <w:rFonts w:hint="eastAsia"/>
          <w:color w:val="808080" w:themeColor="background1" w:themeShade="80"/>
        </w:rPr>
        <w:t xml:space="preserve">Simonis de Faversham </w:t>
      </w:r>
      <w:r w:rsidRPr="00565274">
        <w:rPr>
          <w:color w:val="808080" w:themeColor="background1" w:themeShade="80"/>
        </w:rPr>
        <w:t>Opera omnia, I, 1. Cura et studio P. Mazzarella. Padova, Milani, 1957. 170 p.</w:t>
      </w:r>
    </w:p>
    <w:p w:rsidR="00142BAA" w:rsidRPr="00525685" w:rsidRDefault="00142B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C3266">
        <w:rPr>
          <w:rFonts w:ascii="Times New Roman" w:eastAsia="Times New Roman" w:hAnsi="Times New Roman" w:cs="Times New Roman"/>
          <w:bCs w:val="0"/>
          <w:i w:val="0"/>
          <w:iCs w:val="0"/>
          <w:smallCaps/>
          <w:color w:val="auto"/>
          <w:szCs w:val="24"/>
        </w:rPr>
        <w:t>francisco de prato, fl. séc. xiv</w:t>
      </w:r>
    </w:p>
    <w:p w:rsidR="00142BAA" w:rsidRPr="00687602" w:rsidRDefault="00142BAA" w:rsidP="00F03822">
      <w:pPr>
        <w:pStyle w:val="PargrafoparaBibl"/>
        <w:widowControl/>
        <w:rPr>
          <w:bCs/>
        </w:rPr>
      </w:pPr>
      <w:r w:rsidRPr="00687602">
        <w:rPr>
          <w:bCs/>
        </w:rPr>
        <w:t xml:space="preserve">AMERINI, F., </w:t>
      </w:r>
      <w:r w:rsidRPr="00687602">
        <w:rPr>
          <w:bCs/>
          <w:i/>
        </w:rPr>
        <w:t>La logica di Francesco da Prato</w:t>
      </w:r>
      <w:r w:rsidRPr="00687602">
        <w:rPr>
          <w:bCs/>
        </w:rPr>
        <w:t>. Con l’edizione critica della “</w:t>
      </w:r>
      <w:r w:rsidRPr="00687602">
        <w:rPr>
          <w:bCs/>
          <w:i/>
        </w:rPr>
        <w:t>Loyca</w:t>
      </w:r>
      <w:r w:rsidRPr="00687602">
        <w:rPr>
          <w:bCs/>
        </w:rPr>
        <w:t>” e del “</w:t>
      </w:r>
      <w:r w:rsidRPr="00687602">
        <w:rPr>
          <w:bCs/>
          <w:i/>
        </w:rPr>
        <w:t>Tractatus de voce univoca</w:t>
      </w:r>
      <w:r w:rsidRPr="00687602">
        <w:rPr>
          <w:bCs/>
        </w:rPr>
        <w:t xml:space="preserve">”. CPMA, testi e studi, 19. </w:t>
      </w:r>
      <w:r w:rsidRPr="00CA1EAE">
        <w:t>Firenze, SISMEL / Galluzzo</w:t>
      </w:r>
      <w:r w:rsidRPr="00687602">
        <w:rPr>
          <w:bCs/>
        </w:rPr>
        <w:t>, 2005</w:t>
      </w:r>
      <w:r>
        <w:rPr>
          <w:bCs/>
        </w:rPr>
        <w:t>.</w:t>
      </w:r>
      <w:r w:rsidRPr="00687602">
        <w:rPr>
          <w:bCs/>
        </w:rPr>
        <w:t xml:space="preserve"> VI+646 p. [USP] </w:t>
      </w:r>
      <w:r w:rsidRPr="00930DFD">
        <w:t>{NA}</w:t>
      </w:r>
    </w:p>
    <w:p w:rsidR="00142BAA" w:rsidRDefault="00142BAA" w:rsidP="00F03822">
      <w:pPr>
        <w:pStyle w:val="PargrafoparaBibl"/>
        <w:widowControl/>
      </w:pPr>
      <w:r>
        <w:rPr>
          <w:i/>
        </w:rPr>
        <w:t xml:space="preserve">I trattati De universalibus di Francesco da Prato </w:t>
      </w:r>
      <w:r w:rsidRPr="00930DFD">
        <w:rPr>
          <w:i/>
        </w:rPr>
        <w:t>e Stefano da Rieti (secolo XIV)</w:t>
      </w:r>
      <w:r w:rsidRPr="00930DFD">
        <w:t xml:space="preserve">. [1. Francisci de Prato </w:t>
      </w:r>
      <w:r w:rsidRPr="00930DFD">
        <w:rPr>
          <w:i/>
        </w:rPr>
        <w:t>Quaestiones disputatae. Quaestio XXXIII: Utrum universale praedicabile dicat ens reale vel ens rationis</w:t>
      </w:r>
      <w:r w:rsidRPr="00930DFD">
        <w:t xml:space="preserve">. 2. Stephani de Reate </w:t>
      </w:r>
      <w:r w:rsidRPr="00930DFD">
        <w:rPr>
          <w:i/>
        </w:rPr>
        <w:t>Scriptum super Artem Veterem. Tractatus I, Super Porphyrium. Lectio II, qq. I-III</w:t>
      </w:r>
      <w:r w:rsidRPr="00930DFD">
        <w:t xml:space="preserve">]. </w:t>
      </w:r>
      <w:r>
        <w:t>E</w:t>
      </w:r>
      <w:r w:rsidRPr="00930DFD">
        <w:t>d</w:t>
      </w:r>
      <w:r>
        <w:t>.</w:t>
      </w:r>
      <w:r w:rsidRPr="00930DFD">
        <w:t xml:space="preserve"> critica a cura di F</w:t>
      </w:r>
      <w:r>
        <w:t>.</w:t>
      </w:r>
      <w:r w:rsidRPr="00930DFD">
        <w:t xml:space="preserve"> Amerini. Testi, studi, strumenti</w:t>
      </w:r>
      <w:r w:rsidRPr="008167AC">
        <w:t>, 16</w:t>
      </w:r>
      <w:r w:rsidRPr="00930DFD">
        <w:t>. Spoleto, Cisam,</w:t>
      </w:r>
      <w:r>
        <w:t xml:space="preserve"> 2003. VIII+224 p. [USP]</w:t>
      </w:r>
    </w:p>
    <w:p w:rsidR="00EF28BE" w:rsidRPr="006A3939" w:rsidRDefault="00EF28B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joão duns escoto, ca.1265-1308</w:t>
      </w:r>
    </w:p>
    <w:p w:rsidR="0046765F" w:rsidRPr="0046765F" w:rsidRDefault="0046765F" w:rsidP="00F03822">
      <w:pPr>
        <w:pStyle w:val="PargrafoparaBibl"/>
        <w:widowControl/>
        <w:rPr>
          <w:lang w:val="en-US"/>
        </w:rPr>
      </w:pPr>
      <w:r w:rsidRPr="001F1996">
        <w:rPr>
          <w:lang w:val="en-US"/>
        </w:rPr>
        <w:t xml:space="preserve">IOANNES DUNS SCOTUS, </w:t>
      </w:r>
      <w:r w:rsidRPr="001F1996">
        <w:rPr>
          <w:i/>
          <w:lang w:val="en-US"/>
        </w:rPr>
        <w:t xml:space="preserve">In librum Praedicamentorum quaestiones </w:t>
      </w:r>
      <w:r w:rsidRPr="001F1996">
        <w:rPr>
          <w:lang w:val="en-US"/>
        </w:rPr>
        <w:t xml:space="preserve">in </w:t>
      </w:r>
      <w:r w:rsidRPr="001F1996">
        <w:rPr>
          <w:i/>
          <w:iCs/>
          <w:lang w:val="en-US"/>
        </w:rPr>
        <w:t>Opera</w:t>
      </w:r>
      <w:r w:rsidRPr="001F1996">
        <w:rPr>
          <w:szCs w:val="24"/>
          <w:lang w:val="en-US"/>
        </w:rPr>
        <w:t xml:space="preserve"> </w:t>
      </w:r>
      <w:r w:rsidRPr="001F1996">
        <w:rPr>
          <w:i/>
          <w:szCs w:val="24"/>
          <w:lang w:val="en-US"/>
        </w:rPr>
        <w:t>omnia</w:t>
      </w:r>
      <w:r w:rsidRPr="001F1996">
        <w:rPr>
          <w:szCs w:val="24"/>
          <w:lang w:val="en-US"/>
        </w:rPr>
        <w:t>,</w:t>
      </w:r>
      <w:r w:rsidRPr="001F1996">
        <w:rPr>
          <w:lang w:val="en-US"/>
        </w:rPr>
        <w:t xml:space="preserve"> I. Ed. L. </w:t>
      </w:r>
      <w:r w:rsidRPr="001F1996">
        <w:rPr>
          <w:szCs w:val="24"/>
          <w:lang w:val="en-US"/>
        </w:rPr>
        <w:t>Wadding</w:t>
      </w:r>
      <w:r w:rsidRPr="001F1996">
        <w:rPr>
          <w:lang w:val="en-US"/>
        </w:rPr>
        <w:t xml:space="preserve">. </w:t>
      </w:r>
      <w:r w:rsidRPr="00845F8D">
        <w:rPr>
          <w:lang w:val="en-US"/>
        </w:rPr>
        <w:t>Lugduni, Laurentii Durand, 1639. [USP].</w:t>
      </w:r>
      <w:r w:rsidRPr="00845F8D">
        <w:rPr>
          <w:szCs w:val="24"/>
          <w:lang w:val="en-US"/>
        </w:rPr>
        <w:t xml:space="preserve"> </w:t>
      </w:r>
      <w:r w:rsidRPr="0046765F">
        <w:rPr>
          <w:szCs w:val="24"/>
          <w:lang w:val="en-US"/>
        </w:rPr>
        <w:t xml:space="preserve">Hildesheim, Olms, 1968, </w:t>
      </w:r>
      <w:r w:rsidR="00444302">
        <w:rPr>
          <w:szCs w:val="24"/>
          <w:lang w:val="en-US"/>
        </w:rPr>
        <w:t>pp</w:t>
      </w:r>
      <w:r w:rsidRPr="0046765F">
        <w:rPr>
          <w:szCs w:val="24"/>
          <w:lang w:val="en-US"/>
        </w:rPr>
        <w:t xml:space="preserve">. </w:t>
      </w:r>
      <w:r>
        <w:rPr>
          <w:szCs w:val="24"/>
          <w:lang w:val="en-US"/>
        </w:rPr>
        <w:t>124</w:t>
      </w:r>
      <w:r w:rsidRPr="0046765F">
        <w:rPr>
          <w:lang w:val="en-US"/>
        </w:rPr>
        <w:t>-</w:t>
      </w:r>
      <w:r w:rsidRPr="005E37CB">
        <w:rPr>
          <w:lang w:val="en-US"/>
        </w:rPr>
        <w:t>1</w:t>
      </w:r>
      <w:r>
        <w:rPr>
          <w:lang w:val="en-US"/>
        </w:rPr>
        <w:t>85</w:t>
      </w:r>
      <w:r w:rsidRPr="0046765F">
        <w:rPr>
          <w:lang w:val="en-US"/>
        </w:rPr>
        <w:t>.</w:t>
      </w:r>
      <w:r w:rsidRPr="0046765F">
        <w:rPr>
          <w:szCs w:val="24"/>
          <w:lang w:val="en-US"/>
        </w:rPr>
        <w:t xml:space="preserve"> </w:t>
      </w:r>
      <w:r w:rsidR="00A7387D">
        <w:rPr>
          <w:szCs w:val="24"/>
          <w:lang w:val="en-US"/>
        </w:rPr>
        <w:t>[PUC]</w:t>
      </w:r>
      <w:r w:rsidRPr="0046765F">
        <w:rPr>
          <w:szCs w:val="24"/>
          <w:lang w:val="en-US"/>
        </w:rPr>
        <w:t xml:space="preserve"> [UFSCar] [USP]</w:t>
      </w:r>
    </w:p>
    <w:p w:rsidR="00EF28BE" w:rsidRPr="006D0615" w:rsidRDefault="00EF28BE" w:rsidP="00F03822">
      <w:pPr>
        <w:pStyle w:val="PargrafoparaBibl"/>
        <w:widowControl/>
        <w:rPr>
          <w:szCs w:val="24"/>
          <w:lang w:val="en-US"/>
        </w:rPr>
      </w:pPr>
      <w:r w:rsidRPr="00E958FA">
        <w:rPr>
          <w:szCs w:val="24"/>
          <w:lang w:val="en-US"/>
        </w:rPr>
        <w:t xml:space="preserve">IOANNES DUNS SCOTUS, </w:t>
      </w:r>
      <w:r w:rsidRPr="00E958FA">
        <w:rPr>
          <w:i/>
          <w:szCs w:val="24"/>
          <w:lang w:val="en-US"/>
        </w:rPr>
        <w:t>Quaestiones in librum Porphyrii Isagoge et Quaestiones super Predicamenta Aristotelis.</w:t>
      </w:r>
      <w:r w:rsidRPr="00E958FA">
        <w:rPr>
          <w:szCs w:val="24"/>
          <w:lang w:val="en-US"/>
        </w:rPr>
        <w:t xml:space="preserve"> </w:t>
      </w:r>
      <w:r w:rsidRPr="00E958FA">
        <w:rPr>
          <w:i/>
          <w:szCs w:val="24"/>
          <w:lang w:val="en-US"/>
        </w:rPr>
        <w:t xml:space="preserve">Opera philosophica, I. </w:t>
      </w:r>
      <w:r w:rsidRPr="006D0615">
        <w:rPr>
          <w:szCs w:val="24"/>
          <w:lang w:val="de-DE"/>
        </w:rPr>
        <w:t xml:space="preserve">Ed. R. Andrews et </w:t>
      </w:r>
      <w:r w:rsidR="000B5636">
        <w:rPr>
          <w:szCs w:val="24"/>
          <w:lang w:val="de-DE"/>
        </w:rPr>
        <w:t>al.</w:t>
      </w:r>
      <w:r w:rsidRPr="006D0615">
        <w:rPr>
          <w:szCs w:val="24"/>
          <w:lang w:val="de-DE"/>
        </w:rPr>
        <w:t xml:space="preserve"> </w:t>
      </w:r>
      <w:r w:rsidRPr="006D0615">
        <w:rPr>
          <w:szCs w:val="24"/>
          <w:lang w:val="en-US"/>
        </w:rPr>
        <w:t xml:space="preserve">New York, The Franciscan Institute, 1999. XLVII+652 p. </w:t>
      </w:r>
      <w:r w:rsidR="00084399" w:rsidRPr="006A3939">
        <w:rPr>
          <w:szCs w:val="24"/>
          <w:lang w:val="de-DE"/>
        </w:rPr>
        <w:t xml:space="preserve">[UFSCar] </w:t>
      </w:r>
      <w:r w:rsidR="00BE7403">
        <w:rPr>
          <w:szCs w:val="24"/>
          <w:lang w:val="en-US"/>
        </w:rPr>
        <w:t xml:space="preserve">[UNICAMP] </w:t>
      </w:r>
      <w:r w:rsidRPr="006D0615">
        <w:rPr>
          <w:szCs w:val="24"/>
          <w:lang w:val="en-US"/>
        </w:rPr>
        <w:t>[USP]</w:t>
      </w:r>
    </w:p>
    <w:p w:rsidR="00C545EF" w:rsidRPr="002D327C" w:rsidRDefault="00C545EF" w:rsidP="00F03822">
      <w:pPr>
        <w:pStyle w:val="PargrafoparaBibl"/>
        <w:widowControl/>
        <w:rPr>
          <w:color w:val="808080"/>
        </w:rPr>
      </w:pPr>
      <w:r w:rsidRPr="00E405D1">
        <w:rPr>
          <w:color w:val="808080"/>
          <w:lang w:val="en-US"/>
        </w:rPr>
        <w:t xml:space="preserve">JOHN DUNS SCOTUS, </w:t>
      </w:r>
      <w:r w:rsidRPr="00E405D1">
        <w:rPr>
          <w:i/>
          <w:color w:val="808080"/>
          <w:lang w:val="en-US"/>
        </w:rPr>
        <w:t>Questions on Aristotle’s Categories</w:t>
      </w:r>
      <w:r w:rsidRPr="00E405D1">
        <w:rPr>
          <w:color w:val="808080"/>
          <w:lang w:val="en-US"/>
        </w:rPr>
        <w:t xml:space="preserve">. Tr. L. A. Newton. The Fathers of the Church, mediaeval continuation, 15. </w:t>
      </w:r>
      <w:r w:rsidRPr="002D327C">
        <w:rPr>
          <w:color w:val="808080"/>
        </w:rPr>
        <w:t>Washington, CUA, 2014. 352 p.*</w:t>
      </w:r>
    </w:p>
    <w:p w:rsidR="00357F42" w:rsidRPr="00DF76AB" w:rsidRDefault="00357F4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F76AB">
        <w:rPr>
          <w:rFonts w:ascii="Times New Roman" w:eastAsia="Times New Roman" w:hAnsi="Times New Roman" w:cs="Times New Roman"/>
          <w:bCs w:val="0"/>
          <w:i w:val="0"/>
          <w:iCs w:val="0"/>
          <w:smallCaps/>
          <w:color w:val="auto"/>
          <w:szCs w:val="24"/>
        </w:rPr>
        <w:lastRenderedPageBreak/>
        <w:t>guilherme de ockham, ca.1285-1347</w:t>
      </w:r>
    </w:p>
    <w:p w:rsidR="00357F42" w:rsidRPr="006D0615" w:rsidRDefault="00357F42" w:rsidP="00FC7935">
      <w:pPr>
        <w:pStyle w:val="PargrafoparaBibl"/>
        <w:widowControl/>
        <w:rPr>
          <w:szCs w:val="24"/>
        </w:rPr>
      </w:pPr>
      <w:r w:rsidRPr="006D0615">
        <w:rPr>
          <w:iCs/>
          <w:szCs w:val="24"/>
        </w:rPr>
        <w:t>GUILIELMUM DE OCCHAM</w:t>
      </w:r>
      <w:r w:rsidRPr="006D0615">
        <w:rPr>
          <w:szCs w:val="24"/>
        </w:rPr>
        <w:t xml:space="preserve">, </w:t>
      </w:r>
      <w:r w:rsidRPr="006D0615">
        <w:rPr>
          <w:i/>
          <w:szCs w:val="24"/>
        </w:rPr>
        <w:t>Expositio in Librum praedicamentorum Aristotelis</w:t>
      </w:r>
      <w:r w:rsidRPr="006D0615">
        <w:rPr>
          <w:iCs/>
          <w:szCs w:val="24"/>
        </w:rPr>
        <w:t xml:space="preserve"> in </w:t>
      </w:r>
      <w:r w:rsidRPr="006D0615">
        <w:rPr>
          <w:i/>
          <w:iCs/>
          <w:szCs w:val="24"/>
        </w:rPr>
        <w:t>Expositio aurea</w:t>
      </w:r>
      <w:r w:rsidRPr="006D0615">
        <w:rPr>
          <w:szCs w:val="24"/>
        </w:rPr>
        <w:t>. Bolonha, 1496. Farnborough, Gregg, [1962] 2008. [USP]</w:t>
      </w:r>
    </w:p>
    <w:p w:rsidR="00F71DE5" w:rsidRPr="00873107" w:rsidRDefault="00F71DE5" w:rsidP="00F03822">
      <w:pPr>
        <w:pStyle w:val="PargrafoparaBibl"/>
        <w:widowControl/>
        <w:rPr>
          <w:lang w:val="en-US"/>
        </w:rPr>
      </w:pPr>
      <w:r w:rsidRPr="003750CC">
        <w:t xml:space="preserve">GUILLELMUS DE OCKHAM, </w:t>
      </w:r>
      <w:r w:rsidRPr="003750CC">
        <w:rPr>
          <w:i/>
        </w:rPr>
        <w:t>Expo</w:t>
      </w:r>
      <w:r w:rsidRPr="00873107">
        <w:rPr>
          <w:i/>
        </w:rPr>
        <w:t xml:space="preserve">sitio </w:t>
      </w:r>
      <w:r w:rsidRPr="00BF49A7">
        <w:rPr>
          <w:i/>
        </w:rPr>
        <w:t>in Librum praedicamentorum Aristotelis</w:t>
      </w:r>
      <w:r w:rsidRPr="00BF49A7">
        <w:t>.</w:t>
      </w:r>
      <w:r>
        <w:t xml:space="preserve"> </w:t>
      </w:r>
      <w:r w:rsidRPr="003750CC">
        <w:rPr>
          <w:i/>
          <w:lang w:val="en-US"/>
        </w:rPr>
        <w:t>Opera philosophica II</w:t>
      </w:r>
      <w:r w:rsidRPr="003750CC">
        <w:rPr>
          <w:lang w:val="en-US"/>
        </w:rPr>
        <w:t xml:space="preserve">. Ed. G. Gál. </w:t>
      </w:r>
      <w:r>
        <w:rPr>
          <w:lang w:val="en-US"/>
        </w:rPr>
        <w:t xml:space="preserve">New York, The Franciscan Institute, </w:t>
      </w:r>
      <w:r w:rsidRPr="00F5322F">
        <w:rPr>
          <w:lang w:val="en-US"/>
        </w:rPr>
        <w:t>1978</w:t>
      </w:r>
      <w:r>
        <w:rPr>
          <w:lang w:val="en-US"/>
        </w:rPr>
        <w:t>, pp. 135-339</w:t>
      </w:r>
      <w:r w:rsidRPr="00F5322F">
        <w:rPr>
          <w:lang w:val="en-US"/>
        </w:rPr>
        <w:t xml:space="preserve">. </w:t>
      </w:r>
      <w:r w:rsidRPr="00873107">
        <w:rPr>
          <w:lang w:val="en-US"/>
        </w:rPr>
        <w:t>33</w:t>
      </w:r>
      <w:r w:rsidRPr="00873107">
        <w:rPr>
          <w:vertAlign w:val="superscript"/>
          <w:lang w:val="en-US"/>
        </w:rPr>
        <w:t>*</w:t>
      </w:r>
      <w:r w:rsidRPr="00873107">
        <w:rPr>
          <w:lang w:val="en-US"/>
        </w:rPr>
        <w:t>+567 p. [PUC] [UFSCar] [UNICAMP] [USP]</w:t>
      </w:r>
    </w:p>
    <w:p w:rsidR="002760AA" w:rsidRPr="002760AA" w:rsidRDefault="002760A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2760AA">
        <w:rPr>
          <w:rFonts w:ascii="Times New Roman" w:eastAsia="Times New Roman" w:hAnsi="Times New Roman" w:cs="Times New Roman"/>
          <w:bCs w:val="0"/>
          <w:i w:val="0"/>
          <w:iCs w:val="0"/>
          <w:smallCaps/>
          <w:color w:val="auto"/>
          <w:szCs w:val="24"/>
          <w:lang w:val="en-US"/>
        </w:rPr>
        <w:t>joão buridan, 1292-1363</w:t>
      </w:r>
    </w:p>
    <w:p w:rsidR="002760AA" w:rsidRPr="00FE56D8" w:rsidRDefault="002760AA" w:rsidP="00F03822">
      <w:pPr>
        <w:pStyle w:val="PargrafoparaBibl"/>
        <w:widowControl/>
        <w:rPr>
          <w:color w:val="808080"/>
          <w:szCs w:val="24"/>
          <w:lang w:val="en-US"/>
        </w:rPr>
      </w:pPr>
      <w:r w:rsidRPr="00FE56D8">
        <w:rPr>
          <w:noProof/>
          <w:color w:val="808080"/>
          <w:szCs w:val="24"/>
          <w:lang w:val="en-US"/>
        </w:rPr>
        <w:t xml:space="preserve">IOHANNES BURIDANUS, </w:t>
      </w:r>
      <w:r w:rsidRPr="00FE56D8">
        <w:rPr>
          <w:i/>
          <w:iCs/>
          <w:color w:val="808080"/>
          <w:szCs w:val="24"/>
          <w:lang w:val="en-US"/>
        </w:rPr>
        <w:t>Quaestiones in Praedicamenta</w:t>
      </w:r>
      <w:r w:rsidRPr="00FE56D8">
        <w:rPr>
          <w:color w:val="808080"/>
          <w:szCs w:val="24"/>
          <w:lang w:val="en-US"/>
        </w:rPr>
        <w:t>. Ed. J. Schneider. München, Verlag der Bayerische Akademie der Wissenschaft / Beck, 1983.</w:t>
      </w:r>
    </w:p>
    <w:p w:rsidR="002760AA" w:rsidRDefault="002760AA" w:rsidP="00F03822">
      <w:pPr>
        <w:pStyle w:val="PargrafoparaBibl"/>
        <w:widowControl/>
        <w:rPr>
          <w:bCs/>
        </w:rPr>
      </w:pPr>
      <w:r w:rsidRPr="00411F03">
        <w:rPr>
          <w:bCs/>
          <w:lang w:val="en-US"/>
        </w:rPr>
        <w:t xml:space="preserve">JEAN BURIDAN, </w:t>
      </w:r>
      <w:r w:rsidRPr="00411F03">
        <w:rPr>
          <w:bCs/>
          <w:i/>
          <w:lang w:val="en-US"/>
        </w:rPr>
        <w:t>Questions sur l’art ancien</w:t>
      </w:r>
      <w:r w:rsidRPr="00411F03">
        <w:rPr>
          <w:bCs/>
          <w:lang w:val="en-US"/>
        </w:rPr>
        <w:t xml:space="preserve">. </w:t>
      </w:r>
      <w:r w:rsidRPr="00E958FA">
        <w:rPr>
          <w:bCs/>
        </w:rPr>
        <w:t xml:space="preserve">Isagoge, Traité des catégories, Traité de l’interprétation; suivies du Traité des prédicables, du Traité des prédicaments et du Traité des suppositions contenus dans les Petites sommes de logique. </w:t>
      </w:r>
      <w:r w:rsidRPr="00411F03">
        <w:rPr>
          <w:bCs/>
        </w:rPr>
        <w:t xml:space="preserve">Ed. et tr. B. Patar. Fides, 2009. 729 p. </w:t>
      </w:r>
      <w:r w:rsidR="005C0A79" w:rsidRPr="00411F03">
        <w:rPr>
          <w:bCs/>
        </w:rPr>
        <w:t xml:space="preserve">[UFSCar] </w:t>
      </w:r>
      <w:r w:rsidR="00A12D9F" w:rsidRPr="00A12D9F">
        <w:rPr>
          <w:bCs/>
        </w:rPr>
        <w:t>[USP]</w:t>
      </w:r>
    </w:p>
    <w:p w:rsidR="000428E9" w:rsidRPr="00DF3E15" w:rsidRDefault="000428E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F3E15">
        <w:rPr>
          <w:rFonts w:ascii="Times New Roman" w:eastAsia="Times New Roman" w:hAnsi="Times New Roman" w:cs="Times New Roman"/>
          <w:bCs w:val="0"/>
          <w:i w:val="0"/>
          <w:iCs w:val="0"/>
          <w:smallCaps/>
          <w:color w:val="auto"/>
          <w:szCs w:val="24"/>
        </w:rPr>
        <w:t>blásio de parma, ca. 1347-1416</w:t>
      </w:r>
    </w:p>
    <w:p w:rsidR="00E20287" w:rsidRDefault="00E20287" w:rsidP="00F03822">
      <w:pPr>
        <w:pStyle w:val="PargrafoparaBibl"/>
        <w:widowControl/>
      </w:pPr>
      <w:r w:rsidRPr="00F61AE9">
        <w:t xml:space="preserve">BLAISE DE PARME, </w:t>
      </w:r>
      <w:r w:rsidRPr="00F61AE9">
        <w:rPr>
          <w:i/>
          <w:iCs/>
        </w:rPr>
        <w:t>Quaestiones super Tractatus logice magistri Petri Hispani</w:t>
      </w:r>
      <w:r w:rsidRPr="00F61AE9">
        <w:t xml:space="preserve">. Texte latin édité par G. F. Vescovini et J. Biard. </w:t>
      </w:r>
      <w:r w:rsidRPr="00F61AE9">
        <w:rPr>
          <w:szCs w:val="16"/>
        </w:rPr>
        <w:t>Textes philosophiques du Moyen Âge, 20. Paris, Vrin, 2001. 432</w:t>
      </w:r>
      <w:r w:rsidRPr="00F61AE9">
        <w:t xml:space="preserve"> p. [USP]</w:t>
      </w:r>
    </w:p>
    <w:p w:rsidR="00E20287" w:rsidRDefault="00E20287" w:rsidP="00F03822">
      <w:pPr>
        <w:pStyle w:val="PargrafoparaBibl"/>
        <w:widowControl/>
        <w:rPr>
          <w:bCs/>
        </w:rPr>
      </w:pPr>
    </w:p>
    <w:p w:rsidR="009D348A" w:rsidRDefault="009D348A" w:rsidP="00F03822">
      <w:pPr>
        <w:spacing w:after="200" w:line="276" w:lineRule="auto"/>
        <w:rPr>
          <w:bCs/>
        </w:rPr>
      </w:pPr>
      <w:r>
        <w:rPr>
          <w:bCs/>
        </w:rPr>
        <w:br w:type="page"/>
      </w:r>
    </w:p>
    <w:p w:rsidR="009D348A" w:rsidRPr="006D0615" w:rsidRDefault="009D348A" w:rsidP="00F03822">
      <w:pPr>
        <w:pStyle w:val="Ttulo3"/>
        <w:widowControl/>
        <w:rPr>
          <w:color w:val="FF0000"/>
          <w:szCs w:val="24"/>
          <w:lang w:val="pt-PT"/>
        </w:rPr>
      </w:pPr>
      <w:r w:rsidRPr="006D0615">
        <w:rPr>
          <w:color w:val="FF0000"/>
          <w:szCs w:val="24"/>
          <w:lang w:val="pt-PT"/>
        </w:rPr>
        <w:lastRenderedPageBreak/>
        <w:t>da interpretação</w:t>
      </w:r>
    </w:p>
    <w:p w:rsidR="002113EB" w:rsidRPr="009E4442" w:rsidRDefault="002113E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2113EB">
        <w:rPr>
          <w:rFonts w:ascii="Times New Roman" w:eastAsia="Times New Roman" w:hAnsi="Times New Roman" w:cs="Times New Roman"/>
          <w:bCs w:val="0"/>
          <w:i w:val="0"/>
          <w:iCs w:val="0"/>
          <w:smallCaps/>
          <w:color w:val="auto"/>
          <w:szCs w:val="24"/>
        </w:rPr>
        <w:t xml:space="preserve">apulêio de madaura, ca. 125-ca. </w:t>
      </w:r>
      <w:r w:rsidRPr="009E4442">
        <w:rPr>
          <w:rFonts w:ascii="Times New Roman" w:eastAsia="Times New Roman" w:hAnsi="Times New Roman" w:cs="Times New Roman"/>
          <w:bCs w:val="0"/>
          <w:i w:val="0"/>
          <w:iCs w:val="0"/>
          <w:smallCaps/>
          <w:color w:val="auto"/>
          <w:szCs w:val="24"/>
          <w:lang w:val="en-US"/>
        </w:rPr>
        <w:t>170</w:t>
      </w:r>
    </w:p>
    <w:p w:rsidR="002113EB" w:rsidRPr="002113EB" w:rsidRDefault="002113EB" w:rsidP="00F03822">
      <w:pPr>
        <w:pStyle w:val="PargrafoparaBibl"/>
        <w:widowControl/>
        <w:rPr>
          <w:lang w:val="en-US"/>
        </w:rPr>
      </w:pPr>
      <w:r w:rsidRPr="00683AAC">
        <w:rPr>
          <w:lang w:val="en-US"/>
        </w:rPr>
        <w:t>LONDEY</w:t>
      </w:r>
      <w:r>
        <w:rPr>
          <w:lang w:val="en-US"/>
        </w:rPr>
        <w:t>, D.,</w:t>
      </w:r>
      <w:r w:rsidRPr="00683AAC">
        <w:rPr>
          <w:lang w:val="en-US"/>
        </w:rPr>
        <w:t xml:space="preserve"> and JOHANSON</w:t>
      </w:r>
      <w:r>
        <w:rPr>
          <w:lang w:val="en-US"/>
        </w:rPr>
        <w:t xml:space="preserve">, C., </w:t>
      </w:r>
      <w:r w:rsidRPr="00683AAC">
        <w:rPr>
          <w:i/>
          <w:lang w:val="en-US"/>
        </w:rPr>
        <w:t xml:space="preserve">The logic of </w:t>
      </w:r>
      <w:r w:rsidRPr="00683AAC">
        <w:rPr>
          <w:rFonts w:eastAsiaTheme="majorEastAsia"/>
          <w:i/>
          <w:lang w:val="en-US"/>
        </w:rPr>
        <w:t>Apuleius</w:t>
      </w:r>
      <w:r>
        <w:rPr>
          <w:lang w:val="en-US"/>
        </w:rPr>
        <w:t>. I</w:t>
      </w:r>
      <w:r w:rsidRPr="00683AAC">
        <w:rPr>
          <w:lang w:val="en-US"/>
        </w:rPr>
        <w:t xml:space="preserve">ncluding a complete Latin text and English translation of the </w:t>
      </w:r>
      <w:r w:rsidRPr="002113EB">
        <w:rPr>
          <w:i/>
          <w:lang w:val="en-US"/>
        </w:rPr>
        <w:t>Peri hermeneias</w:t>
      </w:r>
      <w:r w:rsidRPr="00683AAC">
        <w:rPr>
          <w:lang w:val="en-US"/>
        </w:rPr>
        <w:t xml:space="preserve"> of </w:t>
      </w:r>
      <w:r w:rsidRPr="00683AAC">
        <w:rPr>
          <w:rFonts w:eastAsiaTheme="majorEastAsia"/>
          <w:lang w:val="en-US"/>
        </w:rPr>
        <w:t>Apuleius</w:t>
      </w:r>
      <w:r w:rsidRPr="00683AAC">
        <w:rPr>
          <w:lang w:val="en-US"/>
        </w:rPr>
        <w:t xml:space="preserve"> of Madaura</w:t>
      </w:r>
      <w:r>
        <w:rPr>
          <w:lang w:val="en-US"/>
        </w:rPr>
        <w:t>.</w:t>
      </w:r>
      <w:r w:rsidRPr="00683AAC">
        <w:rPr>
          <w:lang w:val="en-US"/>
        </w:rPr>
        <w:t xml:space="preserve"> Philosophia antiqua, 47. Leiden, Brill, 1987. 121 p. [USP]</w:t>
      </w:r>
    </w:p>
    <w:p w:rsidR="004E3167" w:rsidRPr="009E4442" w:rsidRDefault="004E316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9E4442">
        <w:rPr>
          <w:rFonts w:ascii="Times New Roman" w:eastAsia="Times New Roman" w:hAnsi="Times New Roman" w:cs="Times New Roman"/>
          <w:bCs w:val="0"/>
          <w:i w:val="0"/>
          <w:iCs w:val="0"/>
          <w:smallCaps/>
          <w:color w:val="auto"/>
          <w:szCs w:val="24"/>
          <w:lang w:val="en-US"/>
        </w:rPr>
        <w:t>amônio de hermias, ca. 440-ca.520</w:t>
      </w:r>
    </w:p>
    <w:p w:rsidR="003B53C1" w:rsidRPr="00411F03" w:rsidRDefault="003B53C1" w:rsidP="00F03822">
      <w:pPr>
        <w:pStyle w:val="PargrafoparaBibl"/>
        <w:widowControl/>
        <w:rPr>
          <w:lang w:val="en-US"/>
        </w:rPr>
      </w:pPr>
      <w:r w:rsidRPr="00E958FA">
        <w:rPr>
          <w:i/>
          <w:lang w:val="en-US"/>
        </w:rPr>
        <w:t xml:space="preserve">Ammonius in Aristotelis De interpretatione commentarius. </w:t>
      </w:r>
      <w:r w:rsidRPr="00E958FA">
        <w:rPr>
          <w:lang w:val="en-US"/>
        </w:rPr>
        <w:t xml:space="preserve">Ed. A. Busse, 1898. </w:t>
      </w:r>
      <w:r w:rsidRPr="00E958FA">
        <w:rPr>
          <w:iCs/>
          <w:lang w:val="en-US"/>
        </w:rPr>
        <w:t>CAG</w:t>
      </w:r>
      <w:r w:rsidRPr="00E958FA">
        <w:rPr>
          <w:lang w:val="en-US"/>
        </w:rPr>
        <w:t xml:space="preserve">, IV, V. Berlin, de Gruyter, 1962. </w:t>
      </w:r>
      <w:r w:rsidRPr="009C3F62">
        <w:rPr>
          <w:lang w:val="en-US"/>
        </w:rPr>
        <w:t xml:space="preserve">LIV+316 p. </w:t>
      </w:r>
      <w:r w:rsidR="007D7694">
        <w:rPr>
          <w:lang w:val="en-US"/>
        </w:rPr>
        <w:t xml:space="preserve">[UFSCar] </w:t>
      </w:r>
      <w:r w:rsidRPr="009C3F62">
        <w:rPr>
          <w:lang w:val="en-US"/>
        </w:rPr>
        <w:t>[UNICAMP</w:t>
      </w:r>
      <w:r w:rsidRPr="00411F03">
        <w:rPr>
          <w:lang w:val="en-US"/>
        </w:rPr>
        <w:t>] [USP]</w:t>
      </w:r>
    </w:p>
    <w:p w:rsidR="00F264FB" w:rsidRPr="005C2A3C" w:rsidRDefault="00F264FB" w:rsidP="00F03822">
      <w:pPr>
        <w:pStyle w:val="PargrafoparaBibl"/>
        <w:widowControl/>
        <w:rPr>
          <w:lang w:val="en-US"/>
        </w:rPr>
      </w:pPr>
      <w:r w:rsidRPr="00411F03">
        <w:rPr>
          <w:noProof/>
          <w:szCs w:val="24"/>
          <w:lang w:val="en-US"/>
        </w:rPr>
        <w:t>AMMONIUS HERMEAE,</w:t>
      </w:r>
      <w:r w:rsidRPr="00411F03">
        <w:rPr>
          <w:rFonts w:ascii="Arial" w:hAnsi="Arial" w:cs="Arial"/>
          <w:szCs w:val="24"/>
          <w:lang w:val="en-US"/>
        </w:rPr>
        <w:t xml:space="preserve"> </w:t>
      </w:r>
      <w:r w:rsidRPr="00411F03">
        <w:rPr>
          <w:i/>
          <w:noProof/>
          <w:szCs w:val="24"/>
          <w:lang w:val="en-US"/>
        </w:rPr>
        <w:t>Commentaria in Peri hermeneias Aristotelis</w:t>
      </w:r>
      <w:r w:rsidRPr="00411F03">
        <w:rPr>
          <w:noProof/>
          <w:szCs w:val="24"/>
          <w:lang w:val="en-US"/>
        </w:rPr>
        <w:t>.</w:t>
      </w:r>
      <w:r w:rsidRPr="00411F03">
        <w:rPr>
          <w:rFonts w:ascii="Arial" w:hAnsi="Arial" w:cs="Arial"/>
          <w:szCs w:val="24"/>
          <w:lang w:val="en-US"/>
        </w:rPr>
        <w:t xml:space="preserve"> </w:t>
      </w:r>
      <w:r w:rsidRPr="00411F03">
        <w:rPr>
          <w:lang w:val="en-US"/>
        </w:rPr>
        <w:t>CAG-VL,</w:t>
      </w:r>
      <w:r w:rsidRPr="00411F03">
        <w:rPr>
          <w:szCs w:val="24"/>
          <w:lang w:val="en-US"/>
        </w:rPr>
        <w:t xml:space="preserve"> </w:t>
      </w:r>
      <w:r w:rsidRPr="00411F03">
        <w:rPr>
          <w:noProof/>
          <w:szCs w:val="24"/>
          <w:lang w:val="en-US"/>
        </w:rPr>
        <w:t>12. Stuttgart-Bad Cannstatt, Frommann-Holzboog</w:t>
      </w:r>
      <w:r w:rsidR="00DE407C" w:rsidRPr="00411F03">
        <w:rPr>
          <w:noProof/>
          <w:szCs w:val="24"/>
          <w:lang w:val="en-US"/>
        </w:rPr>
        <w:t xml:space="preserve">, 2005. </w:t>
      </w:r>
      <w:r w:rsidR="0035552C" w:rsidRPr="009E1BF3">
        <w:rPr>
          <w:lang w:val="en-US"/>
        </w:rPr>
        <w:t>XXVI+110 p.</w:t>
      </w:r>
      <w:r w:rsidR="0035552C">
        <w:rPr>
          <w:noProof/>
          <w:szCs w:val="24"/>
          <w:lang w:val="en-US"/>
        </w:rPr>
        <w:t xml:space="preserve"> </w:t>
      </w:r>
      <w:r w:rsidR="00DE407C" w:rsidRPr="00411F03">
        <w:rPr>
          <w:noProof/>
          <w:szCs w:val="24"/>
          <w:lang w:val="en-US"/>
        </w:rPr>
        <w:t>[UFSCar]</w:t>
      </w:r>
      <w:r w:rsidRPr="00411F03">
        <w:rPr>
          <w:noProof/>
          <w:szCs w:val="24"/>
          <w:lang w:val="en-US"/>
        </w:rPr>
        <w:t xml:space="preserve"> </w:t>
      </w:r>
      <w:r w:rsidRPr="009B586C">
        <w:rPr>
          <w:noProof/>
          <w:szCs w:val="24"/>
          <w:lang w:val="en-US"/>
        </w:rPr>
        <w:t xml:space="preserve">[USP] </w:t>
      </w:r>
      <w:r w:rsidR="007D6B7C" w:rsidRPr="005C2A3C">
        <w:rPr>
          <w:lang w:val="en-US"/>
        </w:rPr>
        <w:t>[NA]</w:t>
      </w:r>
    </w:p>
    <w:p w:rsidR="00F264FB" w:rsidRPr="006D0615" w:rsidRDefault="00F264FB" w:rsidP="00F03822">
      <w:pPr>
        <w:pStyle w:val="PargrafoparaBibl"/>
        <w:widowControl/>
        <w:rPr>
          <w:color w:val="808080"/>
          <w:szCs w:val="24"/>
          <w:lang w:val="en-US"/>
        </w:rPr>
      </w:pPr>
      <w:r w:rsidRPr="009E1BF3">
        <w:rPr>
          <w:color w:val="808080"/>
          <w:szCs w:val="24"/>
        </w:rPr>
        <w:t xml:space="preserve">AMMONIUS, </w:t>
      </w:r>
      <w:r w:rsidRPr="009E1BF3">
        <w:rPr>
          <w:i/>
          <w:color w:val="808080"/>
          <w:szCs w:val="24"/>
        </w:rPr>
        <w:t>Commentaire sur le Peri hermeneias d’Aristote</w:t>
      </w:r>
      <w:r w:rsidRPr="009E1BF3">
        <w:rPr>
          <w:color w:val="808080"/>
          <w:szCs w:val="24"/>
        </w:rPr>
        <w:t xml:space="preserve">. </w:t>
      </w:r>
      <w:r w:rsidRPr="00E958FA">
        <w:rPr>
          <w:color w:val="808080"/>
          <w:szCs w:val="24"/>
        </w:rPr>
        <w:t xml:space="preserve">Tr. de Guillaume de Moerbeke. </w:t>
      </w:r>
      <w:r w:rsidRPr="006D0615">
        <w:rPr>
          <w:color w:val="808080"/>
          <w:szCs w:val="24"/>
          <w:lang w:val="en-US"/>
        </w:rPr>
        <w:t xml:space="preserve">Ed. G. Verbeke. </w:t>
      </w:r>
      <w:r>
        <w:rPr>
          <w:color w:val="808080"/>
          <w:szCs w:val="24"/>
          <w:lang w:val="en-US"/>
        </w:rPr>
        <w:t>CAG-CL</w:t>
      </w:r>
      <w:r w:rsidRPr="006D0615">
        <w:rPr>
          <w:color w:val="808080"/>
          <w:szCs w:val="24"/>
          <w:lang w:val="en-US"/>
        </w:rPr>
        <w:t>, II. Leuven, Louvain Publications Universitaires / Paris, Béatrice-Nauwelaerts, 1961.</w:t>
      </w:r>
    </w:p>
    <w:p w:rsidR="00F34468" w:rsidRDefault="00F34468" w:rsidP="00F03822">
      <w:pPr>
        <w:pStyle w:val="PargrafoparaBibl"/>
        <w:widowControl/>
        <w:rPr>
          <w:lang w:val="en-US"/>
        </w:rPr>
      </w:pPr>
      <w:r w:rsidRPr="003B53C1">
        <w:rPr>
          <w:lang w:val="en-US"/>
        </w:rPr>
        <w:t xml:space="preserve">AMMONIUS, </w:t>
      </w:r>
      <w:r w:rsidRPr="006257DB">
        <w:rPr>
          <w:i/>
          <w:lang w:val="en-US"/>
        </w:rPr>
        <w:t>In Aristotelis De interpretatione commentarius</w:t>
      </w:r>
      <w:r w:rsidR="0082373B">
        <w:rPr>
          <w:i/>
          <w:lang w:val="en-US"/>
        </w:rPr>
        <w:t xml:space="preserve"> </w:t>
      </w:r>
      <w:r w:rsidR="0082373B" w:rsidRPr="0082373B">
        <w:rPr>
          <w:i/>
          <w:lang w:val="en-US"/>
        </w:rPr>
        <w:t>(9 and 7, 1-17)</w:t>
      </w:r>
      <w:r w:rsidRPr="006257DB">
        <w:rPr>
          <w:i/>
          <w:lang w:val="en-US"/>
        </w:rPr>
        <w:t>.</w:t>
      </w:r>
      <w:r w:rsidR="006D6129">
        <w:rPr>
          <w:i/>
          <w:lang w:val="en-US"/>
        </w:rPr>
        <w:t xml:space="preserve"> </w:t>
      </w:r>
      <w:r w:rsidRPr="006257DB">
        <w:rPr>
          <w:i/>
          <w:lang w:val="en-US"/>
        </w:rPr>
        <w:t>Ammonius and the seabattle. Texts, commentary, and essays</w:t>
      </w:r>
      <w:r w:rsidRPr="006257DB">
        <w:rPr>
          <w:lang w:val="en-US"/>
        </w:rPr>
        <w:t xml:space="preserve">. </w:t>
      </w:r>
      <w:r>
        <w:rPr>
          <w:lang w:val="en-US"/>
        </w:rPr>
        <w:t xml:space="preserve">Ed. G. Seel et al. Peripatoi, 18. </w:t>
      </w:r>
      <w:r w:rsidRPr="006257DB">
        <w:rPr>
          <w:lang w:val="en-US"/>
        </w:rPr>
        <w:t>Berlin, de Gruyter,</w:t>
      </w:r>
      <w:r w:rsidR="006D6129">
        <w:rPr>
          <w:lang w:val="en-US"/>
        </w:rPr>
        <w:t xml:space="preserve"> </w:t>
      </w:r>
      <w:r w:rsidRPr="006257DB">
        <w:rPr>
          <w:lang w:val="en-US"/>
        </w:rPr>
        <w:t xml:space="preserve">2001. </w:t>
      </w:r>
      <w:r>
        <w:rPr>
          <w:lang w:val="en-US"/>
        </w:rPr>
        <w:t xml:space="preserve">318 p. </w:t>
      </w:r>
      <w:r w:rsidRPr="006257DB">
        <w:rPr>
          <w:lang w:val="en-US"/>
        </w:rPr>
        <w:t>[USP]</w:t>
      </w:r>
    </w:p>
    <w:p w:rsidR="003B53C1" w:rsidRPr="003B53C1" w:rsidRDefault="003B53C1" w:rsidP="00F03822">
      <w:pPr>
        <w:pStyle w:val="PargrafoparaBibl"/>
        <w:widowControl/>
        <w:rPr>
          <w:lang w:val="en-US"/>
        </w:rPr>
      </w:pPr>
      <w:r w:rsidRPr="003B53C1">
        <w:rPr>
          <w:lang w:val="en-US"/>
        </w:rPr>
        <w:t xml:space="preserve">AMMONIUS, </w:t>
      </w:r>
      <w:r w:rsidRPr="003B53C1">
        <w:rPr>
          <w:i/>
          <w:lang w:val="en-US"/>
        </w:rPr>
        <w:t>On Aristotle On interpretation 1-</w:t>
      </w:r>
      <w:r w:rsidRPr="00526161">
        <w:rPr>
          <w:i/>
          <w:lang w:val="en-US"/>
        </w:rPr>
        <w:t>8</w:t>
      </w:r>
      <w:r w:rsidRPr="003B53C1">
        <w:rPr>
          <w:lang w:val="en-US"/>
        </w:rPr>
        <w:t xml:space="preserve">. Tr. D. Blank. </w:t>
      </w:r>
      <w:r w:rsidR="009273C1">
        <w:rPr>
          <w:lang w:val="en-US"/>
        </w:rPr>
        <w:t>Ancient commentators on Aristotle</w:t>
      </w:r>
      <w:r w:rsidRPr="003B53C1">
        <w:rPr>
          <w:lang w:val="en-US"/>
        </w:rPr>
        <w:t xml:space="preserve">. </w:t>
      </w:r>
      <w:r>
        <w:rPr>
          <w:lang w:val="en-US"/>
        </w:rPr>
        <w:t xml:space="preserve">London, Duckworth / </w:t>
      </w:r>
      <w:r w:rsidRPr="00CE0C05">
        <w:rPr>
          <w:lang w:val="en-US"/>
        </w:rPr>
        <w:t xml:space="preserve">Ithaca, Cornell UP, </w:t>
      </w:r>
      <w:r w:rsidRPr="003B53C1">
        <w:rPr>
          <w:lang w:val="en-US"/>
        </w:rPr>
        <w:t>1996. 206 p.</w:t>
      </w:r>
      <w:r w:rsidR="006D6129">
        <w:rPr>
          <w:lang w:val="en-US"/>
        </w:rPr>
        <w:t xml:space="preserve"> </w:t>
      </w:r>
      <w:r w:rsidR="00526161">
        <w:rPr>
          <w:lang w:val="en-US"/>
        </w:rPr>
        <w:t xml:space="preserve">[UFSCar] </w:t>
      </w:r>
      <w:r>
        <w:rPr>
          <w:lang w:val="en-US"/>
        </w:rPr>
        <w:t>[UNICAMP]</w:t>
      </w:r>
      <w:r w:rsidR="001924BC" w:rsidRPr="00557996">
        <w:rPr>
          <w:lang w:val="en-US"/>
        </w:rPr>
        <w:t xml:space="preserve"> </w:t>
      </w:r>
      <w:r w:rsidR="009B5B0C">
        <w:rPr>
          <w:lang w:val="en-US"/>
        </w:rPr>
        <w:t xml:space="preserve">[UNIFESP] </w:t>
      </w:r>
      <w:r w:rsidR="00991A4A">
        <w:rPr>
          <w:lang w:val="en-US"/>
        </w:rPr>
        <w:t>[USP]</w:t>
      </w:r>
    </w:p>
    <w:p w:rsidR="003B53C1" w:rsidRPr="009C3F62" w:rsidRDefault="003B53C1" w:rsidP="00F03822">
      <w:pPr>
        <w:pStyle w:val="PargrafoparaBibl"/>
        <w:widowControl/>
        <w:rPr>
          <w:lang w:val="en-US"/>
        </w:rPr>
      </w:pPr>
      <w:r>
        <w:rPr>
          <w:lang w:val="en-US"/>
        </w:rPr>
        <w:t xml:space="preserve">AMMONIUS, </w:t>
      </w:r>
      <w:r>
        <w:rPr>
          <w:i/>
          <w:iCs/>
          <w:lang w:val="en-US"/>
        </w:rPr>
        <w:t>On Aristotle On interpretation 9</w:t>
      </w:r>
      <w:r>
        <w:rPr>
          <w:lang w:val="en-US"/>
        </w:rPr>
        <w:t>. Tr</w:t>
      </w:r>
      <w:r w:rsidR="00A61FCC">
        <w:rPr>
          <w:lang w:val="en-US"/>
        </w:rPr>
        <w:t>.</w:t>
      </w:r>
      <w:r>
        <w:rPr>
          <w:lang w:val="en-US"/>
        </w:rPr>
        <w:t xml:space="preserve"> by D. Blank. With Boethius </w:t>
      </w:r>
      <w:r>
        <w:rPr>
          <w:i/>
          <w:iCs/>
          <w:lang w:val="en-US"/>
        </w:rPr>
        <w:t>On Aristotle’s On interpretation 9</w:t>
      </w:r>
      <w:r>
        <w:rPr>
          <w:lang w:val="en-US"/>
        </w:rPr>
        <w:t xml:space="preserve">: </w:t>
      </w:r>
      <w:r>
        <w:rPr>
          <w:i/>
          <w:iCs/>
          <w:lang w:val="en-US"/>
        </w:rPr>
        <w:t>first and second commentaries</w:t>
      </w:r>
      <w:r>
        <w:rPr>
          <w:lang w:val="en-US"/>
        </w:rPr>
        <w:t>; tr</w:t>
      </w:r>
      <w:r w:rsidR="009B586C">
        <w:rPr>
          <w:lang w:val="en-US"/>
        </w:rPr>
        <w:t>.</w:t>
      </w:r>
      <w:r>
        <w:rPr>
          <w:lang w:val="en-US"/>
        </w:rPr>
        <w:t xml:space="preserve"> N. Kretzmann; with Essays by R. Sorabji, N. Kretzmann </w:t>
      </w:r>
      <w:r w:rsidR="009B586C">
        <w:rPr>
          <w:lang w:val="en-US"/>
        </w:rPr>
        <w:t>and</w:t>
      </w:r>
      <w:r>
        <w:rPr>
          <w:lang w:val="en-US"/>
        </w:rPr>
        <w:t xml:space="preserve"> M. Mignucci.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1998.</w:t>
      </w:r>
      <w:r w:rsidRPr="004D613C">
        <w:rPr>
          <w:lang w:val="en-US"/>
        </w:rPr>
        <w:t xml:space="preserve"> </w:t>
      </w:r>
      <w:r w:rsidRPr="009C3F62">
        <w:rPr>
          <w:lang w:val="en-US"/>
        </w:rPr>
        <w:t xml:space="preserve">216 p. </w:t>
      </w:r>
      <w:r w:rsidR="001C0922">
        <w:rPr>
          <w:lang w:val="en-US"/>
        </w:rPr>
        <w:t>[UFSCar] [UNICAMP]</w:t>
      </w:r>
      <w:r w:rsidR="001C0922" w:rsidRPr="004D613C">
        <w:rPr>
          <w:lang w:val="en-US"/>
        </w:rPr>
        <w:t xml:space="preserve"> </w:t>
      </w:r>
      <w:r w:rsidR="001C0922">
        <w:rPr>
          <w:lang w:val="en-US"/>
        </w:rPr>
        <w:t xml:space="preserve">[UNIFESP] </w:t>
      </w:r>
      <w:r w:rsidR="001C0922" w:rsidRPr="004D613C">
        <w:rPr>
          <w:lang w:val="en-US"/>
        </w:rPr>
        <w:t>[USP]</w:t>
      </w:r>
    </w:p>
    <w:p w:rsidR="00BD5375" w:rsidRPr="006D0615" w:rsidRDefault="00BD537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boécio, 480-524</w:t>
      </w:r>
    </w:p>
    <w:p w:rsidR="00870BB2" w:rsidRPr="006A3939" w:rsidRDefault="00870BB2" w:rsidP="00F03822">
      <w:pPr>
        <w:pStyle w:val="PargrafoparaBibl"/>
        <w:widowControl/>
        <w:rPr>
          <w:noProof/>
          <w:szCs w:val="24"/>
        </w:rPr>
      </w:pPr>
      <w:r w:rsidRPr="006A3939">
        <w:rPr>
          <w:szCs w:val="24"/>
        </w:rPr>
        <w:t xml:space="preserve">BOETHIUS, </w:t>
      </w:r>
      <w:r w:rsidRPr="006D0615">
        <w:rPr>
          <w:i/>
          <w:iCs/>
          <w:noProof/>
          <w:color w:val="000000"/>
          <w:szCs w:val="24"/>
        </w:rPr>
        <w:t>In librum Aristotelis De interpretatione. Editio prima, seu minora commentaria</w:t>
      </w:r>
      <w:r w:rsidRPr="006A3939">
        <w:rPr>
          <w:i/>
          <w:iCs/>
          <w:noProof/>
          <w:color w:val="000000"/>
          <w:szCs w:val="24"/>
        </w:rPr>
        <w:t xml:space="preserve"> . </w:t>
      </w:r>
      <w:r w:rsidRPr="006D0615">
        <w:rPr>
          <w:i/>
          <w:iCs/>
          <w:noProof/>
          <w:color w:val="000000"/>
          <w:szCs w:val="24"/>
        </w:rPr>
        <w:t>Editio secunda, seu majora commentaria</w:t>
      </w:r>
      <w:r w:rsidRPr="006A3939">
        <w:rPr>
          <w:i/>
          <w:iCs/>
          <w:noProof/>
          <w:color w:val="000000"/>
          <w:szCs w:val="24"/>
        </w:rPr>
        <w:t xml:space="preserve"> </w:t>
      </w:r>
      <w:r w:rsidRPr="006A3939">
        <w:rPr>
          <w:iCs/>
          <w:noProof/>
          <w:color w:val="000000"/>
          <w:szCs w:val="24"/>
        </w:rPr>
        <w:t xml:space="preserve">in </w:t>
      </w:r>
      <w:r w:rsidRPr="006A3939">
        <w:rPr>
          <w:i/>
          <w:iCs/>
          <w:noProof/>
          <w:color w:val="000000"/>
          <w:szCs w:val="24"/>
        </w:rPr>
        <w:t xml:space="preserve">Opera omnia. </w:t>
      </w:r>
      <w:r w:rsidRPr="006A3939">
        <w:rPr>
          <w:noProof/>
          <w:color w:val="000000"/>
          <w:szCs w:val="24"/>
        </w:rPr>
        <w:t xml:space="preserve">PL, </w:t>
      </w:r>
      <w:r w:rsidRPr="006A3939">
        <w:rPr>
          <w:iCs/>
          <w:noProof/>
          <w:color w:val="000000"/>
          <w:szCs w:val="24"/>
        </w:rPr>
        <w:t xml:space="preserve">64. Turnhout, Brepols, [1847] 1990, </w:t>
      </w:r>
      <w:r w:rsidRPr="006D0615">
        <w:rPr>
          <w:noProof/>
          <w:color w:val="000000"/>
          <w:szCs w:val="24"/>
        </w:rPr>
        <w:t>cc. 293A-392D, cc. 393A-638D</w:t>
      </w:r>
      <w:r w:rsidRPr="006A3939">
        <w:rPr>
          <w:iCs/>
          <w:noProof/>
          <w:color w:val="000000"/>
          <w:szCs w:val="24"/>
        </w:rPr>
        <w:t>. [USP]</w:t>
      </w:r>
      <w:r w:rsidRPr="006A3939">
        <w:rPr>
          <w:noProof/>
          <w:szCs w:val="24"/>
        </w:rPr>
        <w:t xml:space="preserve"> </w:t>
      </w:r>
      <w:r w:rsidR="001C15D0">
        <w:rPr>
          <w:noProof/>
          <w:szCs w:val="24"/>
        </w:rPr>
        <w:t xml:space="preserve">[UNIFESP] </w:t>
      </w:r>
      <w:r w:rsidRPr="006A3939">
        <w:rPr>
          <w:noProof/>
          <w:szCs w:val="24"/>
        </w:rPr>
        <w:t>[UNICAMP e USP Ed. online]</w:t>
      </w:r>
    </w:p>
    <w:p w:rsidR="00204B2D" w:rsidRDefault="00204B2D" w:rsidP="00F03822">
      <w:pPr>
        <w:pStyle w:val="PargrafoparaBibl"/>
        <w:widowControl/>
        <w:rPr>
          <w:noProof/>
          <w:sz w:val="20"/>
        </w:rPr>
      </w:pPr>
      <w:r w:rsidRPr="00C51ED8">
        <w:rPr>
          <w:i/>
        </w:rPr>
        <w:t>Anicii Manlii Severini Boethii</w:t>
      </w:r>
      <w:r>
        <w:rPr>
          <w:i/>
        </w:rPr>
        <w:t xml:space="preserve"> in librum Aristotelis Peri Ermeneias</w:t>
      </w:r>
      <w:r w:rsidRPr="00664AAE">
        <w:rPr>
          <w:i/>
        </w:rPr>
        <w:t>. Secundo Editio</w:t>
      </w:r>
      <w:r w:rsidRPr="00664AAE">
        <w:t>.</w:t>
      </w:r>
      <w:r>
        <w:rPr>
          <w:rFonts w:ascii="Arial" w:hAnsi="Arial" w:cs="Arial"/>
          <w:color w:val="222222"/>
          <w:shd w:val="clear" w:color="auto" w:fill="FFFFFF"/>
        </w:rPr>
        <w:t xml:space="preserve"> </w:t>
      </w:r>
      <w:r>
        <w:t xml:space="preserve">Ed. C. Meiser. </w:t>
      </w:r>
      <w:r w:rsidRPr="007A2B5F">
        <w:t>Bibliotheca Teubneriana. Leipzig,</w:t>
      </w:r>
      <w:r w:rsidRPr="0068190F">
        <w:rPr>
          <w:rStyle w:val="cite1"/>
          <w:lang w:val="de-DE"/>
        </w:rPr>
        <w:t xml:space="preserve"> </w:t>
      </w:r>
      <w:r>
        <w:rPr>
          <w:rStyle w:val="cite1"/>
          <w:lang w:val="de-DE"/>
        </w:rPr>
        <w:t xml:space="preserve">Teubner, </w:t>
      </w:r>
      <w:r>
        <w:rPr>
          <w:noProof/>
        </w:rPr>
        <w:t xml:space="preserve">1877. [UFSCar] </w:t>
      </w:r>
      <w:r w:rsidRPr="007A2B5F">
        <w:rPr>
          <w:noProof/>
        </w:rPr>
        <w:t xml:space="preserve">[USP] </w:t>
      </w:r>
      <w:r w:rsidRPr="007A2B5F">
        <w:rPr>
          <w:noProof/>
          <w:sz w:val="20"/>
        </w:rPr>
        <w:t>[</w:t>
      </w:r>
      <w:r>
        <w:rPr>
          <w:noProof/>
          <w:sz w:val="20"/>
        </w:rPr>
        <w:t>E</w:t>
      </w:r>
      <w:r w:rsidRPr="007A2B5F">
        <w:rPr>
          <w:noProof/>
          <w:sz w:val="20"/>
        </w:rPr>
        <w:t>dição eletrônica]</w:t>
      </w:r>
    </w:p>
    <w:p w:rsidR="00430EE9" w:rsidRPr="00F61AE9" w:rsidRDefault="00430EE9" w:rsidP="00F03822">
      <w:pPr>
        <w:pStyle w:val="PargrafoparaBibl"/>
        <w:widowControl/>
        <w:rPr>
          <w:bCs/>
          <w:color w:val="808080"/>
          <w:szCs w:val="11"/>
          <w:lang w:val="en-US"/>
        </w:rPr>
      </w:pPr>
      <w:r w:rsidRPr="00F61AE9">
        <w:rPr>
          <w:bCs/>
          <w:color w:val="808080"/>
          <w:szCs w:val="11"/>
          <w:lang w:val="en-US"/>
        </w:rPr>
        <w:t xml:space="preserve">NOTKER DER DEUTSCHE, </w:t>
      </w:r>
      <w:r w:rsidRPr="00F61AE9">
        <w:rPr>
          <w:bCs/>
          <w:i/>
          <w:color w:val="808080"/>
          <w:szCs w:val="11"/>
          <w:lang w:val="en-US"/>
        </w:rPr>
        <w:t>Boethius’ Bearbeitung von Aristoteles’ Schrift “De interpretatione”</w:t>
      </w:r>
      <w:r w:rsidRPr="00F61AE9">
        <w:rPr>
          <w:bCs/>
          <w:color w:val="808080"/>
          <w:szCs w:val="11"/>
          <w:lang w:val="en-US"/>
        </w:rPr>
        <w:t xml:space="preserve">. Die Werke Notkers des Deutschen, 6. Neue Ausg. </w:t>
      </w:r>
      <w:r w:rsidRPr="008B3D38">
        <w:rPr>
          <w:bCs/>
          <w:color w:val="808080"/>
          <w:szCs w:val="11"/>
          <w:lang w:val="en-US"/>
        </w:rPr>
        <w:t>Hrsg.</w:t>
      </w:r>
      <w:r w:rsidRPr="00E91334">
        <w:rPr>
          <w:lang w:val="en-US"/>
        </w:rPr>
        <w:t xml:space="preserve"> </w:t>
      </w:r>
      <w:r w:rsidRPr="00F61AE9">
        <w:rPr>
          <w:bCs/>
          <w:color w:val="808080"/>
          <w:szCs w:val="11"/>
          <w:lang w:val="en-US"/>
        </w:rPr>
        <w:t xml:space="preserve">J. C. King. </w:t>
      </w:r>
      <w:r w:rsidRPr="001712AA">
        <w:rPr>
          <w:bCs/>
          <w:color w:val="808080"/>
          <w:szCs w:val="11"/>
          <w:lang w:val="en-US"/>
        </w:rPr>
        <w:t>Altdeutsche Textbibliothek</w:t>
      </w:r>
      <w:r>
        <w:rPr>
          <w:bCs/>
          <w:color w:val="808080"/>
          <w:szCs w:val="11"/>
          <w:lang w:val="en-US"/>
        </w:rPr>
        <w:t xml:space="preserve">, 81. </w:t>
      </w:r>
      <w:r w:rsidRPr="00F61AE9">
        <w:rPr>
          <w:bCs/>
          <w:color w:val="808080"/>
          <w:szCs w:val="11"/>
          <w:lang w:val="en-US"/>
        </w:rPr>
        <w:t>Berlin, de Gruyter, 1975. XXV+229 S.</w:t>
      </w:r>
      <w:r>
        <w:rPr>
          <w:bCs/>
          <w:color w:val="808080"/>
          <w:szCs w:val="11"/>
          <w:lang w:val="en-US"/>
        </w:rPr>
        <w:t>*</w:t>
      </w:r>
    </w:p>
    <w:p w:rsidR="00430EE9" w:rsidRPr="00F61AE9" w:rsidRDefault="00430EE9" w:rsidP="00F03822">
      <w:pPr>
        <w:pStyle w:val="PargrafoparaBibl"/>
        <w:widowControl/>
        <w:rPr>
          <w:color w:val="808080"/>
          <w:lang w:val="en-US"/>
        </w:rPr>
      </w:pPr>
      <w:r w:rsidRPr="00F61AE9">
        <w:rPr>
          <w:color w:val="808080"/>
          <w:lang w:val="en-US"/>
        </w:rPr>
        <w:t xml:space="preserve">NOTKER &lt;LABEO&gt;, </w:t>
      </w:r>
      <w:r w:rsidRPr="00F61AE9">
        <w:rPr>
          <w:i/>
          <w:color w:val="808080"/>
          <w:lang w:val="en-US"/>
        </w:rPr>
        <w:t>De interpretatione. Boethius’ Bearbeitung von Aristoteles' Schrift “peri hermeneias”</w:t>
      </w:r>
      <w:r w:rsidRPr="00F61AE9">
        <w:rPr>
          <w:color w:val="808080"/>
          <w:lang w:val="en-US"/>
        </w:rPr>
        <w:t xml:space="preserve">. Konkordanzen, Wortlisten und Abdruck des Textes </w:t>
      </w:r>
      <w:r w:rsidRPr="00F61AE9">
        <w:rPr>
          <w:color w:val="808080"/>
          <w:lang w:val="en-US"/>
        </w:rPr>
        <w:lastRenderedPageBreak/>
        <w:t>nach dem Codex Sangallensis 818. Hrsg. v. E. S. Firchow. Berlin, de Gruyter, 1995. XIX+664 S.</w:t>
      </w:r>
      <w:r>
        <w:rPr>
          <w:color w:val="808080"/>
          <w:lang w:val="en-US"/>
        </w:rPr>
        <w:t>*</w:t>
      </w:r>
    </w:p>
    <w:p w:rsidR="00E515A6" w:rsidRPr="003C2EFC" w:rsidRDefault="00E515A6" w:rsidP="00F03822">
      <w:pPr>
        <w:pStyle w:val="PargrafoparaBibl"/>
        <w:widowControl/>
        <w:rPr>
          <w:szCs w:val="24"/>
          <w:lang w:val="en-US"/>
        </w:rPr>
      </w:pPr>
      <w:r w:rsidRPr="003C2EFC">
        <w:rPr>
          <w:szCs w:val="24"/>
          <w:lang w:val="en-US"/>
        </w:rPr>
        <w:t xml:space="preserve">NOTKER DER DEUTSCHE VON ST. GALLEN, </w:t>
      </w:r>
      <w:r w:rsidRPr="003C2EFC">
        <w:rPr>
          <w:i/>
          <w:szCs w:val="24"/>
          <w:lang w:val="en-US"/>
        </w:rPr>
        <w:t>Althochdeutscher und lateinischer Wortindex zu den Übersetzungen von Aristoteles’ ‘De interpretatione’ und ‘Categoriae’</w:t>
      </w:r>
      <w:r w:rsidRPr="003C2EFC">
        <w:rPr>
          <w:bCs/>
          <w:i/>
          <w:szCs w:val="24"/>
          <w:shd w:val="clear" w:color="auto" w:fill="FFFFFF"/>
          <w:lang w:val="en-US"/>
        </w:rPr>
        <w:t xml:space="preserve">, </w:t>
      </w:r>
      <w:r w:rsidRPr="003C2EFC">
        <w:rPr>
          <w:i/>
          <w:szCs w:val="24"/>
          <w:lang w:val="en-US"/>
        </w:rPr>
        <w:t>Martianus Capellas De nuptiis Philologiae et Mercurii und Boethius’ De consolatione Philosophiae</w:t>
      </w:r>
      <w:r w:rsidRPr="003C2EFC">
        <w:rPr>
          <w:szCs w:val="24"/>
          <w:lang w:val="en-US"/>
        </w:rPr>
        <w:t>. Vollständig nach den Handschriften und Fragmenten diplomatisch hrsg. von E. S. Firchow unter Mitarbeit von S. H. Walther und R. L. Hotchkiss. Hildesheim, Olms, 2008. 2 Bände mit einer CD-ROM. [USP] {NA}</w:t>
      </w:r>
    </w:p>
    <w:p w:rsidR="00E958FA" w:rsidRPr="002430C6" w:rsidRDefault="00E958FA" w:rsidP="00F03822">
      <w:pPr>
        <w:pStyle w:val="PargrafoparaBibl"/>
        <w:widowControl/>
        <w:rPr>
          <w:color w:val="333333"/>
          <w:lang w:val="en-US"/>
        </w:rPr>
      </w:pPr>
      <w:r w:rsidRPr="002430C6">
        <w:rPr>
          <w:color w:val="333333"/>
          <w:lang w:val="en-US"/>
        </w:rPr>
        <w:t xml:space="preserve">BOETHIUS, “Commentaries to Aristotles </w:t>
      </w:r>
      <w:r w:rsidRPr="00E958FA">
        <w:rPr>
          <w:i/>
          <w:color w:val="333333"/>
          <w:lang w:val="en-US"/>
        </w:rPr>
        <w:t>Peri hermeneias</w:t>
      </w:r>
      <w:r w:rsidRPr="002430C6">
        <w:rPr>
          <w:color w:val="333333"/>
          <w:lang w:val="en-US"/>
        </w:rPr>
        <w:t xml:space="preserve">” in </w:t>
      </w:r>
      <w:r>
        <w:rPr>
          <w:noProof/>
          <w:szCs w:val="24"/>
          <w:lang w:val="es-ES_tradnl"/>
        </w:rPr>
        <w:t>ARENS, H.</w:t>
      </w:r>
      <w:r w:rsidRPr="002430C6">
        <w:rPr>
          <w:noProof/>
          <w:szCs w:val="24"/>
          <w:lang w:val="es-ES_tradnl"/>
        </w:rPr>
        <w:t xml:space="preserve">, ed., </w:t>
      </w:r>
      <w:r w:rsidRPr="002430C6">
        <w:rPr>
          <w:i/>
          <w:noProof/>
          <w:szCs w:val="24"/>
          <w:lang w:val="es-ES_tradnl"/>
        </w:rPr>
        <w:t>Ari</w:t>
      </w:r>
      <w:r w:rsidRPr="002430C6">
        <w:rPr>
          <w:i/>
          <w:noProof/>
          <w:szCs w:val="24"/>
          <w:lang w:val="en-US"/>
        </w:rPr>
        <w:t>stotle’s theory of language and its tradition: Texts from 500 to 1750</w:t>
      </w:r>
      <w:r w:rsidRPr="002430C6">
        <w:rPr>
          <w:noProof/>
          <w:szCs w:val="24"/>
          <w:lang w:val="en-US"/>
        </w:rPr>
        <w:t>. Amsterdam, Benjamins, 1984. V+532 p. [USP]</w:t>
      </w:r>
    </w:p>
    <w:p w:rsidR="00C94BE3" w:rsidRDefault="00C94BE3" w:rsidP="00F03822">
      <w:pPr>
        <w:pStyle w:val="PargrafoparaBibl"/>
        <w:widowControl/>
        <w:rPr>
          <w:noProof/>
          <w:color w:val="808080" w:themeColor="background1" w:themeShade="80"/>
          <w:szCs w:val="24"/>
          <w:lang w:val="en-US"/>
        </w:rPr>
      </w:pPr>
      <w:r>
        <w:rPr>
          <w:noProof/>
          <w:color w:val="808080" w:themeColor="background1" w:themeShade="80"/>
          <w:szCs w:val="24"/>
          <w:lang w:val="en-US"/>
        </w:rPr>
        <w:t xml:space="preserve">BOETHIUS, “Kommenter zu </w:t>
      </w:r>
      <w:r w:rsidRPr="00C94BE3">
        <w:rPr>
          <w:noProof/>
          <w:color w:val="808080" w:themeColor="background1" w:themeShade="80"/>
          <w:szCs w:val="24"/>
          <w:lang w:val="en-US"/>
        </w:rPr>
        <w:t xml:space="preserve">Aristoteles </w:t>
      </w:r>
      <w:r w:rsidRPr="00C94BE3">
        <w:rPr>
          <w:i/>
          <w:noProof/>
          <w:color w:val="808080" w:themeColor="background1" w:themeShade="80"/>
          <w:szCs w:val="24"/>
          <w:lang w:val="es-ES_tradnl"/>
        </w:rPr>
        <w:t>Peri hermeneias</w:t>
      </w:r>
      <w:r w:rsidRPr="00C94BE3">
        <w:rPr>
          <w:color w:val="808080" w:themeColor="background1" w:themeShade="80"/>
          <w:lang w:val="es-ES_tradnl"/>
        </w:rPr>
        <w:t xml:space="preserve"> (Auszüge)</w:t>
      </w:r>
      <w:r>
        <w:rPr>
          <w:color w:val="808080" w:themeColor="background1" w:themeShade="80"/>
          <w:lang w:val="es-ES_tradnl"/>
        </w:rPr>
        <w:t xml:space="preserve">” </w:t>
      </w:r>
      <w:r w:rsidRPr="00C94BE3">
        <w:rPr>
          <w:noProof/>
          <w:color w:val="808080" w:themeColor="background1" w:themeShade="80"/>
          <w:szCs w:val="24"/>
          <w:lang w:val="es-ES_tradnl"/>
        </w:rPr>
        <w:t xml:space="preserve">in </w:t>
      </w:r>
      <w:r w:rsidR="000E66B4">
        <w:rPr>
          <w:noProof/>
          <w:color w:val="808080" w:themeColor="background1" w:themeShade="80"/>
          <w:szCs w:val="24"/>
          <w:lang w:val="es-ES_tradnl"/>
        </w:rPr>
        <w:t>WÖHLER</w:t>
      </w:r>
      <w:r w:rsidRPr="00C94BE3">
        <w:rPr>
          <w:noProof/>
          <w:color w:val="808080" w:themeColor="background1" w:themeShade="80"/>
          <w:szCs w:val="24"/>
          <w:lang w:val="es-ES_tradnl"/>
        </w:rPr>
        <w:t xml:space="preserve">, H.-U., Hrsg., </w:t>
      </w:r>
      <w:r w:rsidRPr="00C94BE3">
        <w:rPr>
          <w:i/>
          <w:noProof/>
          <w:color w:val="808080" w:themeColor="background1" w:themeShade="80"/>
          <w:szCs w:val="24"/>
          <w:lang w:val="es-ES_tradnl"/>
        </w:rPr>
        <w:t>Texte zum Universalienstreit. 1. Vom Ausgang der Antike bis zur Fruhscholastik: Lateinische, griechische und arabische Texte des 3.-12. Jahrhunderts</w:t>
      </w:r>
      <w:r w:rsidRPr="00C94BE3">
        <w:rPr>
          <w:noProof/>
          <w:color w:val="808080" w:themeColor="background1" w:themeShade="80"/>
          <w:szCs w:val="24"/>
          <w:lang w:val="es-ES_tradnl"/>
        </w:rPr>
        <w:t xml:space="preserve">. </w:t>
      </w:r>
      <w:r w:rsidRPr="00C94BE3">
        <w:rPr>
          <w:noProof/>
          <w:color w:val="808080" w:themeColor="background1" w:themeShade="80"/>
          <w:szCs w:val="24"/>
          <w:lang w:val="en-US"/>
        </w:rPr>
        <w:t xml:space="preserve">Berlin, Oldenbourg Akademieverlag, </w:t>
      </w:r>
      <w:r w:rsidRPr="0023797B">
        <w:rPr>
          <w:noProof/>
          <w:color w:val="808080" w:themeColor="background1" w:themeShade="80"/>
          <w:szCs w:val="24"/>
          <w:lang w:val="en-US"/>
        </w:rPr>
        <w:t>1992</w:t>
      </w:r>
      <w:r w:rsidRPr="00C94BE3">
        <w:rPr>
          <w:noProof/>
          <w:color w:val="808080" w:themeColor="background1" w:themeShade="80"/>
          <w:szCs w:val="24"/>
          <w:lang w:val="en-US"/>
        </w:rPr>
        <w:t xml:space="preserve">, pp. </w:t>
      </w:r>
      <w:r>
        <w:rPr>
          <w:noProof/>
          <w:color w:val="808080" w:themeColor="background1" w:themeShade="80"/>
          <w:szCs w:val="24"/>
          <w:lang w:val="en-US"/>
        </w:rPr>
        <w:t>37-48</w:t>
      </w:r>
      <w:r w:rsidRPr="00C94BE3">
        <w:rPr>
          <w:noProof/>
          <w:color w:val="808080" w:themeColor="background1" w:themeShade="80"/>
          <w:szCs w:val="24"/>
          <w:lang w:val="en-US"/>
        </w:rPr>
        <w:t xml:space="preserve">. </w:t>
      </w:r>
      <w:r w:rsidRPr="0023797B">
        <w:rPr>
          <w:noProof/>
          <w:color w:val="808080" w:themeColor="background1" w:themeShade="80"/>
          <w:szCs w:val="24"/>
          <w:lang w:val="en-US"/>
        </w:rPr>
        <w:t>379</w:t>
      </w:r>
      <w:r w:rsidRPr="00C94BE3">
        <w:rPr>
          <w:noProof/>
          <w:color w:val="808080" w:themeColor="background1" w:themeShade="80"/>
          <w:szCs w:val="24"/>
          <w:lang w:val="en-US"/>
        </w:rPr>
        <w:t xml:space="preserve"> S.*</w:t>
      </w:r>
    </w:p>
    <w:p w:rsidR="007419FD" w:rsidRPr="007419FD" w:rsidRDefault="007419FD" w:rsidP="00F03822">
      <w:pPr>
        <w:pStyle w:val="PargrafoparaBibl"/>
        <w:widowControl/>
        <w:rPr>
          <w:color w:val="808080" w:themeColor="background1" w:themeShade="80"/>
          <w:lang w:val="en-US"/>
        </w:rPr>
      </w:pPr>
      <w:r w:rsidRPr="007419FD">
        <w:rPr>
          <w:color w:val="808080" w:themeColor="background1" w:themeShade="80"/>
          <w:lang w:val="en-US"/>
        </w:rPr>
        <w:t xml:space="preserve">BOETHIUS, </w:t>
      </w:r>
      <w:r w:rsidRPr="007419FD">
        <w:rPr>
          <w:i/>
          <w:iCs/>
          <w:color w:val="808080" w:themeColor="background1" w:themeShade="80"/>
          <w:lang w:val="en-US"/>
        </w:rPr>
        <w:t xml:space="preserve">On Aristotle On </w:t>
      </w:r>
      <w:r w:rsidR="002A0A52" w:rsidRPr="007419FD">
        <w:rPr>
          <w:i/>
          <w:iCs/>
          <w:color w:val="808080" w:themeColor="background1" w:themeShade="80"/>
          <w:lang w:val="en-US"/>
        </w:rPr>
        <w:t xml:space="preserve">interpretation </w:t>
      </w:r>
      <w:r w:rsidRPr="007419FD">
        <w:rPr>
          <w:i/>
          <w:iCs/>
          <w:color w:val="808080" w:themeColor="background1" w:themeShade="80"/>
          <w:lang w:val="en-US"/>
        </w:rPr>
        <w:t>1-3</w:t>
      </w:r>
      <w:r w:rsidRPr="007419FD">
        <w:rPr>
          <w:color w:val="808080" w:themeColor="background1" w:themeShade="80"/>
          <w:lang w:val="en-US"/>
        </w:rPr>
        <w:t xml:space="preserve">. Tr. A. Smith. </w:t>
      </w:r>
      <w:r w:rsidR="0082373B" w:rsidRPr="00105BC3">
        <w:rPr>
          <w:color w:val="808080" w:themeColor="background1" w:themeShade="80"/>
          <w:lang w:val="en-US"/>
        </w:rPr>
        <w:t>An</w:t>
      </w:r>
      <w:r w:rsidR="0082373B">
        <w:rPr>
          <w:color w:val="808080" w:themeColor="background1" w:themeShade="80"/>
          <w:lang w:val="en-US"/>
        </w:rPr>
        <w:t>cient Commentators on Aristotle.</w:t>
      </w:r>
      <w:r w:rsidR="0082373B"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 [2010] 2014. 176 p.*</w:t>
      </w:r>
    </w:p>
    <w:p w:rsidR="007419FD" w:rsidRPr="007419FD" w:rsidRDefault="007419FD" w:rsidP="00F03822">
      <w:pPr>
        <w:pStyle w:val="PargrafoparaBibl"/>
        <w:widowControl/>
        <w:rPr>
          <w:color w:val="808080" w:themeColor="background1" w:themeShade="80"/>
          <w:lang w:val="en-US"/>
        </w:rPr>
      </w:pPr>
      <w:r w:rsidRPr="007419FD">
        <w:rPr>
          <w:color w:val="808080" w:themeColor="background1" w:themeShade="80"/>
          <w:lang w:val="en-US"/>
        </w:rPr>
        <w:t xml:space="preserve">BOETHIUS, </w:t>
      </w:r>
      <w:r w:rsidRPr="007419FD">
        <w:rPr>
          <w:i/>
          <w:iCs/>
          <w:color w:val="808080" w:themeColor="background1" w:themeShade="80"/>
          <w:lang w:val="en-US"/>
        </w:rPr>
        <w:t xml:space="preserve">On Aristotle On </w:t>
      </w:r>
      <w:r w:rsidR="002A0A52" w:rsidRPr="007419FD">
        <w:rPr>
          <w:i/>
          <w:iCs/>
          <w:color w:val="808080" w:themeColor="background1" w:themeShade="80"/>
          <w:lang w:val="en-US"/>
        </w:rPr>
        <w:t xml:space="preserve">interpretation </w:t>
      </w:r>
      <w:r w:rsidRPr="007419FD">
        <w:rPr>
          <w:i/>
          <w:iCs/>
          <w:color w:val="808080" w:themeColor="background1" w:themeShade="80"/>
          <w:lang w:val="en-US"/>
        </w:rPr>
        <w:t>4-6</w:t>
      </w:r>
      <w:r w:rsidRPr="007419FD">
        <w:rPr>
          <w:color w:val="808080" w:themeColor="background1" w:themeShade="80"/>
          <w:lang w:val="en-US"/>
        </w:rPr>
        <w:t xml:space="preserve">. Tr. A. Smith. </w:t>
      </w:r>
      <w:r w:rsidR="0082373B" w:rsidRPr="00105BC3">
        <w:rPr>
          <w:color w:val="808080" w:themeColor="background1" w:themeShade="80"/>
          <w:lang w:val="en-US"/>
        </w:rPr>
        <w:t>An</w:t>
      </w:r>
      <w:r w:rsidR="0082373B">
        <w:rPr>
          <w:color w:val="808080" w:themeColor="background1" w:themeShade="80"/>
          <w:lang w:val="en-US"/>
        </w:rPr>
        <w:t>cient Commentators on Aristotle.</w:t>
      </w:r>
      <w:r w:rsidR="0082373B" w:rsidRPr="00105BC3">
        <w:rPr>
          <w:color w:val="808080" w:themeColor="background1" w:themeShade="80"/>
          <w:lang w:val="en-US"/>
        </w:rPr>
        <w:t xml:space="preserv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 [2011] 2014. 160 p.*</w:t>
      </w:r>
    </w:p>
    <w:p w:rsidR="00E11BEF" w:rsidRPr="006D0615" w:rsidRDefault="00E11BEF" w:rsidP="00F03822">
      <w:pPr>
        <w:pStyle w:val="PargrafoparaBibl"/>
        <w:widowControl/>
        <w:rPr>
          <w:szCs w:val="24"/>
          <w:lang w:val="en-US"/>
        </w:rPr>
      </w:pPr>
      <w:r w:rsidRPr="006D0615">
        <w:rPr>
          <w:szCs w:val="24"/>
          <w:lang w:val="en-US"/>
        </w:rPr>
        <w:t xml:space="preserve">BOETHIUS, “On Aristotle’s </w:t>
      </w:r>
      <w:r w:rsidRPr="006D0615">
        <w:rPr>
          <w:i/>
          <w:iCs/>
          <w:szCs w:val="24"/>
          <w:lang w:val="en-US"/>
        </w:rPr>
        <w:t>On interpretation</w:t>
      </w:r>
      <w:r w:rsidRPr="006D0615">
        <w:rPr>
          <w:szCs w:val="24"/>
          <w:lang w:val="en-US"/>
        </w:rPr>
        <w:t xml:space="preserve"> </w:t>
      </w:r>
      <w:r w:rsidRPr="006D0615">
        <w:rPr>
          <w:i/>
          <w:iCs/>
          <w:szCs w:val="24"/>
          <w:lang w:val="en-US"/>
        </w:rPr>
        <w:t>9</w:t>
      </w:r>
      <w:r w:rsidRPr="006D0615">
        <w:rPr>
          <w:szCs w:val="24"/>
          <w:lang w:val="en-US"/>
        </w:rPr>
        <w:t xml:space="preserve">: first and second commentaries” in AMMONIUS, </w:t>
      </w:r>
      <w:r w:rsidRPr="006D0615">
        <w:rPr>
          <w:i/>
          <w:iCs/>
          <w:szCs w:val="24"/>
          <w:lang w:val="en-US"/>
        </w:rPr>
        <w:t>On Aristotle On interpretation 9</w:t>
      </w:r>
      <w:r w:rsidRPr="006D0615">
        <w:rPr>
          <w:szCs w:val="24"/>
          <w:lang w:val="en-US"/>
        </w:rPr>
        <w:t xml:space="preserve">. With Boethius </w:t>
      </w:r>
      <w:r w:rsidRPr="006D0615">
        <w:rPr>
          <w:i/>
          <w:iCs/>
          <w:szCs w:val="24"/>
          <w:lang w:val="en-US"/>
        </w:rPr>
        <w:t xml:space="preserve">On Aristotle’s </w:t>
      </w:r>
      <w:r w:rsidRPr="006D0615">
        <w:rPr>
          <w:szCs w:val="24"/>
          <w:lang w:val="en-US"/>
        </w:rPr>
        <w:t xml:space="preserve">On interpretation 9: </w:t>
      </w:r>
      <w:r w:rsidRPr="006D0615">
        <w:rPr>
          <w:i/>
          <w:iCs/>
          <w:szCs w:val="24"/>
          <w:lang w:val="en-US"/>
        </w:rPr>
        <w:t>first and second commentaries</w:t>
      </w:r>
      <w:r w:rsidRPr="006D0615">
        <w:rPr>
          <w:szCs w:val="24"/>
          <w:lang w:val="en-US"/>
        </w:rPr>
        <w:t xml:space="preserve">; tr. N. Kretzmann; with Essays by R. Sorabji, N. Kretzmann &amp; M. Mignucci. </w:t>
      </w:r>
      <w:r w:rsidR="0082373B" w:rsidRPr="0082373B">
        <w:rPr>
          <w:szCs w:val="24"/>
          <w:lang w:val="en-US"/>
        </w:rPr>
        <w:t>Ancient Commentators on Aristotle.</w:t>
      </w:r>
      <w:r w:rsidR="0082373B" w:rsidRPr="00105BC3">
        <w:rPr>
          <w:color w:val="808080" w:themeColor="background1" w:themeShade="80"/>
          <w:lang w:val="en-US"/>
        </w:rPr>
        <w:t xml:space="preserve"> </w:t>
      </w:r>
      <w:r w:rsidRPr="006D0615">
        <w:rPr>
          <w:szCs w:val="24"/>
          <w:lang w:val="en-US"/>
        </w:rPr>
        <w:t xml:space="preserve">Ithaca, Cornell UP, 1998. 216 p. </w:t>
      </w:r>
      <w:r w:rsidR="001C0922">
        <w:rPr>
          <w:lang w:val="en-US"/>
        </w:rPr>
        <w:t>[UFSCar] [UNICAMP]</w:t>
      </w:r>
      <w:r w:rsidR="001C0922" w:rsidRPr="004D613C">
        <w:rPr>
          <w:lang w:val="en-US"/>
        </w:rPr>
        <w:t xml:space="preserve"> </w:t>
      </w:r>
      <w:r w:rsidR="001C0922">
        <w:rPr>
          <w:lang w:val="en-US"/>
        </w:rPr>
        <w:t xml:space="preserve">[UNIFESP] </w:t>
      </w:r>
      <w:r w:rsidR="001C0922" w:rsidRPr="004D613C">
        <w:rPr>
          <w:lang w:val="en-US"/>
        </w:rPr>
        <w:t>[USP]</w:t>
      </w:r>
    </w:p>
    <w:p w:rsidR="00E11BEF" w:rsidRPr="006D0615" w:rsidRDefault="00E11BEF" w:rsidP="00F03822">
      <w:pPr>
        <w:pStyle w:val="PargrafoparaBibl"/>
        <w:widowControl/>
        <w:rPr>
          <w:noProof/>
          <w:szCs w:val="24"/>
          <w:lang w:val="en-US"/>
        </w:rPr>
      </w:pPr>
      <w:r w:rsidRPr="006D0615">
        <w:rPr>
          <w:noProof/>
          <w:szCs w:val="24"/>
          <w:lang w:val="en-US"/>
        </w:rPr>
        <w:t xml:space="preserve">BOETHIUS, “From His </w:t>
      </w:r>
      <w:r w:rsidRPr="006D0615">
        <w:rPr>
          <w:i/>
          <w:iCs/>
          <w:noProof/>
          <w:szCs w:val="24"/>
          <w:lang w:val="en-US"/>
        </w:rPr>
        <w:t>Second Commentary on Porphyry’s Isagoge</w:t>
      </w:r>
      <w:r w:rsidRPr="006D0615">
        <w:rPr>
          <w:noProof/>
          <w:szCs w:val="24"/>
          <w:lang w:val="en-US"/>
        </w:rPr>
        <w:t>” in SPADE, P. V., ed.,</w:t>
      </w:r>
      <w:r w:rsidRPr="006D0615">
        <w:rPr>
          <w:i/>
          <w:iCs/>
          <w:noProof/>
          <w:szCs w:val="24"/>
          <w:lang w:val="en-US"/>
        </w:rPr>
        <w:t xml:space="preserve"> Five Texts on the Mediaeval Problem of Universals: Porphyry, Boethius, Abelard, Duns Scotus, &amp; Ockham</w:t>
      </w:r>
      <w:r w:rsidRPr="006D0615">
        <w:rPr>
          <w:noProof/>
          <w:szCs w:val="24"/>
          <w:lang w:val="en-US"/>
        </w:rPr>
        <w:t xml:space="preserve">. Tr. and Ed. P. V. Spade. Indianapolis, Hackett, 1994, pp. 20-25. XVIII+238 p. </w:t>
      </w:r>
      <w:r w:rsidRPr="006D0615">
        <w:rPr>
          <w:szCs w:val="24"/>
          <w:lang w:val="en-US"/>
        </w:rPr>
        <w:t>[UNESP]</w:t>
      </w:r>
      <w:r w:rsidRPr="006D0615">
        <w:rPr>
          <w:noProof/>
          <w:szCs w:val="24"/>
          <w:lang w:val="en-US"/>
        </w:rPr>
        <w:t xml:space="preserve"> [UNICAMP] [USP]</w:t>
      </w:r>
    </w:p>
    <w:p w:rsidR="00FD76BA" w:rsidRPr="006D0615" w:rsidRDefault="00FD76B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0615">
        <w:rPr>
          <w:rFonts w:ascii="Times New Roman" w:eastAsia="Times New Roman" w:hAnsi="Times New Roman" w:cs="Times New Roman"/>
          <w:bCs w:val="0"/>
          <w:i w:val="0"/>
          <w:iCs w:val="0"/>
          <w:smallCaps/>
          <w:color w:val="auto"/>
          <w:szCs w:val="24"/>
          <w:lang w:val="en-US"/>
        </w:rPr>
        <w:t>david anhaght, fl. séc. v</w:t>
      </w:r>
    </w:p>
    <w:p w:rsidR="00FD76BA" w:rsidRPr="00CE7945" w:rsidRDefault="00FD76BA" w:rsidP="00F03822">
      <w:pPr>
        <w:pStyle w:val="PargrafoparaBibl"/>
        <w:widowControl/>
        <w:rPr>
          <w:szCs w:val="24"/>
        </w:rPr>
      </w:pPr>
      <w:r w:rsidRPr="006D0615">
        <w:rPr>
          <w:iCs/>
          <w:szCs w:val="24"/>
          <w:lang w:val="de-DE"/>
        </w:rPr>
        <w:t>DAVID,</w:t>
      </w:r>
      <w:r w:rsidRPr="006D0615">
        <w:rPr>
          <w:i/>
          <w:iCs/>
          <w:szCs w:val="24"/>
          <w:lang w:val="en-US"/>
        </w:rPr>
        <w:t xml:space="preserve"> Eliae in Porphyrii Isagogen et Aristotelis categorias commentarium. Pars II: Davidis Prolegomena et in Porphyrii Isagogen commentarium. </w:t>
      </w:r>
      <w:r w:rsidRPr="006D0615">
        <w:rPr>
          <w:szCs w:val="24"/>
          <w:lang w:val="en-US"/>
        </w:rPr>
        <w:t xml:space="preserve">Hrsg. v. A. Busse. </w:t>
      </w:r>
      <w:r w:rsidRPr="00CE7945">
        <w:rPr>
          <w:szCs w:val="24"/>
        </w:rPr>
        <w:t xml:space="preserve">Unveränd. Nachdr. d. Ausg. 1900-1904. </w:t>
      </w:r>
      <w:r w:rsidRPr="00CE7945">
        <w:rPr>
          <w:iCs/>
          <w:szCs w:val="24"/>
        </w:rPr>
        <w:t>CAG, XVIII, 1-2</w:t>
      </w:r>
      <w:r w:rsidRPr="00CE7945">
        <w:rPr>
          <w:i/>
          <w:iCs/>
          <w:szCs w:val="24"/>
        </w:rPr>
        <w:t xml:space="preserve">. </w:t>
      </w:r>
      <w:r w:rsidRPr="00CE7945">
        <w:rPr>
          <w:szCs w:val="24"/>
        </w:rPr>
        <w:t xml:space="preserve">Berlin, de Gruyter, 2001. </w:t>
      </w:r>
      <w:r w:rsidR="00C06E78" w:rsidRPr="00CC5677">
        <w:rPr>
          <w:lang w:val="de-DE"/>
        </w:rPr>
        <w:t xml:space="preserve">[UFSCar] </w:t>
      </w:r>
      <w:r w:rsidR="0041184F" w:rsidRPr="00CE7945">
        <w:rPr>
          <w:szCs w:val="24"/>
        </w:rPr>
        <w:t xml:space="preserve">[UNICAMP] </w:t>
      </w:r>
      <w:r w:rsidRPr="00CE7945">
        <w:rPr>
          <w:szCs w:val="24"/>
        </w:rPr>
        <w:t>[USP]</w:t>
      </w:r>
    </w:p>
    <w:p w:rsidR="003D3538" w:rsidRPr="006A3939" w:rsidRDefault="003D353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estêvão de alexandria, fl. séc. vii</w:t>
      </w:r>
    </w:p>
    <w:p w:rsidR="003D3538" w:rsidRPr="006A3939" w:rsidRDefault="003D3538" w:rsidP="00F03822">
      <w:pPr>
        <w:pStyle w:val="PargrafoparaBibl"/>
        <w:widowControl/>
      </w:pPr>
      <w:r w:rsidRPr="003D3538">
        <w:rPr>
          <w:iCs/>
          <w:lang w:val="fr-FR"/>
        </w:rPr>
        <w:t>STEPHANUS ALEXANDRINUS</w:t>
      </w:r>
      <w:r w:rsidRPr="006A3939">
        <w:rPr>
          <w:iCs/>
        </w:rPr>
        <w:t>,</w:t>
      </w:r>
      <w:r w:rsidRPr="006A3939">
        <w:rPr>
          <w:i/>
          <w:iCs/>
        </w:rPr>
        <w:t xml:space="preserve"> In librum Aristotelis De interpretatione commentarium</w:t>
      </w:r>
      <w:r w:rsidRPr="006A3939">
        <w:t xml:space="preserve">. Ed. M. Hayduck, 1885. </w:t>
      </w:r>
      <w:r w:rsidRPr="006A3939">
        <w:rPr>
          <w:iCs/>
        </w:rPr>
        <w:t>CAG</w:t>
      </w:r>
      <w:r w:rsidRPr="006A3939">
        <w:rPr>
          <w:iCs/>
          <w:szCs w:val="24"/>
        </w:rPr>
        <w:t>, XVIII, I-III.</w:t>
      </w:r>
      <w:r w:rsidRPr="006A3939">
        <w:t xml:space="preserve"> Berlin, de Gruyter, 1962. X+164 p. </w:t>
      </w:r>
      <w:r w:rsidR="00785CBD" w:rsidRPr="006A3939">
        <w:t xml:space="preserve">[UFSCar] </w:t>
      </w:r>
      <w:r w:rsidRPr="006A3939">
        <w:t>[UNICAMP] [USP]</w:t>
      </w:r>
    </w:p>
    <w:p w:rsidR="00A32E9D" w:rsidRPr="006A0A6A" w:rsidRDefault="00A32E9D" w:rsidP="00F03822">
      <w:pPr>
        <w:pStyle w:val="PargrafoparaBibl"/>
        <w:widowControl/>
        <w:rPr>
          <w:lang w:val="en-US"/>
        </w:rPr>
      </w:pPr>
      <w:r w:rsidRPr="004D613C">
        <w:rPr>
          <w:lang w:val="en-US"/>
        </w:rPr>
        <w:lastRenderedPageBreak/>
        <w:t xml:space="preserve">STEPHANUS OF ALEXANDRIA, </w:t>
      </w:r>
      <w:r>
        <w:rPr>
          <w:i/>
          <w:iCs/>
          <w:lang w:val="en-US"/>
        </w:rPr>
        <w:t xml:space="preserve">On Aristotle’s </w:t>
      </w:r>
      <w:r w:rsidRPr="004D613C">
        <w:rPr>
          <w:i/>
          <w:iCs/>
          <w:lang w:val="en-US"/>
        </w:rPr>
        <w:t>On interpretation</w:t>
      </w:r>
      <w:r>
        <w:rPr>
          <w:i/>
          <w:iCs/>
          <w:lang w:val="en-US"/>
        </w:rPr>
        <w:t xml:space="preserve"> </w:t>
      </w:r>
      <w:r>
        <w:rPr>
          <w:iCs/>
          <w:lang w:val="en-US"/>
        </w:rPr>
        <w:t>in</w:t>
      </w:r>
      <w:r w:rsidRPr="004D613C">
        <w:rPr>
          <w:lang w:val="en-US"/>
        </w:rPr>
        <w:t xml:space="preserve"> </w:t>
      </w:r>
      <w:r>
        <w:rPr>
          <w:lang w:val="en-US"/>
        </w:rPr>
        <w:t xml:space="preserve">PHILOPONUS, </w:t>
      </w:r>
      <w:r>
        <w:rPr>
          <w:i/>
          <w:iCs/>
          <w:lang w:val="en-US"/>
        </w:rPr>
        <w:t xml:space="preserve">On Aristotle On the soul </w:t>
      </w:r>
      <w:r w:rsidRPr="004D613C">
        <w:rPr>
          <w:i/>
          <w:iCs/>
          <w:lang w:val="en-US"/>
        </w:rPr>
        <w:t>3.9-13</w:t>
      </w:r>
      <w:r>
        <w:rPr>
          <w:lang w:val="en-US"/>
        </w:rPr>
        <w:t xml:space="preserve">. </w:t>
      </w:r>
      <w:r w:rsidRPr="004D613C">
        <w:rPr>
          <w:lang w:val="en-US"/>
        </w:rPr>
        <w:t xml:space="preserve">With </w:t>
      </w:r>
      <w:r>
        <w:rPr>
          <w:lang w:val="en-US"/>
        </w:rPr>
        <w:t xml:space="preserve">Tr. W. </w:t>
      </w:r>
      <w:r w:rsidRPr="004D613C">
        <w:rPr>
          <w:lang w:val="en-US"/>
        </w:rPr>
        <w:t>Charlton</w:t>
      </w:r>
      <w:r>
        <w:rPr>
          <w:lang w:val="en-US"/>
        </w:rPr>
        <w:t xml:space="preserve">. </w:t>
      </w:r>
      <w:r w:rsidR="009273C1">
        <w:rPr>
          <w:lang w:val="en-US"/>
        </w:rPr>
        <w:t>Ancient commentators on Aristotle</w:t>
      </w:r>
      <w:r w:rsidRPr="004D613C">
        <w:rPr>
          <w:lang w:val="en-US"/>
        </w:rPr>
        <w:t xml:space="preserve">. </w:t>
      </w:r>
      <w:r>
        <w:rPr>
          <w:lang w:val="en-US"/>
        </w:rPr>
        <w:t>Ithaca,</w:t>
      </w:r>
      <w:r w:rsidRPr="004D613C">
        <w:rPr>
          <w:lang w:val="en-US"/>
        </w:rPr>
        <w:t xml:space="preserve"> Cornell UP, 2000</w:t>
      </w:r>
      <w:r>
        <w:rPr>
          <w:lang w:val="en-US"/>
        </w:rPr>
        <w:t>.</w:t>
      </w:r>
      <w:r w:rsidRPr="00A32E9D">
        <w:rPr>
          <w:b/>
          <w:smallCaps/>
          <w:lang w:val="en-US"/>
        </w:rPr>
        <w:t xml:space="preserve"> </w:t>
      </w:r>
      <w:r w:rsidRPr="006A0A6A">
        <w:rPr>
          <w:lang w:val="en-US"/>
        </w:rPr>
        <w:t xml:space="preserve">239 p. </w:t>
      </w:r>
      <w:r w:rsidR="00F370D5" w:rsidRPr="00411F03">
        <w:rPr>
          <w:lang w:val="en-US"/>
        </w:rPr>
        <w:t xml:space="preserve">[UFSCar] </w:t>
      </w:r>
      <w:r w:rsidRPr="006A0A6A">
        <w:rPr>
          <w:lang w:val="en-US"/>
        </w:rPr>
        <w:t>[UNICAMP] [USP]</w:t>
      </w:r>
    </w:p>
    <w:p w:rsidR="005062CA" w:rsidRPr="006A0A6A" w:rsidRDefault="005062C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0A6A">
        <w:rPr>
          <w:rFonts w:ascii="Times New Roman" w:eastAsia="Times New Roman" w:hAnsi="Times New Roman" w:cs="Times New Roman"/>
          <w:bCs w:val="0"/>
          <w:i w:val="0"/>
          <w:iCs w:val="0"/>
          <w:smallCaps/>
          <w:color w:val="auto"/>
          <w:szCs w:val="24"/>
          <w:lang w:val="en-US"/>
        </w:rPr>
        <w:t>al-farabi, ca.870-ca.950</w:t>
      </w:r>
    </w:p>
    <w:p w:rsidR="005062CA" w:rsidRDefault="005062CA" w:rsidP="00F03822">
      <w:pPr>
        <w:pStyle w:val="PargrafoparaBibl"/>
        <w:widowControl/>
        <w:rPr>
          <w:lang w:val="en-US"/>
        </w:rPr>
      </w:pPr>
      <w:r>
        <w:rPr>
          <w:lang w:val="en-US"/>
        </w:rPr>
        <w:t xml:space="preserve">AL-FARABI’S </w:t>
      </w:r>
      <w:r>
        <w:rPr>
          <w:i/>
          <w:lang w:val="en-US"/>
        </w:rPr>
        <w:t xml:space="preserve">Commentary and short treatrise on Aristotle’s </w:t>
      </w:r>
      <w:r w:rsidRPr="00D9379C">
        <w:rPr>
          <w:i/>
          <w:lang w:val="en-US"/>
        </w:rPr>
        <w:t>De interpretation</w:t>
      </w:r>
      <w:r>
        <w:rPr>
          <w:lang w:val="en-US"/>
        </w:rPr>
        <w:t xml:space="preserve">. Tr. Whith an Intr. and Notes by F. W. Zimmermann. </w:t>
      </w:r>
      <w:r w:rsidRPr="004B196A">
        <w:rPr>
          <w:szCs w:val="24"/>
          <w:lang w:val="en-US"/>
        </w:rPr>
        <w:t>Classical and Medieval Logic Texts</w:t>
      </w:r>
      <w:r>
        <w:rPr>
          <w:szCs w:val="24"/>
          <w:lang w:val="en-US"/>
        </w:rPr>
        <w:t>, 3</w:t>
      </w:r>
      <w:r w:rsidRPr="004B196A">
        <w:rPr>
          <w:szCs w:val="24"/>
          <w:lang w:val="en-US"/>
        </w:rPr>
        <w:t xml:space="preserve">. </w:t>
      </w:r>
      <w:r>
        <w:rPr>
          <w:lang w:val="en-US"/>
        </w:rPr>
        <w:t>Oxford, UP, [1981] 1991 rev. ed. CLII+287 p.</w:t>
      </w:r>
      <w:r w:rsidRPr="00BF49A7">
        <w:rPr>
          <w:lang w:val="en-US"/>
        </w:rPr>
        <w:t xml:space="preserve"> </w:t>
      </w:r>
      <w:r w:rsidRPr="00877EF4">
        <w:rPr>
          <w:lang w:val="en-US"/>
        </w:rPr>
        <w:t>[UNICAMP]</w:t>
      </w:r>
      <w:r>
        <w:rPr>
          <w:lang w:val="en-US"/>
        </w:rPr>
        <w:t xml:space="preserve"> [USP]</w:t>
      </w:r>
    </w:p>
    <w:p w:rsidR="00026A20" w:rsidRPr="00E958FA" w:rsidRDefault="00026A20" w:rsidP="00026A20">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anônimo</w:t>
      </w:r>
    </w:p>
    <w:p w:rsidR="00026A20" w:rsidRPr="00026A20" w:rsidRDefault="00026A20" w:rsidP="00026A20">
      <w:pPr>
        <w:pStyle w:val="PargrafoparaBibl"/>
        <w:widowControl/>
        <w:rPr>
          <w:color w:val="808080"/>
          <w:szCs w:val="24"/>
        </w:rPr>
      </w:pPr>
      <w:r w:rsidRPr="007C5229">
        <w:rPr>
          <w:i/>
          <w:color w:val="808080"/>
          <w:szCs w:val="24"/>
        </w:rPr>
        <w:t xml:space="preserve">Glossæ </w:t>
      </w:r>
      <w:r w:rsidRPr="006A67A3">
        <w:rPr>
          <w:i/>
          <w:color w:val="808080"/>
          <w:szCs w:val="24"/>
        </w:rPr>
        <w:t xml:space="preserve">super Peri </w:t>
      </w:r>
      <w:r>
        <w:rPr>
          <w:i/>
          <w:color w:val="808080"/>
          <w:szCs w:val="24"/>
        </w:rPr>
        <w:t>h</w:t>
      </w:r>
      <w:r w:rsidRPr="006A67A3">
        <w:rPr>
          <w:i/>
          <w:color w:val="808080"/>
          <w:szCs w:val="24"/>
        </w:rPr>
        <w:t>ermeneias II</w:t>
      </w:r>
      <w:r>
        <w:rPr>
          <w:i/>
          <w:color w:val="808080"/>
          <w:szCs w:val="24"/>
        </w:rPr>
        <w:t>.</w:t>
      </w:r>
      <w:r w:rsidRPr="006A67A3">
        <w:rPr>
          <w:i/>
          <w:color w:val="808080"/>
          <w:szCs w:val="24"/>
        </w:rPr>
        <w:t xml:space="preserve"> </w:t>
      </w:r>
      <w:r w:rsidRPr="007C5229">
        <w:rPr>
          <w:color w:val="808080"/>
          <w:szCs w:val="24"/>
        </w:rPr>
        <w:t>Anonymus,</w:t>
      </w:r>
      <w:r w:rsidRPr="006A67A3">
        <w:rPr>
          <w:i/>
          <w:color w:val="808080"/>
          <w:szCs w:val="24"/>
        </w:rPr>
        <w:t xml:space="preserve"> Glossae “Doctrinae sermonum”</w:t>
      </w:r>
      <w:r>
        <w:rPr>
          <w:i/>
          <w:color w:val="808080"/>
          <w:szCs w:val="24"/>
        </w:rPr>
        <w:t xml:space="preserve">. </w:t>
      </w:r>
      <w:r w:rsidRPr="007C5229">
        <w:rPr>
          <w:color w:val="808080"/>
          <w:szCs w:val="24"/>
        </w:rPr>
        <w:t>Anonymus,</w:t>
      </w:r>
      <w:r w:rsidRPr="006A67A3">
        <w:rPr>
          <w:i/>
          <w:color w:val="808080"/>
          <w:szCs w:val="24"/>
        </w:rPr>
        <w:t xml:space="preserve"> De propositionibus modalibus</w:t>
      </w:r>
      <w:r w:rsidRPr="006A67A3">
        <w:rPr>
          <w:color w:val="808080"/>
          <w:szCs w:val="24"/>
        </w:rPr>
        <w:t xml:space="preserve">. </w:t>
      </w:r>
      <w:r w:rsidRPr="009C6A7B">
        <w:rPr>
          <w:color w:val="808080"/>
          <w:szCs w:val="24"/>
          <w:lang w:val="en-US"/>
        </w:rPr>
        <w:t xml:space="preserve">Ed. P. King, K. Jacobi et C. Strub. CCCM, 206A. </w:t>
      </w:r>
      <w:r w:rsidRPr="00026A20">
        <w:rPr>
          <w:color w:val="808080"/>
          <w:szCs w:val="24"/>
        </w:rPr>
        <w:t>Turnholt, Brepols, 2016. LXXIV+250 p.</w:t>
      </w:r>
    </w:p>
    <w:p w:rsidR="00CE4CCA" w:rsidRPr="00E958FA" w:rsidRDefault="00CE4CC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pedro abelardo, 1079-1142</w:t>
      </w:r>
    </w:p>
    <w:p w:rsidR="00CE4CCA" w:rsidRPr="00E958FA" w:rsidRDefault="00CE4CCA" w:rsidP="00F03822">
      <w:pPr>
        <w:pStyle w:val="PargrafoparaBibl"/>
        <w:widowControl/>
        <w:rPr>
          <w:noProof/>
          <w:szCs w:val="24"/>
        </w:rPr>
      </w:pPr>
      <w:r w:rsidRPr="00E958FA">
        <w:rPr>
          <w:noProof/>
          <w:szCs w:val="24"/>
        </w:rPr>
        <w:t xml:space="preserve">PIETRO ABELARDO, </w:t>
      </w:r>
      <w:r w:rsidRPr="00E958FA">
        <w:rPr>
          <w:i/>
          <w:noProof/>
          <w:szCs w:val="24"/>
        </w:rPr>
        <w:t>Super Aristotelem De interpretatione</w:t>
      </w:r>
      <w:r w:rsidRPr="00E958FA">
        <w:rPr>
          <w:iCs/>
          <w:szCs w:val="24"/>
        </w:rPr>
        <w:t xml:space="preserve"> in </w:t>
      </w:r>
      <w:r w:rsidRPr="00E958FA">
        <w:rPr>
          <w:i/>
          <w:noProof/>
          <w:szCs w:val="24"/>
        </w:rPr>
        <w:t>Scritti di logica</w:t>
      </w:r>
      <w:r w:rsidRPr="00E958FA">
        <w:rPr>
          <w:szCs w:val="24"/>
        </w:rPr>
        <w:t xml:space="preserve">. </w:t>
      </w:r>
      <w:r w:rsidRPr="00E958FA">
        <w:rPr>
          <w:noProof/>
          <w:szCs w:val="24"/>
        </w:rPr>
        <w:t>Ed. M. Dal Pra</w:t>
      </w:r>
      <w:r w:rsidRPr="00E958FA">
        <w:rPr>
          <w:iCs/>
          <w:noProof/>
          <w:szCs w:val="24"/>
        </w:rPr>
        <w:t xml:space="preserve">. </w:t>
      </w:r>
      <w:r w:rsidRPr="00E958FA">
        <w:rPr>
          <w:noProof/>
          <w:szCs w:val="24"/>
        </w:rPr>
        <w:t>Firenzi, La Nuova Italia,</w:t>
      </w:r>
      <w:r w:rsidRPr="00E958FA">
        <w:rPr>
          <w:iCs/>
          <w:noProof/>
          <w:szCs w:val="24"/>
        </w:rPr>
        <w:t xml:space="preserve"> [</w:t>
      </w:r>
      <w:r w:rsidRPr="00E958FA">
        <w:rPr>
          <w:szCs w:val="24"/>
        </w:rPr>
        <w:t>1954</w:t>
      </w:r>
      <w:r w:rsidRPr="00E958FA">
        <w:rPr>
          <w:noProof/>
          <w:szCs w:val="24"/>
          <w:vertAlign w:val="superscript"/>
        </w:rPr>
        <w:t>1</w:t>
      </w:r>
      <w:r w:rsidRPr="00E958FA">
        <w:rPr>
          <w:szCs w:val="24"/>
        </w:rPr>
        <w:t xml:space="preserve">] </w:t>
      </w:r>
      <w:r w:rsidRPr="00E958FA">
        <w:rPr>
          <w:noProof/>
          <w:szCs w:val="24"/>
        </w:rPr>
        <w:t>1969</w:t>
      </w:r>
      <w:r w:rsidRPr="00E958FA">
        <w:rPr>
          <w:noProof/>
          <w:szCs w:val="24"/>
          <w:vertAlign w:val="superscript"/>
        </w:rPr>
        <w:t>2</w:t>
      </w:r>
      <w:r w:rsidRPr="00E958FA">
        <w:rPr>
          <w:noProof/>
          <w:szCs w:val="24"/>
        </w:rPr>
        <w:t>. XXXIX+330 p</w:t>
      </w:r>
      <w:r w:rsidRPr="00E958FA">
        <w:rPr>
          <w:iCs/>
          <w:noProof/>
          <w:szCs w:val="24"/>
        </w:rPr>
        <w:t xml:space="preserve">. </w:t>
      </w:r>
      <w:r w:rsidRPr="00E958FA">
        <w:rPr>
          <w:szCs w:val="24"/>
        </w:rPr>
        <w:t xml:space="preserve">[USP] </w:t>
      </w:r>
      <w:r w:rsidR="007D6B7C" w:rsidRPr="00E958FA">
        <w:rPr>
          <w:szCs w:val="24"/>
        </w:rPr>
        <w:t>[NA]</w:t>
      </w:r>
    </w:p>
    <w:p w:rsidR="009D27CE" w:rsidRPr="00557996" w:rsidRDefault="009D27CE" w:rsidP="00F03822">
      <w:pPr>
        <w:pStyle w:val="PargrafoparaBibl"/>
        <w:widowControl/>
        <w:rPr>
          <w:noProof/>
          <w:szCs w:val="24"/>
          <w:lang w:val="en-US"/>
        </w:rPr>
      </w:pPr>
      <w:r w:rsidRPr="00557996">
        <w:rPr>
          <w:noProof/>
          <w:szCs w:val="24"/>
          <w:lang w:val="en-US"/>
        </w:rPr>
        <w:t xml:space="preserve">PETER ABAELARD, </w:t>
      </w:r>
      <w:r w:rsidRPr="00557996">
        <w:rPr>
          <w:i/>
          <w:noProof/>
          <w:szCs w:val="24"/>
          <w:lang w:val="en-US"/>
        </w:rPr>
        <w:t>Glossæ super Periermenias</w:t>
      </w:r>
      <w:r w:rsidRPr="00557996">
        <w:rPr>
          <w:i/>
          <w:iCs/>
          <w:noProof/>
          <w:szCs w:val="24"/>
          <w:lang w:val="en-US"/>
        </w:rPr>
        <w:t xml:space="preserve"> </w:t>
      </w:r>
      <w:r w:rsidRPr="00557996">
        <w:rPr>
          <w:i/>
          <w:noProof/>
          <w:szCs w:val="24"/>
          <w:lang w:val="en-US"/>
        </w:rPr>
        <w:t xml:space="preserve">Aristotelis </w:t>
      </w:r>
      <w:r w:rsidRPr="00557996">
        <w:rPr>
          <w:noProof/>
          <w:szCs w:val="24"/>
          <w:lang w:val="en-US"/>
        </w:rPr>
        <w:t xml:space="preserve">in Die </w:t>
      </w:r>
      <w:r w:rsidRPr="00557996">
        <w:rPr>
          <w:i/>
          <w:noProof/>
          <w:szCs w:val="24"/>
          <w:lang w:val="en-US"/>
        </w:rPr>
        <w:t>Logica ‘Ingredientibus’</w:t>
      </w:r>
      <w:r w:rsidRPr="00557996">
        <w:rPr>
          <w:noProof/>
          <w:szCs w:val="24"/>
          <w:lang w:val="en-US"/>
        </w:rPr>
        <w:t xml:space="preserve">. Ed. B. Geyer. </w:t>
      </w:r>
      <w:r w:rsidRPr="00557996">
        <w:rPr>
          <w:i/>
          <w:noProof/>
          <w:szCs w:val="24"/>
          <w:lang w:val="en-US"/>
        </w:rPr>
        <w:t>Beiträge zur Geschichte der Philosophie des Mittelalters</w:t>
      </w:r>
      <w:r w:rsidRPr="00557996">
        <w:rPr>
          <w:noProof/>
          <w:szCs w:val="24"/>
          <w:lang w:val="en-US"/>
        </w:rPr>
        <w:t xml:space="preserve">, Münster i. W., 1927, Band XII, Heft 3, SS. 306-504. </w:t>
      </w:r>
      <w:r w:rsidR="00A7387D">
        <w:rPr>
          <w:noProof/>
          <w:szCs w:val="24"/>
          <w:lang w:val="en-US"/>
        </w:rPr>
        <w:t>[PUC]</w:t>
      </w:r>
      <w:r w:rsidRPr="00557996">
        <w:rPr>
          <w:szCs w:val="24"/>
          <w:lang w:val="en-US"/>
        </w:rPr>
        <w:t xml:space="preserve"> [USP] </w:t>
      </w:r>
      <w:r w:rsidR="007D6B7C" w:rsidRPr="00557996">
        <w:rPr>
          <w:szCs w:val="24"/>
          <w:lang w:val="en-US"/>
        </w:rPr>
        <w:t>[NA]</w:t>
      </w:r>
    </w:p>
    <w:p w:rsidR="009D27CE" w:rsidRPr="00557996" w:rsidRDefault="009D27CE" w:rsidP="00F03822">
      <w:pPr>
        <w:pStyle w:val="PargrafoparaBibl"/>
        <w:widowControl/>
        <w:rPr>
          <w:noProof/>
          <w:szCs w:val="24"/>
        </w:rPr>
      </w:pPr>
      <w:r w:rsidRPr="00557996">
        <w:rPr>
          <w:noProof/>
          <w:szCs w:val="24"/>
          <w:lang w:val="en-US"/>
        </w:rPr>
        <w:t xml:space="preserve">ABELARD, “Super Periermenias XII-XIV” in MINIO-PALUELLO, </w:t>
      </w:r>
      <w:r w:rsidRPr="00557996">
        <w:rPr>
          <w:szCs w:val="24"/>
          <w:lang w:val="en-US"/>
        </w:rPr>
        <w:t>L.</w:t>
      </w:r>
      <w:r w:rsidRPr="00557996">
        <w:rPr>
          <w:noProof/>
          <w:szCs w:val="24"/>
          <w:lang w:val="en-US"/>
        </w:rPr>
        <w:t xml:space="preserve">, </w:t>
      </w:r>
      <w:r w:rsidRPr="00557996">
        <w:rPr>
          <w:i/>
          <w:szCs w:val="24"/>
          <w:lang w:val="en-GB"/>
        </w:rPr>
        <w:t xml:space="preserve">Twelfth </w:t>
      </w:r>
      <w:r w:rsidRPr="00557996">
        <w:rPr>
          <w:i/>
          <w:noProof/>
          <w:szCs w:val="24"/>
          <w:lang w:val="en-US"/>
        </w:rPr>
        <w:t>Century logic: Texts and studies II.</w:t>
      </w:r>
      <w:r w:rsidRPr="00557996">
        <w:rPr>
          <w:noProof/>
          <w:szCs w:val="24"/>
          <w:lang w:val="en-US"/>
        </w:rPr>
        <w:t xml:space="preserve"> </w:t>
      </w:r>
      <w:r w:rsidRPr="00557996">
        <w:rPr>
          <w:i/>
          <w:iCs/>
          <w:noProof/>
          <w:szCs w:val="24"/>
        </w:rPr>
        <w:t>Abelardiana inedita</w:t>
      </w:r>
      <w:r w:rsidRPr="00557996">
        <w:rPr>
          <w:noProof/>
          <w:szCs w:val="24"/>
        </w:rPr>
        <w:t>. Roma, Storia e Letteratura, 1958, pp. 3-108. XLVIII+161 p.</w:t>
      </w:r>
      <w:r w:rsidR="00990EEB">
        <w:rPr>
          <w:szCs w:val="24"/>
        </w:rPr>
        <w:t xml:space="preserve"> [USP]</w:t>
      </w:r>
    </w:p>
    <w:p w:rsidR="00CE4CCA" w:rsidRPr="00026A20" w:rsidRDefault="00CE4CCA" w:rsidP="00F03822">
      <w:pPr>
        <w:pStyle w:val="PargrafoparaBibl"/>
        <w:widowControl/>
        <w:rPr>
          <w:noProof/>
          <w:szCs w:val="24"/>
          <w:lang w:val="en-US"/>
        </w:rPr>
      </w:pPr>
      <w:r w:rsidRPr="00557996">
        <w:rPr>
          <w:noProof/>
          <w:szCs w:val="24"/>
        </w:rPr>
        <w:t xml:space="preserve">PETRUS ABAELARDUS, </w:t>
      </w:r>
      <w:r w:rsidRPr="00557996">
        <w:rPr>
          <w:i/>
          <w:noProof/>
          <w:szCs w:val="24"/>
        </w:rPr>
        <w:t>Glossæ super Peri hermenias Aristotelis</w:t>
      </w:r>
      <w:r w:rsidRPr="00557996">
        <w:rPr>
          <w:noProof/>
          <w:szCs w:val="24"/>
        </w:rPr>
        <w:t xml:space="preserve">. </w:t>
      </w:r>
      <w:r w:rsidRPr="00E958FA">
        <w:rPr>
          <w:noProof/>
          <w:szCs w:val="24"/>
          <w:lang w:val="en-US"/>
        </w:rPr>
        <w:t xml:space="preserve">Ed. K. Jacobi et C. Strub. </w:t>
      </w:r>
      <w:r w:rsidRPr="00026A20">
        <w:rPr>
          <w:noProof/>
          <w:szCs w:val="24"/>
          <w:lang w:val="en-US"/>
        </w:rPr>
        <w:t xml:space="preserve">CCCM, 206. Turnholt, Brepols, 2010. </w:t>
      </w:r>
      <w:r w:rsidR="001C15D0" w:rsidRPr="00026A20">
        <w:rPr>
          <w:noProof/>
          <w:szCs w:val="24"/>
          <w:lang w:val="en-US"/>
        </w:rPr>
        <w:t>CVI+500 p. [USP]</w:t>
      </w:r>
    </w:p>
    <w:p w:rsidR="00B258CE" w:rsidRPr="00493EDA" w:rsidRDefault="00B258CE" w:rsidP="00F03822">
      <w:pPr>
        <w:pStyle w:val="PargrafoparaBibl"/>
        <w:widowControl/>
        <w:rPr>
          <w:noProof/>
          <w:szCs w:val="24"/>
          <w:lang w:val="en-US"/>
        </w:rPr>
      </w:pPr>
      <w:r w:rsidRPr="006D0615">
        <w:rPr>
          <w:noProof/>
          <w:szCs w:val="24"/>
          <w:lang w:val="en-US"/>
        </w:rPr>
        <w:t xml:space="preserve">PETER ABELARD, “Glosses in Peri hermeneias”, tr. in ARENS, H., ed., </w:t>
      </w:r>
      <w:r w:rsidRPr="006D0615">
        <w:rPr>
          <w:i/>
          <w:noProof/>
          <w:szCs w:val="24"/>
          <w:lang w:val="en-US"/>
        </w:rPr>
        <w:t>Aristotle’s theory of language and its tradition: Texts from 500 to 1750</w:t>
      </w:r>
      <w:r w:rsidRPr="006D0615">
        <w:rPr>
          <w:noProof/>
          <w:szCs w:val="24"/>
          <w:lang w:val="en-US"/>
        </w:rPr>
        <w:t xml:space="preserve">. </w:t>
      </w:r>
      <w:r w:rsidRPr="00493EDA">
        <w:rPr>
          <w:noProof/>
          <w:szCs w:val="24"/>
          <w:lang w:val="en-US"/>
        </w:rPr>
        <w:t>Amsterdam, Benjamins, 1984, pp. 231-302. [USP]</w:t>
      </w:r>
    </w:p>
    <w:p w:rsidR="002A0A52" w:rsidRPr="002A0A52" w:rsidRDefault="002A0A52" w:rsidP="00F03822">
      <w:pPr>
        <w:pStyle w:val="PargrafoparaBibl"/>
        <w:widowControl/>
        <w:rPr>
          <w:color w:val="000000"/>
          <w:szCs w:val="24"/>
          <w:lang w:val="en-US"/>
        </w:rPr>
      </w:pPr>
      <w:r w:rsidRPr="0080531D">
        <w:rPr>
          <w:noProof/>
          <w:szCs w:val="24"/>
          <w:lang w:val="en-US"/>
        </w:rPr>
        <w:t>ABELARD,</w:t>
      </w:r>
      <w:r w:rsidRPr="0080531D">
        <w:rPr>
          <w:iCs/>
          <w:color w:val="000000"/>
          <w:szCs w:val="24"/>
          <w:lang w:val="en"/>
        </w:rPr>
        <w:t xml:space="preserve"> “</w:t>
      </w:r>
      <w:r w:rsidRPr="0080531D">
        <w:rPr>
          <w:szCs w:val="24"/>
          <w:lang w:val="en-US"/>
        </w:rPr>
        <w:t>Excert</w:t>
      </w:r>
      <w:r w:rsidRPr="0080531D">
        <w:rPr>
          <w:noProof/>
          <w:szCs w:val="24"/>
          <w:lang w:val="en-US"/>
        </w:rPr>
        <w:t xml:space="preserve">s </w:t>
      </w:r>
      <w:r w:rsidRPr="0080531D">
        <w:rPr>
          <w:iCs/>
          <w:color w:val="000000"/>
          <w:szCs w:val="24"/>
          <w:lang w:val="en"/>
        </w:rPr>
        <w:t xml:space="preserve">From the </w:t>
      </w:r>
      <w:r w:rsidRPr="0080531D">
        <w:rPr>
          <w:i/>
          <w:iCs/>
          <w:color w:val="000000"/>
          <w:szCs w:val="24"/>
          <w:lang w:val="en"/>
        </w:rPr>
        <w:t>Logica ingredientibus</w:t>
      </w:r>
      <w:r w:rsidRPr="0080531D">
        <w:rPr>
          <w:color w:val="000000"/>
          <w:szCs w:val="24"/>
          <w:lang w:val="en"/>
        </w:rPr>
        <w:t xml:space="preserve"> III [Geyser 1933, pp. 307-309, 312-318, 325-331, 365-370]”</w:t>
      </w:r>
      <w:r>
        <w:rPr>
          <w:color w:val="000000"/>
          <w:szCs w:val="24"/>
          <w:lang w:val="en"/>
        </w:rPr>
        <w:t xml:space="preserve"> </w:t>
      </w:r>
      <w:r w:rsidRPr="0080531D">
        <w:rPr>
          <w:noProof/>
          <w:szCs w:val="24"/>
          <w:lang w:val="en-US"/>
        </w:rPr>
        <w:t>in KING, P</w:t>
      </w:r>
      <w:r>
        <w:rPr>
          <w:noProof/>
          <w:szCs w:val="24"/>
          <w:lang w:val="en-US"/>
        </w:rPr>
        <w:t>.</w:t>
      </w:r>
      <w:r w:rsidRPr="0080531D">
        <w:rPr>
          <w:noProof/>
          <w:szCs w:val="24"/>
          <w:lang w:val="en-US"/>
        </w:rPr>
        <w:t xml:space="preserve">, </w:t>
      </w:r>
      <w:r w:rsidRPr="0080531D">
        <w:rPr>
          <w:i/>
          <w:iCs/>
          <w:noProof/>
          <w:szCs w:val="24"/>
          <w:lang w:val="en-US"/>
        </w:rPr>
        <w:t>Peter Abailard and the problem of universals in the Twelfth Century</w:t>
      </w:r>
      <w:r w:rsidRPr="0080531D">
        <w:rPr>
          <w:noProof/>
          <w:szCs w:val="24"/>
          <w:lang w:val="en-US"/>
        </w:rPr>
        <w:t xml:space="preserve">. Doctoral dissertation in Philosophy. Princeton University, 1982. Vol. 2, </w:t>
      </w:r>
      <w:r w:rsidRPr="0080531D">
        <w:rPr>
          <w:color w:val="000000"/>
          <w:szCs w:val="24"/>
          <w:lang w:val="en"/>
        </w:rPr>
        <w:t>pp. 92*-116*</w:t>
      </w:r>
      <w:r w:rsidRPr="0080531D">
        <w:rPr>
          <w:noProof/>
          <w:szCs w:val="24"/>
          <w:lang w:val="en-US"/>
        </w:rPr>
        <w:t xml:space="preserve">. </w:t>
      </w:r>
      <w:r w:rsidRPr="002A0A52">
        <w:rPr>
          <w:noProof/>
          <w:szCs w:val="24"/>
          <w:lang w:val="en-US"/>
        </w:rPr>
        <w:t>[USP] [NA]</w:t>
      </w:r>
    </w:p>
    <w:p w:rsidR="002A0A52" w:rsidRDefault="002A0A52" w:rsidP="00F03822">
      <w:pPr>
        <w:pStyle w:val="PargrafoparaBibl"/>
        <w:widowControl/>
        <w:rPr>
          <w:noProof/>
          <w:szCs w:val="24"/>
        </w:rPr>
      </w:pPr>
      <w:r w:rsidRPr="0080531D">
        <w:rPr>
          <w:noProof/>
          <w:szCs w:val="24"/>
        </w:rPr>
        <w:t>ABELARDO,</w:t>
      </w:r>
      <w:r>
        <w:rPr>
          <w:noProof/>
          <w:szCs w:val="24"/>
        </w:rPr>
        <w:t xml:space="preserve"> “</w:t>
      </w:r>
      <w:r w:rsidRPr="009A657E">
        <w:rPr>
          <w:noProof/>
          <w:szCs w:val="24"/>
        </w:rPr>
        <w:t>Excertos</w:t>
      </w:r>
      <w:r>
        <w:rPr>
          <w:noProof/>
          <w:szCs w:val="24"/>
        </w:rPr>
        <w:t xml:space="preserve"> </w:t>
      </w:r>
      <w:r w:rsidRPr="009A657E">
        <w:rPr>
          <w:noProof/>
          <w:szCs w:val="24"/>
        </w:rPr>
        <w:t xml:space="preserve">da </w:t>
      </w:r>
      <w:r>
        <w:rPr>
          <w:i/>
          <w:noProof/>
          <w:szCs w:val="24"/>
        </w:rPr>
        <w:t xml:space="preserve">Logica </w:t>
      </w:r>
      <w:r w:rsidRPr="009A657E">
        <w:rPr>
          <w:i/>
          <w:noProof/>
          <w:szCs w:val="24"/>
        </w:rPr>
        <w:t>ingredientibus</w:t>
      </w:r>
      <w:r w:rsidRPr="009A657E">
        <w:rPr>
          <w:noProof/>
          <w:szCs w:val="24"/>
        </w:rPr>
        <w:t xml:space="preserve">: </w:t>
      </w:r>
      <w:r>
        <w:rPr>
          <w:i/>
          <w:noProof/>
          <w:szCs w:val="24"/>
        </w:rPr>
        <w:t xml:space="preserve">In </w:t>
      </w:r>
      <w:r w:rsidRPr="009A657E">
        <w:rPr>
          <w:i/>
          <w:noProof/>
          <w:szCs w:val="24"/>
        </w:rPr>
        <w:t>perihermeneias</w:t>
      </w:r>
      <w:r>
        <w:rPr>
          <w:noProof/>
          <w:szCs w:val="24"/>
        </w:rPr>
        <w:t xml:space="preserve">”, </w:t>
      </w:r>
      <w:r w:rsidRPr="009A657E">
        <w:rPr>
          <w:noProof/>
          <w:szCs w:val="24"/>
        </w:rPr>
        <w:t xml:space="preserve">seleção </w:t>
      </w:r>
      <w:r>
        <w:rPr>
          <w:noProof/>
          <w:szCs w:val="24"/>
        </w:rPr>
        <w:t xml:space="preserve">e tr. </w:t>
      </w:r>
      <w:r w:rsidRPr="009A657E">
        <w:rPr>
          <w:noProof/>
          <w:szCs w:val="24"/>
        </w:rPr>
        <w:t xml:space="preserve">de </w:t>
      </w:r>
      <w:r>
        <w:rPr>
          <w:noProof/>
          <w:szCs w:val="24"/>
        </w:rPr>
        <w:t xml:space="preserve">G. </w:t>
      </w:r>
      <w:r w:rsidRPr="009A657E">
        <w:rPr>
          <w:noProof/>
          <w:szCs w:val="24"/>
        </w:rPr>
        <w:t>Paiva</w:t>
      </w:r>
      <w:r>
        <w:rPr>
          <w:noProof/>
          <w:szCs w:val="24"/>
        </w:rPr>
        <w:t xml:space="preserve"> in </w:t>
      </w:r>
      <w:r w:rsidRPr="009A657E">
        <w:rPr>
          <w:i/>
          <w:noProof/>
          <w:szCs w:val="24"/>
        </w:rPr>
        <w:t>Sobre intelecção e dictum propositionis em Pedro Abelardo (Excertos)</w:t>
      </w:r>
      <w:r w:rsidRPr="009A657E">
        <w:rPr>
          <w:noProof/>
          <w:szCs w:val="24"/>
        </w:rPr>
        <w:t xml:space="preserve">. São Paulo, CEPAME, 2013, pp. </w:t>
      </w:r>
      <w:r>
        <w:rPr>
          <w:noProof/>
          <w:szCs w:val="24"/>
        </w:rPr>
        <w:t>7-</w:t>
      </w:r>
      <w:r w:rsidRPr="009A657E">
        <w:rPr>
          <w:noProof/>
          <w:szCs w:val="24"/>
        </w:rPr>
        <w:t>2</w:t>
      </w:r>
      <w:r>
        <w:rPr>
          <w:noProof/>
          <w:szCs w:val="24"/>
        </w:rPr>
        <w:t>4</w:t>
      </w:r>
      <w:r w:rsidRPr="009A657E">
        <w:rPr>
          <w:noProof/>
          <w:szCs w:val="24"/>
        </w:rPr>
        <w:t>.</w:t>
      </w:r>
      <w:r>
        <w:rPr>
          <w:noProof/>
          <w:szCs w:val="24"/>
        </w:rPr>
        <w:t xml:space="preserve"> [site CEPAME]</w:t>
      </w:r>
    </w:p>
    <w:p w:rsidR="00953C00" w:rsidRPr="00E208A8" w:rsidRDefault="00953C00" w:rsidP="00F03822">
      <w:pPr>
        <w:pStyle w:val="PargrafoparaBibl"/>
        <w:widowControl/>
        <w:rPr>
          <w:noProof/>
          <w:szCs w:val="24"/>
        </w:rPr>
      </w:pPr>
      <w:r w:rsidRPr="00E958FA">
        <w:rPr>
          <w:noProof/>
          <w:szCs w:val="24"/>
        </w:rPr>
        <w:t xml:space="preserve">PETRUS ABAELARDUS, </w:t>
      </w:r>
      <w:r w:rsidRPr="00E958FA">
        <w:rPr>
          <w:i/>
          <w:noProof/>
          <w:szCs w:val="24"/>
        </w:rPr>
        <w:t>Dialectica</w:t>
      </w:r>
      <w:r w:rsidRPr="00E958FA">
        <w:rPr>
          <w:noProof/>
          <w:szCs w:val="24"/>
        </w:rPr>
        <w:t xml:space="preserve">. Ed. L. M. de Rijk. </w:t>
      </w:r>
      <w:r w:rsidRPr="00493EDA">
        <w:rPr>
          <w:noProof/>
          <w:szCs w:val="24"/>
          <w:lang w:val="en-US"/>
        </w:rPr>
        <w:t xml:space="preserve">Assen, van Gorcum, 1956. CVI+637 p. </w:t>
      </w:r>
      <w:r w:rsidR="00A7387D" w:rsidRPr="00493EDA">
        <w:rPr>
          <w:noProof/>
          <w:szCs w:val="24"/>
          <w:lang w:val="en-US"/>
        </w:rPr>
        <w:t>[PUC]</w:t>
      </w:r>
      <w:r w:rsidR="009B586C" w:rsidRPr="00493EDA">
        <w:rPr>
          <w:noProof/>
          <w:szCs w:val="24"/>
          <w:lang w:val="en-US"/>
        </w:rPr>
        <w:t xml:space="preserve"> [USP]. </w:t>
      </w:r>
      <w:r w:rsidRPr="00493EDA">
        <w:rPr>
          <w:noProof/>
          <w:szCs w:val="24"/>
          <w:lang w:val="en-US"/>
        </w:rPr>
        <w:t>2</w:t>
      </w:r>
      <w:r w:rsidRPr="00493EDA">
        <w:rPr>
          <w:noProof/>
          <w:szCs w:val="24"/>
          <w:vertAlign w:val="superscript"/>
          <w:lang w:val="en-US"/>
        </w:rPr>
        <w:t>nd</w:t>
      </w:r>
      <w:r w:rsidRPr="00493EDA">
        <w:rPr>
          <w:noProof/>
          <w:szCs w:val="24"/>
          <w:lang w:val="en-US"/>
        </w:rPr>
        <w:t xml:space="preserve"> ed. rev., 1970. </w:t>
      </w:r>
      <w:r w:rsidRPr="00E208A8">
        <w:rPr>
          <w:noProof/>
          <w:szCs w:val="24"/>
        </w:rPr>
        <w:t>[USP]</w:t>
      </w:r>
    </w:p>
    <w:p w:rsidR="00416511" w:rsidRPr="00E208A8"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208A8">
        <w:rPr>
          <w:rFonts w:ascii="Times New Roman" w:eastAsia="Times New Roman" w:hAnsi="Times New Roman" w:cs="Times New Roman"/>
          <w:bCs w:val="0"/>
          <w:i w:val="0"/>
          <w:iCs w:val="0"/>
          <w:smallCaps/>
          <w:color w:val="auto"/>
          <w:szCs w:val="24"/>
        </w:rPr>
        <w:lastRenderedPageBreak/>
        <w:t>averróis, 1126-1198</w:t>
      </w:r>
    </w:p>
    <w:p w:rsidR="00DC0E82" w:rsidRPr="00E208A8" w:rsidRDefault="00DC0E82" w:rsidP="00F03822">
      <w:pPr>
        <w:pStyle w:val="PargrafoparaBibl"/>
        <w:keepNext/>
        <w:widowControl/>
        <w:rPr>
          <w:szCs w:val="24"/>
          <w:lang w:val="en-US"/>
        </w:rPr>
      </w:pPr>
      <w:r w:rsidRPr="00DC0E82">
        <w:rPr>
          <w:i/>
          <w:iCs/>
          <w:szCs w:val="24"/>
        </w:rPr>
        <w:t xml:space="preserve">Aristotelis organum, quod logicam appelant, cum Averrois variis commentariis, I, 1, De interpretatione </w:t>
      </w:r>
      <w:r w:rsidRPr="001C2708">
        <w:rPr>
          <w:szCs w:val="24"/>
        </w:rPr>
        <w:t>in</w:t>
      </w:r>
      <w:r w:rsidRPr="006D0615">
        <w:rPr>
          <w:i/>
          <w:iCs/>
          <w:szCs w:val="24"/>
        </w:rPr>
        <w:t xml:space="preserve"> Aristotelis opera cum Averrois commentariis</w:t>
      </w:r>
      <w:r w:rsidRPr="006D0615">
        <w:rPr>
          <w:szCs w:val="24"/>
        </w:rPr>
        <w:t xml:space="preserve">. </w:t>
      </w:r>
      <w:r w:rsidRPr="00E208A8">
        <w:rPr>
          <w:szCs w:val="24"/>
          <w:lang w:val="en-US"/>
        </w:rPr>
        <w:t>Venetiis apud Junctas, 1562-. Frankfurt, Minerva, 1962. Vol. I, 1. [UNICAMP] [USP]</w:t>
      </w:r>
    </w:p>
    <w:p w:rsidR="00A94AC3" w:rsidRPr="006D0615" w:rsidRDefault="00A94AC3" w:rsidP="00FC7935">
      <w:pPr>
        <w:pStyle w:val="PargrafoparaBibl"/>
        <w:widowControl/>
        <w:rPr>
          <w:szCs w:val="24"/>
          <w:lang w:val="en-US"/>
        </w:rPr>
      </w:pPr>
      <w:r w:rsidRPr="006D0615">
        <w:rPr>
          <w:szCs w:val="24"/>
          <w:lang w:val="en-US"/>
        </w:rPr>
        <w:t xml:space="preserve">AVERROËS’ </w:t>
      </w:r>
      <w:r w:rsidRPr="006D0615">
        <w:rPr>
          <w:i/>
          <w:szCs w:val="24"/>
          <w:lang w:val="en-US"/>
        </w:rPr>
        <w:t xml:space="preserve">Middle commentaires on Aristotle’s </w:t>
      </w:r>
      <w:r w:rsidRPr="006D0615">
        <w:rPr>
          <w:szCs w:val="24"/>
          <w:lang w:val="en-US"/>
        </w:rPr>
        <w:t xml:space="preserve">Categories </w:t>
      </w:r>
      <w:r w:rsidRPr="006D0615">
        <w:rPr>
          <w:i/>
          <w:szCs w:val="24"/>
          <w:lang w:val="en-US"/>
        </w:rPr>
        <w:t xml:space="preserve">and </w:t>
      </w:r>
      <w:r w:rsidRPr="006D0615">
        <w:rPr>
          <w:szCs w:val="24"/>
          <w:lang w:val="en-US"/>
        </w:rPr>
        <w:t xml:space="preserve">De intrepretatione. Tr., intr. Ch. </w:t>
      </w:r>
      <w:r w:rsidRPr="006A3939">
        <w:rPr>
          <w:szCs w:val="24"/>
          <w:lang w:val="en-US"/>
        </w:rPr>
        <w:t xml:space="preserve">Butterworth. </w:t>
      </w:r>
      <w:r w:rsidRPr="006D0615">
        <w:rPr>
          <w:szCs w:val="24"/>
          <w:lang w:val="en-US"/>
        </w:rPr>
        <w:t xml:space="preserve">Princeton, UP, </w:t>
      </w:r>
      <w:r w:rsidRPr="006A3939">
        <w:rPr>
          <w:szCs w:val="24"/>
          <w:lang w:val="en-US"/>
        </w:rPr>
        <w:t xml:space="preserve">1983. </w:t>
      </w:r>
      <w:r w:rsidRPr="006D0615">
        <w:rPr>
          <w:szCs w:val="24"/>
          <w:lang w:val="en-US"/>
        </w:rPr>
        <w:t>XX+193 p. [USP]. South Bend, St. Augustine, 1998. XX+193 p. [UNICAMP] [USP]</w:t>
      </w:r>
    </w:p>
    <w:p w:rsidR="00A94AC3" w:rsidRPr="005D0E33" w:rsidRDefault="00A94AC3" w:rsidP="00F03822">
      <w:pPr>
        <w:pStyle w:val="PargrafoparaBibl"/>
        <w:widowControl/>
        <w:rPr>
          <w:szCs w:val="24"/>
          <w:lang w:val="en-US"/>
        </w:rPr>
      </w:pPr>
      <w:r w:rsidRPr="006D0615">
        <w:rPr>
          <w:szCs w:val="24"/>
          <w:lang w:val="en-US"/>
        </w:rPr>
        <w:t xml:space="preserve">AVERROÈS, </w:t>
      </w:r>
      <w:r w:rsidRPr="006D0615">
        <w:rPr>
          <w:i/>
          <w:iCs/>
          <w:szCs w:val="24"/>
          <w:lang w:val="en-US"/>
        </w:rPr>
        <w:t>Commentaires moyens de l’</w:t>
      </w:r>
      <w:r w:rsidRPr="006D0615">
        <w:rPr>
          <w:szCs w:val="24"/>
          <w:lang w:val="en-US"/>
        </w:rPr>
        <w:t xml:space="preserve">Organon </w:t>
      </w:r>
      <w:r w:rsidRPr="006D0615">
        <w:rPr>
          <w:i/>
          <w:iCs/>
          <w:szCs w:val="24"/>
          <w:lang w:val="en-US"/>
        </w:rPr>
        <w:t>d’Aristote</w:t>
      </w:r>
      <w:r w:rsidRPr="006D0615">
        <w:rPr>
          <w:szCs w:val="24"/>
          <w:lang w:val="en-US"/>
        </w:rPr>
        <w:t xml:space="preserve">. Tome 1: </w:t>
      </w:r>
      <w:r w:rsidRPr="006D0615">
        <w:rPr>
          <w:i/>
          <w:iCs/>
          <w:szCs w:val="24"/>
          <w:lang w:val="en-US"/>
        </w:rPr>
        <w:t>Commentaire moyen du De interpretatione</w:t>
      </w:r>
      <w:r w:rsidRPr="006D0615">
        <w:rPr>
          <w:szCs w:val="24"/>
          <w:lang w:val="en-US"/>
        </w:rPr>
        <w:t xml:space="preserve">. Tr., intr. et notes par A. Benmaklhouf et D. Diebler. </w:t>
      </w:r>
      <w:r w:rsidRPr="005D0E33">
        <w:rPr>
          <w:szCs w:val="24"/>
          <w:lang w:val="en-US"/>
        </w:rPr>
        <w:t xml:space="preserve">Sic et Non. Paris, Vrin, 2000. 206 p. </w:t>
      </w:r>
      <w:r w:rsidR="00CE207D">
        <w:rPr>
          <w:szCs w:val="24"/>
          <w:lang w:val="en-US"/>
        </w:rPr>
        <w:t xml:space="preserve">[UFSCar] </w:t>
      </w:r>
      <w:r w:rsidRPr="005D0E33">
        <w:rPr>
          <w:szCs w:val="24"/>
          <w:lang w:val="en-US"/>
        </w:rPr>
        <w:t>[UNICAMP]</w:t>
      </w:r>
      <w:r w:rsidRPr="006A3939">
        <w:rPr>
          <w:szCs w:val="24"/>
          <w:lang w:val="en-US"/>
        </w:rPr>
        <w:t xml:space="preserve"> [USP]</w:t>
      </w:r>
    </w:p>
    <w:p w:rsidR="00E754C8" w:rsidRDefault="00E754C8" w:rsidP="00F03822">
      <w:pPr>
        <w:pStyle w:val="PargrafoparaBibl"/>
        <w:widowControl/>
        <w:rPr>
          <w:szCs w:val="22"/>
        </w:rPr>
      </w:pPr>
      <w:r w:rsidRPr="00E72813">
        <w:rPr>
          <w:szCs w:val="22"/>
          <w:lang w:val="en-US"/>
        </w:rPr>
        <w:t xml:space="preserve">AVERROES, </w:t>
      </w:r>
      <w:r w:rsidRPr="00E72813">
        <w:rPr>
          <w:i/>
          <w:szCs w:val="22"/>
          <w:lang w:val="en-US"/>
        </w:rPr>
        <w:t>Commentum medium super libro Peri Hermeneias</w:t>
      </w:r>
      <w:r w:rsidRPr="00E72813">
        <w:rPr>
          <w:lang w:val="en-US"/>
        </w:rPr>
        <w:t xml:space="preserve"> </w:t>
      </w:r>
      <w:r w:rsidRPr="00E72813">
        <w:rPr>
          <w:i/>
          <w:szCs w:val="22"/>
          <w:lang w:val="en-US"/>
        </w:rPr>
        <w:t>Aristotelis</w:t>
      </w:r>
      <w:r w:rsidRPr="00E72813">
        <w:rPr>
          <w:szCs w:val="22"/>
          <w:lang w:val="en-US"/>
        </w:rPr>
        <w:t xml:space="preserve">. Translatio Wilhelmo de Luna attributa. Ed. R. Hissette. Averrois opera, series B: Averroes latinus, XII. Leuven, Peeters, 1996. </w:t>
      </w:r>
      <w:r>
        <w:rPr>
          <w:szCs w:val="22"/>
        </w:rPr>
        <w:t>X+172*+224 p. [USP]</w:t>
      </w:r>
    </w:p>
    <w:p w:rsidR="005D5C7D" w:rsidRPr="00E72813"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72813">
        <w:rPr>
          <w:rFonts w:ascii="Times New Roman" w:eastAsia="Times New Roman" w:hAnsi="Times New Roman" w:cs="Times New Roman"/>
          <w:bCs w:val="0"/>
          <w:i w:val="0"/>
          <w:iCs w:val="0"/>
          <w:smallCaps/>
          <w:color w:val="auto"/>
          <w:szCs w:val="24"/>
        </w:rPr>
        <w:t>alberto magno, ca.1200-1280</w:t>
      </w:r>
    </w:p>
    <w:p w:rsidR="005D5C7D" w:rsidRPr="00E958FA" w:rsidRDefault="005D5C7D" w:rsidP="00F03822">
      <w:pPr>
        <w:pStyle w:val="PargrafoparaBibl"/>
        <w:widowControl/>
        <w:rPr>
          <w:color w:val="808080" w:themeColor="background1" w:themeShade="80"/>
          <w:lang w:val="en-US"/>
        </w:rPr>
      </w:pPr>
      <w:r w:rsidRPr="005D5C7D">
        <w:rPr>
          <w:color w:val="808080" w:themeColor="background1" w:themeShade="80"/>
        </w:rPr>
        <w:t xml:space="preserve">ALBERTUS MAGNUS, </w:t>
      </w:r>
      <w:r w:rsidRPr="005D5C7D">
        <w:rPr>
          <w:i/>
          <w:color w:val="808080" w:themeColor="background1" w:themeShade="80"/>
        </w:rPr>
        <w:t xml:space="preserve">De sex principiis. </w:t>
      </w:r>
      <w:r w:rsidRPr="00E958FA">
        <w:rPr>
          <w:i/>
          <w:color w:val="808080" w:themeColor="background1" w:themeShade="80"/>
          <w:lang w:val="en-US"/>
        </w:rPr>
        <w:t>Liber divisionum</w:t>
      </w:r>
      <w:r w:rsidRPr="00E958FA">
        <w:rPr>
          <w:color w:val="808080" w:themeColor="background1" w:themeShade="80"/>
          <w:lang w:val="en-US"/>
        </w:rPr>
        <w:t xml:space="preserve">. </w:t>
      </w:r>
      <w:r w:rsidRPr="006A3939">
        <w:rPr>
          <w:i/>
          <w:color w:val="808080" w:themeColor="background1" w:themeShade="80"/>
          <w:lang w:val="en-US"/>
        </w:rPr>
        <w:t>Peri hermeneias.</w:t>
      </w:r>
      <w:r w:rsidRPr="006A3939">
        <w:rPr>
          <w:color w:val="808080" w:themeColor="background1" w:themeShade="80"/>
          <w:lang w:val="en-US"/>
        </w:rPr>
        <w:t xml:space="preserve"> Ed. R. Meyer et H. Möhle. </w:t>
      </w:r>
      <w:r w:rsidRPr="00E958FA">
        <w:rPr>
          <w:i/>
          <w:iCs/>
          <w:color w:val="808080" w:themeColor="background1" w:themeShade="80"/>
          <w:lang w:val="en-US"/>
        </w:rPr>
        <w:t>Opera omnia</w:t>
      </w:r>
      <w:r w:rsidRPr="00E958FA">
        <w:rPr>
          <w:color w:val="808080" w:themeColor="background1" w:themeShade="80"/>
          <w:lang w:val="en-US"/>
        </w:rPr>
        <w:t>, I(2). Münster, Monasterium Westfal</w:t>
      </w:r>
      <w:r w:rsidR="00430EE9">
        <w:rPr>
          <w:color w:val="808080" w:themeColor="background1" w:themeShade="80"/>
          <w:lang w:val="en-US"/>
        </w:rPr>
        <w:t>orum, Aschendorff, 2007. 230 p.*</w:t>
      </w:r>
    </w:p>
    <w:p w:rsidR="00E958FA" w:rsidRPr="00325618" w:rsidRDefault="00E958FA" w:rsidP="00F03822">
      <w:pPr>
        <w:pStyle w:val="PargrafoparaBibl"/>
        <w:widowControl/>
        <w:rPr>
          <w:noProof/>
          <w:szCs w:val="24"/>
        </w:rPr>
      </w:pPr>
      <w:r w:rsidRPr="002430C6">
        <w:rPr>
          <w:color w:val="333333"/>
          <w:lang w:val="en-US"/>
        </w:rPr>
        <w:t>ALBERTUS MAGNUS, “</w:t>
      </w:r>
      <w:r w:rsidRPr="00E07E8B">
        <w:rPr>
          <w:i/>
          <w:color w:val="333333"/>
          <w:lang w:val="en-US"/>
        </w:rPr>
        <w:t>Perihermenias</w:t>
      </w:r>
      <w:r w:rsidRPr="002430C6">
        <w:rPr>
          <w:color w:val="333333"/>
          <w:lang w:val="en-US"/>
        </w:rPr>
        <w:t xml:space="preserve">” in </w:t>
      </w:r>
      <w:r>
        <w:rPr>
          <w:noProof/>
          <w:szCs w:val="24"/>
          <w:lang w:val="es-ES_tradnl"/>
        </w:rPr>
        <w:t>ARENS, H.</w:t>
      </w:r>
      <w:r w:rsidRPr="002430C6">
        <w:rPr>
          <w:noProof/>
          <w:szCs w:val="24"/>
          <w:lang w:val="es-ES_tradnl"/>
        </w:rPr>
        <w:t xml:space="preserve">, ed., </w:t>
      </w:r>
      <w:r w:rsidRPr="002430C6">
        <w:rPr>
          <w:i/>
          <w:noProof/>
          <w:szCs w:val="24"/>
          <w:lang w:val="es-ES_tradnl"/>
        </w:rPr>
        <w:t>Ari</w:t>
      </w:r>
      <w:r w:rsidRPr="002430C6">
        <w:rPr>
          <w:i/>
          <w:noProof/>
          <w:szCs w:val="24"/>
          <w:lang w:val="en-US"/>
        </w:rPr>
        <w:t>stotle’s theory of language and its tradition: Texts from 500 to 1750</w:t>
      </w:r>
      <w:r w:rsidRPr="002430C6">
        <w:rPr>
          <w:noProof/>
          <w:szCs w:val="24"/>
          <w:lang w:val="en-US"/>
        </w:rPr>
        <w:t xml:space="preserve">. </w:t>
      </w:r>
      <w:r w:rsidRPr="00325618">
        <w:rPr>
          <w:noProof/>
          <w:szCs w:val="24"/>
        </w:rPr>
        <w:t>Amsterdam, Benjamins, 1984. V+532 p. [USP]</w:t>
      </w:r>
    </w:p>
    <w:p w:rsidR="00E958FA" w:rsidRPr="00325618" w:rsidRDefault="00E958F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25618">
        <w:rPr>
          <w:rFonts w:ascii="Times New Roman" w:eastAsia="Times New Roman" w:hAnsi="Times New Roman" w:cs="Times New Roman"/>
          <w:bCs w:val="0"/>
          <w:i w:val="0"/>
          <w:iCs w:val="0"/>
          <w:smallCaps/>
          <w:color w:val="auto"/>
          <w:szCs w:val="24"/>
        </w:rPr>
        <w:t>martim de dácia, 1220-1304</w:t>
      </w:r>
    </w:p>
    <w:p w:rsidR="00815DBA" w:rsidRPr="00815DBA" w:rsidRDefault="00815DBA" w:rsidP="00815DBA">
      <w:pPr>
        <w:pStyle w:val="PargrafoparaBibl"/>
        <w:widowControl/>
        <w:rPr>
          <w:color w:val="808080" w:themeColor="background1" w:themeShade="80"/>
          <w:szCs w:val="24"/>
          <w:lang w:val="en-US"/>
        </w:rPr>
      </w:pPr>
      <w:r w:rsidRPr="00731904">
        <w:rPr>
          <w:color w:val="808080" w:themeColor="background1" w:themeShade="80"/>
        </w:rPr>
        <w:t xml:space="preserve">MARTINI DE DACIA </w:t>
      </w:r>
      <w:r w:rsidRPr="00731904">
        <w:rPr>
          <w:i/>
          <w:color w:val="808080" w:themeColor="background1" w:themeShade="80"/>
        </w:rPr>
        <w:t>In librum Perihermenias quaestiones</w:t>
      </w:r>
      <w:r w:rsidRPr="00731904">
        <w:rPr>
          <w:color w:val="808080" w:themeColor="background1" w:themeShade="80"/>
        </w:rPr>
        <w:t xml:space="preserve"> in </w:t>
      </w:r>
      <w:r w:rsidRPr="00731904">
        <w:rPr>
          <w:i/>
          <w:color w:val="808080" w:themeColor="background1" w:themeShade="80"/>
        </w:rPr>
        <w:t>Opera</w:t>
      </w:r>
      <w:r w:rsidRPr="00731904">
        <w:rPr>
          <w:color w:val="808080" w:themeColor="background1" w:themeShade="80"/>
        </w:rPr>
        <w:t xml:space="preserve">. </w:t>
      </w:r>
      <w:r w:rsidRPr="00731904">
        <w:rPr>
          <w:color w:val="808080" w:themeColor="background1" w:themeShade="80"/>
          <w:lang w:val="en-US"/>
        </w:rPr>
        <w:t xml:space="preserve">Nunc primum ed. H. Roos. </w:t>
      </w:r>
      <w:r w:rsidRPr="003330FA">
        <w:rPr>
          <w:color w:val="808080" w:themeColor="background1" w:themeShade="80"/>
          <w:lang w:val="en-US"/>
        </w:rPr>
        <w:t>Corpus Philosophorum Danicorum, II. Hauniae, det Danske sprog- og litteraturselskab, 1961</w:t>
      </w:r>
      <w:r>
        <w:rPr>
          <w:color w:val="808080" w:themeColor="background1" w:themeShade="80"/>
          <w:lang w:val="en-US"/>
        </w:rPr>
        <w:t xml:space="preserve">, pp. </w:t>
      </w:r>
      <w:r w:rsidRPr="00731904">
        <w:rPr>
          <w:color w:val="808080" w:themeColor="background1" w:themeShade="80"/>
          <w:lang w:val="en-US"/>
        </w:rPr>
        <w:t>235-263</w:t>
      </w:r>
      <w:r w:rsidRPr="003330FA">
        <w:rPr>
          <w:color w:val="808080" w:themeColor="background1" w:themeShade="80"/>
          <w:lang w:val="en-US"/>
        </w:rPr>
        <w:t>.</w:t>
      </w:r>
      <w:r w:rsidRPr="00731904">
        <w:rPr>
          <w:color w:val="808080" w:themeColor="background1" w:themeShade="80"/>
          <w:lang w:val="en-US"/>
        </w:rPr>
        <w:t xml:space="preserve"> </w:t>
      </w:r>
      <w:r w:rsidRPr="00815DBA">
        <w:rPr>
          <w:color w:val="808080" w:themeColor="background1" w:themeShade="80"/>
          <w:lang w:val="en-US"/>
        </w:rPr>
        <w:t>XL+365</w:t>
      </w:r>
      <w:r w:rsidRPr="00815DBA">
        <w:rPr>
          <w:color w:val="808080" w:themeColor="background1" w:themeShade="80"/>
          <w:szCs w:val="24"/>
          <w:lang w:val="en-US"/>
        </w:rPr>
        <w:t xml:space="preserve"> p.</w:t>
      </w:r>
    </w:p>
    <w:p w:rsidR="00E958FA" w:rsidRPr="000770AC" w:rsidRDefault="00E958FA" w:rsidP="00F03822">
      <w:pPr>
        <w:pStyle w:val="PargrafoparaBibl"/>
        <w:widowControl/>
        <w:rPr>
          <w:noProof/>
          <w:szCs w:val="24"/>
        </w:rPr>
      </w:pPr>
      <w:r w:rsidRPr="002430C6">
        <w:rPr>
          <w:color w:val="333333"/>
          <w:lang w:val="en-US"/>
        </w:rPr>
        <w:t xml:space="preserve">MARTINUS DE DACIA, “Questions concerning </w:t>
      </w:r>
      <w:r w:rsidRPr="00E958FA">
        <w:rPr>
          <w:i/>
          <w:color w:val="333333"/>
          <w:lang w:val="en-US"/>
        </w:rPr>
        <w:t>Peri hermeneias</w:t>
      </w:r>
      <w:r w:rsidRPr="002430C6">
        <w:rPr>
          <w:color w:val="333333"/>
          <w:lang w:val="en-US"/>
        </w:rPr>
        <w:t xml:space="preserve">” in </w:t>
      </w:r>
      <w:r>
        <w:rPr>
          <w:noProof/>
          <w:szCs w:val="24"/>
          <w:lang w:val="es-ES_tradnl"/>
        </w:rPr>
        <w:t>ARENS, H.</w:t>
      </w:r>
      <w:r w:rsidRPr="002430C6">
        <w:rPr>
          <w:noProof/>
          <w:szCs w:val="24"/>
          <w:lang w:val="es-ES_tradnl"/>
        </w:rPr>
        <w:t xml:space="preserve">, ed., </w:t>
      </w:r>
      <w:r w:rsidRPr="002430C6">
        <w:rPr>
          <w:i/>
          <w:noProof/>
          <w:szCs w:val="24"/>
          <w:lang w:val="es-ES_tradnl"/>
        </w:rPr>
        <w:t>Ari</w:t>
      </w:r>
      <w:r w:rsidRPr="002430C6">
        <w:rPr>
          <w:i/>
          <w:noProof/>
          <w:szCs w:val="24"/>
          <w:lang w:val="en-US"/>
        </w:rPr>
        <w:t>stotle’s theory of language and its tradition: Texts from 500 to 1750</w:t>
      </w:r>
      <w:r w:rsidRPr="002430C6">
        <w:rPr>
          <w:noProof/>
          <w:szCs w:val="24"/>
          <w:lang w:val="en-US"/>
        </w:rPr>
        <w:t xml:space="preserve">. </w:t>
      </w:r>
      <w:r w:rsidRPr="000770AC">
        <w:rPr>
          <w:noProof/>
          <w:szCs w:val="24"/>
        </w:rPr>
        <w:t>Amsterdam, Benjamins, 1984. V+532 p. [USP]</w:t>
      </w:r>
    </w:p>
    <w:p w:rsidR="00F875DF" w:rsidRPr="000770AC" w:rsidRDefault="00F875D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770AC">
        <w:rPr>
          <w:rFonts w:ascii="Times New Roman" w:eastAsia="Times New Roman" w:hAnsi="Times New Roman" w:cs="Times New Roman"/>
          <w:bCs w:val="0"/>
          <w:i w:val="0"/>
          <w:iCs w:val="0"/>
          <w:smallCaps/>
          <w:color w:val="auto"/>
          <w:szCs w:val="24"/>
        </w:rPr>
        <w:lastRenderedPageBreak/>
        <w:t>tomás de aquino, ca.1225-1274</w:t>
      </w:r>
    </w:p>
    <w:p w:rsidR="001569A0" w:rsidRPr="00E67AB0" w:rsidRDefault="001569A0" w:rsidP="00F03822">
      <w:pPr>
        <w:pStyle w:val="PargrafoparaBibl"/>
        <w:keepNext/>
        <w:widowControl/>
      </w:pPr>
      <w:r w:rsidRPr="00E67AB0">
        <w:rPr>
          <w:lang w:val="es-ES_tradnl"/>
        </w:rPr>
        <w:t xml:space="preserve">THOMAE DE AQUINO, </w:t>
      </w:r>
      <w:r w:rsidRPr="00E67AB0">
        <w:rPr>
          <w:i/>
        </w:rPr>
        <w:t>Expositio libri Peryermenias</w:t>
      </w:r>
      <w:r w:rsidRPr="00E67AB0">
        <w:t>.</w:t>
      </w:r>
      <w:r w:rsidRPr="00E67AB0">
        <w:rPr>
          <w:i/>
        </w:rPr>
        <w:t xml:space="preserve"> Opera omnia</w:t>
      </w:r>
      <w:r w:rsidRPr="00E67AB0">
        <w:t xml:space="preserve">, T. I, 1. Leonina. Cura et studio Fratrum prædicatorum. </w:t>
      </w:r>
      <w:r>
        <w:t>E</w:t>
      </w:r>
      <w:r w:rsidRPr="00E67AB0">
        <w:t>ditio altera retractata</w:t>
      </w:r>
      <w:r>
        <w:t>.</w:t>
      </w:r>
      <w:r w:rsidRPr="00E67AB0">
        <w:t xml:space="preserve"> Romæ, ad s. S</w:t>
      </w:r>
      <w:r>
        <w:t>abinæ / Paris, Cerf /CNRS, 1989</w:t>
      </w:r>
      <w:r w:rsidRPr="00E67AB0">
        <w:t>. 88+107 p. [UNICAMP] [USP]</w:t>
      </w:r>
    </w:p>
    <w:p w:rsidR="001569A0" w:rsidRPr="00E67AB0" w:rsidRDefault="001569A0" w:rsidP="00F03822">
      <w:pPr>
        <w:pStyle w:val="PargrafoparaBibl"/>
        <w:keepNext/>
        <w:widowControl/>
        <w:ind w:firstLine="0"/>
        <w:rPr>
          <w:szCs w:val="24"/>
        </w:rPr>
      </w:pPr>
      <w:r w:rsidRPr="00E67AB0">
        <w:rPr>
          <w:lang w:val="es-ES_tradnl"/>
        </w:rPr>
        <w:t xml:space="preserve">THOMAE DE AQUINO, </w:t>
      </w:r>
      <w:r w:rsidRPr="00E67AB0">
        <w:rPr>
          <w:i/>
          <w:szCs w:val="24"/>
        </w:rPr>
        <w:t xml:space="preserve">Commentaria in Aristotelis libros Peri hermeneias et Posteriorum Analyticorum </w:t>
      </w:r>
      <w:r w:rsidRPr="00E67AB0">
        <w:rPr>
          <w:iCs/>
          <w:szCs w:val="24"/>
        </w:rPr>
        <w:t xml:space="preserve">cum synopsis et annotationibus T. M. Zigliara. </w:t>
      </w:r>
      <w:r w:rsidRPr="00E67AB0">
        <w:rPr>
          <w:i/>
          <w:szCs w:val="24"/>
        </w:rPr>
        <w:t>Opera omnia</w:t>
      </w:r>
      <w:r w:rsidRPr="00E67AB0">
        <w:rPr>
          <w:szCs w:val="24"/>
        </w:rPr>
        <w:t xml:space="preserve">, T. I. </w:t>
      </w:r>
      <w:r w:rsidRPr="00E67AB0">
        <w:t xml:space="preserve">Leonina. </w:t>
      </w:r>
      <w:r w:rsidRPr="00E67AB0">
        <w:rPr>
          <w:szCs w:val="24"/>
        </w:rPr>
        <w:t>Cura et studio Fratrum prædicatorum. Romæ, Ex Typographia Polyglotta S. C. de Propaganda fide, 1882. CCCXLVI+438 p.</w:t>
      </w:r>
      <w:r w:rsidRPr="00E67AB0">
        <w:t xml:space="preserve"> [PUC]</w:t>
      </w:r>
    </w:p>
    <w:p w:rsidR="00BF70F0" w:rsidRPr="00BF70F0" w:rsidRDefault="00BF70F0" w:rsidP="00F03822">
      <w:pPr>
        <w:pStyle w:val="PargrafoparaBibl"/>
        <w:keepLines/>
        <w:widowControl/>
      </w:pPr>
      <w:r w:rsidRPr="00E67AB0">
        <w:rPr>
          <w:lang w:val="es-ES_tradnl"/>
        </w:rPr>
        <w:t xml:space="preserve">THOMAE DE AQUINO, </w:t>
      </w:r>
      <w:r w:rsidRPr="00016DCA">
        <w:rPr>
          <w:i/>
          <w:iCs/>
          <w:lang w:val="es-ES_tradnl"/>
        </w:rPr>
        <w:t>Expositio libri Peryermeneias</w:t>
      </w:r>
      <w:r w:rsidRPr="00016DCA">
        <w:t xml:space="preserve">. </w:t>
      </w:r>
      <w:r w:rsidRPr="00BF70F0">
        <w:t xml:space="preserve">Textum Leoninum Taurini 1955 editum. </w:t>
      </w:r>
      <w:r w:rsidRPr="003110F3">
        <w:rPr>
          <w:i/>
          <w:iCs/>
          <w:lang w:val="es-ES_tradnl"/>
        </w:rPr>
        <w:t>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BF70F0">
        <w:rPr>
          <w:lang w:val="en-US"/>
        </w:rPr>
        <w:t xml:space="preserve">Curante R. Busa. </w:t>
      </w:r>
      <w:r w:rsidRPr="00E67AB0">
        <w:rPr>
          <w:lang w:val="en-US"/>
        </w:rPr>
        <w:t xml:space="preserve">Stuttgart-Bad Cannstatt, Frommann-Holzboog, 1980. </w:t>
      </w:r>
      <w:r w:rsidR="00FC7935">
        <w:t>599 p. [UNICAMP] [USP]</w:t>
      </w:r>
    </w:p>
    <w:p w:rsidR="009335B9" w:rsidRPr="00306E46" w:rsidRDefault="009335B9" w:rsidP="00F03822">
      <w:pPr>
        <w:pStyle w:val="PargrafoparaBibl"/>
        <w:widowControl/>
        <w:rPr>
          <w:szCs w:val="24"/>
          <w:lang w:val="en-US"/>
        </w:rPr>
      </w:pPr>
      <w:r w:rsidRPr="006D0615">
        <w:rPr>
          <w:szCs w:val="24"/>
        </w:rPr>
        <w:t xml:space="preserve">THOMAS DE AQUINO, </w:t>
      </w:r>
      <w:r w:rsidRPr="006D0615">
        <w:rPr>
          <w:i/>
          <w:szCs w:val="24"/>
        </w:rPr>
        <w:t xml:space="preserve">In Aristotelis libros </w:t>
      </w:r>
      <w:r w:rsidRPr="006D0615">
        <w:rPr>
          <w:i/>
          <w:iCs/>
          <w:szCs w:val="24"/>
        </w:rPr>
        <w:t xml:space="preserve">Peri hermeneias et Posteriorum analyticorum </w:t>
      </w:r>
      <w:r w:rsidRPr="006D0615">
        <w:rPr>
          <w:i/>
          <w:szCs w:val="24"/>
        </w:rPr>
        <w:t>expositio</w:t>
      </w:r>
      <w:r w:rsidRPr="006D0615">
        <w:rPr>
          <w:szCs w:val="24"/>
        </w:rPr>
        <w:t xml:space="preserve">. Cum textu ex recensione leonina. Cura et studio R. M. Spiazzi. </w:t>
      </w:r>
      <w:r w:rsidRPr="00306E46">
        <w:rPr>
          <w:szCs w:val="24"/>
          <w:lang w:val="en-US"/>
        </w:rPr>
        <w:t xml:space="preserve">Torino, Marietti, 1955. 1964. 439 p. </w:t>
      </w:r>
      <w:r w:rsidR="00A7387D" w:rsidRPr="00306E46">
        <w:rPr>
          <w:szCs w:val="24"/>
          <w:lang w:val="en-US"/>
        </w:rPr>
        <w:t>[PUC]</w:t>
      </w:r>
      <w:r w:rsidRPr="00306E46">
        <w:rPr>
          <w:szCs w:val="24"/>
          <w:lang w:val="en-US"/>
        </w:rPr>
        <w:t xml:space="preserve"> [UNESP] [USP]</w:t>
      </w:r>
    </w:p>
    <w:p w:rsidR="009953DA" w:rsidRPr="006D0615" w:rsidRDefault="009953DA" w:rsidP="00F03822">
      <w:pPr>
        <w:pStyle w:val="PargrafoparaBibl"/>
        <w:widowControl/>
        <w:rPr>
          <w:szCs w:val="24"/>
          <w:lang w:val="en-US"/>
        </w:rPr>
      </w:pPr>
      <w:r w:rsidRPr="006D0615">
        <w:rPr>
          <w:szCs w:val="24"/>
          <w:lang w:val="en-US"/>
        </w:rPr>
        <w:t xml:space="preserve">THOMAS AQUINAS and CAJETAN, </w:t>
      </w:r>
      <w:r w:rsidRPr="006D0615">
        <w:rPr>
          <w:i/>
          <w:szCs w:val="24"/>
          <w:lang w:val="en-US"/>
        </w:rPr>
        <w:t>Aristotle On interpretation. Commentary by St. Thomas and Cajetan</w:t>
      </w:r>
      <w:r w:rsidRPr="006D0615">
        <w:rPr>
          <w:szCs w:val="24"/>
          <w:lang w:val="en-US"/>
        </w:rPr>
        <w:t xml:space="preserve">. Tr. and intr. by J. T. Oesterle. </w:t>
      </w:r>
      <w:r w:rsidRPr="006D0615">
        <w:rPr>
          <w:noProof/>
          <w:szCs w:val="24"/>
          <w:lang w:val="en-US"/>
        </w:rPr>
        <w:t xml:space="preserve">Medieval </w:t>
      </w:r>
      <w:r w:rsidRPr="006D0615">
        <w:rPr>
          <w:szCs w:val="24"/>
          <w:lang w:val="en-US"/>
        </w:rPr>
        <w:t xml:space="preserve">Philosophical </w:t>
      </w:r>
      <w:r w:rsidRPr="006D0615">
        <w:rPr>
          <w:noProof/>
          <w:szCs w:val="24"/>
          <w:lang w:val="en-US"/>
        </w:rPr>
        <w:t>Texts in Translation, 11. [</w:t>
      </w:r>
      <w:r w:rsidR="000E040B">
        <w:rPr>
          <w:szCs w:val="24"/>
          <w:lang w:val="en-US"/>
        </w:rPr>
        <w:t>Aristotelian Commentary Series</w:t>
      </w:r>
      <w:r w:rsidRPr="006D0615">
        <w:rPr>
          <w:szCs w:val="24"/>
          <w:lang w:val="en-US"/>
        </w:rPr>
        <w:t>]. Milwaukee, UP, 1962. XIII+271 p. [UNICAMP]</w:t>
      </w:r>
      <w:r w:rsidRPr="006D0615">
        <w:rPr>
          <w:noProof/>
          <w:szCs w:val="24"/>
          <w:lang w:val="en-US"/>
        </w:rPr>
        <w:t xml:space="preserve"> [USP]</w:t>
      </w:r>
    </w:p>
    <w:p w:rsidR="00E958FA" w:rsidRPr="00E958FA" w:rsidRDefault="00E958FA" w:rsidP="00F03822">
      <w:pPr>
        <w:pStyle w:val="PargrafoparaBibl"/>
        <w:widowControl/>
        <w:rPr>
          <w:color w:val="333333"/>
        </w:rPr>
      </w:pPr>
      <w:r w:rsidRPr="002430C6">
        <w:rPr>
          <w:color w:val="333333"/>
          <w:lang w:val="en-US"/>
        </w:rPr>
        <w:t xml:space="preserve">THOMAS OF AQUINO, “Exposition of Aristotles </w:t>
      </w:r>
      <w:r w:rsidRPr="00E958FA">
        <w:rPr>
          <w:i/>
          <w:color w:val="333333"/>
          <w:lang w:val="en-US"/>
        </w:rPr>
        <w:t>Perihermeneias</w:t>
      </w:r>
      <w:r w:rsidRPr="002430C6">
        <w:rPr>
          <w:color w:val="333333"/>
          <w:lang w:val="en-US"/>
        </w:rPr>
        <w:t xml:space="preserve">” in </w:t>
      </w:r>
      <w:r>
        <w:rPr>
          <w:noProof/>
          <w:szCs w:val="24"/>
          <w:lang w:val="es-ES_tradnl"/>
        </w:rPr>
        <w:t>ARENS, H.</w:t>
      </w:r>
      <w:r w:rsidRPr="002430C6">
        <w:rPr>
          <w:noProof/>
          <w:szCs w:val="24"/>
          <w:lang w:val="es-ES_tradnl"/>
        </w:rPr>
        <w:t xml:space="preserve">, ed., </w:t>
      </w:r>
      <w:r w:rsidRPr="002430C6">
        <w:rPr>
          <w:i/>
          <w:noProof/>
          <w:szCs w:val="24"/>
          <w:lang w:val="es-ES_tradnl"/>
        </w:rPr>
        <w:t>Ari</w:t>
      </w:r>
      <w:r w:rsidRPr="002430C6">
        <w:rPr>
          <w:i/>
          <w:noProof/>
          <w:szCs w:val="24"/>
          <w:lang w:val="en-US"/>
        </w:rPr>
        <w:t>stotle’s theory of language and its tradition: Texts from 500 to 1750</w:t>
      </w:r>
      <w:r w:rsidRPr="002430C6">
        <w:rPr>
          <w:noProof/>
          <w:szCs w:val="24"/>
          <w:lang w:val="en-US"/>
        </w:rPr>
        <w:t xml:space="preserve">. </w:t>
      </w:r>
      <w:r w:rsidRPr="00E958FA">
        <w:rPr>
          <w:noProof/>
          <w:szCs w:val="24"/>
        </w:rPr>
        <w:t>Amsterdam, Benjamins, 1984. V+532 p. [USP]</w:t>
      </w:r>
    </w:p>
    <w:p w:rsidR="009953DA" w:rsidRPr="006D0615" w:rsidRDefault="009953DA" w:rsidP="00F03822">
      <w:pPr>
        <w:pStyle w:val="PargrafoparaBibl"/>
        <w:widowControl/>
        <w:rPr>
          <w:szCs w:val="24"/>
        </w:rPr>
      </w:pPr>
      <w:r w:rsidRPr="00E958FA">
        <w:rPr>
          <w:szCs w:val="24"/>
        </w:rPr>
        <w:t xml:space="preserve">TOMMASO D’AQUINO, </w:t>
      </w:r>
      <w:r w:rsidRPr="00E958FA">
        <w:rPr>
          <w:i/>
          <w:iCs/>
          <w:szCs w:val="24"/>
        </w:rPr>
        <w:t>Logica dell’enunciazione. Commento al libro di Aristotele “Peri Hermeneias”</w:t>
      </w:r>
      <w:r w:rsidRPr="00E958FA">
        <w:rPr>
          <w:szCs w:val="24"/>
        </w:rPr>
        <w:t xml:space="preserve">. </w:t>
      </w:r>
      <w:r w:rsidRPr="006D0615">
        <w:rPr>
          <w:szCs w:val="24"/>
        </w:rPr>
        <w:t>Curato da S. Parenti e G. Bertuzzi. Opere di S. Tommaso, 7. Bologna, Studio Domenicano, 1997. 264 p. [USP]</w:t>
      </w:r>
    </w:p>
    <w:p w:rsidR="009953DA" w:rsidRPr="006A3939" w:rsidRDefault="009953DA" w:rsidP="00F03822">
      <w:pPr>
        <w:pStyle w:val="PargrafoparaBibl"/>
        <w:widowControl/>
        <w:rPr>
          <w:szCs w:val="24"/>
          <w:lang w:val="es-ES_tradnl"/>
        </w:rPr>
      </w:pPr>
      <w:r w:rsidRPr="006D0615">
        <w:rPr>
          <w:szCs w:val="24"/>
        </w:rPr>
        <w:t xml:space="preserve">THOMAS D’AQUIN, </w:t>
      </w:r>
      <w:r w:rsidRPr="006D0615">
        <w:rPr>
          <w:i/>
          <w:szCs w:val="24"/>
        </w:rPr>
        <w:t>Commentaire du Peryermenias (Traité d’interprétation) d’Aristote</w:t>
      </w:r>
      <w:r w:rsidRPr="006D0615">
        <w:rPr>
          <w:bCs/>
          <w:i/>
          <w:szCs w:val="24"/>
        </w:rPr>
        <w:t xml:space="preserve">. </w:t>
      </w:r>
      <w:r w:rsidRPr="006A3939">
        <w:rPr>
          <w:szCs w:val="24"/>
          <w:lang w:val="es-ES_tradnl"/>
        </w:rPr>
        <w:t xml:space="preserve">Tr., intr. et notes de B. et M. Couillaud. Sagesses medievales, 1. Paris, Les Belles Lettres, 2004. CXXIV+226 p. </w:t>
      </w:r>
      <w:r w:rsidR="00F6679A" w:rsidRPr="00411F03">
        <w:rPr>
          <w:szCs w:val="24"/>
          <w:lang w:val="es-ES_tradnl"/>
        </w:rPr>
        <w:t>[UFSCar]</w:t>
      </w:r>
      <w:r w:rsidR="00F6679A" w:rsidRPr="006A3939">
        <w:rPr>
          <w:szCs w:val="24"/>
          <w:lang w:val="es-ES_tradnl"/>
        </w:rPr>
        <w:t xml:space="preserve"> </w:t>
      </w:r>
      <w:r w:rsidR="00E607B7">
        <w:rPr>
          <w:szCs w:val="24"/>
          <w:lang w:val="es-ES_tradnl"/>
        </w:rPr>
        <w:t xml:space="preserve">[UNICAMP] </w:t>
      </w:r>
      <w:r w:rsidRPr="006A3939">
        <w:rPr>
          <w:szCs w:val="24"/>
          <w:lang w:val="es-ES_tradnl"/>
        </w:rPr>
        <w:t>[USP]</w:t>
      </w:r>
    </w:p>
    <w:p w:rsidR="009953DA" w:rsidRPr="000E040B" w:rsidRDefault="009953DA" w:rsidP="00F03822">
      <w:pPr>
        <w:pStyle w:val="PargrafoparaBibl"/>
        <w:widowControl/>
        <w:rPr>
          <w:color w:val="808080" w:themeColor="background1" w:themeShade="80"/>
          <w:szCs w:val="24"/>
        </w:rPr>
      </w:pPr>
      <w:r w:rsidRPr="000E040B">
        <w:rPr>
          <w:color w:val="808080" w:themeColor="background1" w:themeShade="80"/>
          <w:szCs w:val="24"/>
          <w:lang w:val="es-ES_tradnl"/>
        </w:rPr>
        <w:t xml:space="preserve">TOMÁS DE AQUINO, </w:t>
      </w:r>
      <w:r w:rsidRPr="000E040B">
        <w:rPr>
          <w:i/>
          <w:iCs/>
          <w:color w:val="808080" w:themeColor="background1" w:themeShade="80"/>
          <w:szCs w:val="24"/>
          <w:lang w:val="es-ES_tradnl"/>
        </w:rPr>
        <w:t xml:space="preserve">Comentario al libro de Aristóteles </w:t>
      </w:r>
      <w:r w:rsidRPr="000E040B">
        <w:rPr>
          <w:i/>
          <w:color w:val="808080" w:themeColor="background1" w:themeShade="80"/>
          <w:szCs w:val="24"/>
          <w:lang w:val="es-ES_tradnl"/>
        </w:rPr>
        <w:t>Sobre la interpretación</w:t>
      </w:r>
      <w:r w:rsidRPr="000E040B">
        <w:rPr>
          <w:color w:val="808080" w:themeColor="background1" w:themeShade="80"/>
          <w:szCs w:val="24"/>
          <w:lang w:val="es-ES_tradnl"/>
        </w:rPr>
        <w:t xml:space="preserve">. Tr. M. Skarica. Estudio preliminar y notas de J. Cruz Cruz. Pensamiento medieval y renacentista, 5. Barañáin, </w:t>
      </w:r>
      <w:r w:rsidR="008874C2" w:rsidRPr="000E040B">
        <w:rPr>
          <w:color w:val="808080" w:themeColor="background1" w:themeShade="80"/>
          <w:szCs w:val="24"/>
          <w:lang w:val="es-ES_tradnl"/>
        </w:rPr>
        <w:t>Eunsa</w:t>
      </w:r>
      <w:r w:rsidRPr="000E040B">
        <w:rPr>
          <w:color w:val="808080" w:themeColor="background1" w:themeShade="80"/>
          <w:szCs w:val="24"/>
          <w:lang w:val="es-ES_tradnl"/>
        </w:rPr>
        <w:t xml:space="preserve">, 1999. </w:t>
      </w:r>
      <w:r w:rsidRPr="000E040B">
        <w:rPr>
          <w:color w:val="808080" w:themeColor="background1" w:themeShade="80"/>
          <w:szCs w:val="24"/>
        </w:rPr>
        <w:t>260 p.</w:t>
      </w:r>
    </w:p>
    <w:p w:rsidR="00665F76" w:rsidRPr="00E67AB0" w:rsidRDefault="00665F76" w:rsidP="00F03822">
      <w:pPr>
        <w:pStyle w:val="PargrafoparaBibl"/>
        <w:widowControl/>
      </w:pPr>
      <w:r w:rsidRPr="00E67AB0">
        <w:t xml:space="preserve">TOMÁS DE AQUINO, “Exposição a respeito do </w:t>
      </w:r>
      <w:r w:rsidRPr="00E67AB0">
        <w:rPr>
          <w:i/>
        </w:rPr>
        <w:t>Sobre a Interpretação</w:t>
      </w:r>
      <w:r w:rsidRPr="00E67AB0">
        <w:t>. Livro I. Lições XIII-XV”,</w:t>
      </w:r>
      <w:r w:rsidRPr="00E67AB0">
        <w:rPr>
          <w:szCs w:val="24"/>
        </w:rPr>
        <w:t xml:space="preserve"> tr. C. A. R. Nascimento, </w:t>
      </w:r>
      <w:r w:rsidRPr="00E67AB0">
        <w:rPr>
          <w:i/>
          <w:szCs w:val="24"/>
        </w:rPr>
        <w:t>Scintilla</w:t>
      </w:r>
      <w:r w:rsidRPr="00E67AB0">
        <w:rPr>
          <w:szCs w:val="24"/>
        </w:rPr>
        <w:t>, Curitiba, 2011, 8(2), pp. 207-232.</w:t>
      </w:r>
    </w:p>
    <w:p w:rsidR="00997DBC" w:rsidRPr="006A3939"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997DBC" w:rsidRPr="00ED7EB0" w:rsidRDefault="00997DBC" w:rsidP="00F03822">
      <w:pPr>
        <w:pStyle w:val="PargrafoparaBibl"/>
        <w:widowControl/>
      </w:pPr>
      <w:r w:rsidRPr="00ED7EB0">
        <w:t xml:space="preserve">ÆGIDIUS ROMANUS, </w:t>
      </w:r>
      <w:r w:rsidRPr="00ED7EB0">
        <w:rPr>
          <w:i/>
        </w:rPr>
        <w:t>Exposito in artem veterem</w:t>
      </w:r>
      <w:r w:rsidRPr="002B43D4">
        <w:t xml:space="preserve"> [videlicet In universalibus, Predicamentis, Postpredicamentis, Sex principiis &amp; Periermenias]</w:t>
      </w:r>
      <w:r w:rsidRPr="00ED7EB0">
        <w:t>. Venezia, 1507. Frankfurt, Minerva, 1968. 69 p. [USP]</w:t>
      </w:r>
    </w:p>
    <w:p w:rsidR="00565274" w:rsidRPr="006A3939" w:rsidRDefault="00565274" w:rsidP="00565274">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simão de faversham, ca.1260-1306</w:t>
      </w:r>
    </w:p>
    <w:p w:rsidR="00565274" w:rsidRPr="00565274" w:rsidRDefault="00565274" w:rsidP="00565274">
      <w:pPr>
        <w:pStyle w:val="PargrafoparaBibl"/>
        <w:widowControl/>
        <w:rPr>
          <w:color w:val="808080" w:themeColor="background1" w:themeShade="80"/>
        </w:rPr>
      </w:pPr>
      <w:r w:rsidRPr="00F52161">
        <w:rPr>
          <w:color w:val="808080" w:themeColor="background1" w:themeShade="80"/>
        </w:rPr>
        <w:t>SIMONIS DE FAVERSHAM</w:t>
      </w:r>
      <w:r>
        <w:rPr>
          <w:color w:val="808080" w:themeColor="background1" w:themeShade="80"/>
        </w:rPr>
        <w:t>,</w:t>
      </w:r>
      <w:r w:rsidRPr="00F52161">
        <w:rPr>
          <w:color w:val="808080" w:themeColor="background1" w:themeShade="80"/>
        </w:rPr>
        <w:t xml:space="preserve"> </w:t>
      </w:r>
      <w:r w:rsidRPr="00F52161">
        <w:rPr>
          <w:rFonts w:hint="eastAsia"/>
          <w:i/>
          <w:color w:val="808080" w:themeColor="background1" w:themeShade="80"/>
        </w:rPr>
        <w:t>Opera logica</w:t>
      </w:r>
      <w:r w:rsidRPr="00F52161">
        <w:rPr>
          <w:i/>
          <w:color w:val="808080" w:themeColor="background1" w:themeShade="80"/>
        </w:rPr>
        <w:t xml:space="preserve">. </w:t>
      </w:r>
      <w:r w:rsidRPr="00565274">
        <w:rPr>
          <w:rFonts w:hint="eastAsia"/>
          <w:i/>
          <w:color w:val="808080" w:themeColor="background1" w:themeShade="80"/>
        </w:rPr>
        <w:t>T</w:t>
      </w:r>
      <w:r w:rsidRPr="00565274">
        <w:rPr>
          <w:rFonts w:hint="eastAsia"/>
          <w:i/>
          <w:color w:val="808080" w:themeColor="background1" w:themeShade="80"/>
          <w:vertAlign w:val="superscript"/>
        </w:rPr>
        <w:t>us</w:t>
      </w:r>
      <w:r w:rsidRPr="00565274">
        <w:rPr>
          <w:rFonts w:hint="eastAsia"/>
          <w:i/>
          <w:color w:val="808080" w:themeColor="background1" w:themeShade="80"/>
        </w:rPr>
        <w:t xml:space="preserve"> prior, 1. Quaestiones super libro Porphyrii</w:t>
      </w:r>
      <w:r w:rsidRPr="00565274">
        <w:rPr>
          <w:i/>
          <w:color w:val="808080" w:themeColor="background1" w:themeShade="80"/>
        </w:rPr>
        <w:t xml:space="preserve">. </w:t>
      </w:r>
      <w:r w:rsidRPr="00565274">
        <w:rPr>
          <w:rFonts w:hint="eastAsia"/>
          <w:i/>
          <w:color w:val="808080" w:themeColor="background1" w:themeShade="80"/>
        </w:rPr>
        <w:t>2. Quaestiones super libro praedicamentorum</w:t>
      </w:r>
      <w:r w:rsidRPr="00565274">
        <w:rPr>
          <w:i/>
          <w:color w:val="808080" w:themeColor="background1" w:themeShade="80"/>
        </w:rPr>
        <w:t xml:space="preserve">. </w:t>
      </w:r>
      <w:r w:rsidRPr="00565274">
        <w:rPr>
          <w:rFonts w:hint="eastAsia"/>
          <w:i/>
          <w:color w:val="808080" w:themeColor="background1" w:themeShade="80"/>
        </w:rPr>
        <w:t>3. Quaestiones super libro</w:t>
      </w:r>
      <w:r w:rsidRPr="00565274">
        <w:rPr>
          <w:i/>
          <w:color w:val="808080" w:themeColor="background1" w:themeShade="80"/>
        </w:rPr>
        <w:t xml:space="preserve"> P</w:t>
      </w:r>
      <w:r w:rsidRPr="00565274">
        <w:rPr>
          <w:rFonts w:hint="eastAsia"/>
          <w:i/>
          <w:color w:val="808080" w:themeColor="background1" w:themeShade="80"/>
        </w:rPr>
        <w:t>erishermeneias</w:t>
      </w:r>
      <w:r w:rsidRPr="00565274">
        <w:rPr>
          <w:color w:val="808080" w:themeColor="background1" w:themeShade="80"/>
        </w:rPr>
        <w:t xml:space="preserve">. </w:t>
      </w:r>
      <w:r w:rsidRPr="00565274">
        <w:rPr>
          <w:rFonts w:hint="eastAsia"/>
          <w:color w:val="808080" w:themeColor="background1" w:themeShade="80"/>
        </w:rPr>
        <w:t xml:space="preserve">Simonis de Faversham </w:t>
      </w:r>
      <w:r w:rsidRPr="00565274">
        <w:rPr>
          <w:color w:val="808080" w:themeColor="background1" w:themeShade="80"/>
        </w:rPr>
        <w:t>Opera omnia, I, 1. Cura et studio P. Mazzarella. Padova, Milani, 1957. 170 p.</w:t>
      </w:r>
    </w:p>
    <w:p w:rsidR="00EF28BE" w:rsidRPr="006A3939" w:rsidRDefault="00EF28B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joão duns escoto, ca.1265-1308</w:t>
      </w:r>
    </w:p>
    <w:p w:rsidR="0046765F" w:rsidRPr="0046765F" w:rsidRDefault="0046765F" w:rsidP="00E101E9">
      <w:pPr>
        <w:pStyle w:val="PargrafoparaBibl"/>
        <w:widowControl/>
        <w:rPr>
          <w:lang w:val="en-US"/>
        </w:rPr>
      </w:pPr>
      <w:r w:rsidRPr="0046765F">
        <w:t xml:space="preserve">IOANNES DUNS SCOTUS, </w:t>
      </w:r>
      <w:r w:rsidRPr="005E37CB">
        <w:rPr>
          <w:i/>
        </w:rPr>
        <w:t>Quaestiones in I et II librum Perihermeneias Aristotelis</w:t>
      </w:r>
      <w:r w:rsidRPr="0046765F">
        <w:t xml:space="preserve"> et in </w:t>
      </w:r>
      <w:r w:rsidRPr="005E37CB">
        <w:rPr>
          <w:i/>
        </w:rPr>
        <w:t>In duos libros Perihermeneias, operis secundi ... quaestiones</w:t>
      </w:r>
      <w:r w:rsidRPr="0046765F">
        <w:rPr>
          <w:i/>
        </w:rPr>
        <w:t xml:space="preserve"> </w:t>
      </w:r>
      <w:r w:rsidRPr="005E37CB">
        <w:rPr>
          <w:i/>
        </w:rPr>
        <w:t>Aristotelis</w:t>
      </w:r>
      <w:r w:rsidRPr="0046765F">
        <w:t xml:space="preserve"> </w:t>
      </w:r>
      <w:r w:rsidR="00444302">
        <w:t xml:space="preserve">in </w:t>
      </w:r>
      <w:r w:rsidRPr="0046765F">
        <w:rPr>
          <w:i/>
          <w:iCs/>
        </w:rPr>
        <w:t>Opera</w:t>
      </w:r>
      <w:r w:rsidRPr="0046765F">
        <w:rPr>
          <w:szCs w:val="24"/>
        </w:rPr>
        <w:t xml:space="preserve"> </w:t>
      </w:r>
      <w:r w:rsidRPr="0046765F">
        <w:rPr>
          <w:i/>
          <w:szCs w:val="24"/>
        </w:rPr>
        <w:t>omnia</w:t>
      </w:r>
      <w:r w:rsidRPr="0046765F">
        <w:rPr>
          <w:szCs w:val="24"/>
        </w:rPr>
        <w:t>,</w:t>
      </w:r>
      <w:r w:rsidRPr="0046765F">
        <w:t xml:space="preserve"> I. Ed. L. </w:t>
      </w:r>
      <w:r w:rsidRPr="0046765F">
        <w:rPr>
          <w:szCs w:val="24"/>
        </w:rPr>
        <w:t>Wadding</w:t>
      </w:r>
      <w:r w:rsidRPr="0046765F">
        <w:t xml:space="preserve">. </w:t>
      </w:r>
      <w:r w:rsidRPr="00845F8D">
        <w:rPr>
          <w:lang w:val="en-US"/>
        </w:rPr>
        <w:t>Lugduni, Laurentii Durand, 1639. [USP].</w:t>
      </w:r>
      <w:r w:rsidRPr="00845F8D">
        <w:rPr>
          <w:szCs w:val="24"/>
          <w:lang w:val="en-US"/>
        </w:rPr>
        <w:t xml:space="preserve"> </w:t>
      </w:r>
      <w:r w:rsidRPr="0046765F">
        <w:rPr>
          <w:szCs w:val="24"/>
          <w:lang w:val="en-US"/>
        </w:rPr>
        <w:t xml:space="preserve">Hildesheim, Olms, 1968, </w:t>
      </w:r>
      <w:r w:rsidR="00444302">
        <w:rPr>
          <w:szCs w:val="24"/>
          <w:lang w:val="en-US"/>
        </w:rPr>
        <w:t>pp</w:t>
      </w:r>
      <w:r w:rsidRPr="0046765F">
        <w:rPr>
          <w:szCs w:val="24"/>
          <w:lang w:val="en-US"/>
        </w:rPr>
        <w:t xml:space="preserve">. </w:t>
      </w:r>
      <w:r w:rsidRPr="005E37CB">
        <w:rPr>
          <w:lang w:val="en-US"/>
        </w:rPr>
        <w:t>1</w:t>
      </w:r>
      <w:r>
        <w:rPr>
          <w:lang w:val="en-US"/>
        </w:rPr>
        <w:t>86-210, 211-223</w:t>
      </w:r>
      <w:r w:rsidRPr="0046765F">
        <w:rPr>
          <w:lang w:val="en-US"/>
        </w:rPr>
        <w:t>.</w:t>
      </w:r>
      <w:r w:rsidRPr="0046765F">
        <w:rPr>
          <w:szCs w:val="24"/>
          <w:lang w:val="en-US"/>
        </w:rPr>
        <w:t xml:space="preserve"> </w:t>
      </w:r>
      <w:r w:rsidR="00A7387D">
        <w:rPr>
          <w:szCs w:val="24"/>
          <w:lang w:val="en-US"/>
        </w:rPr>
        <w:t>[PUC]</w:t>
      </w:r>
      <w:r w:rsidRPr="0046765F">
        <w:rPr>
          <w:szCs w:val="24"/>
          <w:lang w:val="en-US"/>
        </w:rPr>
        <w:t xml:space="preserve"> [UFSCar] [USP]</w:t>
      </w:r>
    </w:p>
    <w:p w:rsidR="0046439A" w:rsidRPr="005D0E33" w:rsidRDefault="0046439A" w:rsidP="00F03822">
      <w:pPr>
        <w:pStyle w:val="PargrafoparaBibl"/>
        <w:widowControl/>
        <w:rPr>
          <w:szCs w:val="24"/>
          <w:lang w:val="en-US"/>
        </w:rPr>
      </w:pPr>
      <w:r w:rsidRPr="008351F4">
        <w:rPr>
          <w:szCs w:val="24"/>
          <w:lang w:val="de-DE"/>
        </w:rPr>
        <w:t xml:space="preserve">IOANNES DUNS SCOTUS, </w:t>
      </w:r>
      <w:r w:rsidRPr="008351F4">
        <w:rPr>
          <w:i/>
          <w:szCs w:val="24"/>
          <w:lang w:val="de-DE"/>
        </w:rPr>
        <w:t>Quaestiones in libros Perihermenias Aristotelis. Quaestiones super librum Elenchorum Aristotelis. Theoremata</w:t>
      </w:r>
      <w:r w:rsidRPr="008351F4">
        <w:rPr>
          <w:szCs w:val="24"/>
          <w:lang w:val="de-DE"/>
        </w:rPr>
        <w:t xml:space="preserve">. </w:t>
      </w:r>
      <w:r w:rsidRPr="008351F4">
        <w:rPr>
          <w:i/>
          <w:szCs w:val="24"/>
          <w:lang w:val="de-DE"/>
        </w:rPr>
        <w:t xml:space="preserve">Opera philosophica, II. </w:t>
      </w:r>
      <w:r w:rsidR="000D0843" w:rsidRPr="008351F4">
        <w:rPr>
          <w:szCs w:val="24"/>
          <w:lang w:val="de-DE"/>
        </w:rPr>
        <w:t>Ed. R. Andrews et al</w:t>
      </w:r>
      <w:r w:rsidRPr="008351F4">
        <w:rPr>
          <w:szCs w:val="24"/>
          <w:lang w:val="de-DE"/>
        </w:rPr>
        <w:t xml:space="preserve">. </w:t>
      </w:r>
      <w:r w:rsidRPr="006D0615">
        <w:rPr>
          <w:szCs w:val="24"/>
          <w:lang w:val="en-US"/>
        </w:rPr>
        <w:t xml:space="preserve">New York, The Franciscan Institute, 2004. </w:t>
      </w:r>
      <w:r w:rsidRPr="005D0E33">
        <w:rPr>
          <w:szCs w:val="24"/>
          <w:lang w:val="en-US"/>
        </w:rPr>
        <w:t xml:space="preserve">768 p. </w:t>
      </w:r>
      <w:r w:rsidR="00084399" w:rsidRPr="006A3939">
        <w:rPr>
          <w:szCs w:val="24"/>
          <w:lang w:val="de-DE"/>
        </w:rPr>
        <w:t xml:space="preserve">[UFSCar] </w:t>
      </w:r>
      <w:r w:rsidRPr="005D0E33">
        <w:rPr>
          <w:szCs w:val="24"/>
          <w:lang w:val="en-US"/>
        </w:rPr>
        <w:t>[USP]</w:t>
      </w:r>
    </w:p>
    <w:p w:rsidR="00A77BAE" w:rsidRPr="00D23516" w:rsidRDefault="00A77BAE" w:rsidP="00F03822">
      <w:pPr>
        <w:pStyle w:val="PargrafoparaBibl"/>
        <w:widowControl/>
        <w:rPr>
          <w:lang w:val="en-US"/>
        </w:rPr>
      </w:pPr>
      <w:r w:rsidRPr="00D23516">
        <w:rPr>
          <w:lang w:val="en-US"/>
        </w:rPr>
        <w:t xml:space="preserve">JEAN DUNS SCOT, </w:t>
      </w:r>
      <w:r w:rsidRPr="00D23516">
        <w:rPr>
          <w:i/>
          <w:lang w:val="en-US"/>
        </w:rPr>
        <w:t>Signification et v</w:t>
      </w:r>
      <w:r w:rsidR="00386B19">
        <w:rPr>
          <w:i/>
          <w:lang w:val="en-US"/>
        </w:rPr>
        <w:t>é</w:t>
      </w:r>
      <w:r w:rsidRPr="00D23516">
        <w:rPr>
          <w:i/>
          <w:lang w:val="en-US"/>
        </w:rPr>
        <w:t>rité. Questions sur le traité</w:t>
      </w:r>
      <w:r w:rsidRPr="00D23516">
        <w:rPr>
          <w:lang w:val="en-US"/>
        </w:rPr>
        <w:t xml:space="preserve"> </w:t>
      </w:r>
      <w:r w:rsidRPr="00D23516">
        <w:rPr>
          <w:i/>
          <w:lang w:val="en-US"/>
        </w:rPr>
        <w:t>“Peri hermeneias” d’Aristote</w:t>
      </w:r>
      <w:r w:rsidRPr="00D23516">
        <w:rPr>
          <w:lang w:val="en-US"/>
        </w:rPr>
        <w:t>. Textes latins intr., tr. et annotés par G. Sondag. Translatio, 5. Paris, Vrin, 2009. 297 p. [UFSCar] [UNICAMP] [USP]</w:t>
      </w:r>
    </w:p>
    <w:p w:rsidR="00757F94" w:rsidRPr="00123669" w:rsidRDefault="00757F94"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Pr>
          <w:rFonts w:ascii="Times New Roman" w:eastAsia="Times New Roman" w:hAnsi="Times New Roman" w:cs="Times New Roman"/>
          <w:bCs w:val="0"/>
          <w:i w:val="0"/>
          <w:iCs w:val="0"/>
          <w:smallCaps/>
          <w:color w:val="auto"/>
          <w:szCs w:val="24"/>
          <w:lang w:val="en-US"/>
        </w:rPr>
        <w:t>wa</w:t>
      </w:r>
      <w:r w:rsidRPr="00123669">
        <w:rPr>
          <w:rFonts w:ascii="Times New Roman" w:eastAsia="Times New Roman" w:hAnsi="Times New Roman" w:cs="Times New Roman"/>
          <w:bCs w:val="0"/>
          <w:i w:val="0"/>
          <w:iCs w:val="0"/>
          <w:smallCaps/>
          <w:color w:val="auto"/>
          <w:szCs w:val="24"/>
          <w:lang w:val="en-US"/>
        </w:rPr>
        <w:t>lter burley, ca.1275-ca.1344</w:t>
      </w:r>
    </w:p>
    <w:p w:rsidR="00757F94" w:rsidRPr="005D0E33" w:rsidRDefault="00757F94" w:rsidP="00F03822">
      <w:pPr>
        <w:pStyle w:val="PargrafoparaBibl"/>
        <w:widowControl/>
      </w:pPr>
      <w:r>
        <w:rPr>
          <w:lang w:val="en-US"/>
        </w:rPr>
        <w:t xml:space="preserve">WALTER BURLEY, </w:t>
      </w:r>
      <w:r w:rsidRPr="00757F94">
        <w:rPr>
          <w:i/>
          <w:lang w:val="en-US"/>
        </w:rPr>
        <w:t>Quaestiones in librum Perihermenias</w:t>
      </w:r>
      <w:r>
        <w:rPr>
          <w:lang w:val="en-US"/>
        </w:rPr>
        <w:t xml:space="preserve">, Ed. S. F. Brown, </w:t>
      </w:r>
      <w:r>
        <w:rPr>
          <w:i/>
          <w:iCs/>
          <w:lang w:val="en-US"/>
        </w:rPr>
        <w:t>Franciscan Studies</w:t>
      </w:r>
      <w:r>
        <w:rPr>
          <w:lang w:val="en-US"/>
        </w:rPr>
        <w:t xml:space="preserve">, New York, 1974, 34, pp. 200-295. </w:t>
      </w:r>
      <w:r w:rsidRPr="005D0E33">
        <w:t>[USP]</w:t>
      </w:r>
    </w:p>
    <w:p w:rsidR="00357F42" w:rsidRPr="006D0615" w:rsidRDefault="00357F4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guilherme de ockham, ca.1285-1347</w:t>
      </w:r>
    </w:p>
    <w:p w:rsidR="00357F42" w:rsidRPr="006D0615" w:rsidRDefault="00357F42" w:rsidP="00F03822">
      <w:pPr>
        <w:pStyle w:val="PargrafoparaBibl"/>
        <w:widowControl/>
        <w:rPr>
          <w:szCs w:val="24"/>
        </w:rPr>
      </w:pPr>
      <w:r w:rsidRPr="006D0615">
        <w:rPr>
          <w:iCs/>
          <w:szCs w:val="24"/>
        </w:rPr>
        <w:t>GUILIELMUM DE OCCHAM</w:t>
      </w:r>
      <w:r w:rsidRPr="006D0615">
        <w:rPr>
          <w:szCs w:val="24"/>
        </w:rPr>
        <w:t xml:space="preserve">, </w:t>
      </w:r>
      <w:r w:rsidRPr="006D0615">
        <w:rPr>
          <w:i/>
          <w:szCs w:val="24"/>
        </w:rPr>
        <w:t>Expositio in Librum perihermenias</w:t>
      </w:r>
      <w:r w:rsidRPr="006D0615">
        <w:rPr>
          <w:szCs w:val="24"/>
        </w:rPr>
        <w:t xml:space="preserve"> </w:t>
      </w:r>
      <w:r w:rsidRPr="006D0615">
        <w:rPr>
          <w:i/>
          <w:szCs w:val="24"/>
        </w:rPr>
        <w:t>Aristotelis</w:t>
      </w:r>
      <w:r w:rsidRPr="006D0615">
        <w:rPr>
          <w:iCs/>
          <w:szCs w:val="24"/>
        </w:rPr>
        <w:t xml:space="preserve"> </w:t>
      </w:r>
      <w:r w:rsidR="00F71DE5">
        <w:rPr>
          <w:iCs/>
          <w:szCs w:val="24"/>
        </w:rPr>
        <w:t xml:space="preserve">[et] </w:t>
      </w:r>
      <w:r w:rsidR="00F71DE5" w:rsidRPr="00F71DE5">
        <w:rPr>
          <w:i/>
        </w:rPr>
        <w:t>De futuris contingentibus</w:t>
      </w:r>
      <w:r w:rsidR="00F71DE5" w:rsidRPr="00F71DE5">
        <w:rPr>
          <w:i/>
          <w:iCs/>
          <w:szCs w:val="24"/>
        </w:rPr>
        <w:t xml:space="preserve"> </w:t>
      </w:r>
      <w:r w:rsidRPr="006D0615">
        <w:rPr>
          <w:iCs/>
          <w:szCs w:val="24"/>
        </w:rPr>
        <w:t xml:space="preserve">in </w:t>
      </w:r>
      <w:r w:rsidRPr="006D0615">
        <w:rPr>
          <w:i/>
          <w:iCs/>
          <w:szCs w:val="24"/>
        </w:rPr>
        <w:t>Expositio aurea</w:t>
      </w:r>
      <w:r w:rsidRPr="006D0615">
        <w:rPr>
          <w:szCs w:val="24"/>
        </w:rPr>
        <w:t>. Bolonha, 1496. Farnborough, Gregg, [1962] 2008. Ca. 523 p. [USP]</w:t>
      </w:r>
    </w:p>
    <w:p w:rsidR="00F71DE5" w:rsidRPr="00F71DE5" w:rsidRDefault="00F71DE5" w:rsidP="00F03822">
      <w:pPr>
        <w:pStyle w:val="PargrafoparaBibl"/>
        <w:widowControl/>
      </w:pPr>
      <w:r w:rsidRPr="003750CC">
        <w:t xml:space="preserve">GUILLELMUS DE OCKHAM, </w:t>
      </w:r>
      <w:r>
        <w:rPr>
          <w:i/>
        </w:rPr>
        <w:t>Expositio in librum Perihermenias</w:t>
      </w:r>
      <w:r>
        <w:t xml:space="preserve"> </w:t>
      </w:r>
      <w:r>
        <w:rPr>
          <w:i/>
        </w:rPr>
        <w:t>Aristotelis</w:t>
      </w:r>
      <w:r>
        <w:t xml:space="preserve">. </w:t>
      </w:r>
      <w:r w:rsidRPr="003750CC">
        <w:rPr>
          <w:i/>
          <w:lang w:val="en-US"/>
        </w:rPr>
        <w:t>Opera philosophica II</w:t>
      </w:r>
      <w:r w:rsidRPr="003750CC">
        <w:rPr>
          <w:lang w:val="en-US"/>
        </w:rPr>
        <w:t xml:space="preserve">. Ed. A. Gambatese et S. Brown. </w:t>
      </w:r>
      <w:r>
        <w:rPr>
          <w:lang w:val="en-US"/>
        </w:rPr>
        <w:t xml:space="preserve">New York, The Franciscan Institute, </w:t>
      </w:r>
      <w:r w:rsidRPr="00F5322F">
        <w:rPr>
          <w:lang w:val="en-US"/>
        </w:rPr>
        <w:t>1978</w:t>
      </w:r>
      <w:r>
        <w:rPr>
          <w:lang w:val="en-US"/>
        </w:rPr>
        <w:t>, pp. 345-504</w:t>
      </w:r>
      <w:r w:rsidRPr="00F5322F">
        <w:rPr>
          <w:lang w:val="en-US"/>
        </w:rPr>
        <w:t xml:space="preserve">. </w:t>
      </w:r>
      <w:r w:rsidRPr="00F71DE5">
        <w:t>33</w:t>
      </w:r>
      <w:r w:rsidRPr="00F71DE5">
        <w:rPr>
          <w:vertAlign w:val="superscript"/>
        </w:rPr>
        <w:t>*</w:t>
      </w:r>
      <w:r w:rsidRPr="00F71DE5">
        <w:t>+567 p. [PUC] [UFSCar] [UNICAMP] [USP]</w:t>
      </w:r>
    </w:p>
    <w:p w:rsidR="00F71DE5" w:rsidRPr="00505128" w:rsidRDefault="00F71DE5" w:rsidP="00F03822">
      <w:pPr>
        <w:pStyle w:val="PargrafoparaBibl"/>
        <w:widowControl/>
        <w:rPr>
          <w:noProof/>
          <w:szCs w:val="24"/>
          <w:lang w:val="en-US"/>
        </w:rPr>
      </w:pPr>
      <w:r w:rsidRPr="00341068">
        <w:t>GUILLELMUS DE OCKHAM, “</w:t>
      </w:r>
      <w:r w:rsidRPr="00434FE3">
        <w:rPr>
          <w:i/>
        </w:rPr>
        <w:t xml:space="preserve">Expositio </w:t>
      </w:r>
      <w:r>
        <w:rPr>
          <w:i/>
        </w:rPr>
        <w:t>super primum librum Perihermenias</w:t>
      </w:r>
      <w:r>
        <w:t xml:space="preserve">”, ed. </w:t>
      </w:r>
      <w:r w:rsidRPr="00505128">
        <w:rPr>
          <w:lang w:val="en-US"/>
        </w:rPr>
        <w:t>P. Boehner</w:t>
      </w:r>
      <w:r>
        <w:rPr>
          <w:lang w:val="es-ES_tradnl"/>
        </w:rPr>
        <w:t xml:space="preserve">, </w:t>
      </w:r>
      <w:r w:rsidRPr="00505128">
        <w:rPr>
          <w:i/>
          <w:iCs/>
          <w:noProof/>
          <w:szCs w:val="24"/>
          <w:lang w:val="en-US"/>
        </w:rPr>
        <w:t>Traditio</w:t>
      </w:r>
      <w:r w:rsidRPr="00505128">
        <w:rPr>
          <w:noProof/>
          <w:szCs w:val="24"/>
          <w:lang w:val="en-US"/>
        </w:rPr>
        <w:t>, New York, 1946, IV, pp. 320-335.</w:t>
      </w:r>
      <w:r w:rsidRPr="00505128">
        <w:rPr>
          <w:szCs w:val="24"/>
          <w:lang w:val="en-US"/>
        </w:rPr>
        <w:t xml:space="preserve"> [USP]</w:t>
      </w:r>
    </w:p>
    <w:p w:rsidR="00F71DE5" w:rsidRPr="00665F76" w:rsidRDefault="00F71DE5" w:rsidP="00F03822">
      <w:pPr>
        <w:pStyle w:val="PargrafoparaBibl"/>
        <w:widowControl/>
        <w:rPr>
          <w:lang w:val="en-US"/>
        </w:rPr>
      </w:pPr>
      <w:r w:rsidRPr="00826202">
        <w:rPr>
          <w:lang w:val="en-US"/>
        </w:rPr>
        <w:t xml:space="preserve">WILLIAM OF OCKHAM, </w:t>
      </w:r>
      <w:r>
        <w:rPr>
          <w:lang w:val="en-US"/>
        </w:rPr>
        <w:t>“</w:t>
      </w:r>
      <w:r w:rsidRPr="00AC7CD1">
        <w:rPr>
          <w:lang w:val="en-US"/>
        </w:rPr>
        <w:t xml:space="preserve">Commentary on Aristotle’s </w:t>
      </w:r>
      <w:r w:rsidRPr="00E6251B">
        <w:rPr>
          <w:i/>
          <w:lang w:val="en-US"/>
        </w:rPr>
        <w:t>On Interpretation</w:t>
      </w:r>
      <w:r>
        <w:rPr>
          <w:lang w:val="en-US"/>
        </w:rPr>
        <w:t>, Prologue, §§ 3-</w:t>
      </w:r>
      <w:r w:rsidRPr="00AC7CD1">
        <w:rPr>
          <w:lang w:val="en-US"/>
        </w:rPr>
        <w:t>10 (commentary on 16a3</w:t>
      </w:r>
      <w:r>
        <w:rPr>
          <w:lang w:val="en-US"/>
        </w:rPr>
        <w:t>-</w:t>
      </w:r>
      <w:r w:rsidRPr="00AC7CD1">
        <w:rPr>
          <w:lang w:val="en-US"/>
        </w:rPr>
        <w:t>6)</w:t>
      </w:r>
      <w:r>
        <w:rPr>
          <w:lang w:val="en-US"/>
        </w:rPr>
        <w:t xml:space="preserve">” in </w:t>
      </w:r>
      <w:r w:rsidRPr="003F01E9">
        <w:rPr>
          <w:lang w:val="en-US"/>
        </w:rPr>
        <w:t>SPADE</w:t>
      </w:r>
      <w:r>
        <w:rPr>
          <w:lang w:val="en-US"/>
        </w:rPr>
        <w:t>,</w:t>
      </w:r>
      <w:r w:rsidRPr="003F01E9">
        <w:rPr>
          <w:lang w:val="en-US"/>
        </w:rPr>
        <w:t xml:space="preserve"> P</w:t>
      </w:r>
      <w:r>
        <w:rPr>
          <w:lang w:val="en-US"/>
        </w:rPr>
        <w:t>.</w:t>
      </w:r>
      <w:r w:rsidRPr="003F01E9">
        <w:rPr>
          <w:lang w:val="en-US"/>
        </w:rPr>
        <w:t xml:space="preserve"> V</w:t>
      </w:r>
      <w:r>
        <w:rPr>
          <w:lang w:val="en-US"/>
        </w:rPr>
        <w:t>.,</w:t>
      </w:r>
      <w:r w:rsidRPr="003F01E9">
        <w:rPr>
          <w:lang w:val="en-US"/>
        </w:rPr>
        <w:t xml:space="preserve"> </w:t>
      </w:r>
      <w:r w:rsidRPr="003F01E9">
        <w:rPr>
          <w:i/>
          <w:lang w:val="en-US"/>
        </w:rPr>
        <w:t>History of the problem of universals in the Middle Ages: notes and texts</w:t>
      </w:r>
      <w:r>
        <w:rPr>
          <w:lang w:val="en-US"/>
        </w:rPr>
        <w:t xml:space="preserve">. </w:t>
      </w:r>
      <w:r w:rsidRPr="00E6251B">
        <w:rPr>
          <w:lang w:val="en-US"/>
        </w:rPr>
        <w:t xml:space="preserve">Edição na internet, 1995, pp. 157-175. </w:t>
      </w:r>
      <w:r w:rsidRPr="001E13C2">
        <w:rPr>
          <w:lang w:val="en-US"/>
        </w:rPr>
        <w:t>188 p. http://pvspade.com/Logic/docs/univers.pdf [</w:t>
      </w:r>
      <w:r>
        <w:rPr>
          <w:lang w:val="en-US"/>
        </w:rPr>
        <w:t xml:space="preserve">Complemento de </w:t>
      </w:r>
      <w:r w:rsidRPr="00BF49A7">
        <w:rPr>
          <w:noProof/>
          <w:lang w:val="en-US"/>
        </w:rPr>
        <w:t>SPADE, P. V., ed.,</w:t>
      </w:r>
      <w:r w:rsidRPr="00BF49A7">
        <w:rPr>
          <w:i/>
          <w:iCs/>
          <w:noProof/>
          <w:lang w:val="en-US"/>
        </w:rPr>
        <w:t xml:space="preserve"> Five texts on the mediaeval problem of universals: Porphyry, Boethius, Abelard, Duns Scotus, &amp; Ockham</w:t>
      </w:r>
      <w:r w:rsidRPr="00BF49A7">
        <w:rPr>
          <w:noProof/>
          <w:lang w:val="en-US"/>
        </w:rPr>
        <w:t xml:space="preserve">. </w:t>
      </w:r>
      <w:r w:rsidRPr="00665F76">
        <w:rPr>
          <w:noProof/>
          <w:lang w:val="en-US"/>
        </w:rPr>
        <w:t>Indianapolis, Hackett, 1994].</w:t>
      </w:r>
    </w:p>
    <w:p w:rsidR="003928D1" w:rsidRPr="00D56022" w:rsidRDefault="003928D1" w:rsidP="00F03822">
      <w:pPr>
        <w:pStyle w:val="PargrafoparaBibl"/>
        <w:widowControl/>
        <w:rPr>
          <w:lang w:val="en-US"/>
        </w:rPr>
      </w:pPr>
      <w:r w:rsidRPr="00493EDA">
        <w:rPr>
          <w:lang w:val="en-US"/>
        </w:rPr>
        <w:t xml:space="preserve">WILLIAM OCKHAM, </w:t>
      </w:r>
      <w:r w:rsidRPr="00493EDA">
        <w:rPr>
          <w:i/>
          <w:lang w:val="en-US"/>
        </w:rPr>
        <w:t>The Tractatus de praedestinatione et de praescientia Dei et de futuris contingentibus of William Ockham</w:t>
      </w:r>
      <w:r w:rsidRPr="00493EDA">
        <w:rPr>
          <w:lang w:val="en-US"/>
        </w:rPr>
        <w:t xml:space="preserve">. </w:t>
      </w:r>
      <w:r w:rsidRPr="00D56022">
        <w:rPr>
          <w:lang w:val="en-US"/>
        </w:rPr>
        <w:t>Ed. with a study on the mediaeval problem of a three-valued logic by Ph. Boehner. New York, The Franciscan Institute, 1945. 139 p.</w:t>
      </w:r>
      <w:r w:rsidR="00D56022" w:rsidRPr="00D56022">
        <w:rPr>
          <w:szCs w:val="24"/>
          <w:lang w:val="en-US"/>
        </w:rPr>
        <w:t xml:space="preserve"> [USP] {NA}</w:t>
      </w:r>
    </w:p>
    <w:p w:rsidR="002A0A52" w:rsidRPr="00493EDA" w:rsidRDefault="002A0A52" w:rsidP="00F03822">
      <w:pPr>
        <w:pStyle w:val="PargrafoparaBibl"/>
        <w:widowControl/>
        <w:rPr>
          <w:color w:val="808080"/>
          <w:lang w:val="en-US"/>
        </w:rPr>
      </w:pPr>
      <w:r w:rsidRPr="00190D88">
        <w:rPr>
          <w:color w:val="808080"/>
          <w:lang w:val="en-US"/>
        </w:rPr>
        <w:lastRenderedPageBreak/>
        <w:t>WILLIAM OF OCKHAM, “</w:t>
      </w:r>
      <w:r w:rsidRPr="00190D88">
        <w:rPr>
          <w:i/>
          <w:color w:val="808080"/>
          <w:lang w:val="en-US"/>
        </w:rPr>
        <w:t>Expositio super librum Perihermeneias</w:t>
      </w:r>
      <w:r w:rsidRPr="002A0A52">
        <w:rPr>
          <w:color w:val="808080"/>
          <w:lang w:val="en-US"/>
        </w:rPr>
        <w:t xml:space="preserve"> </w:t>
      </w:r>
      <w:r>
        <w:rPr>
          <w:color w:val="808080"/>
          <w:lang w:val="en-US"/>
        </w:rPr>
        <w:t>[</w:t>
      </w:r>
      <w:r w:rsidRPr="002A0A52">
        <w:rPr>
          <w:color w:val="808080"/>
          <w:lang w:val="en-US"/>
        </w:rPr>
        <w:t>Excert</w:t>
      </w:r>
      <w:r>
        <w:rPr>
          <w:color w:val="808080"/>
          <w:lang w:val="en-US"/>
        </w:rPr>
        <w:t>s</w:t>
      </w:r>
      <w:r w:rsidRPr="002A0A52">
        <w:rPr>
          <w:color w:val="808080"/>
          <w:lang w:val="en-US"/>
        </w:rPr>
        <w:t>]</w:t>
      </w:r>
      <w:r w:rsidRPr="00190D88">
        <w:rPr>
          <w:color w:val="808080"/>
          <w:lang w:val="en-US"/>
        </w:rPr>
        <w:t xml:space="preserve">” in SHAPIRO, H., ed., </w:t>
      </w:r>
      <w:r w:rsidRPr="006D6631">
        <w:rPr>
          <w:rFonts w:hint="eastAsia"/>
          <w:i/>
          <w:color w:val="808080"/>
          <w:lang w:val="en-US"/>
        </w:rPr>
        <w:t>Medieval philosophy: selected readings from Augustine to Buridan</w:t>
      </w:r>
      <w:r w:rsidRPr="00190D88">
        <w:rPr>
          <w:color w:val="808080"/>
          <w:lang w:val="en-US"/>
        </w:rPr>
        <w:t xml:space="preserve">. </w:t>
      </w:r>
      <w:r w:rsidRPr="00493EDA">
        <w:rPr>
          <w:color w:val="808080"/>
          <w:lang w:val="en-US"/>
        </w:rPr>
        <w:t>New York, Modern Library, 1964. XIV+547 p.</w:t>
      </w:r>
    </w:p>
    <w:p w:rsidR="003928D1" w:rsidRDefault="003928D1" w:rsidP="00F03822">
      <w:pPr>
        <w:pStyle w:val="PargrafoparaBibl"/>
        <w:widowControl/>
        <w:rPr>
          <w:lang w:val="en-US"/>
        </w:rPr>
      </w:pPr>
      <w:r>
        <w:rPr>
          <w:lang w:val="en-US"/>
        </w:rPr>
        <w:t xml:space="preserve">WILLIAM OF OCKHAM, </w:t>
      </w:r>
      <w:r>
        <w:rPr>
          <w:i/>
          <w:lang w:val="en-US"/>
        </w:rPr>
        <w:t xml:space="preserve">Predestination, God’s foreknowledge, and future contingents. </w:t>
      </w:r>
      <w:r>
        <w:rPr>
          <w:lang w:val="en-US"/>
        </w:rPr>
        <w:t>Tr. M. McC. Adams and N. Kretzmann. Indianapolis, Hackett, 1983</w:t>
      </w:r>
      <w:r>
        <w:rPr>
          <w:vertAlign w:val="superscript"/>
          <w:lang w:val="en-US"/>
        </w:rPr>
        <w:t>2</w:t>
      </w:r>
      <w:r>
        <w:rPr>
          <w:lang w:val="en-US"/>
        </w:rPr>
        <w:t xml:space="preserve">. </w:t>
      </w:r>
      <w:r w:rsidRPr="00993B44">
        <w:rPr>
          <w:szCs w:val="24"/>
          <w:lang w:val="en-US"/>
        </w:rPr>
        <w:t>[UNESP]</w:t>
      </w:r>
      <w:r>
        <w:rPr>
          <w:lang w:val="en-US"/>
        </w:rPr>
        <w:t xml:space="preserve"> [USP]</w:t>
      </w:r>
    </w:p>
    <w:p w:rsidR="003928D1" w:rsidRDefault="003928D1" w:rsidP="00F03822">
      <w:pPr>
        <w:pStyle w:val="PargrafoparaBibl"/>
        <w:widowControl/>
        <w:rPr>
          <w:szCs w:val="24"/>
          <w:lang w:val="fr-FR"/>
        </w:rPr>
      </w:pPr>
      <w:r>
        <w:rPr>
          <w:szCs w:val="24"/>
          <w:lang w:val="fr-FR"/>
        </w:rPr>
        <w:t xml:space="preserve">WILHELM VON OCKHAMS, </w:t>
      </w:r>
      <w:r w:rsidRPr="00166DD9">
        <w:rPr>
          <w:lang w:val="en-US"/>
        </w:rPr>
        <w:t>“</w:t>
      </w:r>
      <w:r w:rsidRPr="00C9243C">
        <w:rPr>
          <w:szCs w:val="24"/>
          <w:lang w:val="fr-FR"/>
        </w:rPr>
        <w:t>Abhandlung über die Prädestination und das Vorauswissen Gottes in bezug auf das zukünftig Kontingente</w:t>
      </w:r>
      <w:r>
        <w:rPr>
          <w:lang w:val="en-US"/>
        </w:rPr>
        <w:t>” i</w:t>
      </w:r>
      <w:r>
        <w:rPr>
          <w:szCs w:val="24"/>
          <w:lang w:val="fr-FR"/>
        </w:rPr>
        <w:t>n</w:t>
      </w:r>
      <w:r w:rsidRPr="00C9243C">
        <w:rPr>
          <w:szCs w:val="24"/>
          <w:lang w:val="fr-FR"/>
        </w:rPr>
        <w:t xml:space="preserve"> </w:t>
      </w:r>
      <w:r>
        <w:rPr>
          <w:lang w:val="en-US"/>
        </w:rPr>
        <w:t xml:space="preserve">PERLER, D., </w:t>
      </w:r>
      <w:r w:rsidRPr="00C9243C">
        <w:rPr>
          <w:i/>
          <w:szCs w:val="24"/>
          <w:lang w:val="fr-FR"/>
        </w:rPr>
        <w:t>Prädestination, Zeit und Kontingez</w:t>
      </w:r>
      <w:r w:rsidRPr="00C9243C">
        <w:rPr>
          <w:szCs w:val="24"/>
          <w:lang w:val="fr-FR"/>
        </w:rPr>
        <w:t xml:space="preserve">: Philosophisch-historische Untersugchungen zu Wilhelm von Ockhams </w:t>
      </w:r>
      <w:r w:rsidRPr="00C9243C">
        <w:rPr>
          <w:i/>
          <w:szCs w:val="24"/>
          <w:lang w:val="fr-FR"/>
        </w:rPr>
        <w:t>Tractatus de praedestinatione et de praescientia Dei respectu futurorum contingentium</w:t>
      </w:r>
      <w:r w:rsidRPr="00C9243C">
        <w:rPr>
          <w:szCs w:val="24"/>
          <w:lang w:val="fr-FR"/>
        </w:rPr>
        <w:t>. Amsterdam</w:t>
      </w:r>
      <w:r>
        <w:rPr>
          <w:szCs w:val="24"/>
          <w:lang w:val="fr-FR"/>
        </w:rPr>
        <w:t xml:space="preserve">, B. R. Grüner, </w:t>
      </w:r>
      <w:r w:rsidRPr="00C9243C">
        <w:rPr>
          <w:szCs w:val="24"/>
          <w:lang w:val="fr-FR"/>
        </w:rPr>
        <w:t>1988</w:t>
      </w:r>
      <w:r>
        <w:rPr>
          <w:szCs w:val="24"/>
          <w:lang w:val="fr-FR"/>
        </w:rPr>
        <w:t xml:space="preserve">, </w:t>
      </w:r>
      <w:r w:rsidRPr="00C9243C">
        <w:rPr>
          <w:szCs w:val="24"/>
          <w:lang w:val="fr-FR"/>
        </w:rPr>
        <w:t>p</w:t>
      </w:r>
      <w:r>
        <w:rPr>
          <w:szCs w:val="24"/>
          <w:lang w:val="fr-FR"/>
        </w:rPr>
        <w:t>p</w:t>
      </w:r>
      <w:r w:rsidRPr="00C9243C">
        <w:rPr>
          <w:szCs w:val="24"/>
          <w:lang w:val="fr-FR"/>
        </w:rPr>
        <w:t>. 13-57.</w:t>
      </w:r>
      <w:r w:rsidRPr="00166DD9">
        <w:rPr>
          <w:lang w:val="fr-FR"/>
        </w:rPr>
        <w:t xml:space="preserve"> [USP]</w:t>
      </w:r>
    </w:p>
    <w:p w:rsidR="003928D1" w:rsidRPr="00D05BBB" w:rsidRDefault="003928D1" w:rsidP="00F03822">
      <w:pPr>
        <w:pStyle w:val="PargrafoparaBibl"/>
        <w:widowControl/>
        <w:rPr>
          <w:iCs/>
          <w:lang w:val="fr-FR"/>
        </w:rPr>
      </w:pPr>
      <w:r w:rsidRPr="00166DD9">
        <w:rPr>
          <w:iCs/>
          <w:lang w:val="fr-FR"/>
        </w:rPr>
        <w:t xml:space="preserve">GUILLAUME D’OCKHAM, </w:t>
      </w:r>
      <w:r w:rsidRPr="00166DD9">
        <w:rPr>
          <w:i/>
          <w:iCs/>
          <w:lang w:val="fr-FR"/>
        </w:rPr>
        <w:t>Traité sur la prédestination</w:t>
      </w:r>
      <w:r w:rsidRPr="00166DD9">
        <w:rPr>
          <w:lang w:val="fr-FR"/>
        </w:rPr>
        <w:t xml:space="preserve"> </w:t>
      </w:r>
      <w:r w:rsidRPr="00166DD9">
        <w:rPr>
          <w:i/>
          <w:lang w:val="fr-FR"/>
        </w:rPr>
        <w:t>et la prescience divine des futurs contingents</w:t>
      </w:r>
      <w:r w:rsidRPr="00166DD9">
        <w:rPr>
          <w:iCs/>
          <w:lang w:val="fr-FR"/>
        </w:rPr>
        <w:t xml:space="preserve">. Intr. et tr. </w:t>
      </w:r>
      <w:r w:rsidRPr="00D05BBB">
        <w:rPr>
          <w:iCs/>
          <w:lang w:val="fr-FR"/>
        </w:rPr>
        <w:t xml:space="preserve">C. Michon. </w:t>
      </w:r>
      <w:r w:rsidRPr="00D05BBB">
        <w:rPr>
          <w:lang w:val="fr-FR"/>
        </w:rPr>
        <w:t xml:space="preserve">Translatio, 3. </w:t>
      </w:r>
      <w:r w:rsidRPr="00D05BBB">
        <w:rPr>
          <w:iCs/>
          <w:lang w:val="fr-FR"/>
        </w:rPr>
        <w:t xml:space="preserve">Paris, Vrin, 2007. 258 p. [UFSCar] </w:t>
      </w:r>
      <w:r w:rsidRPr="00D05BBB">
        <w:rPr>
          <w:lang w:val="fr-FR"/>
        </w:rPr>
        <w:t>[USP]</w:t>
      </w:r>
    </w:p>
    <w:p w:rsidR="00D56022" w:rsidRPr="00241559" w:rsidRDefault="00D56022" w:rsidP="00F03822">
      <w:pPr>
        <w:pStyle w:val="PargrafoparaBibl"/>
        <w:widowControl/>
        <w:rPr>
          <w:i/>
        </w:rPr>
      </w:pPr>
      <w:r>
        <w:rPr>
          <w:lang w:val="fr-FR"/>
        </w:rPr>
        <w:t xml:space="preserve">GUILHERME DE OCKHAM, </w:t>
      </w:r>
      <w:r w:rsidRPr="00241559">
        <w:t>“</w:t>
      </w:r>
      <w:r>
        <w:t xml:space="preserve">Exposição para o </w:t>
      </w:r>
      <w:r w:rsidRPr="00241559">
        <w:rPr>
          <w:i/>
        </w:rPr>
        <w:t>Sobre a interpretação</w:t>
      </w:r>
      <w:r>
        <w:rPr>
          <w:i/>
        </w:rPr>
        <w:t xml:space="preserve"> </w:t>
      </w:r>
      <w:r>
        <w:t xml:space="preserve">de Aristóteles, Livro I. </w:t>
      </w:r>
      <w:r w:rsidRPr="00241559">
        <w:t>Tr</w:t>
      </w:r>
      <w:r>
        <w:t>a</w:t>
      </w:r>
      <w:r w:rsidRPr="00241559">
        <w:t>tado sobre a predestinaç</w:t>
      </w:r>
      <w:r>
        <w:t xml:space="preserve">ão e a presciência divinas e os futuros contingentes” in OLIVEIRA, C. E., </w:t>
      </w:r>
      <w:r>
        <w:rPr>
          <w:i/>
        </w:rPr>
        <w:t xml:space="preserve">Entre filosofia e teologia. Os futuros contingentes e a predestinação divina segundo </w:t>
      </w:r>
      <w:r w:rsidRPr="00241559">
        <w:rPr>
          <w:i/>
          <w:lang w:val="fr-FR"/>
        </w:rPr>
        <w:t>Guilherme de Ockham</w:t>
      </w:r>
      <w:r>
        <w:rPr>
          <w:lang w:val="fr-FR"/>
        </w:rPr>
        <w:t>. Filosofia Medieval, 3. São Paulo, Paulus, 2014, pp. 147-</w:t>
      </w:r>
      <w:r w:rsidR="00F3129E">
        <w:rPr>
          <w:lang w:val="fr-FR"/>
        </w:rPr>
        <w:t>223 e 225-258. 334 p. [USP]</w:t>
      </w:r>
    </w:p>
    <w:p w:rsidR="00F704DE" w:rsidRPr="00D05BBB"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fr-FR"/>
        </w:rPr>
      </w:pPr>
      <w:r w:rsidRPr="00D05BBB">
        <w:rPr>
          <w:rFonts w:ascii="Times New Roman" w:eastAsia="Times New Roman" w:hAnsi="Times New Roman" w:cs="Times New Roman"/>
          <w:bCs w:val="0"/>
          <w:i w:val="0"/>
          <w:iCs w:val="0"/>
          <w:smallCaps/>
          <w:color w:val="auto"/>
          <w:szCs w:val="24"/>
          <w:lang w:val="fr-FR"/>
        </w:rPr>
        <w:t>joão buridan, 1292-1363</w:t>
      </w:r>
    </w:p>
    <w:p w:rsidR="00F704DE" w:rsidRPr="005C2A3C" w:rsidRDefault="00F704DE" w:rsidP="00F03822">
      <w:pPr>
        <w:pStyle w:val="PargrafoparaBibl"/>
        <w:widowControl/>
        <w:rPr>
          <w:iCs/>
          <w:lang w:val="fr-FR"/>
        </w:rPr>
      </w:pPr>
      <w:r w:rsidRPr="00F5234C">
        <w:rPr>
          <w:lang w:val="fr-FR"/>
        </w:rPr>
        <w:t>JOHANNES BURIDANUS,</w:t>
      </w:r>
      <w:r w:rsidRPr="00F5234C">
        <w:rPr>
          <w:bCs/>
          <w:i/>
          <w:lang w:val="fr-FR"/>
        </w:rPr>
        <w:t xml:space="preserve"> Questiones longe super Librum Perihermeneias</w:t>
      </w:r>
      <w:r w:rsidRPr="00F5234C">
        <w:rPr>
          <w:bCs/>
          <w:lang w:val="fr-FR"/>
        </w:rPr>
        <w:t>. Ed. R. van der Lecq.</w:t>
      </w:r>
      <w:r w:rsidRPr="00F5234C">
        <w:rPr>
          <w:lang w:val="fr-FR"/>
        </w:rPr>
        <w:t xml:space="preserve"> Artistarium, 4. Groningen, Ingenium, </w:t>
      </w:r>
      <w:r w:rsidRPr="00F5234C">
        <w:rPr>
          <w:bCs/>
          <w:lang w:val="fr-FR"/>
        </w:rPr>
        <w:t>1983. LX+147 p.</w:t>
      </w:r>
      <w:r w:rsidRPr="00F5234C">
        <w:rPr>
          <w:lang w:val="fr-FR"/>
        </w:rPr>
        <w:t xml:space="preserve"> </w:t>
      </w:r>
      <w:r w:rsidR="00DC716E" w:rsidRPr="009143A8">
        <w:rPr>
          <w:bCs/>
          <w:lang w:val="fr-FR"/>
        </w:rPr>
        <w:t xml:space="preserve">[UFSCar] </w:t>
      </w:r>
      <w:r w:rsidR="00F5234C" w:rsidRPr="00F5234C">
        <w:rPr>
          <w:lang w:val="fr-FR"/>
        </w:rPr>
        <w:t xml:space="preserve">[UNICAMP] </w:t>
      </w:r>
      <w:r w:rsidR="004160F6">
        <w:rPr>
          <w:lang w:val="fr-FR"/>
        </w:rPr>
        <w:t>[</w:t>
      </w:r>
      <w:r w:rsidR="004160F6" w:rsidRPr="005C2A3C">
        <w:rPr>
          <w:iCs/>
          <w:lang w:val="fr-FR"/>
        </w:rPr>
        <w:t>USP]</w:t>
      </w:r>
    </w:p>
    <w:p w:rsidR="002760AA" w:rsidRDefault="002760AA" w:rsidP="00F03822">
      <w:pPr>
        <w:pStyle w:val="PargrafoparaBibl"/>
        <w:widowControl/>
        <w:rPr>
          <w:bCs/>
        </w:rPr>
      </w:pPr>
      <w:r w:rsidRPr="00411F03">
        <w:rPr>
          <w:bCs/>
          <w:lang w:val="fr-FR"/>
        </w:rPr>
        <w:t xml:space="preserve">JEAN BURIDAN, </w:t>
      </w:r>
      <w:r w:rsidRPr="00411F03">
        <w:rPr>
          <w:bCs/>
          <w:i/>
          <w:lang w:val="fr-FR"/>
        </w:rPr>
        <w:t>Questions sur l’art ancien</w:t>
      </w:r>
      <w:r w:rsidRPr="00411F03">
        <w:rPr>
          <w:bCs/>
          <w:lang w:val="fr-FR"/>
        </w:rPr>
        <w:t xml:space="preserve">. Isagoge, Traité des catégories, Traité de l’interprétation; suivies du Traité des prédicables, du Traité des prédicaments et du Traité des suppositions contenus dans les Petites sommes de logique. </w:t>
      </w:r>
      <w:r w:rsidRPr="00411F03">
        <w:rPr>
          <w:bCs/>
        </w:rPr>
        <w:t xml:space="preserve">Ed. et tr. B. Patar. Fides, 2009. 729 p. </w:t>
      </w:r>
      <w:r w:rsidR="005C0A79" w:rsidRPr="00411F03">
        <w:rPr>
          <w:bCs/>
        </w:rPr>
        <w:t xml:space="preserve">[UFSCar] </w:t>
      </w:r>
      <w:r w:rsidR="00A12D9F" w:rsidRPr="00A12D9F">
        <w:rPr>
          <w:bCs/>
        </w:rPr>
        <w:t>[USP]</w:t>
      </w:r>
    </w:p>
    <w:p w:rsidR="00142BAA" w:rsidRDefault="00142BAA" w:rsidP="00F03822">
      <w:pPr>
        <w:pStyle w:val="PargrafoparaBibl"/>
        <w:widowControl/>
        <w:rPr>
          <w:bCs/>
        </w:rPr>
      </w:pPr>
    </w:p>
    <w:p w:rsidR="009D348A" w:rsidRDefault="009D348A" w:rsidP="00F03822">
      <w:pPr>
        <w:spacing w:after="200" w:line="276" w:lineRule="auto"/>
        <w:rPr>
          <w:bCs/>
        </w:rPr>
      </w:pPr>
      <w:r>
        <w:rPr>
          <w:bCs/>
        </w:rPr>
        <w:br w:type="page"/>
      </w:r>
    </w:p>
    <w:p w:rsidR="009D348A" w:rsidRPr="002760AA" w:rsidRDefault="009D348A" w:rsidP="00F03822">
      <w:pPr>
        <w:pStyle w:val="Ttulo3"/>
        <w:widowControl/>
        <w:rPr>
          <w:color w:val="FF0000"/>
          <w:szCs w:val="24"/>
        </w:rPr>
      </w:pPr>
      <w:r w:rsidRPr="002760AA">
        <w:rPr>
          <w:color w:val="FF0000"/>
          <w:szCs w:val="24"/>
        </w:rPr>
        <w:lastRenderedPageBreak/>
        <w:t>primeiros analíticos</w:t>
      </w:r>
    </w:p>
    <w:p w:rsidR="00607C5C" w:rsidRPr="006A3939" w:rsidRDefault="00607C5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alexandre de afrodísia, fl. séc. ii</w:t>
      </w:r>
    </w:p>
    <w:p w:rsidR="00607C5C" w:rsidRPr="00607C5C" w:rsidRDefault="00607C5C" w:rsidP="00F03822">
      <w:pPr>
        <w:pStyle w:val="PargrafoparaBibl"/>
        <w:widowControl/>
        <w:rPr>
          <w:lang w:val="en-US"/>
        </w:rPr>
      </w:pPr>
      <w:r w:rsidRPr="00CE7945">
        <w:rPr>
          <w:i/>
          <w:iCs/>
        </w:rPr>
        <w:t>Alexandri in Aristotelis Analyticorum priorum librum I commentarium</w:t>
      </w:r>
      <w:r w:rsidRPr="00CE7945">
        <w:t xml:space="preserve">. </w:t>
      </w:r>
      <w:r>
        <w:rPr>
          <w:lang w:val="en-US"/>
        </w:rPr>
        <w:t>Ed.</w:t>
      </w:r>
      <w:r w:rsidRPr="007F0796">
        <w:rPr>
          <w:lang w:val="en-US"/>
        </w:rPr>
        <w:t xml:space="preserve"> </w:t>
      </w:r>
      <w:r>
        <w:rPr>
          <w:lang w:val="en-US"/>
        </w:rPr>
        <w:t xml:space="preserve">M. Wallies, 1883. </w:t>
      </w:r>
      <w:r w:rsidRPr="00DB21F7">
        <w:rPr>
          <w:iCs/>
          <w:lang w:val="en-US"/>
        </w:rPr>
        <w:t>C</w:t>
      </w:r>
      <w:r>
        <w:rPr>
          <w:iCs/>
          <w:lang w:val="en-US"/>
        </w:rPr>
        <w:t>AG</w:t>
      </w:r>
      <w:r>
        <w:rPr>
          <w:lang w:val="en-US"/>
        </w:rPr>
        <w:t>, II,</w:t>
      </w:r>
      <w:r w:rsidRPr="00DB21F7">
        <w:rPr>
          <w:i/>
          <w:iCs/>
          <w:lang w:val="en-US"/>
        </w:rPr>
        <w:t xml:space="preserve"> </w:t>
      </w:r>
      <w:r w:rsidRPr="00DB21F7">
        <w:rPr>
          <w:iCs/>
          <w:lang w:val="en-US"/>
        </w:rPr>
        <w:t>I</w:t>
      </w:r>
      <w:r w:rsidRPr="00DB21F7">
        <w:rPr>
          <w:lang w:val="en-US"/>
        </w:rPr>
        <w:t>.</w:t>
      </w:r>
      <w:r>
        <w:rPr>
          <w:lang w:val="en-US"/>
        </w:rPr>
        <w:t xml:space="preserve"> Berlin, de Gruyter, 1962. </w:t>
      </w:r>
      <w:r w:rsidRPr="00607C5C">
        <w:rPr>
          <w:lang w:val="en-US"/>
        </w:rPr>
        <w:t xml:space="preserve">XXII+426 p. </w:t>
      </w:r>
      <w:r w:rsidR="007D7694">
        <w:rPr>
          <w:lang w:val="en-US"/>
        </w:rPr>
        <w:t xml:space="preserve">[UFSCar] </w:t>
      </w:r>
      <w:r w:rsidRPr="00607C5C">
        <w:rPr>
          <w:lang w:val="en-US"/>
        </w:rPr>
        <w:t>[UNICAMP] [USP]</w:t>
      </w:r>
    </w:p>
    <w:p w:rsidR="00607C5C" w:rsidRDefault="00607C5C" w:rsidP="00F03822">
      <w:pPr>
        <w:pStyle w:val="PargrafoparaBibl"/>
        <w:widowControl/>
        <w:rPr>
          <w:lang w:val="en-US"/>
        </w:rPr>
      </w:pPr>
      <w:r>
        <w:rPr>
          <w:lang w:val="en-US"/>
        </w:rPr>
        <w:t xml:space="preserve">ALEXANDER OF APHRODISIAS, </w:t>
      </w:r>
      <w:r>
        <w:rPr>
          <w:i/>
          <w:iCs/>
          <w:lang w:val="en-US"/>
        </w:rPr>
        <w:t>On Aristotle Prior Analytics 1.1-7</w:t>
      </w:r>
      <w:r>
        <w:rPr>
          <w:lang w:val="en-US"/>
        </w:rPr>
        <w:t xml:space="preserve">. </w:t>
      </w:r>
      <w:r w:rsidRPr="006A3939">
        <w:rPr>
          <w:lang w:val="es-ES_tradnl"/>
        </w:rPr>
        <w:t xml:space="preserve">Tr. J. Barnes et al.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1991. </w:t>
      </w:r>
      <w:r w:rsidRPr="00CE0C05">
        <w:rPr>
          <w:lang w:val="en-US"/>
        </w:rPr>
        <w:t>2</w:t>
      </w:r>
      <w:r>
        <w:rPr>
          <w:lang w:val="en-US"/>
        </w:rPr>
        <w:t>5</w:t>
      </w:r>
      <w:r w:rsidRPr="00CE0C05">
        <w:rPr>
          <w:lang w:val="en-US"/>
        </w:rPr>
        <w:t>2 p.</w:t>
      </w:r>
      <w:r w:rsidR="006D6129">
        <w:rPr>
          <w:lang w:val="en-US"/>
        </w:rPr>
        <w:t xml:space="preserve"> </w:t>
      </w:r>
      <w:r>
        <w:rPr>
          <w:lang w:val="en-US"/>
        </w:rPr>
        <w:t xml:space="preserve">[UFSCar] [UNICAMP] </w:t>
      </w:r>
      <w:r w:rsidRPr="004D613C">
        <w:rPr>
          <w:lang w:val="en-US"/>
        </w:rPr>
        <w:t>[USP]</w:t>
      </w:r>
    </w:p>
    <w:p w:rsidR="00607C5C" w:rsidRDefault="00607C5C" w:rsidP="00F03822">
      <w:pPr>
        <w:pStyle w:val="PargrafoparaBibl"/>
        <w:widowControl/>
        <w:rPr>
          <w:lang w:val="en-US"/>
        </w:rPr>
      </w:pPr>
      <w:r>
        <w:rPr>
          <w:lang w:val="en-US"/>
        </w:rPr>
        <w:t xml:space="preserve">ALEXANDER OF APHRODISIAS, </w:t>
      </w:r>
      <w:r>
        <w:rPr>
          <w:i/>
          <w:iCs/>
          <w:lang w:val="en-US"/>
        </w:rPr>
        <w:t>On Aristotle Prior Analytics 1.8-13</w:t>
      </w:r>
      <w:r w:rsidRPr="001E2698">
        <w:rPr>
          <w:lang w:val="en-US"/>
        </w:rPr>
        <w:t xml:space="preserve">. </w:t>
      </w:r>
      <w:r>
        <w:rPr>
          <w:lang w:val="en-US"/>
        </w:rPr>
        <w:t>Tr. I. Mueller and</w:t>
      </w:r>
      <w:r w:rsidRPr="004D613C">
        <w:rPr>
          <w:lang w:val="en-US"/>
        </w:rPr>
        <w:t xml:space="preserve"> J. Gould</w:t>
      </w:r>
      <w:r>
        <w:rPr>
          <w:lang w:val="en-US"/>
        </w:rPr>
        <w:t xml:space="preserve">.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1999.</w:t>
      </w:r>
      <w:r w:rsidRPr="001E2698">
        <w:rPr>
          <w:rStyle w:val="Ttulo1Char"/>
          <w:rFonts w:ascii="Arial" w:hAnsi="Arial" w:cs="Arial"/>
          <w:color w:val="006699"/>
          <w:sz w:val="18"/>
          <w:szCs w:val="18"/>
          <w:shd w:val="clear" w:color="auto" w:fill="FFFFFF"/>
          <w:lang w:val="en-US"/>
        </w:rPr>
        <w:t xml:space="preserve"> </w:t>
      </w:r>
      <w:r w:rsidRPr="001E2698">
        <w:rPr>
          <w:lang w:val="en-US"/>
        </w:rPr>
        <w:t>188 p.</w:t>
      </w:r>
      <w:r w:rsidR="006D6129">
        <w:rPr>
          <w:lang w:val="en-US"/>
        </w:rPr>
        <w:t xml:space="preserve"> </w:t>
      </w:r>
      <w:r>
        <w:rPr>
          <w:lang w:val="en-US"/>
        </w:rPr>
        <w:t xml:space="preserve">[UFSCar] </w:t>
      </w:r>
      <w:r w:rsidRPr="004D613C">
        <w:rPr>
          <w:lang w:val="en-US"/>
        </w:rPr>
        <w:t>[USP]</w:t>
      </w:r>
    </w:p>
    <w:p w:rsidR="00607C5C" w:rsidRDefault="00607C5C" w:rsidP="00F03822">
      <w:pPr>
        <w:pStyle w:val="PargrafoparaBibl"/>
        <w:widowControl/>
        <w:rPr>
          <w:lang w:val="en-US"/>
        </w:rPr>
      </w:pPr>
      <w:r>
        <w:rPr>
          <w:lang w:val="en-US"/>
        </w:rPr>
        <w:t xml:space="preserve">ALEXANDER OF APHRODISIAS, </w:t>
      </w:r>
      <w:r>
        <w:rPr>
          <w:i/>
          <w:iCs/>
          <w:lang w:val="en-US"/>
        </w:rPr>
        <w:t>On Aristotle Prior Analytics 1.14-22</w:t>
      </w:r>
      <w:r w:rsidRPr="001E2698">
        <w:rPr>
          <w:lang w:val="en-US"/>
        </w:rPr>
        <w:t xml:space="preserve">. </w:t>
      </w:r>
      <w:r>
        <w:rPr>
          <w:lang w:val="en-US"/>
        </w:rPr>
        <w:t xml:space="preserve">Tr. I. Mueller.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1999.</w:t>
      </w:r>
      <w:r w:rsidRPr="001E2698">
        <w:rPr>
          <w:b/>
          <w:smallCaps/>
          <w:lang w:val="en-US"/>
        </w:rPr>
        <w:t xml:space="preserve"> </w:t>
      </w:r>
      <w:r w:rsidRPr="001E2698">
        <w:rPr>
          <w:lang w:val="en-US"/>
        </w:rPr>
        <w:t>256 p.</w:t>
      </w:r>
      <w:r w:rsidR="006D6129">
        <w:rPr>
          <w:lang w:val="en-US"/>
        </w:rPr>
        <w:t xml:space="preserve"> </w:t>
      </w:r>
      <w:r w:rsidR="00526161">
        <w:rPr>
          <w:lang w:val="en-US"/>
        </w:rPr>
        <w:t xml:space="preserve">[UFSCar] </w:t>
      </w:r>
      <w:r>
        <w:rPr>
          <w:lang w:val="en-US"/>
        </w:rPr>
        <w:t>[UNICAMP]</w:t>
      </w:r>
      <w:r w:rsidRPr="004D613C">
        <w:rPr>
          <w:lang w:val="en-US"/>
        </w:rPr>
        <w:t xml:space="preserve"> [USP]</w:t>
      </w:r>
    </w:p>
    <w:p w:rsidR="00607C5C" w:rsidRPr="00414430" w:rsidRDefault="00607C5C" w:rsidP="00F03822">
      <w:pPr>
        <w:pStyle w:val="PargrafoparaBibl"/>
        <w:widowControl/>
        <w:rPr>
          <w:lang w:val="en-US"/>
        </w:rPr>
      </w:pPr>
      <w:r w:rsidRPr="00414430">
        <w:rPr>
          <w:lang w:val="en-US"/>
        </w:rPr>
        <w:t xml:space="preserve">ALEXANDER OF APHRODISIAS, </w:t>
      </w:r>
      <w:r w:rsidRPr="00414430">
        <w:rPr>
          <w:i/>
          <w:iCs/>
          <w:lang w:val="en-US"/>
        </w:rPr>
        <w:t>On Aristotle Prior Analytics 1.23-31</w:t>
      </w:r>
      <w:r w:rsidRPr="00414430">
        <w:rPr>
          <w:lang w:val="en-US"/>
        </w:rPr>
        <w:t xml:space="preserve">. </w:t>
      </w:r>
      <w:r>
        <w:rPr>
          <w:lang w:val="en-US"/>
        </w:rPr>
        <w:t>Tr.</w:t>
      </w:r>
      <w:r w:rsidRPr="00414430">
        <w:rPr>
          <w:lang w:val="en-US"/>
        </w:rPr>
        <w:t xml:space="preserve"> I. Mueller. </w:t>
      </w:r>
      <w:r w:rsidR="009273C1">
        <w:rPr>
          <w:lang w:val="en-US"/>
        </w:rPr>
        <w:t>Ancient commentators on Aristotle</w:t>
      </w:r>
      <w:r w:rsidRPr="00414430">
        <w:rPr>
          <w:lang w:val="en-US"/>
        </w:rPr>
        <w:t xml:space="preserve">. </w:t>
      </w:r>
      <w:r>
        <w:rPr>
          <w:lang w:val="en-US"/>
        </w:rPr>
        <w:t xml:space="preserve">London, Duckworth / </w:t>
      </w:r>
      <w:r w:rsidRPr="00CE0C05">
        <w:rPr>
          <w:lang w:val="en-US"/>
        </w:rPr>
        <w:t xml:space="preserve">Ithaca, Cornell UP, </w:t>
      </w:r>
      <w:r w:rsidRPr="00414430">
        <w:rPr>
          <w:lang w:val="en-US"/>
        </w:rPr>
        <w:t>2006.</w:t>
      </w:r>
      <w:r w:rsidRPr="00830C7F">
        <w:rPr>
          <w:lang w:val="en-US"/>
        </w:rPr>
        <w:t xml:space="preserve"> </w:t>
      </w:r>
      <w:r w:rsidRPr="001E2698">
        <w:rPr>
          <w:lang w:val="en-US"/>
        </w:rPr>
        <w:t>184 p.</w:t>
      </w:r>
      <w:r w:rsidRPr="004D613C">
        <w:rPr>
          <w:lang w:val="en-US"/>
        </w:rPr>
        <w:t xml:space="preserve"> </w:t>
      </w:r>
      <w:r>
        <w:rPr>
          <w:lang w:val="en-US"/>
        </w:rPr>
        <w:t xml:space="preserve">[UFSCar] </w:t>
      </w:r>
      <w:r w:rsidRPr="004D613C">
        <w:rPr>
          <w:lang w:val="en-US"/>
        </w:rPr>
        <w:t>[USP]</w:t>
      </w:r>
    </w:p>
    <w:p w:rsidR="008679B4" w:rsidRDefault="008679B4" w:rsidP="00F03822">
      <w:pPr>
        <w:pStyle w:val="PargrafoparaBibl"/>
        <w:widowControl/>
        <w:rPr>
          <w:lang w:val="en-US"/>
        </w:rPr>
      </w:pPr>
      <w:r w:rsidRPr="00526161">
        <w:rPr>
          <w:lang w:val="en-US"/>
        </w:rPr>
        <w:t xml:space="preserve">ALEXANDER OF APHRODISIAS, </w:t>
      </w:r>
      <w:r w:rsidRPr="00526161">
        <w:rPr>
          <w:i/>
          <w:iCs/>
          <w:lang w:val="en-US"/>
        </w:rPr>
        <w:t>On Aristotle Prior Analytics 1.32-46</w:t>
      </w:r>
      <w:r w:rsidRPr="00526161">
        <w:rPr>
          <w:lang w:val="en-US"/>
        </w:rPr>
        <w:t xml:space="preserve">. Tr. I. Mueller. </w:t>
      </w:r>
      <w:r>
        <w:rPr>
          <w:lang w:val="en-US"/>
        </w:rPr>
        <w:t>Ancient commentators on Aristotle</w:t>
      </w:r>
      <w:r w:rsidRPr="00526161">
        <w:rPr>
          <w:lang w:val="en-US"/>
        </w:rPr>
        <w:t>. London, Duckwort</w:t>
      </w:r>
      <w:r>
        <w:rPr>
          <w:lang w:val="en-US"/>
        </w:rPr>
        <w:t>h / Ithaca, Cornell UP, 2006. 1</w:t>
      </w:r>
      <w:r w:rsidRPr="00526161">
        <w:rPr>
          <w:lang w:val="en-US"/>
        </w:rPr>
        <w:t>6</w:t>
      </w:r>
      <w:r>
        <w:rPr>
          <w:lang w:val="en-US"/>
        </w:rPr>
        <w:t>4</w:t>
      </w:r>
      <w:r w:rsidRPr="00526161">
        <w:rPr>
          <w:lang w:val="en-US"/>
        </w:rPr>
        <w:t xml:space="preserve"> p. </w:t>
      </w:r>
      <w:r>
        <w:rPr>
          <w:lang w:val="en-US"/>
        </w:rPr>
        <w:t>[UFSCar] [USP]</w:t>
      </w:r>
    </w:p>
    <w:p w:rsidR="002C198D" w:rsidRPr="008D0382" w:rsidRDefault="002C198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24643">
        <w:rPr>
          <w:rFonts w:ascii="Times New Roman" w:eastAsia="Times New Roman" w:hAnsi="Times New Roman" w:cs="Times New Roman"/>
          <w:bCs w:val="0"/>
          <w:i w:val="0"/>
          <w:iCs w:val="0"/>
          <w:smallCaps/>
          <w:color w:val="auto"/>
          <w:szCs w:val="24"/>
          <w:lang w:val="en-US"/>
        </w:rPr>
        <w:t xml:space="preserve">temístio, 317-ca. </w:t>
      </w:r>
      <w:r w:rsidRPr="008D0382">
        <w:rPr>
          <w:rFonts w:ascii="Times New Roman" w:eastAsia="Times New Roman" w:hAnsi="Times New Roman" w:cs="Times New Roman"/>
          <w:bCs w:val="0"/>
          <w:i w:val="0"/>
          <w:iCs w:val="0"/>
          <w:smallCaps/>
          <w:color w:val="auto"/>
          <w:szCs w:val="24"/>
        </w:rPr>
        <w:t>390</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F775CE" w:rsidRPr="00E958FA" w:rsidRDefault="00F775CE" w:rsidP="00F03822">
      <w:pPr>
        <w:pStyle w:val="PargrafoparaBibl"/>
        <w:widowControl/>
        <w:rPr>
          <w:lang w:val="en-US"/>
        </w:rPr>
      </w:pPr>
      <w:r w:rsidRPr="00F775CE">
        <w:rPr>
          <w:i/>
          <w:iCs/>
        </w:rPr>
        <w:t xml:space="preserve">Themistii quae fertur in Aristotelis Analyticorum priorum librum I paraphrasis. </w:t>
      </w:r>
      <w:r w:rsidRPr="00E958FA">
        <w:rPr>
          <w:lang w:val="en-US"/>
        </w:rPr>
        <w:t xml:space="preserve">Ed. M. Hayduck, 1883. </w:t>
      </w:r>
      <w:r w:rsidRPr="00E958FA">
        <w:rPr>
          <w:iCs/>
          <w:lang w:val="en-US"/>
        </w:rPr>
        <w:t>CAG</w:t>
      </w:r>
      <w:r w:rsidRPr="00E958FA">
        <w:rPr>
          <w:iCs/>
          <w:szCs w:val="24"/>
          <w:lang w:val="en-US"/>
        </w:rPr>
        <w:t xml:space="preserve">, XXIII, III. </w:t>
      </w:r>
      <w:r w:rsidRPr="00E958FA">
        <w:rPr>
          <w:lang w:val="en-US"/>
        </w:rPr>
        <w:t xml:space="preserve">Berlin, de Gruyter, 1962. X+164 p. </w:t>
      </w:r>
      <w:r w:rsidR="008A5DC5" w:rsidRPr="00E208A8">
        <w:rPr>
          <w:lang w:val="en-US"/>
        </w:rPr>
        <w:t xml:space="preserve">[UFSCar] </w:t>
      </w:r>
      <w:r w:rsidRPr="00E958FA">
        <w:rPr>
          <w:lang w:val="en-US"/>
        </w:rPr>
        <w:t>[UNICAMP] [USP]</w:t>
      </w:r>
    </w:p>
    <w:p w:rsidR="00F775CE" w:rsidRPr="006A3939" w:rsidRDefault="00F775C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amônio de hermias, ca. 440-ca.520</w:t>
      </w:r>
    </w:p>
    <w:p w:rsidR="00F775CE" w:rsidRPr="00F775CE" w:rsidRDefault="00F775CE" w:rsidP="00F03822">
      <w:pPr>
        <w:pStyle w:val="PargrafoparaBibl"/>
        <w:widowControl/>
        <w:rPr>
          <w:lang w:val="en-US"/>
        </w:rPr>
      </w:pPr>
      <w:r w:rsidRPr="00E958FA">
        <w:rPr>
          <w:i/>
          <w:lang w:val="en-US"/>
        </w:rPr>
        <w:t>Ammonius in Aristotelis Analyticorum priorum librum I commentarium</w:t>
      </w:r>
      <w:r w:rsidRPr="00E958FA">
        <w:rPr>
          <w:lang w:val="en-US"/>
        </w:rPr>
        <w:t xml:space="preserve">. </w:t>
      </w:r>
      <w:r w:rsidRPr="00F775CE">
        <w:rPr>
          <w:lang w:val="en-US"/>
        </w:rPr>
        <w:t xml:space="preserve">Ed. M. Wallies, 1899. </w:t>
      </w:r>
      <w:r w:rsidRPr="00F775CE">
        <w:rPr>
          <w:iCs/>
          <w:lang w:val="en-US"/>
        </w:rPr>
        <w:t>CAG</w:t>
      </w:r>
      <w:r w:rsidRPr="00F775CE">
        <w:rPr>
          <w:lang w:val="en-US"/>
        </w:rPr>
        <w:t xml:space="preserve">, IV, VI. Berlin, de Gruyter, 1962. XIV+98 p. </w:t>
      </w:r>
      <w:r w:rsidR="007D7694">
        <w:rPr>
          <w:lang w:val="en-US"/>
        </w:rPr>
        <w:t xml:space="preserve">[UFSCar] </w:t>
      </w:r>
      <w:r w:rsidRPr="00F775CE">
        <w:rPr>
          <w:lang w:val="en-US"/>
        </w:rPr>
        <w:t>[UNICAMP] [USP]</w:t>
      </w:r>
    </w:p>
    <w:p w:rsidR="00FD76BA" w:rsidRPr="006D0615" w:rsidRDefault="00FD76B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0615">
        <w:rPr>
          <w:rFonts w:ascii="Times New Roman" w:eastAsia="Times New Roman" w:hAnsi="Times New Roman" w:cs="Times New Roman"/>
          <w:bCs w:val="0"/>
          <w:i w:val="0"/>
          <w:iCs w:val="0"/>
          <w:smallCaps/>
          <w:color w:val="auto"/>
          <w:szCs w:val="24"/>
          <w:lang w:val="en-US"/>
        </w:rPr>
        <w:t>david anhaght, fl. séc. v</w:t>
      </w:r>
    </w:p>
    <w:p w:rsidR="00FD76BA" w:rsidRPr="0063047E" w:rsidRDefault="00FD76BA" w:rsidP="00F03822">
      <w:pPr>
        <w:pStyle w:val="PargrafoparaBibl"/>
        <w:widowControl/>
        <w:rPr>
          <w:lang w:val="de-DE"/>
        </w:rPr>
      </w:pPr>
      <w:r w:rsidRPr="00EA64E5">
        <w:rPr>
          <w:szCs w:val="24"/>
          <w:lang w:val="de-DE"/>
        </w:rPr>
        <w:t xml:space="preserve">DAVID THE INVINCIBLE, </w:t>
      </w:r>
      <w:r w:rsidRPr="00EA64E5">
        <w:rPr>
          <w:i/>
          <w:iCs/>
          <w:szCs w:val="24"/>
          <w:lang w:val="de-DE"/>
        </w:rPr>
        <w:t>Commentary on Aristotle’s Prior Analytics.</w:t>
      </w:r>
      <w:r w:rsidRPr="00EA64E5">
        <w:rPr>
          <w:szCs w:val="24"/>
          <w:lang w:val="de-DE"/>
        </w:rPr>
        <w:t xml:space="preserve"> Old Armenian text with an tr., intr. and notes by A. Topchyan. Philosophia Antiqua, 122. Brill, Leiden, 2010.</w:t>
      </w:r>
      <w:r w:rsidR="00EA64E5" w:rsidRPr="007522E2">
        <w:rPr>
          <w:lang w:val="de-DE"/>
        </w:rPr>
        <w:t xml:space="preserve"> </w:t>
      </w:r>
      <w:r w:rsidR="00204B2D">
        <w:rPr>
          <w:lang w:val="de-DE"/>
        </w:rPr>
        <w:t>21</w:t>
      </w:r>
      <w:r w:rsidR="004160F6">
        <w:rPr>
          <w:lang w:val="de-DE"/>
        </w:rPr>
        <w:t>0</w:t>
      </w:r>
      <w:r w:rsidR="00204B2D">
        <w:rPr>
          <w:lang w:val="de-DE"/>
        </w:rPr>
        <w:t xml:space="preserve"> p. </w:t>
      </w:r>
      <w:r w:rsidR="00EA64E5" w:rsidRPr="007522E2">
        <w:rPr>
          <w:lang w:val="de-DE"/>
        </w:rPr>
        <w:t>[UFSCar]</w:t>
      </w:r>
      <w:r w:rsidR="004160F6">
        <w:rPr>
          <w:lang w:val="de-DE"/>
        </w:rPr>
        <w:t xml:space="preserve"> [USP]</w:t>
      </w:r>
    </w:p>
    <w:p w:rsidR="00AE0BDF" w:rsidRPr="00CE7945" w:rsidRDefault="00AE0BD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de-DE"/>
        </w:rPr>
      </w:pPr>
      <w:r w:rsidRPr="00CE7945">
        <w:rPr>
          <w:rFonts w:ascii="Times New Roman" w:eastAsia="Times New Roman" w:hAnsi="Times New Roman" w:cs="Times New Roman"/>
          <w:bCs w:val="0"/>
          <w:i w:val="0"/>
          <w:iCs w:val="0"/>
          <w:smallCaps/>
          <w:color w:val="auto"/>
          <w:szCs w:val="24"/>
          <w:lang w:val="de-DE"/>
        </w:rPr>
        <w:lastRenderedPageBreak/>
        <w:t>joão filopono, ca.490-ca.570</w:t>
      </w:r>
    </w:p>
    <w:p w:rsidR="00F16213" w:rsidRPr="00CE7945" w:rsidRDefault="00F16213" w:rsidP="00FC7935">
      <w:pPr>
        <w:pStyle w:val="PargrafoparaBibl"/>
        <w:widowControl/>
        <w:rPr>
          <w:lang w:val="de-DE"/>
        </w:rPr>
      </w:pPr>
      <w:r w:rsidRPr="00CE7945">
        <w:rPr>
          <w:szCs w:val="24"/>
          <w:lang w:val="de-DE"/>
        </w:rPr>
        <w:t xml:space="preserve">JOHANNES PHILOPONUS, </w:t>
      </w:r>
      <w:r w:rsidRPr="00CE7945">
        <w:rPr>
          <w:i/>
          <w:szCs w:val="24"/>
          <w:lang w:val="de-DE"/>
        </w:rPr>
        <w:t xml:space="preserve">In </w:t>
      </w:r>
      <w:r w:rsidRPr="00CE7945">
        <w:rPr>
          <w:i/>
          <w:iCs/>
          <w:lang w:val="de-DE"/>
        </w:rPr>
        <w:t>Aristotelis Analytica priora commentaria</w:t>
      </w:r>
      <w:r w:rsidRPr="00CE7945">
        <w:rPr>
          <w:lang w:val="de-DE"/>
        </w:rPr>
        <w:t xml:space="preserve">. Ed. M. Wallis, 1905. CAG, XIII, II. Berlin, de Gruyter, 1962. XXVII+493 p. </w:t>
      </w:r>
      <w:r w:rsidR="00E250DD" w:rsidRPr="00CC5677">
        <w:rPr>
          <w:lang w:val="de-DE"/>
        </w:rPr>
        <w:t xml:space="preserve">[UFSCar] [UNICAMP] </w:t>
      </w:r>
      <w:r w:rsidRPr="00CE7945">
        <w:rPr>
          <w:lang w:val="de-DE"/>
        </w:rPr>
        <w:t>[USP]</w:t>
      </w:r>
    </w:p>
    <w:p w:rsidR="009374EA" w:rsidRPr="00557996" w:rsidRDefault="009374EA" w:rsidP="00F03822">
      <w:pPr>
        <w:pStyle w:val="PargrafoparaBibl"/>
        <w:widowControl/>
        <w:rPr>
          <w:szCs w:val="24"/>
          <w:lang w:val="en-US"/>
        </w:rPr>
      </w:pPr>
      <w:r w:rsidRPr="00CE7945">
        <w:rPr>
          <w:szCs w:val="24"/>
          <w:lang w:val="de-DE"/>
        </w:rPr>
        <w:t xml:space="preserve">JOHANNES PHILOPONUS, </w:t>
      </w:r>
      <w:r w:rsidRPr="00CE7945">
        <w:rPr>
          <w:i/>
          <w:iCs/>
          <w:szCs w:val="24"/>
          <w:lang w:val="de-DE"/>
        </w:rPr>
        <w:t>Commentariae annotationes in libros Priorum resolutivorum Aristotelis</w:t>
      </w:r>
      <w:r w:rsidRPr="00CE7945">
        <w:rPr>
          <w:szCs w:val="24"/>
          <w:lang w:val="de-DE"/>
        </w:rPr>
        <w:t xml:space="preserve">. Tr. G. Dorotheus. Venedig, 1541. CAG-VL, 4. </w:t>
      </w:r>
      <w:r w:rsidRPr="006D0615">
        <w:rPr>
          <w:szCs w:val="24"/>
          <w:lang w:val="en-US"/>
        </w:rPr>
        <w:t xml:space="preserve">Stuttgart-Bad Cannstatt, Frommann-Holzboog, 1994. </w:t>
      </w:r>
      <w:r w:rsidR="0035552C" w:rsidRPr="0035552C">
        <w:rPr>
          <w:szCs w:val="24"/>
          <w:lang w:val="en-US"/>
        </w:rPr>
        <w:t xml:space="preserve">XVI+175 </w:t>
      </w:r>
      <w:r w:rsidR="0035552C" w:rsidRPr="006D0615">
        <w:rPr>
          <w:szCs w:val="24"/>
          <w:lang w:val="en-US"/>
        </w:rPr>
        <w:t xml:space="preserve">p. </w:t>
      </w:r>
      <w:r w:rsidR="00A65312" w:rsidRPr="00411F03">
        <w:rPr>
          <w:szCs w:val="24"/>
          <w:lang w:val="en-US"/>
        </w:rPr>
        <w:t>[UFSCar]</w:t>
      </w:r>
      <w:r w:rsidR="00A65312">
        <w:rPr>
          <w:szCs w:val="24"/>
          <w:lang w:val="en-US"/>
        </w:rPr>
        <w:t xml:space="preserve"> </w:t>
      </w:r>
      <w:r w:rsidRPr="006D0615">
        <w:rPr>
          <w:szCs w:val="24"/>
          <w:lang w:val="en-US"/>
        </w:rPr>
        <w:t>[</w:t>
      </w:r>
      <w:r w:rsidRPr="00557996">
        <w:rPr>
          <w:szCs w:val="24"/>
          <w:lang w:val="en-US"/>
        </w:rPr>
        <w:t>UNICAMP]</w:t>
      </w:r>
      <w:r w:rsidRPr="00557996">
        <w:rPr>
          <w:noProof/>
          <w:szCs w:val="24"/>
          <w:lang w:val="en-US"/>
        </w:rPr>
        <w:t xml:space="preserve"> [USP] </w:t>
      </w:r>
      <w:r w:rsidR="007D6B7C" w:rsidRPr="00557996">
        <w:rPr>
          <w:noProof/>
          <w:szCs w:val="24"/>
          <w:lang w:val="en-US"/>
        </w:rPr>
        <w:t>[NA]</w:t>
      </w:r>
    </w:p>
    <w:p w:rsidR="002C198D" w:rsidRPr="006D0615" w:rsidRDefault="002C198D" w:rsidP="00F03822">
      <w:pPr>
        <w:pStyle w:val="PargrafoparaBibl"/>
        <w:widowControl/>
        <w:rPr>
          <w:noProof/>
          <w:szCs w:val="24"/>
          <w:lang w:val="en-US"/>
        </w:rPr>
      </w:pPr>
      <w:r w:rsidRPr="00E24643">
        <w:rPr>
          <w:bCs/>
          <w:i/>
          <w:noProof/>
          <w:szCs w:val="24"/>
          <w:lang w:val="en-US"/>
        </w:rPr>
        <w:t>Pseudo-Philoponi aliorumque Scholia</w:t>
      </w:r>
      <w:r w:rsidRPr="00E24643">
        <w:rPr>
          <w:bCs/>
          <w:noProof/>
          <w:szCs w:val="24"/>
          <w:lang w:val="en-US"/>
        </w:rPr>
        <w:t xml:space="preserve"> in </w:t>
      </w:r>
      <w:r w:rsidRPr="00E24643">
        <w:rPr>
          <w:szCs w:val="24"/>
          <w:lang w:val="en-US"/>
        </w:rPr>
        <w:t xml:space="preserve">ARISTOTELES, </w:t>
      </w:r>
      <w:r w:rsidRPr="00E24643">
        <w:rPr>
          <w:i/>
          <w:szCs w:val="24"/>
          <w:lang w:val="en-US"/>
        </w:rPr>
        <w:t>Analytica priora</w:t>
      </w:r>
      <w:r w:rsidRPr="00E24643">
        <w:rPr>
          <w:szCs w:val="24"/>
          <w:lang w:val="en-US"/>
        </w:rPr>
        <w:t xml:space="preserve">. </w:t>
      </w:r>
      <w:r w:rsidRPr="002C198D">
        <w:rPr>
          <w:noProof/>
          <w:szCs w:val="24"/>
          <w:lang w:val="en-US"/>
        </w:rPr>
        <w:t>Ed. L. Minio-Paluello</w:t>
      </w:r>
      <w:r>
        <w:rPr>
          <w:bCs/>
          <w:noProof/>
          <w:szCs w:val="24"/>
          <w:lang w:val="en-US"/>
        </w:rPr>
        <w:t>.</w:t>
      </w:r>
      <w:r w:rsidRPr="006D0615">
        <w:rPr>
          <w:szCs w:val="24"/>
          <w:lang w:val="en-US"/>
        </w:rPr>
        <w:t xml:space="preserve"> CPMA. </w:t>
      </w:r>
      <w:r>
        <w:rPr>
          <w:szCs w:val="24"/>
          <w:lang w:val="en-US"/>
        </w:rPr>
        <w:t xml:space="preserve">Aristoteles latinus, III, </w:t>
      </w:r>
      <w:r w:rsidRPr="006D0615">
        <w:rPr>
          <w:szCs w:val="24"/>
          <w:lang w:val="en-US"/>
        </w:rPr>
        <w:t>4. Leiden, Brill, [1962] 1998.</w:t>
      </w:r>
      <w:r w:rsidRPr="006D0615">
        <w:rPr>
          <w:noProof/>
          <w:szCs w:val="24"/>
          <w:lang w:val="en-US"/>
        </w:rPr>
        <w:t xml:space="preserve"> </w:t>
      </w:r>
      <w:r w:rsidR="00A7387D">
        <w:rPr>
          <w:color w:val="000000"/>
          <w:szCs w:val="24"/>
          <w:lang w:val="en-US"/>
        </w:rPr>
        <w:t>[PUC]</w:t>
      </w:r>
      <w:r w:rsidRPr="00CE7945">
        <w:rPr>
          <w:color w:val="000000"/>
          <w:szCs w:val="24"/>
          <w:lang w:val="en-US"/>
        </w:rPr>
        <w:t xml:space="preserve"> </w:t>
      </w:r>
      <w:r w:rsidRPr="006D0615">
        <w:rPr>
          <w:noProof/>
          <w:szCs w:val="24"/>
          <w:lang w:val="en-US"/>
        </w:rPr>
        <w:t>[USP]</w:t>
      </w:r>
    </w:p>
    <w:p w:rsidR="00E14795" w:rsidRPr="00E14795" w:rsidRDefault="00E1479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14795">
        <w:rPr>
          <w:rFonts w:ascii="Times New Roman" w:eastAsia="Times New Roman" w:hAnsi="Times New Roman" w:cs="Times New Roman"/>
          <w:bCs w:val="0"/>
          <w:i w:val="0"/>
          <w:iCs w:val="0"/>
          <w:smallCaps/>
          <w:color w:val="auto"/>
          <w:szCs w:val="24"/>
          <w:lang w:val="en-US"/>
        </w:rPr>
        <w:t>al-kindi, ca.801-ca.866</w:t>
      </w:r>
    </w:p>
    <w:p w:rsidR="00E14795" w:rsidRPr="0063047E" w:rsidRDefault="00E14795" w:rsidP="00F03822">
      <w:pPr>
        <w:pStyle w:val="PargrafoparaBibl"/>
        <w:widowControl/>
        <w:rPr>
          <w:lang w:val="en-US"/>
        </w:rPr>
      </w:pPr>
      <w:r w:rsidRPr="00652ADD">
        <w:rPr>
          <w:lang w:val="en-US"/>
        </w:rPr>
        <w:t xml:space="preserve">AL-KINDI, </w:t>
      </w:r>
      <w:r w:rsidRPr="00E14795">
        <w:rPr>
          <w:i/>
          <w:iCs/>
          <w:lang w:val="en-US"/>
        </w:rPr>
        <w:t>Liber introductorius in artem logicae demonstrationis</w:t>
      </w:r>
      <w:r w:rsidRPr="00652ADD">
        <w:rPr>
          <w:i/>
          <w:lang w:val="en-US"/>
        </w:rPr>
        <w:t xml:space="preserve"> </w:t>
      </w:r>
      <w:r>
        <w:rPr>
          <w:lang w:val="en-US"/>
        </w:rPr>
        <w:t xml:space="preserve">in </w:t>
      </w:r>
      <w:r w:rsidRPr="00652ADD">
        <w:rPr>
          <w:i/>
          <w:lang w:val="en-US"/>
        </w:rPr>
        <w:t>Die Philosophischen Abhandlungen des Ja’qub ben Ishaq Al-Kindi.</w:t>
      </w:r>
      <w:r w:rsidRPr="00652ADD">
        <w:rPr>
          <w:lang w:val="en-US"/>
        </w:rPr>
        <w:t xml:space="preserve"> </w:t>
      </w:r>
      <w:r w:rsidRPr="00106594">
        <w:rPr>
          <w:lang w:val="en-US"/>
        </w:rPr>
        <w:t xml:space="preserve">Ed. A. Nagy. </w:t>
      </w:r>
      <w:r w:rsidRPr="00652ADD">
        <w:rPr>
          <w:lang w:val="en-US"/>
        </w:rPr>
        <w:t xml:space="preserve">Beiträge zur Geschichte der Philosophie des Mittelalters, Band II, Heft 5. </w:t>
      </w:r>
      <w:r w:rsidRPr="00106594">
        <w:rPr>
          <w:lang w:val="en-US"/>
        </w:rPr>
        <w:t xml:space="preserve">Münster, Aschendorff, 1897, pp. 41-64. XXXI+84 p. </w:t>
      </w:r>
      <w:r w:rsidR="00A7387D">
        <w:rPr>
          <w:lang w:val="en-US"/>
        </w:rPr>
        <w:t>[</w:t>
      </w:r>
      <w:r w:rsidR="00A7387D" w:rsidRPr="0063047E">
        <w:rPr>
          <w:lang w:val="en-US"/>
        </w:rPr>
        <w:t>PUC]</w:t>
      </w:r>
      <w:r w:rsidRPr="0063047E">
        <w:rPr>
          <w:lang w:val="en-US"/>
        </w:rPr>
        <w:t xml:space="preserve"> </w:t>
      </w:r>
    </w:p>
    <w:p w:rsidR="005062CA" w:rsidRPr="005062CA" w:rsidRDefault="005062C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062CA">
        <w:rPr>
          <w:rFonts w:ascii="Times New Roman" w:eastAsia="Times New Roman" w:hAnsi="Times New Roman" w:cs="Times New Roman"/>
          <w:bCs w:val="0"/>
          <w:i w:val="0"/>
          <w:iCs w:val="0"/>
          <w:smallCaps/>
          <w:color w:val="auto"/>
          <w:szCs w:val="24"/>
          <w:lang w:val="en-US"/>
        </w:rPr>
        <w:t>al-farabi, ca.870-ca.950</w:t>
      </w:r>
    </w:p>
    <w:p w:rsidR="005062CA" w:rsidRPr="006A0A6A" w:rsidRDefault="005062CA" w:rsidP="00F03822">
      <w:pPr>
        <w:pStyle w:val="PargrafoparaBibl"/>
        <w:widowControl/>
      </w:pPr>
      <w:r w:rsidRPr="00877EF4">
        <w:rPr>
          <w:lang w:val="en-US"/>
        </w:rPr>
        <w:t xml:space="preserve">AL-FARABI, </w:t>
      </w:r>
      <w:r w:rsidRPr="00877EF4">
        <w:rPr>
          <w:i/>
          <w:lang w:val="en-US"/>
        </w:rPr>
        <w:t>Short commentary on Aristotle</w:t>
      </w:r>
      <w:r>
        <w:rPr>
          <w:i/>
          <w:lang w:val="en-US"/>
        </w:rPr>
        <w:t>’</w:t>
      </w:r>
      <w:r w:rsidRPr="00877EF4">
        <w:rPr>
          <w:i/>
          <w:lang w:val="en-US"/>
        </w:rPr>
        <w:t>s Prior analytics</w:t>
      </w:r>
      <w:r w:rsidRPr="00877EF4">
        <w:rPr>
          <w:lang w:val="en-US"/>
        </w:rPr>
        <w:t>. Tr.</w:t>
      </w:r>
      <w:r>
        <w:rPr>
          <w:lang w:val="en-US"/>
        </w:rPr>
        <w:t>,</w:t>
      </w:r>
      <w:r w:rsidRPr="00877EF4">
        <w:rPr>
          <w:lang w:val="en-US"/>
        </w:rPr>
        <w:t xml:space="preserve"> intr. and</w:t>
      </w:r>
      <w:r>
        <w:rPr>
          <w:lang w:val="en-US"/>
        </w:rPr>
        <w:t>,</w:t>
      </w:r>
      <w:r w:rsidRPr="00877EF4">
        <w:rPr>
          <w:lang w:val="en-US"/>
        </w:rPr>
        <w:t xml:space="preserve"> </w:t>
      </w:r>
      <w:r>
        <w:rPr>
          <w:lang w:val="en-US"/>
        </w:rPr>
        <w:t>n</w:t>
      </w:r>
      <w:r w:rsidRPr="00877EF4">
        <w:rPr>
          <w:lang w:val="en-US"/>
        </w:rPr>
        <w:t xml:space="preserve">otes by N. Rescher. </w:t>
      </w:r>
      <w:r w:rsidRPr="006A0A6A">
        <w:t>Pittsburgh, UP, 1963. 132 p. [UNICAMP] [USP]</w:t>
      </w:r>
    </w:p>
    <w:p w:rsidR="001C2708" w:rsidRPr="001C2708" w:rsidRDefault="001C270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1C2708">
        <w:rPr>
          <w:rFonts w:ascii="Times New Roman" w:eastAsia="Times New Roman" w:hAnsi="Times New Roman" w:cs="Times New Roman"/>
          <w:bCs w:val="0"/>
          <w:i w:val="0"/>
          <w:iCs w:val="0"/>
          <w:smallCaps/>
          <w:color w:val="auto"/>
          <w:szCs w:val="24"/>
        </w:rPr>
        <w:t>averróis, 1126-1198</w:t>
      </w:r>
    </w:p>
    <w:p w:rsidR="00DC0E82" w:rsidRPr="00527DBD" w:rsidRDefault="00DC0E82" w:rsidP="00F03822">
      <w:pPr>
        <w:pStyle w:val="PargrafoparaBibl"/>
        <w:widowControl/>
        <w:rPr>
          <w:szCs w:val="24"/>
          <w:lang w:val="en-US"/>
        </w:rPr>
      </w:pPr>
      <w:r w:rsidRPr="00DC0E82">
        <w:rPr>
          <w:i/>
          <w:iCs/>
          <w:szCs w:val="24"/>
        </w:rPr>
        <w:t xml:space="preserve">Aristotelis organum, quod logicam appelant, cum Averrois variis commentariis, I, 1, Analytica priora </w:t>
      </w:r>
      <w:r w:rsidRPr="001C2708">
        <w:rPr>
          <w:szCs w:val="24"/>
        </w:rPr>
        <w:t>in</w:t>
      </w:r>
      <w:r w:rsidRPr="006D0615">
        <w:rPr>
          <w:i/>
          <w:iCs/>
          <w:szCs w:val="24"/>
        </w:rPr>
        <w:t xml:space="preserve"> Aristotelis opera cum Averrois commentariis</w:t>
      </w:r>
      <w:r w:rsidRPr="006D0615">
        <w:rPr>
          <w:szCs w:val="24"/>
        </w:rPr>
        <w:t xml:space="preserve">. </w:t>
      </w:r>
      <w:r w:rsidRPr="00527DBD">
        <w:rPr>
          <w:szCs w:val="24"/>
          <w:lang w:val="en-US"/>
        </w:rPr>
        <w:t>Venetiis apud Junctas, 1562-. Frankfurt, Minerva, 1962. Vol. I, 1. [UNICAMP] [USP]</w:t>
      </w:r>
    </w:p>
    <w:p w:rsidR="005F1142" w:rsidRPr="00527DBD" w:rsidRDefault="005F114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27DBD">
        <w:rPr>
          <w:rFonts w:ascii="Times New Roman" w:eastAsia="Times New Roman" w:hAnsi="Times New Roman" w:cs="Times New Roman"/>
          <w:bCs w:val="0"/>
          <w:i w:val="0"/>
          <w:iCs w:val="0"/>
          <w:smallCaps/>
          <w:color w:val="auto"/>
          <w:szCs w:val="24"/>
          <w:lang w:val="en-US"/>
        </w:rPr>
        <w:t>anonymus “aurelianensis”</w:t>
      </w:r>
    </w:p>
    <w:p w:rsidR="005F1142" w:rsidRDefault="005F1142" w:rsidP="00F03822">
      <w:pPr>
        <w:pStyle w:val="PargrafoparaBibl"/>
        <w:widowControl/>
        <w:rPr>
          <w:noProof/>
          <w:color w:val="808080" w:themeColor="background1" w:themeShade="80"/>
          <w:szCs w:val="22"/>
          <w:lang w:val="en-US"/>
        </w:rPr>
      </w:pPr>
      <w:r w:rsidRPr="005F1142">
        <w:rPr>
          <w:i/>
          <w:noProof/>
          <w:color w:val="808080" w:themeColor="background1" w:themeShade="80"/>
          <w:szCs w:val="22"/>
          <w:lang w:val="en-US"/>
        </w:rPr>
        <w:t>“Anonymus Aurelianensis III” in Aristotelis Analytica priora</w:t>
      </w:r>
      <w:r w:rsidRPr="005F1142">
        <w:rPr>
          <w:noProof/>
          <w:color w:val="808080" w:themeColor="background1" w:themeShade="80"/>
          <w:szCs w:val="22"/>
          <w:lang w:val="en-US"/>
        </w:rPr>
        <w:t>. Critical ed., intr., and notes by C. T. Thörnqvist. Studien und Texte zur Geistesgeschichte des Mittelalters, 115. Leiden, Brill, 2014. 264 p.</w:t>
      </w:r>
      <w:r>
        <w:rPr>
          <w:noProof/>
          <w:color w:val="808080" w:themeColor="background1" w:themeShade="80"/>
          <w:szCs w:val="22"/>
          <w:lang w:val="en-US"/>
        </w:rPr>
        <w:t>*</w:t>
      </w:r>
    </w:p>
    <w:p w:rsidR="005D5C7D" w:rsidRPr="006A3939"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5D5C7D" w:rsidRPr="0023501B" w:rsidRDefault="005D5C7D" w:rsidP="00F03822">
      <w:pPr>
        <w:pStyle w:val="PargrafoparaBibl"/>
        <w:widowControl/>
        <w:rPr>
          <w:color w:val="808080" w:themeColor="background1" w:themeShade="80"/>
        </w:rPr>
      </w:pPr>
      <w:r w:rsidRPr="00D73998">
        <w:rPr>
          <w:color w:val="808080" w:themeColor="background1" w:themeShade="80"/>
        </w:rPr>
        <w:t xml:space="preserve">ALBERTUS MAGNUS, </w:t>
      </w:r>
      <w:r w:rsidRPr="00D73998">
        <w:rPr>
          <w:i/>
          <w:color w:val="808080" w:themeColor="background1" w:themeShade="80"/>
        </w:rPr>
        <w:t>Analytica priora. Analytica posteriora.</w:t>
      </w:r>
      <w:r w:rsidRPr="00D73998">
        <w:rPr>
          <w:rFonts w:ascii="Palatino-Roman" w:hAnsi="Palatino-Roman" w:cs="Palatino-Roman"/>
          <w:color w:val="808080" w:themeColor="background1" w:themeShade="80"/>
          <w:sz w:val="20"/>
        </w:rPr>
        <w:t xml:space="preserve"> </w:t>
      </w:r>
      <w:r w:rsidRPr="0023501B">
        <w:rPr>
          <w:i/>
          <w:iCs/>
          <w:color w:val="808080" w:themeColor="background1" w:themeShade="80"/>
        </w:rPr>
        <w:t>Opera omnia</w:t>
      </w:r>
      <w:r w:rsidR="00D73998" w:rsidRPr="0023501B">
        <w:rPr>
          <w:color w:val="808080" w:themeColor="background1" w:themeShade="80"/>
        </w:rPr>
        <w:t>, II.</w:t>
      </w:r>
    </w:p>
    <w:p w:rsidR="00997DBC" w:rsidRPr="0023501B"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3501B">
        <w:rPr>
          <w:rFonts w:ascii="Times New Roman" w:eastAsia="Times New Roman" w:hAnsi="Times New Roman" w:cs="Times New Roman"/>
          <w:bCs w:val="0"/>
          <w:i w:val="0"/>
          <w:iCs w:val="0"/>
          <w:smallCaps/>
          <w:color w:val="auto"/>
          <w:szCs w:val="24"/>
        </w:rPr>
        <w:t xml:space="preserve">roberto kilwardby, ca.1215-1279 </w:t>
      </w:r>
    </w:p>
    <w:p w:rsidR="00997DBC" w:rsidRPr="00ED7EB0" w:rsidRDefault="00997DBC" w:rsidP="00F03822">
      <w:pPr>
        <w:pStyle w:val="PargrafoparaBibl"/>
        <w:widowControl/>
      </w:pPr>
      <w:r w:rsidRPr="00CE7945">
        <w:t>ROBERT KILWARDBY</w:t>
      </w:r>
      <w:r w:rsidR="00EE5BDE">
        <w:t xml:space="preserve"> </w:t>
      </w:r>
      <w:r w:rsidR="00EE5BDE" w:rsidRPr="00CE7945">
        <w:t>[ÆGIDIUS ROMANUS]</w:t>
      </w:r>
      <w:r w:rsidRPr="00CE7945">
        <w:t xml:space="preserve">, </w:t>
      </w:r>
      <w:r w:rsidRPr="00CE7945">
        <w:rPr>
          <w:i/>
        </w:rPr>
        <w:t>In libros Priorum analyticorum expositio</w:t>
      </w:r>
      <w:r w:rsidRPr="00CE7945">
        <w:t xml:space="preserve">. </w:t>
      </w:r>
      <w:r w:rsidRPr="00ED7EB0">
        <w:t>Venezia, 1516. Frankfurt, Minerva, 1968. 172 p. [USP]</w:t>
      </w:r>
    </w:p>
    <w:p w:rsidR="005A7044" w:rsidRDefault="005A7044" w:rsidP="005A7044">
      <w:pPr>
        <w:pStyle w:val="PargrafoparaBibl"/>
        <w:rPr>
          <w:color w:val="808080"/>
          <w:lang w:val="en-US"/>
        </w:rPr>
      </w:pPr>
      <w:r w:rsidRPr="001E797C">
        <w:rPr>
          <w:color w:val="808080"/>
        </w:rPr>
        <w:t xml:space="preserve">ROBERT KILWARDBY, </w:t>
      </w:r>
      <w:r w:rsidR="00C6570F" w:rsidRPr="001E797C">
        <w:rPr>
          <w:i/>
          <w:color w:val="808080"/>
        </w:rPr>
        <w:t>Notule libri Priorum</w:t>
      </w:r>
      <w:r w:rsidRPr="001E797C">
        <w:rPr>
          <w:color w:val="808080"/>
        </w:rPr>
        <w:t xml:space="preserve">. </w:t>
      </w:r>
      <w:r>
        <w:rPr>
          <w:color w:val="808080"/>
          <w:lang w:val="en-US"/>
        </w:rPr>
        <w:t>Ed.</w:t>
      </w:r>
      <w:r w:rsidRPr="00A20BF8">
        <w:rPr>
          <w:color w:val="808080"/>
          <w:lang w:val="en-US"/>
        </w:rPr>
        <w:t xml:space="preserve"> and tr</w:t>
      </w:r>
      <w:r>
        <w:rPr>
          <w:color w:val="808080"/>
          <w:lang w:val="en-US"/>
        </w:rPr>
        <w:t>.</w:t>
      </w:r>
      <w:r w:rsidRPr="00A20BF8">
        <w:rPr>
          <w:color w:val="808080"/>
          <w:lang w:val="en-US"/>
        </w:rPr>
        <w:t xml:space="preserve"> by P. Thom and J. Scott. </w:t>
      </w:r>
      <w:r w:rsidRPr="00C655DB">
        <w:rPr>
          <w:color w:val="808080"/>
          <w:lang w:val="en-US"/>
        </w:rPr>
        <w:t>Auctores Britannici Medii Aevi, 2</w:t>
      </w:r>
      <w:r>
        <w:rPr>
          <w:color w:val="808080"/>
          <w:lang w:val="en-US"/>
        </w:rPr>
        <w:t>3-24. Oxford, UP, 2015</w:t>
      </w:r>
      <w:r w:rsidRPr="00C655DB">
        <w:rPr>
          <w:color w:val="808080"/>
          <w:lang w:val="en-US"/>
        </w:rPr>
        <w:t>.</w:t>
      </w:r>
      <w:r w:rsidRPr="00A20BF8">
        <w:rPr>
          <w:color w:val="808080"/>
          <w:lang w:val="en-US"/>
        </w:rPr>
        <w:t xml:space="preserve"> </w:t>
      </w:r>
      <w:r>
        <w:rPr>
          <w:color w:val="808080"/>
          <w:lang w:val="en-US"/>
        </w:rPr>
        <w:t>2 vols.</w:t>
      </w:r>
    </w:p>
    <w:p w:rsidR="00997DBC" w:rsidRPr="001E797C"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E797C">
        <w:rPr>
          <w:rFonts w:ascii="Times New Roman" w:eastAsia="Times New Roman" w:hAnsi="Times New Roman" w:cs="Times New Roman"/>
          <w:bCs w:val="0"/>
          <w:i w:val="0"/>
          <w:iCs w:val="0"/>
          <w:smallCaps/>
          <w:color w:val="auto"/>
          <w:szCs w:val="24"/>
          <w:lang w:val="en-US"/>
        </w:rPr>
        <w:lastRenderedPageBreak/>
        <w:t>egídio romano, 1243-1316</w:t>
      </w:r>
    </w:p>
    <w:p w:rsidR="00997DBC" w:rsidRPr="00A87086" w:rsidRDefault="00997DBC" w:rsidP="00F03822">
      <w:pPr>
        <w:pStyle w:val="PargrafoparaBibl"/>
        <w:widowControl/>
        <w:rPr>
          <w:lang w:val="en-US"/>
        </w:rPr>
      </w:pPr>
      <w:r w:rsidRPr="001E797C">
        <w:rPr>
          <w:lang w:val="en-US"/>
        </w:rPr>
        <w:t xml:space="preserve">ÆGIDIUS ROMANUS [ROBERT KILWARDBY], </w:t>
      </w:r>
      <w:r w:rsidRPr="001E797C">
        <w:rPr>
          <w:i/>
          <w:lang w:val="en-US"/>
        </w:rPr>
        <w:t>In libros Priorum analyticorum expositio</w:t>
      </w:r>
      <w:r w:rsidRPr="001E797C">
        <w:rPr>
          <w:lang w:val="en-US"/>
        </w:rPr>
        <w:t xml:space="preserve">. </w:t>
      </w:r>
      <w:r w:rsidRPr="00527DBD">
        <w:rPr>
          <w:lang w:val="en-US"/>
        </w:rPr>
        <w:t xml:space="preserve">Venezia, 1516. </w:t>
      </w:r>
      <w:r w:rsidRPr="00A87086">
        <w:rPr>
          <w:lang w:val="en-US"/>
        </w:rPr>
        <w:t>Frankfurt, Minerva, 1968. 172 p. [USP]</w:t>
      </w:r>
    </w:p>
    <w:p w:rsidR="00760F27" w:rsidRPr="00A87086" w:rsidRDefault="00760F2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A87086">
        <w:rPr>
          <w:rFonts w:ascii="Times New Roman" w:eastAsia="Times New Roman" w:hAnsi="Times New Roman" w:cs="Times New Roman"/>
          <w:bCs w:val="0"/>
          <w:i w:val="0"/>
          <w:iCs w:val="0"/>
          <w:smallCaps/>
          <w:color w:val="auto"/>
          <w:szCs w:val="24"/>
          <w:lang w:val="en-US"/>
        </w:rPr>
        <w:t xml:space="preserve">ibn taimiya, 1263-1328 </w:t>
      </w:r>
    </w:p>
    <w:p w:rsidR="00760F27" w:rsidRDefault="00760F27" w:rsidP="00F03822">
      <w:pPr>
        <w:pStyle w:val="PargrafoparaBibl"/>
        <w:widowControl/>
        <w:rPr>
          <w:lang w:val="en-US"/>
        </w:rPr>
      </w:pPr>
      <w:r w:rsidRPr="00BC4D93">
        <w:rPr>
          <w:i/>
          <w:lang w:val="en-US"/>
        </w:rPr>
        <w:t xml:space="preserve">Ibn Taymiyya </w:t>
      </w:r>
      <w:r>
        <w:rPr>
          <w:i/>
          <w:lang w:val="en-US"/>
        </w:rPr>
        <w:t>A</w:t>
      </w:r>
      <w:r w:rsidRPr="00BC4D93">
        <w:rPr>
          <w:i/>
          <w:lang w:val="en-US"/>
        </w:rPr>
        <w:t>gainst the greek logicians</w:t>
      </w:r>
      <w:r>
        <w:rPr>
          <w:lang w:val="en-US"/>
        </w:rPr>
        <w:t xml:space="preserve"> [</w:t>
      </w:r>
      <w:r w:rsidRPr="00BC4D93">
        <w:rPr>
          <w:i/>
          <w:lang w:val="en-US"/>
        </w:rPr>
        <w:t>ar-Radd ‘ala al-Mantiqiyyin</w:t>
      </w:r>
      <w:r w:rsidRPr="00BC4D93">
        <w:rPr>
          <w:lang w:val="en-US"/>
        </w:rPr>
        <w:t>]</w:t>
      </w:r>
      <w:r>
        <w:rPr>
          <w:lang w:val="en-US"/>
        </w:rPr>
        <w:t xml:space="preserve">. Tr. </w:t>
      </w:r>
      <w:r w:rsidRPr="00BC4D93">
        <w:rPr>
          <w:lang w:val="en-US"/>
        </w:rPr>
        <w:t>with an intr</w:t>
      </w:r>
      <w:r>
        <w:rPr>
          <w:lang w:val="en-US"/>
        </w:rPr>
        <w:t>.</w:t>
      </w:r>
      <w:r w:rsidRPr="00BC4D93">
        <w:rPr>
          <w:lang w:val="en-US"/>
        </w:rPr>
        <w:t xml:space="preserve"> and notes by</w:t>
      </w:r>
      <w:r>
        <w:rPr>
          <w:lang w:val="en-US"/>
        </w:rPr>
        <w:t xml:space="preserve"> </w:t>
      </w:r>
      <w:r w:rsidRPr="00BC4D93">
        <w:rPr>
          <w:lang w:val="en-US"/>
        </w:rPr>
        <w:t>W</w:t>
      </w:r>
      <w:r>
        <w:rPr>
          <w:lang w:val="en-US"/>
        </w:rPr>
        <w:t>.</w:t>
      </w:r>
      <w:r w:rsidRPr="00BC4D93">
        <w:rPr>
          <w:lang w:val="en-US"/>
        </w:rPr>
        <w:t xml:space="preserve"> B. Hallaq</w:t>
      </w:r>
      <w:r>
        <w:rPr>
          <w:lang w:val="en-US"/>
        </w:rPr>
        <w:t>.</w:t>
      </w:r>
      <w:r w:rsidRPr="00BC4D93">
        <w:rPr>
          <w:lang w:val="en-US"/>
        </w:rPr>
        <w:t xml:space="preserve"> Oxford, Clarendon, 1993. </w:t>
      </w:r>
      <w:r w:rsidR="00142BAA">
        <w:rPr>
          <w:lang w:val="en-US"/>
        </w:rPr>
        <w:t>LVIII+204 p. [USP]</w:t>
      </w:r>
    </w:p>
    <w:p w:rsidR="008E1927" w:rsidRPr="00A87086" w:rsidRDefault="008E192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A87086">
        <w:rPr>
          <w:rFonts w:ascii="Times New Roman" w:eastAsia="Times New Roman" w:hAnsi="Times New Roman" w:cs="Times New Roman"/>
          <w:bCs w:val="0"/>
          <w:i w:val="0"/>
          <w:iCs w:val="0"/>
          <w:smallCaps/>
          <w:color w:val="auto"/>
          <w:szCs w:val="24"/>
          <w:lang w:val="en-US"/>
        </w:rPr>
        <w:t>pseudo-joão duns escoto</w:t>
      </w:r>
    </w:p>
    <w:p w:rsidR="008E1927" w:rsidRPr="00A87086" w:rsidRDefault="008E1927" w:rsidP="00F03822">
      <w:pPr>
        <w:pStyle w:val="PargrafoparaBibl"/>
        <w:widowControl/>
        <w:rPr>
          <w:lang w:val="en-US"/>
        </w:rPr>
      </w:pPr>
      <w:r w:rsidRPr="00A87086">
        <w:rPr>
          <w:i/>
          <w:iCs/>
          <w:lang w:val="en-US"/>
        </w:rPr>
        <w:t xml:space="preserve">Quaestiones in librum primum et secundum Priorum analyticorum Aristotelis </w:t>
      </w:r>
      <w:r w:rsidRPr="00A87086">
        <w:rPr>
          <w:iCs/>
          <w:lang w:val="en-US"/>
        </w:rPr>
        <w:t xml:space="preserve">in </w:t>
      </w:r>
      <w:r w:rsidRPr="00A87086">
        <w:rPr>
          <w:lang w:val="en-US"/>
        </w:rPr>
        <w:t xml:space="preserve">IOANNES DUNS SCOTUS, </w:t>
      </w:r>
      <w:r w:rsidRPr="00A87086">
        <w:rPr>
          <w:i/>
          <w:iCs/>
          <w:lang w:val="en-US"/>
        </w:rPr>
        <w:t>Opera</w:t>
      </w:r>
      <w:r w:rsidRPr="00A87086">
        <w:rPr>
          <w:szCs w:val="24"/>
          <w:lang w:val="en-US"/>
        </w:rPr>
        <w:t xml:space="preserve"> </w:t>
      </w:r>
      <w:r w:rsidRPr="00A87086">
        <w:rPr>
          <w:i/>
          <w:szCs w:val="24"/>
          <w:lang w:val="en-US"/>
        </w:rPr>
        <w:t>omnia</w:t>
      </w:r>
      <w:r w:rsidRPr="00A87086">
        <w:rPr>
          <w:szCs w:val="24"/>
          <w:lang w:val="en-US"/>
        </w:rPr>
        <w:t>,</w:t>
      </w:r>
      <w:r w:rsidRPr="00A87086">
        <w:rPr>
          <w:lang w:val="en-US"/>
        </w:rPr>
        <w:t xml:space="preserve"> I. Ed. L. Wadding. Lugduni, Laurentii Durand, 1639. [USP]. Hildesheim, Olms,</w:t>
      </w:r>
      <w:r w:rsidR="006D6129" w:rsidRPr="00A87086">
        <w:rPr>
          <w:lang w:val="en-US"/>
        </w:rPr>
        <w:t xml:space="preserve"> </w:t>
      </w:r>
      <w:r w:rsidRPr="00A87086">
        <w:rPr>
          <w:lang w:val="en-US"/>
        </w:rPr>
        <w:t xml:space="preserve">1968. </w:t>
      </w:r>
      <w:r w:rsidR="000E040B" w:rsidRPr="00A87086">
        <w:rPr>
          <w:lang w:val="en-US"/>
        </w:rPr>
        <w:t xml:space="preserve">[PUC] </w:t>
      </w:r>
      <w:r w:rsidRPr="00A87086">
        <w:rPr>
          <w:lang w:val="en-US"/>
        </w:rPr>
        <w:t>[UFSCar] [USP]</w:t>
      </w:r>
    </w:p>
    <w:p w:rsidR="00263943" w:rsidRPr="00A87086"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A87086">
        <w:rPr>
          <w:rFonts w:ascii="Times New Roman" w:eastAsia="Times New Roman" w:hAnsi="Times New Roman" w:cs="Times New Roman"/>
          <w:bCs w:val="0"/>
          <w:i w:val="0"/>
          <w:iCs w:val="0"/>
          <w:smallCaps/>
          <w:color w:val="auto"/>
          <w:szCs w:val="24"/>
          <w:lang w:val="en-US"/>
        </w:rPr>
        <w:t>ricardo de campsall, ca.1280/85-ca.1330/50</w:t>
      </w:r>
    </w:p>
    <w:p w:rsidR="00263943" w:rsidRPr="00E958FA" w:rsidRDefault="00263943" w:rsidP="00F03822">
      <w:pPr>
        <w:pStyle w:val="PargrafoparaBibl"/>
        <w:widowControl/>
        <w:rPr>
          <w:color w:val="808080"/>
        </w:rPr>
      </w:pPr>
      <w:r w:rsidRPr="00A87086">
        <w:rPr>
          <w:color w:val="808080"/>
          <w:lang w:val="en-US"/>
        </w:rPr>
        <w:t xml:space="preserve">RICHARD OF CAMPSALL, </w:t>
      </w:r>
      <w:r w:rsidRPr="00A87086">
        <w:rPr>
          <w:i/>
          <w:color w:val="808080"/>
          <w:lang w:val="en-US"/>
        </w:rPr>
        <w:t>Questiones super librum Priorum analeticorum</w:t>
      </w:r>
      <w:r w:rsidRPr="00A87086">
        <w:rPr>
          <w:color w:val="808080"/>
          <w:lang w:val="en-US"/>
        </w:rPr>
        <w:t xml:space="preserve">. </w:t>
      </w:r>
      <w:r w:rsidRPr="00CC5677">
        <w:rPr>
          <w:i/>
          <w:color w:val="808080"/>
          <w:lang w:val="en-US"/>
        </w:rPr>
        <w:t>Contra ponentes</w:t>
      </w:r>
      <w:r w:rsidRPr="00CC5677">
        <w:rPr>
          <w:color w:val="808080"/>
          <w:lang w:val="en-US"/>
        </w:rPr>
        <w:t xml:space="preserve">. </w:t>
      </w:r>
      <w:r w:rsidRPr="00CC5677">
        <w:rPr>
          <w:i/>
          <w:color w:val="808080"/>
          <w:lang w:val="en-US"/>
        </w:rPr>
        <w:t xml:space="preserve">Works, I. </w:t>
      </w:r>
      <w:r w:rsidRPr="00CC5677">
        <w:rPr>
          <w:color w:val="808080"/>
          <w:lang w:val="en-US"/>
        </w:rPr>
        <w:t xml:space="preserve">Ed. E. A. Synan. </w:t>
      </w:r>
      <w:r>
        <w:rPr>
          <w:color w:val="808080"/>
          <w:lang w:val="en-US"/>
        </w:rPr>
        <w:t>S</w:t>
      </w:r>
      <w:r w:rsidRPr="00D36F2C">
        <w:rPr>
          <w:color w:val="808080"/>
          <w:lang w:val="en-US"/>
        </w:rPr>
        <w:t xml:space="preserve">tudies and </w:t>
      </w:r>
      <w:r>
        <w:rPr>
          <w:color w:val="808080"/>
          <w:lang w:val="en-US"/>
        </w:rPr>
        <w:t>T</w:t>
      </w:r>
      <w:r w:rsidRPr="00D36F2C">
        <w:rPr>
          <w:color w:val="808080"/>
          <w:lang w:val="en-US"/>
        </w:rPr>
        <w:t xml:space="preserve">exts, 17. </w:t>
      </w:r>
      <w:r w:rsidRPr="00E958FA">
        <w:rPr>
          <w:color w:val="808080"/>
        </w:rPr>
        <w:t>Toronto, P</w:t>
      </w:r>
      <w:r w:rsidR="004160F6">
        <w:rPr>
          <w:color w:val="808080"/>
        </w:rPr>
        <w:t>IMS</w:t>
      </w:r>
      <w:r w:rsidRPr="00E958FA">
        <w:rPr>
          <w:color w:val="808080"/>
        </w:rPr>
        <w:t>, 1968.</w:t>
      </w:r>
      <w:r w:rsidR="00FB19DC" w:rsidRPr="00E958FA">
        <w:rPr>
          <w:color w:val="808080"/>
        </w:rPr>
        <w:t xml:space="preserve"> 326 p.</w:t>
      </w:r>
      <w:r w:rsidR="0018742E" w:rsidRPr="0018742E">
        <w:rPr>
          <w:color w:val="808080"/>
          <w:vertAlign w:val="superscript"/>
        </w:rPr>
        <w:t>#</w:t>
      </w:r>
    </w:p>
    <w:p w:rsidR="00232D20" w:rsidRPr="00232D20" w:rsidRDefault="00232D2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32D20">
        <w:rPr>
          <w:rFonts w:ascii="Times New Roman" w:eastAsia="Times New Roman" w:hAnsi="Times New Roman" w:cs="Times New Roman"/>
          <w:bCs w:val="0"/>
          <w:i w:val="0"/>
          <w:iCs w:val="0"/>
          <w:smallCaps/>
          <w:color w:val="auto"/>
          <w:szCs w:val="24"/>
        </w:rPr>
        <w:t>nicolau de autrécourt, ca. 1295-1369</w:t>
      </w:r>
    </w:p>
    <w:p w:rsidR="00232D20" w:rsidRDefault="00232D20" w:rsidP="00F03822">
      <w:pPr>
        <w:pStyle w:val="PargrafoparaBibl"/>
        <w:widowControl/>
        <w:rPr>
          <w:lang w:val="en"/>
        </w:rPr>
      </w:pPr>
      <w:r w:rsidRPr="00F61AE9">
        <w:t xml:space="preserve">NICHOLAS DE ULTRICURIA, </w:t>
      </w:r>
      <w:r w:rsidRPr="00F61AE9">
        <w:rPr>
          <w:rStyle w:val="nfase"/>
        </w:rPr>
        <w:t>Exigit ordo executionis (Tractatus universalis magistri Nicholai de Ultricuria ad videndum an sermones Peripateticorum fuerenti demonstrati)</w:t>
      </w:r>
      <w:r w:rsidRPr="00F61AE9">
        <w:rPr>
          <w:rStyle w:val="nfase"/>
          <w:i w:val="0"/>
        </w:rPr>
        <w:t xml:space="preserve">, ed. </w:t>
      </w:r>
      <w:r w:rsidRPr="00F61AE9">
        <w:rPr>
          <w:lang w:val="en"/>
        </w:rPr>
        <w:t xml:space="preserve">J. R. O‘Donnell, </w:t>
      </w:r>
      <w:r w:rsidRPr="00F61AE9">
        <w:rPr>
          <w:rStyle w:val="nfase"/>
          <w:lang w:val="en"/>
        </w:rPr>
        <w:t>Mediaeval Studies</w:t>
      </w:r>
      <w:r w:rsidRPr="00F61AE9">
        <w:rPr>
          <w:rStyle w:val="nfase"/>
          <w:i w:val="0"/>
          <w:lang w:val="en"/>
        </w:rPr>
        <w:t>,</w:t>
      </w:r>
      <w:r w:rsidRPr="00F61AE9">
        <w:rPr>
          <w:lang w:val="en"/>
        </w:rPr>
        <w:t xml:space="preserve"> Toronto, 1939, pp. 179-2</w:t>
      </w:r>
      <w:r>
        <w:rPr>
          <w:lang w:val="en"/>
        </w:rPr>
        <w:t>67</w:t>
      </w:r>
      <w:r w:rsidRPr="00F61AE9">
        <w:rPr>
          <w:lang w:val="en"/>
        </w:rPr>
        <w:t>. [USP]</w:t>
      </w:r>
    </w:p>
    <w:p w:rsidR="00232D20" w:rsidRPr="00024741" w:rsidRDefault="00232D20" w:rsidP="00F03822">
      <w:pPr>
        <w:pStyle w:val="PargrafoparaBibl"/>
        <w:widowControl/>
        <w:rPr>
          <w:lang w:val="en-US"/>
        </w:rPr>
      </w:pPr>
      <w:r w:rsidRPr="00F61AE9">
        <w:rPr>
          <w:lang w:val="en-US"/>
        </w:rPr>
        <w:t xml:space="preserve">NICHOLAS OF AUTRECOURT, </w:t>
      </w:r>
      <w:r w:rsidRPr="00F61AE9">
        <w:rPr>
          <w:i/>
          <w:lang w:val="en-US"/>
        </w:rPr>
        <w:t>The universal treatise</w:t>
      </w:r>
      <w:r w:rsidRPr="00F61AE9">
        <w:rPr>
          <w:lang w:val="en-US"/>
        </w:rPr>
        <w:t>. Tr. L. L. Kennedy</w:t>
      </w:r>
      <w:r>
        <w:rPr>
          <w:lang w:val="en-US"/>
        </w:rPr>
        <w:t xml:space="preserve"> et al</w:t>
      </w:r>
      <w:r w:rsidRPr="00F61AE9">
        <w:rPr>
          <w:lang w:val="en-US"/>
        </w:rPr>
        <w:t xml:space="preserve">. Medieval philosophical texts in translation, 20. </w:t>
      </w:r>
      <w:r w:rsidRPr="00024741">
        <w:rPr>
          <w:lang w:val="en-US"/>
        </w:rPr>
        <w:t xml:space="preserve">Milwaukee, Marquette UP, 1971. </w:t>
      </w:r>
      <w:r w:rsidRPr="00024741">
        <w:rPr>
          <w:noProof/>
          <w:lang w:val="en-US"/>
        </w:rPr>
        <w:t>174</w:t>
      </w:r>
      <w:r w:rsidRPr="00024741">
        <w:rPr>
          <w:lang w:val="en-US"/>
        </w:rPr>
        <w:t xml:space="preserve"> p.</w:t>
      </w:r>
      <w:r w:rsidRPr="00024741">
        <w:rPr>
          <w:noProof/>
          <w:lang w:val="en-US"/>
        </w:rPr>
        <w:t xml:space="preserve"> </w:t>
      </w:r>
      <w:r w:rsidRPr="00024741">
        <w:rPr>
          <w:lang w:val="en-US"/>
        </w:rPr>
        <w:t xml:space="preserve">[UFSCar] </w:t>
      </w:r>
      <w:r w:rsidRPr="00024741">
        <w:rPr>
          <w:noProof/>
          <w:lang w:val="en-US"/>
        </w:rPr>
        <w:t>[</w:t>
      </w:r>
      <w:r w:rsidRPr="00024741">
        <w:rPr>
          <w:lang w:val="en-US"/>
        </w:rPr>
        <w:t>USP] {NA}</w:t>
      </w:r>
    </w:p>
    <w:p w:rsidR="00232D20" w:rsidRPr="003B794B" w:rsidRDefault="00232D20" w:rsidP="00F03822">
      <w:pPr>
        <w:pStyle w:val="PargrafoparaBibl"/>
        <w:widowControl/>
        <w:rPr>
          <w:color w:val="808080" w:themeColor="background1" w:themeShade="80"/>
        </w:rPr>
      </w:pPr>
      <w:r w:rsidRPr="007D52EA">
        <w:rPr>
          <w:color w:val="808080" w:themeColor="background1" w:themeShade="80"/>
        </w:rPr>
        <w:t xml:space="preserve">NICOLA DI AUTRECOURT, </w:t>
      </w:r>
      <w:r w:rsidRPr="007D52EA">
        <w:rPr>
          <w:i/>
          <w:color w:val="808080" w:themeColor="background1" w:themeShade="80"/>
        </w:rPr>
        <w:t>Il trattato</w:t>
      </w:r>
      <w:r w:rsidRPr="007D52EA">
        <w:rPr>
          <w:color w:val="808080" w:themeColor="background1" w:themeShade="80"/>
        </w:rPr>
        <w:t>. A cura di A. Musu. Philosophica.</w:t>
      </w:r>
      <w:r>
        <w:rPr>
          <w:rStyle w:val="producttext"/>
        </w:rPr>
        <w:t xml:space="preserve"> </w:t>
      </w:r>
      <w:r w:rsidRPr="007D52EA">
        <w:rPr>
          <w:color w:val="808080" w:themeColor="background1" w:themeShade="80"/>
        </w:rPr>
        <w:t>Pisa,</w:t>
      </w:r>
      <w:r w:rsidRPr="007D52EA">
        <w:rPr>
          <w:i/>
          <w:iCs/>
          <w:color w:val="808080" w:themeColor="background1" w:themeShade="80"/>
        </w:rPr>
        <w:t xml:space="preserve"> </w:t>
      </w:r>
      <w:r w:rsidRPr="007D52EA">
        <w:rPr>
          <w:iCs/>
          <w:color w:val="808080" w:themeColor="background1" w:themeShade="80"/>
        </w:rPr>
        <w:t xml:space="preserve">Edizioni ETS, 2009. </w:t>
      </w:r>
      <w:r w:rsidRPr="003B794B">
        <w:rPr>
          <w:iCs/>
          <w:color w:val="808080" w:themeColor="background1" w:themeShade="80"/>
        </w:rPr>
        <w:t>347 p.</w:t>
      </w:r>
      <w:r>
        <w:rPr>
          <w:iCs/>
          <w:color w:val="808080" w:themeColor="background1" w:themeShade="80"/>
        </w:rPr>
        <w:t>*</w:t>
      </w:r>
    </w:p>
    <w:p w:rsidR="00232D20" w:rsidRPr="00307250" w:rsidRDefault="00232D20" w:rsidP="00F03822">
      <w:pPr>
        <w:pStyle w:val="PargrafoparaBibl"/>
        <w:widowControl/>
      </w:pPr>
      <w:r w:rsidRPr="003B794B">
        <w:t xml:space="preserve">NICOLAS D’AUTRÉCOURT, </w:t>
      </w:r>
      <w:r w:rsidRPr="003B794B">
        <w:rPr>
          <w:i/>
        </w:rPr>
        <w:t>Traité utile pour voir si les discours des Péripatéticiens furent démonstratifs</w:t>
      </w:r>
      <w:r w:rsidRPr="003B794B">
        <w:t xml:space="preserve"> (tr. </w:t>
      </w:r>
      <w:r w:rsidRPr="00F61AE9">
        <w:rPr>
          <w:lang w:val="en-US"/>
        </w:rPr>
        <w:t>C. Grellard) in BIARD, J., et CELEYRETTE, J., éds.,</w:t>
      </w:r>
      <w:r w:rsidRPr="00F61AE9">
        <w:rPr>
          <w:bCs/>
          <w:i/>
          <w:lang w:val="en-US"/>
        </w:rPr>
        <w:t xml:space="preserve"> De la théologie aux mathématiques. </w:t>
      </w:r>
      <w:r w:rsidRPr="004A602C">
        <w:rPr>
          <w:bCs/>
          <w:i/>
        </w:rPr>
        <w:t>L’Infini au XIV</w:t>
      </w:r>
      <w:r w:rsidRPr="004A602C">
        <w:rPr>
          <w:bCs/>
          <w:i/>
          <w:vertAlign w:val="superscript"/>
        </w:rPr>
        <w:t>e</w:t>
      </w:r>
      <w:r w:rsidRPr="004A602C">
        <w:rPr>
          <w:bCs/>
          <w:i/>
        </w:rPr>
        <w:t xml:space="preserve"> siècle. </w:t>
      </w:r>
      <w:r w:rsidRPr="004A602C">
        <w:rPr>
          <w:bCs/>
        </w:rPr>
        <w:t>Sagesses médiévales, 3</w:t>
      </w:r>
      <w:r w:rsidRPr="004A602C">
        <w:t>. Paris, Les Belles Lettres, 2005. [UFSCar] [UNICAMP] [USP]</w:t>
      </w:r>
    </w:p>
    <w:p w:rsidR="009B249A" w:rsidRDefault="009B249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nicolau drukken de d</w:t>
      </w:r>
      <w:r w:rsidRPr="006A3939">
        <w:rPr>
          <w:rFonts w:ascii="Times New Roman" w:eastAsia="Times New Roman" w:hAnsi="Times New Roman" w:cs="Times New Roman"/>
          <w:bCs w:val="0"/>
          <w:i w:val="0"/>
          <w:iCs w:val="0"/>
          <w:smallCaps/>
          <w:color w:val="auto"/>
          <w:szCs w:val="24"/>
        </w:rPr>
        <w:t xml:space="preserve">ácia, </w:t>
      </w:r>
      <w:r w:rsidRPr="009B249A">
        <w:rPr>
          <w:rFonts w:ascii="Times New Roman" w:eastAsia="Times New Roman" w:hAnsi="Times New Roman" w:cs="Times New Roman"/>
          <w:bCs w:val="0"/>
          <w:i w:val="0"/>
          <w:iCs w:val="0"/>
          <w:smallCaps/>
          <w:color w:val="auto"/>
          <w:szCs w:val="24"/>
        </w:rPr>
        <w:t>fl. séc. xiv</w:t>
      </w:r>
      <w:r w:rsidRPr="006A3939">
        <w:rPr>
          <w:rFonts w:ascii="Times New Roman" w:eastAsia="Times New Roman" w:hAnsi="Times New Roman" w:cs="Times New Roman"/>
          <w:bCs w:val="0"/>
          <w:i w:val="0"/>
          <w:iCs w:val="0"/>
          <w:smallCaps/>
          <w:color w:val="auto"/>
          <w:szCs w:val="24"/>
        </w:rPr>
        <w:t xml:space="preserve"> </w:t>
      </w:r>
    </w:p>
    <w:p w:rsidR="009B249A" w:rsidRPr="009B249A" w:rsidRDefault="009B249A" w:rsidP="00F03822">
      <w:pPr>
        <w:pStyle w:val="PargrafoparaBibl"/>
        <w:widowControl/>
        <w:rPr>
          <w:color w:val="808080" w:themeColor="background1" w:themeShade="80"/>
        </w:rPr>
      </w:pPr>
      <w:r w:rsidRPr="009B249A">
        <w:rPr>
          <w:color w:val="808080" w:themeColor="background1" w:themeShade="80"/>
        </w:rPr>
        <w:t xml:space="preserve">NICOLAUS DRUKKEN DE DACIA, </w:t>
      </w:r>
      <w:r w:rsidRPr="009B249A">
        <w:rPr>
          <w:i/>
          <w:iCs/>
          <w:color w:val="808080" w:themeColor="background1" w:themeShade="80"/>
        </w:rPr>
        <w:t>Opera</w:t>
      </w:r>
      <w:r w:rsidRPr="009B249A">
        <w:rPr>
          <w:color w:val="808080" w:themeColor="background1" w:themeShade="80"/>
        </w:rPr>
        <w:t xml:space="preserve">. </w:t>
      </w:r>
      <w:r w:rsidRPr="007E787F">
        <w:rPr>
          <w:i/>
          <w:color w:val="808080" w:themeColor="background1" w:themeShade="80"/>
        </w:rPr>
        <w:t>Quaestiones supra librum priorum</w:t>
      </w:r>
      <w:r w:rsidRPr="009B249A">
        <w:rPr>
          <w:color w:val="808080" w:themeColor="background1" w:themeShade="80"/>
        </w:rPr>
        <w:t xml:space="preserve">. </w:t>
      </w:r>
      <w:r w:rsidRPr="00325618">
        <w:rPr>
          <w:color w:val="808080" w:themeColor="background1" w:themeShade="80"/>
        </w:rPr>
        <w:t xml:space="preserve">Ed. N. G. Green-Pedersen. </w:t>
      </w:r>
      <w:r w:rsidRPr="00325618">
        <w:rPr>
          <w:i/>
          <w:color w:val="808080" w:themeColor="background1" w:themeShade="80"/>
        </w:rPr>
        <w:t>Tractatus de suppositionibus</w:t>
      </w:r>
      <w:r w:rsidRPr="00325618">
        <w:rPr>
          <w:color w:val="808080" w:themeColor="background1" w:themeShade="80"/>
        </w:rPr>
        <w:t xml:space="preserve">. Ed. S. Ebbesen. </w:t>
      </w:r>
      <w:r w:rsidRPr="009B249A">
        <w:rPr>
          <w:color w:val="808080" w:themeColor="background1" w:themeShade="80"/>
        </w:rPr>
        <w:t xml:space="preserve">Corpus Philosophorum Danicorum, XII. Hauniae, </w:t>
      </w:r>
      <w:r w:rsidRPr="007E787F">
        <w:rPr>
          <w:color w:val="808080" w:themeColor="background1" w:themeShade="80"/>
        </w:rPr>
        <w:t xml:space="preserve">Reitzel, </w:t>
      </w:r>
      <w:r w:rsidRPr="009B249A">
        <w:rPr>
          <w:color w:val="808080" w:themeColor="background1" w:themeShade="80"/>
        </w:rPr>
        <w:t>1997. XXV+</w:t>
      </w:r>
      <w:r w:rsidRPr="007E787F">
        <w:rPr>
          <w:color w:val="808080" w:themeColor="background1" w:themeShade="80"/>
        </w:rPr>
        <w:t>278</w:t>
      </w:r>
      <w:r w:rsidRPr="009B249A">
        <w:rPr>
          <w:color w:val="808080" w:themeColor="background1" w:themeShade="80"/>
        </w:rPr>
        <w:t xml:space="preserve"> p. </w:t>
      </w:r>
    </w:p>
    <w:p w:rsidR="00DD3F07" w:rsidRPr="00E958FA" w:rsidRDefault="00DD3F0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marsílio de inghen, ca.1335-1396</w:t>
      </w:r>
    </w:p>
    <w:p w:rsidR="00142BAA" w:rsidRDefault="00DD3F07" w:rsidP="00F03822">
      <w:pPr>
        <w:pStyle w:val="PargrafoparaBibl"/>
        <w:widowControl/>
      </w:pPr>
      <w:r w:rsidRPr="00E958FA">
        <w:rPr>
          <w:color w:val="808080"/>
        </w:rPr>
        <w:t xml:space="preserve">MARSILIUS INGHENSIS, </w:t>
      </w:r>
      <w:r w:rsidRPr="00E958FA">
        <w:rPr>
          <w:i/>
          <w:iCs/>
          <w:color w:val="808080"/>
        </w:rPr>
        <w:t>Quaestiones super libros Priorum analyticorum.</w:t>
      </w:r>
      <w:r w:rsidRPr="00E958FA">
        <w:rPr>
          <w:color w:val="808080"/>
        </w:rPr>
        <w:t xml:space="preserve"> Venedig, 1516. Frankfurt, Minerva, 1968.</w:t>
      </w:r>
      <w:r w:rsidR="0018742E" w:rsidRPr="0018742E">
        <w:rPr>
          <w:color w:val="808080"/>
          <w:vertAlign w:val="superscript"/>
        </w:rPr>
        <w:t>#</w:t>
      </w:r>
    </w:p>
    <w:p w:rsidR="00396006" w:rsidRPr="00E958FA" w:rsidRDefault="00396006" w:rsidP="00F03822">
      <w:pPr>
        <w:pStyle w:val="PargrafoparaBibl"/>
        <w:widowControl/>
        <w:rPr>
          <w:i/>
          <w:iCs/>
          <w:color w:val="808080"/>
        </w:rPr>
      </w:pPr>
    </w:p>
    <w:p w:rsidR="00DE2198" w:rsidRPr="00E958FA" w:rsidRDefault="00DE2198" w:rsidP="00F03822">
      <w:pPr>
        <w:pStyle w:val="Ttulo3"/>
        <w:widowControl/>
        <w:rPr>
          <w:color w:val="FF0000"/>
          <w:szCs w:val="24"/>
        </w:rPr>
      </w:pPr>
      <w:r w:rsidRPr="00E958FA">
        <w:rPr>
          <w:color w:val="FF0000"/>
          <w:szCs w:val="24"/>
        </w:rPr>
        <w:t>segundos analíticos</w:t>
      </w:r>
    </w:p>
    <w:p w:rsidR="00CE126F" w:rsidRPr="006A3939" w:rsidRDefault="00CE126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958FA">
        <w:rPr>
          <w:rFonts w:ascii="Times New Roman" w:eastAsia="Times New Roman" w:hAnsi="Times New Roman" w:cs="Times New Roman"/>
          <w:bCs w:val="0"/>
          <w:i w:val="0"/>
          <w:iCs w:val="0"/>
          <w:smallCaps/>
          <w:color w:val="auto"/>
          <w:szCs w:val="24"/>
        </w:rPr>
        <w:t xml:space="preserve">alexandre de afrodísia, fl. séc. </w:t>
      </w:r>
      <w:r w:rsidRPr="006A3939">
        <w:rPr>
          <w:rFonts w:ascii="Times New Roman" w:eastAsia="Times New Roman" w:hAnsi="Times New Roman" w:cs="Times New Roman"/>
          <w:bCs w:val="0"/>
          <w:i w:val="0"/>
          <w:iCs w:val="0"/>
          <w:smallCaps/>
          <w:color w:val="auto"/>
          <w:szCs w:val="24"/>
          <w:lang w:val="en-US"/>
        </w:rPr>
        <w:t>ii</w:t>
      </w:r>
    </w:p>
    <w:p w:rsidR="00CE126F" w:rsidRPr="00CE126F" w:rsidRDefault="00CE126F" w:rsidP="00F03822">
      <w:pPr>
        <w:pStyle w:val="PargrafoparaBibl"/>
        <w:widowControl/>
      </w:pPr>
      <w:r>
        <w:rPr>
          <w:lang w:val="en-US"/>
        </w:rPr>
        <w:t xml:space="preserve">ALEXANDRE D’APHRODISE, </w:t>
      </w:r>
      <w:r>
        <w:rPr>
          <w:i/>
          <w:iCs/>
          <w:lang w:val="en-US"/>
        </w:rPr>
        <w:t xml:space="preserve">Le commentaire d’Alexandre d’Aphrodise aux </w:t>
      </w:r>
      <w:r>
        <w:rPr>
          <w:lang w:val="en-US"/>
        </w:rPr>
        <w:t>Seconds analytiques</w:t>
      </w:r>
      <w:r>
        <w:rPr>
          <w:i/>
          <w:iCs/>
          <w:lang w:val="en-US"/>
        </w:rPr>
        <w:t xml:space="preserve"> d’Aristote</w:t>
      </w:r>
      <w:r>
        <w:rPr>
          <w:lang w:val="en-US"/>
        </w:rPr>
        <w:t xml:space="preserve">. </w:t>
      </w:r>
      <w:r w:rsidRPr="00E958FA">
        <w:t xml:space="preserve">Ed. P. Moraux. </w:t>
      </w:r>
      <w:r w:rsidRPr="00CE126F">
        <w:t>Peripatoi, 13.</w:t>
      </w:r>
      <w:r w:rsidRPr="00CE126F">
        <w:rPr>
          <w:color w:val="FF0000"/>
        </w:rPr>
        <w:t xml:space="preserve"> </w:t>
      </w:r>
      <w:r w:rsidRPr="00CE126F">
        <w:t xml:space="preserve">Berlin, de Gruyter, 1979. </w:t>
      </w:r>
      <w:r>
        <w:t xml:space="preserve">157 p. </w:t>
      </w:r>
      <w:r w:rsidR="00A24274">
        <w:t xml:space="preserve">[UFSCar] </w:t>
      </w:r>
      <w:r>
        <w:t>[UNICAMP] [USP]</w:t>
      </w:r>
    </w:p>
    <w:p w:rsidR="00EB2740" w:rsidRPr="00DE68B0" w:rsidRDefault="00EB27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D0382">
        <w:rPr>
          <w:rFonts w:ascii="Times New Roman" w:eastAsia="Times New Roman" w:hAnsi="Times New Roman" w:cs="Times New Roman"/>
          <w:bCs w:val="0"/>
          <w:i w:val="0"/>
          <w:iCs w:val="0"/>
          <w:smallCaps/>
          <w:color w:val="auto"/>
          <w:szCs w:val="24"/>
        </w:rPr>
        <w:t xml:space="preserve">temístio, 317-ca. </w:t>
      </w:r>
      <w:r w:rsidRPr="00DE68B0">
        <w:rPr>
          <w:rFonts w:ascii="Times New Roman" w:eastAsia="Times New Roman" w:hAnsi="Times New Roman" w:cs="Times New Roman"/>
          <w:bCs w:val="0"/>
          <w:i w:val="0"/>
          <w:iCs w:val="0"/>
          <w:smallCaps/>
          <w:color w:val="auto"/>
          <w:szCs w:val="24"/>
        </w:rPr>
        <w:t>390</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EB2740" w:rsidRPr="00DE68B0" w:rsidRDefault="00EB2740" w:rsidP="00F03822">
      <w:pPr>
        <w:pStyle w:val="PargrafoparaBibl"/>
        <w:widowControl/>
        <w:rPr>
          <w:lang w:val="en-US"/>
        </w:rPr>
      </w:pPr>
      <w:r w:rsidRPr="00DE68B0">
        <w:rPr>
          <w:i/>
          <w:iCs/>
        </w:rPr>
        <w:t>Themistii Analyticorum posteriorum paraphrasis</w:t>
      </w:r>
      <w:r w:rsidRPr="00DE68B0">
        <w:t xml:space="preserve">. Ed. M. Wallies. </w:t>
      </w:r>
      <w:r w:rsidRPr="00DE68B0">
        <w:rPr>
          <w:lang w:val="en-US"/>
        </w:rPr>
        <w:t xml:space="preserve">1899. </w:t>
      </w:r>
      <w:r w:rsidRPr="00DE68B0">
        <w:rPr>
          <w:iCs/>
          <w:lang w:val="en-US"/>
        </w:rPr>
        <w:t>CAG</w:t>
      </w:r>
      <w:r w:rsidRPr="00DE68B0">
        <w:rPr>
          <w:lang w:val="en-US"/>
        </w:rPr>
        <w:t xml:space="preserve">, V, I. Berlin, de Gruyter, 1962. XVI+88 p. </w:t>
      </w:r>
      <w:r w:rsidR="00A65312" w:rsidRPr="00DE68B0">
        <w:rPr>
          <w:lang w:val="en-US"/>
        </w:rPr>
        <w:t xml:space="preserve">[UFSCar] </w:t>
      </w:r>
      <w:r w:rsidRPr="00DE68B0">
        <w:rPr>
          <w:lang w:val="en-US"/>
        </w:rPr>
        <w:t>[UNICAMP] [USP]</w:t>
      </w:r>
    </w:p>
    <w:p w:rsidR="004B27CA" w:rsidRPr="004B27CA" w:rsidRDefault="004B27CA" w:rsidP="00F03822">
      <w:pPr>
        <w:pStyle w:val="PargrafoparaBibl"/>
        <w:widowControl/>
        <w:rPr>
          <w:szCs w:val="12"/>
          <w:lang w:val="en-US"/>
        </w:rPr>
      </w:pPr>
      <w:r w:rsidRPr="00495AB1">
        <w:rPr>
          <w:i/>
          <w:szCs w:val="12"/>
          <w:lang w:val="en-US"/>
        </w:rPr>
        <w:t xml:space="preserve">Themistii libri paraphraseos: 1. In </w:t>
      </w:r>
      <w:r>
        <w:rPr>
          <w:i/>
          <w:szCs w:val="12"/>
          <w:lang w:val="en-US"/>
        </w:rPr>
        <w:t>posteriora Aristotelis</w:t>
      </w:r>
      <w:r w:rsidRPr="00495AB1">
        <w:rPr>
          <w:i/>
          <w:szCs w:val="12"/>
          <w:lang w:val="en-US"/>
        </w:rPr>
        <w:t xml:space="preserve">. 2. In physica. </w:t>
      </w:r>
      <w:r w:rsidRPr="00495AB1">
        <w:rPr>
          <w:i/>
          <w:szCs w:val="12"/>
        </w:rPr>
        <w:t>3. In libros De anima</w:t>
      </w:r>
      <w:r w:rsidRPr="00495AB1">
        <w:rPr>
          <w:szCs w:val="12"/>
        </w:rPr>
        <w:t xml:space="preserve">. </w:t>
      </w:r>
      <w:r w:rsidRPr="009868BE">
        <w:t xml:space="preserve">Interprete H. Barbaro. </w:t>
      </w:r>
      <w:r w:rsidRPr="009868BE">
        <w:rPr>
          <w:szCs w:val="12"/>
        </w:rPr>
        <w:t xml:space="preserve">Venedig, 1499. Ed. </w:t>
      </w:r>
      <w:r w:rsidR="006063CB">
        <w:rPr>
          <w:szCs w:val="12"/>
        </w:rPr>
        <w:t>C. Lohr</w:t>
      </w:r>
      <w:r w:rsidRPr="000C2977">
        <w:rPr>
          <w:szCs w:val="12"/>
        </w:rPr>
        <w:t xml:space="preserve">. </w:t>
      </w:r>
      <w:r w:rsidRPr="004B27CA">
        <w:rPr>
          <w:lang w:val="en-US"/>
        </w:rPr>
        <w:t>CAG-VL,</w:t>
      </w:r>
      <w:r w:rsidRPr="004B27CA">
        <w:rPr>
          <w:szCs w:val="24"/>
          <w:lang w:val="en-US"/>
        </w:rPr>
        <w:t xml:space="preserve"> </w:t>
      </w:r>
      <w:r w:rsidRPr="004B27CA">
        <w:rPr>
          <w:noProof/>
          <w:szCs w:val="24"/>
          <w:lang w:val="en-US"/>
        </w:rPr>
        <w:t>1</w:t>
      </w:r>
      <w:r w:rsidR="00D12F13">
        <w:rPr>
          <w:noProof/>
          <w:szCs w:val="24"/>
          <w:lang w:val="en-US"/>
        </w:rPr>
        <w:t>7</w:t>
      </w:r>
      <w:r w:rsidRPr="00495AB1">
        <w:rPr>
          <w:szCs w:val="12"/>
          <w:lang w:val="en-US"/>
        </w:rPr>
        <w:t xml:space="preserve">. </w:t>
      </w:r>
      <w:r w:rsidRPr="004B27CA">
        <w:rPr>
          <w:szCs w:val="12"/>
          <w:lang w:val="en-US"/>
        </w:rPr>
        <w:t xml:space="preserve">Frankfurt, Minerva, 1978. X+114 p. </w:t>
      </w:r>
      <w:r w:rsidRPr="004B27CA">
        <w:rPr>
          <w:lang w:val="en-US"/>
        </w:rPr>
        <w:t>[USP]</w:t>
      </w:r>
    </w:p>
    <w:p w:rsidR="00E208A8" w:rsidRPr="004E6854" w:rsidRDefault="00E208A8" w:rsidP="00F03822">
      <w:pPr>
        <w:pStyle w:val="PargrafoparaBibl"/>
        <w:widowControl/>
        <w:rPr>
          <w:szCs w:val="24"/>
          <w:lang w:val="en-US"/>
        </w:rPr>
      </w:pPr>
      <w:r w:rsidRPr="004E6854">
        <w:rPr>
          <w:i/>
          <w:szCs w:val="24"/>
          <w:lang w:val="en-US"/>
        </w:rPr>
        <w:t>Themistius’ Paraphrasis of the Posterior Analytics in Gerard of Cremona’s translation</w:t>
      </w:r>
      <w:r w:rsidRPr="004E6854">
        <w:rPr>
          <w:szCs w:val="24"/>
          <w:lang w:val="en-US"/>
        </w:rPr>
        <w:t xml:space="preserve">, ed. </w:t>
      </w:r>
      <w:r w:rsidRPr="00F61AE9">
        <w:rPr>
          <w:szCs w:val="24"/>
          <w:lang w:val="en-US"/>
        </w:rPr>
        <w:t xml:space="preserve">J. </w:t>
      </w:r>
      <w:r>
        <w:rPr>
          <w:szCs w:val="24"/>
          <w:lang w:val="en-US"/>
        </w:rPr>
        <w:t>R</w:t>
      </w:r>
      <w:r w:rsidRPr="00F61AE9">
        <w:rPr>
          <w:szCs w:val="24"/>
          <w:lang w:val="en-US"/>
        </w:rPr>
        <w:t xml:space="preserve">. </w:t>
      </w:r>
      <w:r w:rsidRPr="004E6854">
        <w:rPr>
          <w:szCs w:val="24"/>
          <w:lang w:val="en-US"/>
        </w:rPr>
        <w:t>O’Donnell</w:t>
      </w:r>
      <w:r w:rsidRPr="00F61AE9">
        <w:rPr>
          <w:szCs w:val="24"/>
          <w:lang w:val="en-US"/>
        </w:rPr>
        <w:t xml:space="preserve">, </w:t>
      </w:r>
      <w:r w:rsidRPr="004E6854">
        <w:rPr>
          <w:i/>
          <w:szCs w:val="24"/>
          <w:lang w:val="en-US"/>
        </w:rPr>
        <w:t>Mediaeval Studies</w:t>
      </w:r>
      <w:r w:rsidRPr="00F61AE9">
        <w:rPr>
          <w:szCs w:val="24"/>
          <w:lang w:val="en-US"/>
        </w:rPr>
        <w:t xml:space="preserve">, </w:t>
      </w:r>
      <w:r>
        <w:rPr>
          <w:szCs w:val="24"/>
          <w:lang w:val="en-US"/>
        </w:rPr>
        <w:t xml:space="preserve">Toronto, </w:t>
      </w:r>
      <w:r w:rsidRPr="00F61AE9">
        <w:rPr>
          <w:szCs w:val="24"/>
          <w:lang w:val="en-US"/>
        </w:rPr>
        <w:t>19</w:t>
      </w:r>
      <w:r>
        <w:rPr>
          <w:szCs w:val="24"/>
          <w:lang w:val="en-US"/>
        </w:rPr>
        <w:t>58</w:t>
      </w:r>
      <w:r w:rsidRPr="00F61AE9">
        <w:rPr>
          <w:szCs w:val="24"/>
          <w:lang w:val="en-US"/>
        </w:rPr>
        <w:t xml:space="preserve">, </w:t>
      </w:r>
      <w:r>
        <w:rPr>
          <w:szCs w:val="24"/>
          <w:lang w:val="en-US"/>
        </w:rPr>
        <w:t>20</w:t>
      </w:r>
      <w:r w:rsidRPr="00F61AE9">
        <w:rPr>
          <w:szCs w:val="24"/>
          <w:lang w:val="en-US"/>
        </w:rPr>
        <w:t xml:space="preserve">, pp. </w:t>
      </w:r>
      <w:r w:rsidRPr="004E6854">
        <w:rPr>
          <w:szCs w:val="24"/>
          <w:lang w:val="en-US"/>
        </w:rPr>
        <w:t>239-315</w:t>
      </w:r>
      <w:r w:rsidRPr="00F61AE9">
        <w:rPr>
          <w:szCs w:val="24"/>
          <w:lang w:val="en-US"/>
        </w:rPr>
        <w:t xml:space="preserve">. </w:t>
      </w:r>
      <w:r w:rsidRPr="004E6854">
        <w:rPr>
          <w:szCs w:val="24"/>
          <w:lang w:val="en-US"/>
        </w:rPr>
        <w:t>[USP]</w:t>
      </w:r>
    </w:p>
    <w:p w:rsidR="00AE0BDF" w:rsidRPr="00DE68B0" w:rsidRDefault="00AE0BD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E68B0">
        <w:rPr>
          <w:rFonts w:ascii="Times New Roman" w:eastAsia="Times New Roman" w:hAnsi="Times New Roman" w:cs="Times New Roman"/>
          <w:bCs w:val="0"/>
          <w:i w:val="0"/>
          <w:iCs w:val="0"/>
          <w:smallCaps/>
          <w:color w:val="auto"/>
          <w:szCs w:val="24"/>
          <w:lang w:val="en-US"/>
        </w:rPr>
        <w:t>joão filopono, ca.490-ca.570</w:t>
      </w:r>
    </w:p>
    <w:p w:rsidR="00F16213" w:rsidRPr="009C3F62" w:rsidRDefault="00F16213" w:rsidP="00F03822">
      <w:pPr>
        <w:pStyle w:val="PargrafoparaBibl"/>
        <w:widowControl/>
        <w:rPr>
          <w:szCs w:val="24"/>
          <w:lang w:val="en-US"/>
        </w:rPr>
      </w:pPr>
      <w:r w:rsidRPr="009C3F62">
        <w:rPr>
          <w:szCs w:val="24"/>
          <w:lang w:val="en-US"/>
        </w:rPr>
        <w:t xml:space="preserve">JOHANNES PHILOPONUS, </w:t>
      </w:r>
      <w:r w:rsidRPr="009C3F62">
        <w:rPr>
          <w:i/>
          <w:iCs/>
          <w:szCs w:val="24"/>
          <w:lang w:val="en-US"/>
        </w:rPr>
        <w:t>In Aristotelis Analytica posteriora commentaria cum anonymo in librum II</w:t>
      </w:r>
      <w:r w:rsidRPr="009C3F62">
        <w:rPr>
          <w:szCs w:val="24"/>
          <w:lang w:val="en-US"/>
        </w:rPr>
        <w:t xml:space="preserve">. Ed. M. Wallis, 1909. </w:t>
      </w:r>
      <w:r w:rsidRPr="006D0615">
        <w:rPr>
          <w:szCs w:val="24"/>
          <w:lang w:val="de-DE"/>
        </w:rPr>
        <w:t>C</w:t>
      </w:r>
      <w:r>
        <w:rPr>
          <w:szCs w:val="24"/>
          <w:lang w:val="de-DE"/>
        </w:rPr>
        <w:t>AG</w:t>
      </w:r>
      <w:r w:rsidRPr="009C3F62">
        <w:rPr>
          <w:iCs/>
          <w:szCs w:val="24"/>
          <w:lang w:val="en-US"/>
        </w:rPr>
        <w:t>, XIII, III</w:t>
      </w:r>
      <w:r w:rsidRPr="009C3F62">
        <w:rPr>
          <w:i/>
          <w:iCs/>
          <w:szCs w:val="24"/>
          <w:lang w:val="en-US"/>
        </w:rPr>
        <w:t xml:space="preserve">. </w:t>
      </w:r>
      <w:r w:rsidRPr="009C3F62">
        <w:rPr>
          <w:szCs w:val="24"/>
          <w:lang w:val="en-US"/>
        </w:rPr>
        <w:t xml:space="preserve">Berlin, de Gruyter. XXX+620 p. </w:t>
      </w:r>
      <w:r w:rsidR="00E250DD">
        <w:rPr>
          <w:lang w:val="en-US"/>
        </w:rPr>
        <w:t xml:space="preserve">[UFSCar] </w:t>
      </w:r>
      <w:r w:rsidR="0041184F" w:rsidRPr="009C3F62">
        <w:rPr>
          <w:szCs w:val="24"/>
          <w:lang w:val="en-US"/>
        </w:rPr>
        <w:t>[UNICAMP]</w:t>
      </w:r>
      <w:r w:rsidR="0041184F" w:rsidRPr="009C3F62">
        <w:rPr>
          <w:noProof/>
          <w:color w:val="999999"/>
          <w:szCs w:val="24"/>
          <w:lang w:val="en-US"/>
        </w:rPr>
        <w:t xml:space="preserve"> </w:t>
      </w:r>
      <w:r w:rsidRPr="009C3F62">
        <w:rPr>
          <w:szCs w:val="24"/>
          <w:lang w:val="en-US"/>
        </w:rPr>
        <w:t>[USP]</w:t>
      </w:r>
    </w:p>
    <w:p w:rsidR="009374EA" w:rsidRPr="00557996" w:rsidRDefault="009374EA" w:rsidP="00F03822">
      <w:pPr>
        <w:pStyle w:val="PargrafoparaBibl"/>
        <w:widowControl/>
        <w:rPr>
          <w:szCs w:val="24"/>
          <w:lang w:val="en-US"/>
        </w:rPr>
      </w:pPr>
      <w:r w:rsidRPr="009C3F62">
        <w:rPr>
          <w:szCs w:val="24"/>
          <w:lang w:val="en-US"/>
        </w:rPr>
        <w:t xml:space="preserve">JOHANNES PHILOPONUS, </w:t>
      </w:r>
      <w:r w:rsidRPr="009C3F62">
        <w:rPr>
          <w:i/>
          <w:iCs/>
          <w:szCs w:val="24"/>
          <w:lang w:val="en-US"/>
        </w:rPr>
        <w:t>Commentaria in libros Posteriorum Aristotelis</w:t>
      </w:r>
      <w:r w:rsidRPr="009C3F62">
        <w:rPr>
          <w:szCs w:val="24"/>
          <w:lang w:val="en-US"/>
        </w:rPr>
        <w:t xml:space="preserve">. Tr. A. Gratiolus et P. Theodosius. </w:t>
      </w:r>
      <w:r w:rsidRPr="009374EA">
        <w:rPr>
          <w:szCs w:val="24"/>
          <w:lang w:val="en-US"/>
        </w:rPr>
        <w:t xml:space="preserve">Venedig, 1542. </w:t>
      </w:r>
      <w:r w:rsidRPr="00CE7945">
        <w:rPr>
          <w:szCs w:val="24"/>
          <w:lang w:val="en-US"/>
        </w:rPr>
        <w:t xml:space="preserve">CAG-VL, 5. </w:t>
      </w:r>
      <w:r w:rsidRPr="006D0615">
        <w:rPr>
          <w:szCs w:val="24"/>
          <w:lang w:val="en-US"/>
        </w:rPr>
        <w:t xml:space="preserve">Stuttgart-Bad Cannstatt, </w:t>
      </w:r>
      <w:r w:rsidRPr="00557996">
        <w:rPr>
          <w:szCs w:val="24"/>
          <w:lang w:val="en-US"/>
        </w:rPr>
        <w:t xml:space="preserve">Frommann-Holzboog, 1995. </w:t>
      </w:r>
      <w:r w:rsidR="0035552C" w:rsidRPr="0035552C">
        <w:rPr>
          <w:szCs w:val="24"/>
          <w:lang w:val="en-US"/>
        </w:rPr>
        <w:t>XVI+154</w:t>
      </w:r>
      <w:r w:rsidR="0035552C" w:rsidRPr="006D0615">
        <w:rPr>
          <w:szCs w:val="24"/>
          <w:lang w:val="en-US"/>
        </w:rPr>
        <w:t xml:space="preserve"> p. </w:t>
      </w:r>
      <w:r w:rsidR="00A65312" w:rsidRPr="00557996">
        <w:rPr>
          <w:szCs w:val="24"/>
          <w:lang w:val="en-US"/>
        </w:rPr>
        <w:t xml:space="preserve">[UFSCar] </w:t>
      </w:r>
      <w:r w:rsidRPr="00557996">
        <w:rPr>
          <w:szCs w:val="24"/>
          <w:lang w:val="en-US"/>
        </w:rPr>
        <w:t>[UNICAMP]</w:t>
      </w:r>
      <w:r w:rsidRPr="00557996">
        <w:rPr>
          <w:noProof/>
          <w:szCs w:val="24"/>
          <w:lang w:val="en-US"/>
        </w:rPr>
        <w:t xml:space="preserve"> [USP] </w:t>
      </w:r>
      <w:r w:rsidR="007D6B7C" w:rsidRPr="00557996">
        <w:rPr>
          <w:noProof/>
          <w:szCs w:val="24"/>
          <w:lang w:val="en-US"/>
        </w:rPr>
        <w:t>[NA]</w:t>
      </w:r>
    </w:p>
    <w:p w:rsidR="0082373B" w:rsidRDefault="0082373B" w:rsidP="00F03822">
      <w:pPr>
        <w:pStyle w:val="PargrafoparaBibl"/>
        <w:widowControl/>
        <w:rPr>
          <w:lang w:val="en-US"/>
        </w:rPr>
      </w:pPr>
      <w:r w:rsidRPr="00557996">
        <w:rPr>
          <w:lang w:val="en-US"/>
        </w:rPr>
        <w:t xml:space="preserve">JOHN PHILOPONUS, </w:t>
      </w:r>
      <w:r w:rsidRPr="00557996">
        <w:rPr>
          <w:i/>
          <w:iCs/>
          <w:lang w:val="en-US"/>
        </w:rPr>
        <w:t>On Aristotle Posterior analytics 1.1-8</w:t>
      </w:r>
      <w:r w:rsidRPr="00557996">
        <w:rPr>
          <w:lang w:val="en-US"/>
        </w:rPr>
        <w:t xml:space="preserve">. Tr. R. D. McKirahan. </w:t>
      </w:r>
      <w:r>
        <w:rPr>
          <w:lang w:val="en-US"/>
        </w:rPr>
        <w:t>Ancient commentators on Aristotle</w:t>
      </w:r>
      <w:r w:rsidRPr="00557996">
        <w:rPr>
          <w:lang w:val="en-US"/>
        </w:rPr>
        <w:t xml:space="preserve">. London, Duckworth / Ithaca, Cornell UP, 2008. </w:t>
      </w:r>
      <w:r>
        <w:rPr>
          <w:lang w:val="en-US"/>
        </w:rPr>
        <w:t>185 p. [USP]</w:t>
      </w:r>
    </w:p>
    <w:p w:rsidR="008737CB" w:rsidRDefault="008737CB" w:rsidP="00F03822">
      <w:pPr>
        <w:pStyle w:val="PargrafoparaBibl"/>
        <w:widowControl/>
        <w:rPr>
          <w:color w:val="808080" w:themeColor="background1" w:themeShade="80"/>
          <w:lang w:val="en-US"/>
        </w:rPr>
      </w:pPr>
      <w:r w:rsidRPr="008737CB">
        <w:rPr>
          <w:color w:val="808080" w:themeColor="background1" w:themeShade="80"/>
          <w:lang w:val="en-US"/>
        </w:rPr>
        <w:t xml:space="preserve">JOHN PHILOPONUS, </w:t>
      </w:r>
      <w:r w:rsidRPr="008737CB">
        <w:rPr>
          <w:i/>
          <w:iCs/>
          <w:color w:val="808080" w:themeColor="background1" w:themeShade="80"/>
          <w:lang w:val="en-US"/>
        </w:rPr>
        <w:t>On Aristotle Posterior analytics 1.</w:t>
      </w:r>
      <w:r>
        <w:rPr>
          <w:i/>
          <w:iCs/>
          <w:color w:val="808080" w:themeColor="background1" w:themeShade="80"/>
          <w:lang w:val="en-US"/>
        </w:rPr>
        <w:t>9</w:t>
      </w:r>
      <w:r w:rsidRPr="008737CB">
        <w:rPr>
          <w:i/>
          <w:iCs/>
          <w:color w:val="808080" w:themeColor="background1" w:themeShade="80"/>
          <w:lang w:val="en-US"/>
        </w:rPr>
        <w:t>-</w:t>
      </w:r>
      <w:r>
        <w:rPr>
          <w:i/>
          <w:iCs/>
          <w:color w:val="808080" w:themeColor="background1" w:themeShade="80"/>
          <w:lang w:val="en-US"/>
        </w:rPr>
        <w:t>1</w:t>
      </w:r>
      <w:r w:rsidRPr="008737CB">
        <w:rPr>
          <w:i/>
          <w:iCs/>
          <w:color w:val="808080" w:themeColor="background1" w:themeShade="80"/>
          <w:lang w:val="en-US"/>
        </w:rPr>
        <w:t>8</w:t>
      </w:r>
      <w:r w:rsidRPr="008737CB">
        <w:rPr>
          <w:color w:val="808080" w:themeColor="background1" w:themeShade="80"/>
          <w:lang w:val="en-US"/>
        </w:rPr>
        <w:t xml:space="preserve">. Tr. R. D. McKirahan. 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w:t>
      </w:r>
      <w:r w:rsidRPr="008737CB">
        <w:rPr>
          <w:color w:val="808080" w:themeColor="background1" w:themeShade="80"/>
          <w:lang w:val="en-US"/>
        </w:rPr>
        <w:t xml:space="preserve">. </w:t>
      </w:r>
      <w:r>
        <w:rPr>
          <w:color w:val="808080" w:themeColor="background1" w:themeShade="80"/>
          <w:lang w:val="en-US"/>
        </w:rPr>
        <w:t>208 p.*</w:t>
      </w:r>
    </w:p>
    <w:p w:rsidR="008737CB" w:rsidRDefault="008737CB" w:rsidP="00F03822">
      <w:pPr>
        <w:pStyle w:val="PargrafoparaBibl"/>
        <w:widowControl/>
        <w:rPr>
          <w:color w:val="808080" w:themeColor="background1" w:themeShade="80"/>
          <w:lang w:val="en-US"/>
        </w:rPr>
      </w:pPr>
      <w:r w:rsidRPr="008737CB">
        <w:rPr>
          <w:color w:val="808080" w:themeColor="background1" w:themeShade="80"/>
          <w:lang w:val="en-US"/>
        </w:rPr>
        <w:t xml:space="preserve">JOHN PHILOPONUS, </w:t>
      </w:r>
      <w:r w:rsidRPr="008737CB">
        <w:rPr>
          <w:i/>
          <w:iCs/>
          <w:color w:val="808080" w:themeColor="background1" w:themeShade="80"/>
          <w:lang w:val="en-US"/>
        </w:rPr>
        <w:t>On Aristotle Posterior analytics 1.</w:t>
      </w:r>
      <w:r>
        <w:rPr>
          <w:i/>
          <w:iCs/>
          <w:color w:val="808080" w:themeColor="background1" w:themeShade="80"/>
          <w:lang w:val="en-US"/>
        </w:rPr>
        <w:t>19</w:t>
      </w:r>
      <w:r w:rsidRPr="008737CB">
        <w:rPr>
          <w:i/>
          <w:iCs/>
          <w:color w:val="808080" w:themeColor="background1" w:themeShade="80"/>
          <w:lang w:val="en-US"/>
        </w:rPr>
        <w:t>-</w:t>
      </w:r>
      <w:r>
        <w:rPr>
          <w:i/>
          <w:iCs/>
          <w:color w:val="808080" w:themeColor="background1" w:themeShade="80"/>
          <w:lang w:val="en-US"/>
        </w:rPr>
        <w:t>34</w:t>
      </w:r>
      <w:r w:rsidRPr="008737CB">
        <w:rPr>
          <w:color w:val="808080" w:themeColor="background1" w:themeShade="80"/>
          <w:lang w:val="en-US"/>
        </w:rPr>
        <w:t xml:space="preserve">. Tr. </w:t>
      </w:r>
      <w:r w:rsidRPr="000E3E16">
        <w:rPr>
          <w:color w:val="808080" w:themeColor="background1" w:themeShade="80"/>
          <w:lang w:val="en-US"/>
        </w:rPr>
        <w:t>O. Goldin and M. Martijn</w:t>
      </w:r>
      <w:r w:rsidRPr="008737CB">
        <w:rPr>
          <w:color w:val="808080" w:themeColor="background1" w:themeShade="80"/>
          <w:lang w:val="en-US"/>
        </w:rPr>
        <w:t xml:space="preserve">. 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w:t>
      </w:r>
      <w:r w:rsidRPr="008737CB">
        <w:rPr>
          <w:color w:val="808080" w:themeColor="background1" w:themeShade="80"/>
          <w:lang w:val="en-US"/>
        </w:rPr>
        <w:t xml:space="preserve">. </w:t>
      </w:r>
      <w:r>
        <w:rPr>
          <w:color w:val="808080" w:themeColor="background1" w:themeShade="80"/>
          <w:lang w:val="en-US"/>
        </w:rPr>
        <w:t>224 p.*</w:t>
      </w:r>
    </w:p>
    <w:p w:rsidR="00BD0174" w:rsidRDefault="00BD0174" w:rsidP="00F03822">
      <w:pPr>
        <w:pStyle w:val="PargrafoparaBibl"/>
        <w:widowControl/>
        <w:rPr>
          <w:lang w:val="en-US"/>
        </w:rPr>
      </w:pPr>
      <w:r w:rsidRPr="00557996">
        <w:rPr>
          <w:lang w:val="en-US"/>
        </w:rPr>
        <w:t>JOHN PHILOPONUS</w:t>
      </w:r>
      <w:r>
        <w:rPr>
          <w:lang w:val="en-US"/>
        </w:rPr>
        <w:t xml:space="preserve"> (?)</w:t>
      </w:r>
      <w:r w:rsidRPr="00557996">
        <w:rPr>
          <w:lang w:val="en-US"/>
        </w:rPr>
        <w:t xml:space="preserve">, </w:t>
      </w:r>
      <w:r w:rsidRPr="00557996">
        <w:rPr>
          <w:i/>
          <w:iCs/>
          <w:lang w:val="en-US"/>
        </w:rPr>
        <w:t>On Aristotle Posterior analytics 2</w:t>
      </w:r>
      <w:r w:rsidRPr="00557996">
        <w:rPr>
          <w:lang w:val="en-US"/>
        </w:rPr>
        <w:t xml:space="preserve">. Tr. O. Goldin. </w:t>
      </w:r>
      <w:r>
        <w:rPr>
          <w:lang w:val="en-US"/>
        </w:rPr>
        <w:t>Ancient commentators on Aristotle</w:t>
      </w:r>
      <w:r w:rsidRPr="00557996">
        <w:rPr>
          <w:lang w:val="en-US"/>
        </w:rPr>
        <w:t xml:space="preserve">. London, Duckworth / Ithaca, Cornell UP, </w:t>
      </w:r>
      <w:r>
        <w:rPr>
          <w:lang w:val="en-US"/>
        </w:rPr>
        <w:t xml:space="preserve">2009. </w:t>
      </w:r>
      <w:r w:rsidRPr="00BD0174">
        <w:rPr>
          <w:lang w:val="en-US"/>
        </w:rPr>
        <w:t>IX+213 p.</w:t>
      </w:r>
      <w:r>
        <w:rPr>
          <w:lang w:val="en-US"/>
        </w:rPr>
        <w:t xml:space="preserve"> [USP]</w:t>
      </w:r>
    </w:p>
    <w:p w:rsidR="00023338" w:rsidRPr="006D0615" w:rsidRDefault="0002333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0615">
        <w:rPr>
          <w:rFonts w:ascii="Times New Roman" w:eastAsia="Times New Roman" w:hAnsi="Times New Roman" w:cs="Times New Roman"/>
          <w:bCs w:val="0"/>
          <w:i w:val="0"/>
          <w:iCs w:val="0"/>
          <w:smallCaps/>
          <w:color w:val="auto"/>
          <w:szCs w:val="24"/>
          <w:lang w:val="en-US"/>
        </w:rPr>
        <w:lastRenderedPageBreak/>
        <w:t>eustrato de nicéia, ca.1050-1120</w:t>
      </w:r>
    </w:p>
    <w:p w:rsidR="0076421F" w:rsidRPr="00B53813" w:rsidRDefault="0076421F" w:rsidP="00F03822">
      <w:pPr>
        <w:pStyle w:val="PargrafoparaBibl"/>
        <w:widowControl/>
        <w:rPr>
          <w:szCs w:val="24"/>
          <w:lang w:val="en-US"/>
        </w:rPr>
      </w:pPr>
      <w:r w:rsidRPr="00B53813">
        <w:rPr>
          <w:szCs w:val="24"/>
        </w:rPr>
        <w:t>EUSTRATIUS NICAENUS,</w:t>
      </w:r>
      <w:r w:rsidRPr="00B53813">
        <w:rPr>
          <w:i/>
          <w:iCs/>
          <w:szCs w:val="24"/>
        </w:rPr>
        <w:t xml:space="preserve"> In Analyticorum posteriorum librum secundum commentarium</w:t>
      </w:r>
      <w:r w:rsidRPr="00B53813">
        <w:rPr>
          <w:szCs w:val="24"/>
        </w:rPr>
        <w:t xml:space="preserve">. </w:t>
      </w:r>
      <w:r w:rsidRPr="00955648">
        <w:rPr>
          <w:szCs w:val="24"/>
          <w:lang w:val="en-US"/>
        </w:rPr>
        <w:t>Ed</w:t>
      </w:r>
      <w:r w:rsidRPr="006D0615">
        <w:rPr>
          <w:szCs w:val="24"/>
          <w:lang w:val="en-US"/>
        </w:rPr>
        <w:t>. M. Hayduck</w:t>
      </w:r>
      <w:r>
        <w:rPr>
          <w:szCs w:val="24"/>
          <w:lang w:val="en-US"/>
        </w:rPr>
        <w:t xml:space="preserve">, </w:t>
      </w:r>
      <w:r w:rsidRPr="006D0615">
        <w:rPr>
          <w:szCs w:val="24"/>
          <w:lang w:val="en-US"/>
        </w:rPr>
        <w:t xml:space="preserve">1807. </w:t>
      </w:r>
      <w:r w:rsidRPr="00B53813">
        <w:rPr>
          <w:iCs/>
          <w:szCs w:val="24"/>
          <w:lang w:val="en-US"/>
        </w:rPr>
        <w:t xml:space="preserve">CAG, XXI, I. </w:t>
      </w:r>
      <w:r w:rsidRPr="00B53813">
        <w:rPr>
          <w:szCs w:val="24"/>
          <w:lang w:val="en-US"/>
        </w:rPr>
        <w:t xml:space="preserve">Berlin, de Gruyter, 1962. XVIII+298 p. </w:t>
      </w:r>
      <w:r w:rsidR="00A65312" w:rsidRPr="00B53813">
        <w:rPr>
          <w:szCs w:val="24"/>
          <w:lang w:val="en-US"/>
        </w:rPr>
        <w:t xml:space="preserve">[UFSCar] </w:t>
      </w:r>
      <w:r w:rsidR="0041184F" w:rsidRPr="00B53813">
        <w:rPr>
          <w:szCs w:val="24"/>
          <w:lang w:val="en-US"/>
        </w:rPr>
        <w:t>[UNICAMP]</w:t>
      </w:r>
      <w:r w:rsidR="0041184F" w:rsidRPr="00B53813">
        <w:rPr>
          <w:noProof/>
          <w:color w:val="999999"/>
          <w:szCs w:val="24"/>
          <w:lang w:val="en-US"/>
        </w:rPr>
        <w:t xml:space="preserve"> </w:t>
      </w:r>
      <w:r w:rsidRPr="00B53813">
        <w:rPr>
          <w:szCs w:val="24"/>
          <w:lang w:val="en-US"/>
        </w:rPr>
        <w:t>[USP]</w:t>
      </w:r>
    </w:p>
    <w:p w:rsidR="002343C7" w:rsidRPr="00557996" w:rsidRDefault="002343C7" w:rsidP="00F03822">
      <w:pPr>
        <w:pStyle w:val="PargrafoparaBibl"/>
        <w:widowControl/>
        <w:rPr>
          <w:szCs w:val="24"/>
        </w:rPr>
      </w:pPr>
      <w:r w:rsidRPr="00FF6278">
        <w:rPr>
          <w:szCs w:val="24"/>
        </w:rPr>
        <w:t>EUSTRATIUS NICAENUS,</w:t>
      </w:r>
      <w:r w:rsidRPr="00FF6278">
        <w:rPr>
          <w:i/>
          <w:iCs/>
          <w:szCs w:val="24"/>
        </w:rPr>
        <w:t xml:space="preserve"> Commentaria in II librum Posteriorum analyticorum Aristotelis</w:t>
      </w:r>
      <w:r w:rsidR="009374EA" w:rsidRPr="00FF6278">
        <w:rPr>
          <w:i/>
          <w:iCs/>
          <w:szCs w:val="24"/>
        </w:rPr>
        <w:t>.</w:t>
      </w:r>
      <w:r w:rsidRPr="00FF6278">
        <w:rPr>
          <w:szCs w:val="24"/>
        </w:rPr>
        <w:t xml:space="preserve">. </w:t>
      </w:r>
      <w:r w:rsidRPr="00C70F83">
        <w:rPr>
          <w:szCs w:val="24"/>
          <w:lang w:val="en-US"/>
        </w:rPr>
        <w:t xml:space="preserve">Tr. </w:t>
      </w:r>
      <w:r w:rsidRPr="006D0615">
        <w:rPr>
          <w:szCs w:val="24"/>
          <w:lang w:val="en-US"/>
        </w:rPr>
        <w:t xml:space="preserve">A. Gratiolus. </w:t>
      </w:r>
      <w:r>
        <w:rPr>
          <w:szCs w:val="24"/>
          <w:lang w:val="en-US"/>
        </w:rPr>
        <w:t xml:space="preserve">Venedig, </w:t>
      </w:r>
      <w:r w:rsidRPr="006D0615">
        <w:rPr>
          <w:szCs w:val="24"/>
          <w:lang w:val="en-US"/>
        </w:rPr>
        <w:t>1542</w:t>
      </w:r>
      <w:r>
        <w:rPr>
          <w:szCs w:val="24"/>
          <w:lang w:val="en-US"/>
        </w:rPr>
        <w:t>.</w:t>
      </w:r>
      <w:r w:rsidRPr="006D0615">
        <w:rPr>
          <w:szCs w:val="24"/>
          <w:lang w:val="en-US"/>
        </w:rPr>
        <w:t xml:space="preserve"> </w:t>
      </w:r>
      <w:r w:rsidRPr="00CE7945">
        <w:rPr>
          <w:szCs w:val="24"/>
          <w:lang w:val="en-US"/>
        </w:rPr>
        <w:t xml:space="preserve">CAG-VL, 7. </w:t>
      </w:r>
      <w:r w:rsidRPr="006D0615">
        <w:rPr>
          <w:szCs w:val="24"/>
          <w:lang w:val="en-US"/>
        </w:rPr>
        <w:t>Stuttgart-Bad Cannstatt</w:t>
      </w:r>
      <w:r w:rsidRPr="00557996">
        <w:rPr>
          <w:szCs w:val="24"/>
          <w:lang w:val="en-US"/>
        </w:rPr>
        <w:t xml:space="preserve">, Frommann-Holzboog, 2001. </w:t>
      </w:r>
      <w:r w:rsidR="0035552C" w:rsidRPr="0035552C">
        <w:rPr>
          <w:szCs w:val="24"/>
        </w:rPr>
        <w:t>XIV+195</w:t>
      </w:r>
      <w:r w:rsidR="0035552C" w:rsidRPr="00BA278A">
        <w:rPr>
          <w:szCs w:val="24"/>
        </w:rPr>
        <w:t xml:space="preserve"> p</w:t>
      </w:r>
      <w:r w:rsidR="0035552C" w:rsidRPr="002D42AF">
        <w:rPr>
          <w:szCs w:val="24"/>
        </w:rPr>
        <w:t xml:space="preserve">. </w:t>
      </w:r>
      <w:r w:rsidR="00A65312" w:rsidRPr="00557996">
        <w:rPr>
          <w:szCs w:val="24"/>
        </w:rPr>
        <w:t xml:space="preserve">[UFSCar] </w:t>
      </w:r>
      <w:r w:rsidRPr="00557996">
        <w:rPr>
          <w:szCs w:val="24"/>
        </w:rPr>
        <w:t>[UNICAMP]</w:t>
      </w:r>
      <w:r w:rsidRPr="00557996">
        <w:rPr>
          <w:noProof/>
          <w:szCs w:val="24"/>
        </w:rPr>
        <w:t xml:space="preserve"> [USP] </w:t>
      </w:r>
      <w:r w:rsidR="007D6B7C" w:rsidRPr="00557996">
        <w:rPr>
          <w:noProof/>
          <w:szCs w:val="24"/>
        </w:rPr>
        <w:t>[NA]</w:t>
      </w:r>
    </w:p>
    <w:p w:rsidR="001C2708" w:rsidRPr="006861E3" w:rsidRDefault="001C270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861E3">
        <w:rPr>
          <w:rFonts w:ascii="Times New Roman" w:eastAsia="Times New Roman" w:hAnsi="Times New Roman" w:cs="Times New Roman"/>
          <w:bCs w:val="0"/>
          <w:i w:val="0"/>
          <w:iCs w:val="0"/>
          <w:smallCaps/>
          <w:color w:val="auto"/>
          <w:szCs w:val="24"/>
        </w:rPr>
        <w:t>averróis, 1126-1198</w:t>
      </w:r>
    </w:p>
    <w:p w:rsidR="00DC0E82" w:rsidRDefault="00DC0E82" w:rsidP="00F03822">
      <w:pPr>
        <w:pStyle w:val="PargrafoparaBibl"/>
        <w:widowControl/>
        <w:rPr>
          <w:szCs w:val="24"/>
        </w:rPr>
      </w:pPr>
      <w:r w:rsidRPr="00DC0E82">
        <w:rPr>
          <w:i/>
          <w:iCs/>
          <w:szCs w:val="24"/>
        </w:rPr>
        <w:t xml:space="preserve">Aristotelis organum, quod logicam appelant, cum Averrois variis commentariis, I, </w:t>
      </w:r>
      <w:r>
        <w:rPr>
          <w:i/>
          <w:iCs/>
          <w:szCs w:val="24"/>
        </w:rPr>
        <w:t>2</w:t>
      </w:r>
      <w:r w:rsidRPr="00DC0E82">
        <w:rPr>
          <w:i/>
          <w:iCs/>
          <w:szCs w:val="24"/>
        </w:rPr>
        <w:t>, Analytica posteriora</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I, 2. </w:t>
      </w:r>
      <w:r w:rsidRPr="006D0615">
        <w:rPr>
          <w:szCs w:val="24"/>
        </w:rPr>
        <w:t xml:space="preserve">[UNICAMP] </w:t>
      </w:r>
      <w:r w:rsidRPr="002C05BC">
        <w:rPr>
          <w:szCs w:val="24"/>
        </w:rPr>
        <w:t>[USP]</w:t>
      </w:r>
    </w:p>
    <w:p w:rsidR="00481166" w:rsidRPr="006A3939" w:rsidRDefault="0048116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roberto grosseteste, ca.1167-1253</w:t>
      </w:r>
    </w:p>
    <w:p w:rsidR="00481166" w:rsidRPr="00481166" w:rsidRDefault="00481166" w:rsidP="00F03822">
      <w:pPr>
        <w:pStyle w:val="PargrafoparaBibl"/>
        <w:widowControl/>
        <w:rPr>
          <w:szCs w:val="24"/>
        </w:rPr>
      </w:pPr>
      <w:r w:rsidRPr="006A3939">
        <w:rPr>
          <w:szCs w:val="24"/>
        </w:rPr>
        <w:t xml:space="preserve">ROBERTUS GROSSETESTE, </w:t>
      </w:r>
      <w:r w:rsidRPr="006A3939">
        <w:rPr>
          <w:i/>
          <w:iCs/>
          <w:szCs w:val="24"/>
        </w:rPr>
        <w:t>Commentarius in Posteriorum analyticorum libros</w:t>
      </w:r>
      <w:r w:rsidRPr="006A3939">
        <w:rPr>
          <w:szCs w:val="24"/>
        </w:rPr>
        <w:t xml:space="preserve">. </w:t>
      </w:r>
      <w:r>
        <w:rPr>
          <w:szCs w:val="24"/>
        </w:rPr>
        <w:t xml:space="preserve">Intr. e testo critico di P. Rossi. </w:t>
      </w:r>
      <w:r w:rsidRPr="001F2377">
        <w:rPr>
          <w:szCs w:val="24"/>
        </w:rPr>
        <w:t xml:space="preserve">CPMA, 2. Firenze, Olschki, 1981. </w:t>
      </w:r>
      <w:r w:rsidRPr="00481166">
        <w:rPr>
          <w:szCs w:val="24"/>
        </w:rPr>
        <w:t>421 p. [UNICAMP] [USP]</w:t>
      </w:r>
    </w:p>
    <w:p w:rsidR="005D5C7D" w:rsidRPr="006A3939"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5D5C7D" w:rsidRPr="00D73998" w:rsidRDefault="005D5C7D" w:rsidP="00F03822">
      <w:pPr>
        <w:pStyle w:val="PargrafoparaBibl"/>
        <w:widowControl/>
        <w:rPr>
          <w:color w:val="808080" w:themeColor="background1" w:themeShade="80"/>
        </w:rPr>
      </w:pPr>
      <w:r w:rsidRPr="00D73998">
        <w:rPr>
          <w:color w:val="808080" w:themeColor="background1" w:themeShade="80"/>
        </w:rPr>
        <w:t xml:space="preserve">ALBERTUS MAGNUS, </w:t>
      </w:r>
      <w:r w:rsidRPr="00D73998">
        <w:rPr>
          <w:i/>
          <w:color w:val="808080" w:themeColor="background1" w:themeShade="80"/>
        </w:rPr>
        <w:t>Analytica priora. Analytica posteriora.</w:t>
      </w:r>
      <w:r w:rsidRPr="00D73998">
        <w:rPr>
          <w:rFonts w:ascii="Palatino-Roman" w:hAnsi="Palatino-Roman" w:cs="Palatino-Roman"/>
          <w:color w:val="808080" w:themeColor="background1" w:themeShade="80"/>
          <w:sz w:val="20"/>
        </w:rPr>
        <w:t xml:space="preserve"> </w:t>
      </w:r>
      <w:r w:rsidRPr="00D73998">
        <w:rPr>
          <w:i/>
          <w:iCs/>
          <w:color w:val="808080" w:themeColor="background1" w:themeShade="80"/>
        </w:rPr>
        <w:t>Opera omnia</w:t>
      </w:r>
      <w:r w:rsidR="00D73998" w:rsidRPr="00D73998">
        <w:rPr>
          <w:color w:val="808080" w:themeColor="background1" w:themeShade="80"/>
        </w:rPr>
        <w:t>, II.</w:t>
      </w:r>
    </w:p>
    <w:p w:rsidR="00F875DF" w:rsidRPr="006A3939" w:rsidRDefault="00F875D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1569A0" w:rsidRPr="00E67AB0" w:rsidRDefault="001569A0" w:rsidP="00F03822">
      <w:pPr>
        <w:pStyle w:val="PargrafoparaBibl"/>
        <w:widowControl/>
      </w:pPr>
      <w:r w:rsidRPr="00E67AB0">
        <w:rPr>
          <w:lang w:val="es-ES_tradnl"/>
        </w:rPr>
        <w:t xml:space="preserve">THOMAE DE AQUINO, </w:t>
      </w:r>
      <w:r w:rsidRPr="00E67AB0">
        <w:rPr>
          <w:i/>
        </w:rPr>
        <w:t>Expositio libri Posteriorum</w:t>
      </w:r>
      <w:r w:rsidRPr="00E67AB0">
        <w:t>.</w:t>
      </w:r>
      <w:r w:rsidRPr="00E67AB0">
        <w:rPr>
          <w:i/>
        </w:rPr>
        <w:t xml:space="preserve"> Opera omnia</w:t>
      </w:r>
      <w:r w:rsidRPr="00E67AB0">
        <w:t>, T. I, 2. Leonina. Cura et studio Fratrum prædicatorum. Romæ, ad s. Sabinæ / Paris, Cerf/CNRS, 1989 , editio altera retractata. 77+280 p. [UNICAMP] [USP]</w:t>
      </w:r>
    </w:p>
    <w:p w:rsidR="001569A0" w:rsidRPr="00E67AB0" w:rsidRDefault="001569A0" w:rsidP="00F03822">
      <w:pPr>
        <w:pStyle w:val="PargrafoparaBibl"/>
        <w:widowControl/>
        <w:ind w:firstLine="0"/>
        <w:rPr>
          <w:szCs w:val="24"/>
        </w:rPr>
      </w:pPr>
      <w:r w:rsidRPr="00E67AB0">
        <w:rPr>
          <w:lang w:val="es-ES_tradnl"/>
        </w:rPr>
        <w:t xml:space="preserve">THOMAE DE AQUINO, </w:t>
      </w:r>
      <w:r w:rsidRPr="00E67AB0">
        <w:rPr>
          <w:i/>
          <w:szCs w:val="24"/>
        </w:rPr>
        <w:t xml:space="preserve">Commentaria in Aristotelis libros Peri Hermeneias et Posteriorum </w:t>
      </w:r>
      <w:r w:rsidR="00BF70F0">
        <w:rPr>
          <w:i/>
          <w:szCs w:val="24"/>
        </w:rPr>
        <w:t>a</w:t>
      </w:r>
      <w:r w:rsidRPr="00E67AB0">
        <w:rPr>
          <w:i/>
          <w:szCs w:val="24"/>
        </w:rPr>
        <w:t xml:space="preserve">nalyticorum </w:t>
      </w:r>
      <w:r w:rsidRPr="00E67AB0">
        <w:rPr>
          <w:iCs/>
          <w:szCs w:val="24"/>
        </w:rPr>
        <w:t xml:space="preserve">cum synopsis et annotationibus T. M. Zigliara. </w:t>
      </w:r>
      <w:r w:rsidRPr="00E67AB0">
        <w:rPr>
          <w:i/>
          <w:szCs w:val="24"/>
        </w:rPr>
        <w:t>Opera omnia</w:t>
      </w:r>
      <w:r w:rsidRPr="00E67AB0">
        <w:rPr>
          <w:szCs w:val="24"/>
        </w:rPr>
        <w:t xml:space="preserve">, T. I. </w:t>
      </w:r>
      <w:r w:rsidRPr="00E67AB0">
        <w:t xml:space="preserve">Leonina. </w:t>
      </w:r>
      <w:r w:rsidRPr="00E67AB0">
        <w:rPr>
          <w:szCs w:val="24"/>
        </w:rPr>
        <w:t>Cura et studio Fratrum prædicatorum. Romæ, Ex Typographia Polyglotta S. C. de Propaganda fide, 1882. CCCXLVI+438 p.</w:t>
      </w:r>
      <w:r w:rsidRPr="00E67AB0">
        <w:t xml:space="preserve"> [PUC]</w:t>
      </w:r>
    </w:p>
    <w:p w:rsidR="00BF70F0" w:rsidRPr="00BF70F0" w:rsidRDefault="00BF70F0" w:rsidP="00F03822">
      <w:pPr>
        <w:pStyle w:val="PargrafoparaBibl"/>
        <w:widowControl/>
        <w:rPr>
          <w:lang w:val="en-US"/>
        </w:rPr>
      </w:pPr>
      <w:r w:rsidRPr="00E67AB0">
        <w:rPr>
          <w:lang w:val="es-ES_tradnl"/>
        </w:rPr>
        <w:t xml:space="preserve">THOMAE DE AQUINO, </w:t>
      </w:r>
      <w:r w:rsidRPr="00BF70F0">
        <w:rPr>
          <w:i/>
        </w:rPr>
        <w:t>Expositio libri Posteriorum analyticorum</w:t>
      </w:r>
      <w:r w:rsidRPr="00BF70F0">
        <w:t xml:space="preserve">. Textum Leoninum Taurini 1955 editum. </w:t>
      </w:r>
      <w:r w:rsidRPr="003110F3">
        <w:rPr>
          <w:i/>
          <w:iCs/>
          <w:lang w:val="es-ES_tradnl"/>
        </w:rPr>
        <w:t>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E67AB0">
        <w:rPr>
          <w:lang w:val="en-US"/>
        </w:rPr>
        <w:t xml:space="preserve">Curante R. Busa. Stuttgart-Bad Cannstatt, Frommann-Holzboog, 1980. </w:t>
      </w:r>
      <w:r w:rsidRPr="00BF70F0">
        <w:rPr>
          <w:lang w:val="en-US"/>
        </w:rPr>
        <w:t xml:space="preserve">599 p. [UNICAMP] [USP] </w:t>
      </w:r>
    </w:p>
    <w:p w:rsidR="001569A0" w:rsidRPr="00E67AB0" w:rsidRDefault="001569A0" w:rsidP="00F03822">
      <w:pPr>
        <w:pStyle w:val="PargrafoparaBibl"/>
        <w:widowControl/>
      </w:pPr>
      <w:r w:rsidRPr="00E67AB0">
        <w:rPr>
          <w:lang w:val="en-US"/>
        </w:rPr>
        <w:t xml:space="preserve">THOMAS AQUINAS, </w:t>
      </w:r>
      <w:r w:rsidRPr="00E67AB0">
        <w:rPr>
          <w:i/>
          <w:lang w:val="en-US"/>
        </w:rPr>
        <w:t>Commentary on Aristotle</w:t>
      </w:r>
      <w:r>
        <w:rPr>
          <w:i/>
          <w:lang w:val="en-US"/>
        </w:rPr>
        <w:t>’</w:t>
      </w:r>
      <w:r w:rsidRPr="00E67AB0">
        <w:rPr>
          <w:i/>
          <w:lang w:val="en-US"/>
        </w:rPr>
        <w:t>s Posterior analytics</w:t>
      </w:r>
      <w:r w:rsidRPr="00E67AB0">
        <w:rPr>
          <w:lang w:val="en-US"/>
        </w:rPr>
        <w:t xml:space="preserve">. Tr., intr., and commentary by R. Berquist. Preface by R. McInerny. Aristotelian Commentary Series. Notre Dame, Dumb Ox, 2007, revised ed. </w:t>
      </w:r>
      <w:r w:rsidRPr="00E67AB0">
        <w:t xml:space="preserve">XXXII+479 p. </w:t>
      </w:r>
      <w:r w:rsidRPr="00E67AB0">
        <w:rPr>
          <w:color w:val="000000"/>
          <w:lang w:val="pt-PT"/>
        </w:rPr>
        <w:t>[PUC]</w:t>
      </w:r>
      <w:r w:rsidRPr="00E67AB0">
        <w:t xml:space="preserve"> [UFSCar] [UNICAMP] [USP]</w:t>
      </w:r>
    </w:p>
    <w:p w:rsidR="001569A0" w:rsidRPr="00E67AB0" w:rsidRDefault="001569A0" w:rsidP="00F03822">
      <w:pPr>
        <w:pStyle w:val="PargrafoparaBibl"/>
        <w:widowControl/>
      </w:pPr>
      <w:r w:rsidRPr="00E67AB0">
        <w:t xml:space="preserve">TOMÁS DE AQUINO, </w:t>
      </w:r>
      <w:r w:rsidRPr="00E67AB0">
        <w:rPr>
          <w:i/>
          <w:iCs/>
        </w:rPr>
        <w:t>Comentario de los Analíticos posteriores de Aristóteles</w:t>
      </w:r>
      <w:r w:rsidRPr="00E67AB0">
        <w:t xml:space="preserve">. Intr., tr. y notas de A. Mallea y M. Daneri-Rebok. Pensamiento medieval y renacentista, 33. Pamplona, </w:t>
      </w:r>
      <w:r w:rsidRPr="00E67AB0">
        <w:rPr>
          <w:lang w:val="es-ES_tradnl"/>
        </w:rPr>
        <w:t xml:space="preserve">Eunsa, </w:t>
      </w:r>
      <w:r w:rsidRPr="00E67AB0">
        <w:t>2002</w:t>
      </w:r>
      <w:r w:rsidRPr="00E67AB0">
        <w:rPr>
          <w:color w:val="000000"/>
          <w:lang w:val="pt-PT"/>
        </w:rPr>
        <w:t>. 350 p. [PUC]</w:t>
      </w:r>
      <w:r w:rsidRPr="00E67AB0">
        <w:t xml:space="preserve"> [UFABC] [UFSCar] </w:t>
      </w:r>
      <w:r>
        <w:t xml:space="preserve">[UNESP] </w:t>
      </w:r>
      <w:r w:rsidRPr="00E67AB0">
        <w:t>[USP]</w:t>
      </w:r>
    </w:p>
    <w:p w:rsidR="00997DBC" w:rsidRPr="006A3939"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egídio romano, 1243-1316</w:t>
      </w:r>
    </w:p>
    <w:p w:rsidR="00997DBC" w:rsidRPr="008E1927" w:rsidRDefault="00997DBC" w:rsidP="00F03822">
      <w:pPr>
        <w:pStyle w:val="PargrafoparaBibl"/>
        <w:widowControl/>
      </w:pPr>
      <w:r w:rsidRPr="004D45D2">
        <w:t xml:space="preserve">ÆGIDIUS ROMANUS, </w:t>
      </w:r>
      <w:r w:rsidRPr="004D45D2">
        <w:rPr>
          <w:i/>
        </w:rPr>
        <w:t>Super libros Posteriorum analyticorum. Super libros Elenchorum</w:t>
      </w:r>
      <w:r w:rsidRPr="004D45D2">
        <w:t xml:space="preserve">. Venezia, 1488-1496. Frankfurt, Minerva, 1967. </w:t>
      </w:r>
      <w:r w:rsidRPr="008E1927">
        <w:t>2 vols. in 1. 400 p. [USP]</w:t>
      </w:r>
    </w:p>
    <w:p w:rsidR="008E1927" w:rsidRPr="008E1927" w:rsidRDefault="008E192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927">
        <w:rPr>
          <w:rFonts w:ascii="Times New Roman" w:eastAsia="Times New Roman" w:hAnsi="Times New Roman" w:cs="Times New Roman"/>
          <w:bCs w:val="0"/>
          <w:i w:val="0"/>
          <w:iCs w:val="0"/>
          <w:smallCaps/>
          <w:color w:val="auto"/>
          <w:szCs w:val="24"/>
        </w:rPr>
        <w:t>pseudo-joão duns escoto</w:t>
      </w:r>
    </w:p>
    <w:p w:rsidR="008E1927" w:rsidRDefault="008E1927" w:rsidP="00F03822">
      <w:pPr>
        <w:pStyle w:val="PargrafoparaBibl"/>
        <w:widowControl/>
        <w:rPr>
          <w:lang w:val="en-US"/>
        </w:rPr>
      </w:pPr>
      <w:r w:rsidRPr="008E1927">
        <w:rPr>
          <w:i/>
          <w:iCs/>
        </w:rPr>
        <w:t xml:space="preserve">Quaestiones in librum primum et secundum </w:t>
      </w:r>
      <w:r w:rsidRPr="008E1927">
        <w:rPr>
          <w:i/>
        </w:rPr>
        <w:t>Posteriorum</w:t>
      </w:r>
      <w:r>
        <w:rPr>
          <w:rStyle w:val="nfase"/>
          <w:color w:val="000000"/>
          <w:spacing w:val="7"/>
          <w:sz w:val="17"/>
          <w:szCs w:val="17"/>
        </w:rPr>
        <w:t xml:space="preserve"> </w:t>
      </w:r>
      <w:r w:rsidRPr="008E1927">
        <w:rPr>
          <w:i/>
          <w:iCs/>
        </w:rPr>
        <w:t xml:space="preserve">analyticorum Aristotelis </w:t>
      </w:r>
      <w:r>
        <w:rPr>
          <w:iCs/>
        </w:rPr>
        <w:t xml:space="preserve">in </w:t>
      </w:r>
      <w:r w:rsidRPr="005A312C">
        <w:t xml:space="preserve">IOANNES DUNS SCOTUS, </w:t>
      </w:r>
      <w:r w:rsidRPr="005A312C">
        <w:rPr>
          <w:i/>
          <w:iCs/>
        </w:rPr>
        <w:t>Opera</w:t>
      </w:r>
      <w:r w:rsidRPr="005A312C">
        <w:rPr>
          <w:szCs w:val="24"/>
        </w:rPr>
        <w:t xml:space="preserve"> </w:t>
      </w:r>
      <w:r w:rsidRPr="005A312C">
        <w:rPr>
          <w:i/>
          <w:szCs w:val="24"/>
        </w:rPr>
        <w:t>omnia</w:t>
      </w:r>
      <w:r w:rsidRPr="005A312C">
        <w:rPr>
          <w:szCs w:val="24"/>
        </w:rPr>
        <w:t>,</w:t>
      </w:r>
      <w:r w:rsidRPr="005A312C">
        <w:t xml:space="preserve"> I. </w:t>
      </w:r>
      <w:r>
        <w:t xml:space="preserve">Ed. L. </w:t>
      </w:r>
      <w:r w:rsidRPr="008E1927">
        <w:t>Wadding</w:t>
      </w:r>
      <w:r w:rsidRPr="005A312C">
        <w:t xml:space="preserve">. </w:t>
      </w:r>
      <w:r w:rsidRPr="008E1927">
        <w:rPr>
          <w:lang w:val="en-US"/>
        </w:rPr>
        <w:t>Lugduni, Laurentii Durand, 1639. [USP]</w:t>
      </w:r>
      <w:r>
        <w:rPr>
          <w:lang w:val="en-US"/>
        </w:rPr>
        <w:t>.</w:t>
      </w:r>
      <w:r w:rsidRPr="008E1927">
        <w:rPr>
          <w:lang w:val="en-US"/>
        </w:rPr>
        <w:t xml:space="preserve"> </w:t>
      </w:r>
      <w:r w:rsidRPr="009C62B6">
        <w:rPr>
          <w:lang w:val="en-US"/>
        </w:rPr>
        <w:t>Hildesheim, Olms,</w:t>
      </w:r>
      <w:r w:rsidR="006D6129">
        <w:rPr>
          <w:lang w:val="en-US"/>
        </w:rPr>
        <w:t xml:space="preserve"> </w:t>
      </w:r>
      <w:r w:rsidRPr="009C62B6">
        <w:rPr>
          <w:lang w:val="en-US"/>
        </w:rPr>
        <w:t xml:space="preserve">1968. </w:t>
      </w:r>
      <w:r w:rsidR="00BD6BE3">
        <w:rPr>
          <w:lang w:val="en-US"/>
        </w:rPr>
        <w:t>[PUC] [UFSCar]</w:t>
      </w:r>
      <w:r>
        <w:rPr>
          <w:lang w:val="en-US"/>
        </w:rPr>
        <w:t xml:space="preserve"> </w:t>
      </w:r>
      <w:r w:rsidRPr="009C62B6">
        <w:rPr>
          <w:lang w:val="en-US"/>
        </w:rPr>
        <w:t>[USP]</w:t>
      </w:r>
    </w:p>
    <w:p w:rsidR="00757F94" w:rsidRPr="008E1927" w:rsidRDefault="00757F94"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8E1927">
        <w:rPr>
          <w:rFonts w:ascii="Times New Roman" w:eastAsia="Times New Roman" w:hAnsi="Times New Roman" w:cs="Times New Roman"/>
          <w:bCs w:val="0"/>
          <w:i w:val="0"/>
          <w:iCs w:val="0"/>
          <w:smallCaps/>
          <w:color w:val="auto"/>
          <w:szCs w:val="24"/>
          <w:lang w:val="en-US"/>
        </w:rPr>
        <w:t>walter burley, ca.1275-ca.1344</w:t>
      </w:r>
    </w:p>
    <w:p w:rsidR="00757F94" w:rsidRPr="00DF76AB" w:rsidRDefault="00757F94" w:rsidP="00F03822">
      <w:pPr>
        <w:pStyle w:val="PargrafoparaBibl"/>
        <w:widowControl/>
      </w:pPr>
      <w:r w:rsidRPr="008E1927">
        <w:rPr>
          <w:lang w:val="en-US"/>
        </w:rPr>
        <w:t xml:space="preserve">WALTER BURLEY, </w:t>
      </w:r>
      <w:r w:rsidRPr="008E1927">
        <w:rPr>
          <w:i/>
          <w:lang w:val="en-US"/>
        </w:rPr>
        <w:t>Quaestiones super librum Posteriorum</w:t>
      </w:r>
      <w:r w:rsidRPr="008E1927">
        <w:rPr>
          <w:lang w:val="en-US"/>
        </w:rPr>
        <w:t xml:space="preserve">. </w:t>
      </w:r>
      <w:r w:rsidRPr="00E26A28">
        <w:rPr>
          <w:lang w:val="en-US"/>
        </w:rPr>
        <w:t xml:space="preserve">Ed. M. C. Sommers. </w:t>
      </w:r>
      <w:r>
        <w:rPr>
          <w:lang w:val="en-US"/>
        </w:rPr>
        <w:t xml:space="preserve">Studies and texts, </w:t>
      </w:r>
      <w:r w:rsidRPr="00E26A28">
        <w:rPr>
          <w:lang w:val="en-US"/>
        </w:rPr>
        <w:t>136</w:t>
      </w:r>
      <w:r>
        <w:rPr>
          <w:lang w:val="en-US"/>
        </w:rPr>
        <w:t>.</w:t>
      </w:r>
      <w:r w:rsidR="006D6129">
        <w:rPr>
          <w:lang w:val="en-US"/>
        </w:rPr>
        <w:t xml:space="preserve"> </w:t>
      </w:r>
      <w:r w:rsidRPr="00DF76AB">
        <w:t>Toronto, PIMS, 2000.</w:t>
      </w:r>
      <w:r w:rsidR="006D6129" w:rsidRPr="00DF76AB">
        <w:t xml:space="preserve"> </w:t>
      </w:r>
      <w:r w:rsidRPr="00DF76AB">
        <w:t xml:space="preserve">X+214 p. </w:t>
      </w:r>
      <w:r w:rsidR="004160F6" w:rsidRPr="00DF76AB">
        <w:t xml:space="preserve">[UFSCar] </w:t>
      </w:r>
      <w:r w:rsidRPr="00DF76AB">
        <w:t>[UNICAMP]</w:t>
      </w:r>
      <w:r w:rsidR="00FE0C80" w:rsidRPr="00DF76AB">
        <w:rPr>
          <w:szCs w:val="24"/>
        </w:rPr>
        <w:t xml:space="preserve"> </w:t>
      </w:r>
      <w:r w:rsidR="00FE0C80" w:rsidRPr="00DF76AB">
        <w:t xml:space="preserve">[USP] </w:t>
      </w:r>
      <w:r w:rsidR="007D6B7C" w:rsidRPr="00DF76AB">
        <w:t>[NA]</w:t>
      </w:r>
    </w:p>
    <w:p w:rsidR="00667920" w:rsidRPr="006D0615" w:rsidRDefault="0066792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guilherme de ockham, ca.1285-1347</w:t>
      </w:r>
    </w:p>
    <w:p w:rsidR="00667920" w:rsidRPr="00667920" w:rsidRDefault="00667920" w:rsidP="00F03822">
      <w:pPr>
        <w:pStyle w:val="PargrafoparaBibl"/>
        <w:widowControl/>
        <w:rPr>
          <w:lang w:val="en-US"/>
        </w:rPr>
      </w:pPr>
      <w:r w:rsidRPr="00665F76">
        <w:t xml:space="preserve">GUILLELMUS DE OCKHAM, </w:t>
      </w:r>
      <w:r w:rsidRPr="00665F76">
        <w:rPr>
          <w:i/>
        </w:rPr>
        <w:t>Summa logicæ</w:t>
      </w:r>
      <w:r w:rsidRPr="00665F76">
        <w:t xml:space="preserve">. </w:t>
      </w:r>
      <w:r w:rsidR="00665F76" w:rsidRPr="00DF76AB">
        <w:rPr>
          <w:i/>
          <w:lang w:val="en-US"/>
        </w:rPr>
        <w:t>Opera philosophica</w:t>
      </w:r>
      <w:r w:rsidR="00665F76">
        <w:rPr>
          <w:i/>
          <w:lang w:val="en-US"/>
        </w:rPr>
        <w:t>, I</w:t>
      </w:r>
      <w:r w:rsidR="00665F76">
        <w:rPr>
          <w:lang w:val="en-US"/>
        </w:rPr>
        <w:t xml:space="preserve">. </w:t>
      </w:r>
      <w:r w:rsidR="00665F76" w:rsidRPr="00DF76AB">
        <w:rPr>
          <w:lang w:val="en-US"/>
        </w:rPr>
        <w:t xml:space="preserve"> </w:t>
      </w:r>
      <w:r>
        <w:rPr>
          <w:lang w:val="en-US"/>
        </w:rPr>
        <w:t xml:space="preserve">Ed. P. Boehner et al. New York, The Franciscan Institute, 1974. </w:t>
      </w:r>
      <w:r w:rsidRPr="00667920">
        <w:rPr>
          <w:lang w:val="en-US"/>
        </w:rPr>
        <w:t>76</w:t>
      </w:r>
      <w:r w:rsidRPr="00667920">
        <w:rPr>
          <w:vertAlign w:val="superscript"/>
          <w:lang w:val="en-US"/>
        </w:rPr>
        <w:t>*</w:t>
      </w:r>
      <w:r w:rsidRPr="00667920">
        <w:rPr>
          <w:lang w:val="en-US"/>
        </w:rPr>
        <w:t xml:space="preserve">-899 p. </w:t>
      </w:r>
      <w:r w:rsidR="00A7387D">
        <w:rPr>
          <w:lang w:val="en-US"/>
        </w:rPr>
        <w:t>[PUC]</w:t>
      </w:r>
      <w:r>
        <w:rPr>
          <w:lang w:val="en-US"/>
        </w:rPr>
        <w:t xml:space="preserve"> [UFSCar] </w:t>
      </w:r>
      <w:r w:rsidR="003934C3" w:rsidRPr="00B53813">
        <w:rPr>
          <w:szCs w:val="24"/>
          <w:lang w:val="en-US"/>
        </w:rPr>
        <w:t xml:space="preserve">[UNICAMP] </w:t>
      </w:r>
      <w:r w:rsidRPr="00667920">
        <w:rPr>
          <w:lang w:val="en-US"/>
        </w:rPr>
        <w:t>[USP]</w:t>
      </w:r>
    </w:p>
    <w:p w:rsidR="00667920" w:rsidRPr="004D30B9" w:rsidRDefault="00667920" w:rsidP="00F03822">
      <w:pPr>
        <w:pStyle w:val="PargrafoparaBibl"/>
        <w:widowControl/>
      </w:pPr>
      <w:r w:rsidRPr="00667920">
        <w:t>GUILLAUME D’</w:t>
      </w:r>
      <w:r w:rsidRPr="00667920">
        <w:rPr>
          <w:iCs/>
        </w:rPr>
        <w:t xml:space="preserve">OCKHAM, </w:t>
      </w:r>
      <w:r w:rsidRPr="00667920">
        <w:rPr>
          <w:i/>
        </w:rPr>
        <w:t>S</w:t>
      </w:r>
      <w:r w:rsidRPr="007E1423">
        <w:rPr>
          <w:i/>
        </w:rPr>
        <w:t xml:space="preserve">omme de logique. </w:t>
      </w:r>
      <w:r w:rsidRPr="007E1423">
        <w:rPr>
          <w:i/>
          <w:lang w:val="fr-FR"/>
        </w:rPr>
        <w:t>Tome III, 2</w:t>
      </w:r>
      <w:r w:rsidRPr="007E1423">
        <w:rPr>
          <w:i/>
          <w:vertAlign w:val="superscript"/>
          <w:lang w:val="fr-FR"/>
        </w:rPr>
        <w:t>ème</w:t>
      </w:r>
      <w:r w:rsidRPr="007E1423">
        <w:rPr>
          <w:rStyle w:val="googqs-tidbit-0"/>
          <w:i/>
          <w:lang w:val="fr-FR"/>
        </w:rPr>
        <w:t xml:space="preserve"> volume</w:t>
      </w:r>
      <w:r w:rsidRPr="004D30B9">
        <w:t>. Tr. et notes par J. Biard et al. Mauvezin, T.E.R., 2008. 299 p. [UFSCar] [UNICAMP] [USP]</w:t>
      </w:r>
    </w:p>
    <w:p w:rsidR="00667920" w:rsidRPr="00667920" w:rsidRDefault="00667920" w:rsidP="00F03822">
      <w:pPr>
        <w:pStyle w:val="PargrafoparaBibl"/>
        <w:widowControl/>
      </w:pPr>
      <w:r w:rsidRPr="00EB06F9">
        <w:rPr>
          <w:lang w:val="en-US"/>
        </w:rPr>
        <w:t xml:space="preserve">LONGEWAY, J. L., ed., </w:t>
      </w:r>
      <w:r w:rsidRPr="00EB06F9">
        <w:rPr>
          <w:i/>
          <w:lang w:val="en-US"/>
        </w:rPr>
        <w:t>Demonstration and scientific knowledge in William of Ockham: a translation of Summa logicae III-II: De syllogismo demonstrativo, and selections from the Prologue to the Ordinatio</w:t>
      </w:r>
      <w:r w:rsidRPr="00EB06F9">
        <w:rPr>
          <w:lang w:val="en-US"/>
        </w:rPr>
        <w:t xml:space="preserve">. </w:t>
      </w:r>
      <w:r w:rsidRPr="00667920">
        <w:t>Notre Dame, UP, 2007. XX+432 p. [USP]</w:t>
      </w:r>
    </w:p>
    <w:p w:rsidR="00263943" w:rsidRPr="006A3939"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radulfo bretão, m. 1320</w:t>
      </w:r>
    </w:p>
    <w:p w:rsidR="00263943" w:rsidRPr="00263943" w:rsidRDefault="00263943" w:rsidP="00F03822">
      <w:pPr>
        <w:pStyle w:val="PargrafoparaBibl"/>
        <w:widowControl/>
        <w:rPr>
          <w:color w:val="808080"/>
        </w:rPr>
      </w:pPr>
      <w:r w:rsidRPr="001924BC">
        <w:rPr>
          <w:color w:val="808080"/>
        </w:rPr>
        <w:t xml:space="preserve">RADULPHUS BRITONIS </w:t>
      </w:r>
      <w:r w:rsidRPr="001924BC">
        <w:rPr>
          <w:i/>
          <w:color w:val="808080"/>
        </w:rPr>
        <w:t>Quaestiones super libros Posteriorum Aristotelis</w:t>
      </w:r>
      <w:r w:rsidRPr="001924BC">
        <w:rPr>
          <w:color w:val="808080"/>
        </w:rPr>
        <w:t xml:space="preserve">. Ed. A. Bernhard. </w:t>
      </w:r>
      <w:r w:rsidR="004160F6" w:rsidRPr="004160F6">
        <w:rPr>
          <w:rFonts w:hint="eastAsia"/>
          <w:color w:val="808080"/>
        </w:rPr>
        <w:t>Bamberg</w:t>
      </w:r>
      <w:r w:rsidR="004160F6">
        <w:rPr>
          <w:color w:val="808080"/>
        </w:rPr>
        <w:t xml:space="preserve">, </w:t>
      </w:r>
      <w:r w:rsidRPr="001924BC">
        <w:rPr>
          <w:color w:val="808080"/>
        </w:rPr>
        <w:t xml:space="preserve">B. Albert, 1997. </w:t>
      </w:r>
      <w:r w:rsidRPr="00263943">
        <w:rPr>
          <w:color w:val="808080"/>
        </w:rPr>
        <w:t>374 p.</w:t>
      </w:r>
      <w:r w:rsidR="0018742E" w:rsidRPr="0018742E">
        <w:rPr>
          <w:color w:val="808080"/>
          <w:vertAlign w:val="superscript"/>
        </w:rPr>
        <w:t>#</w:t>
      </w:r>
    </w:p>
    <w:p w:rsidR="00FD09C3" w:rsidRPr="008E1927" w:rsidRDefault="00FD09C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927">
        <w:rPr>
          <w:rFonts w:ascii="Times New Roman" w:eastAsia="Times New Roman" w:hAnsi="Times New Roman" w:cs="Times New Roman"/>
          <w:bCs w:val="0"/>
          <w:i w:val="0"/>
          <w:iCs w:val="0"/>
          <w:smallCaps/>
          <w:color w:val="auto"/>
          <w:szCs w:val="24"/>
        </w:rPr>
        <w:t>alberto de saxônia, ca.1320-1390</w:t>
      </w:r>
    </w:p>
    <w:p w:rsidR="00FD09C3" w:rsidRDefault="00FD09C3" w:rsidP="00F03822">
      <w:pPr>
        <w:pStyle w:val="PargrafoparaBibl"/>
        <w:widowControl/>
      </w:pPr>
      <w:r w:rsidRPr="00F61AE9">
        <w:t xml:space="preserve">ALBERTUS DE SAXONIA, </w:t>
      </w:r>
      <w:r w:rsidRPr="00F61AE9">
        <w:rPr>
          <w:i/>
        </w:rPr>
        <w:t>Questiones subtilissime in libros Aristotelis de celo et mundo</w:t>
      </w:r>
      <w:r w:rsidRPr="00F61AE9">
        <w:t xml:space="preserve">. </w:t>
      </w:r>
      <w:r w:rsidRPr="00F61AE9">
        <w:rPr>
          <w:i/>
        </w:rPr>
        <w:t xml:space="preserve">Questiones subtilissime </w:t>
      </w:r>
      <w:r w:rsidRPr="00DE28DA">
        <w:rPr>
          <w:rStyle w:val="field-content"/>
          <w:i/>
        </w:rPr>
        <w:t>super libros posteriorum</w:t>
      </w:r>
      <w:r>
        <w:t xml:space="preserve">. </w:t>
      </w:r>
      <w:r>
        <w:rPr>
          <w:rStyle w:val="field-content"/>
        </w:rPr>
        <w:t xml:space="preserve">Venetiis, </w:t>
      </w:r>
      <w:r w:rsidRPr="00E07C4E">
        <w:t>1492</w:t>
      </w:r>
      <w:r>
        <w:t>; 1497</w:t>
      </w:r>
      <w:r w:rsidRPr="00E07C4E">
        <w:t xml:space="preserve">. </w:t>
      </w:r>
      <w:r w:rsidRPr="00F61AE9">
        <w:t xml:space="preserve">Hildesheim, Olms, 1986. </w:t>
      </w:r>
      <w:r w:rsidRPr="00E07C4E">
        <w:t>1</w:t>
      </w:r>
      <w:r>
        <w:t>63</w:t>
      </w:r>
      <w:r w:rsidRPr="00E07C4E">
        <w:t xml:space="preserve"> </w:t>
      </w:r>
      <w:r>
        <w:t>p</w:t>
      </w:r>
      <w:r w:rsidRPr="00E07C4E">
        <w:t>.</w:t>
      </w:r>
      <w:r w:rsidRPr="00F61AE9">
        <w:t xml:space="preserve"> </w:t>
      </w:r>
      <w:r>
        <w:t xml:space="preserve">[UFSCar] </w:t>
      </w:r>
      <w:r w:rsidR="00C41C7D">
        <w:t>[USP]</w:t>
      </w:r>
    </w:p>
    <w:p w:rsidR="00BB7177" w:rsidRPr="006A3939" w:rsidRDefault="00BB717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paulo de veneza, ca.1369-1429</w:t>
      </w:r>
    </w:p>
    <w:p w:rsidR="005C54E0" w:rsidRPr="00E958FA" w:rsidRDefault="00BB7177" w:rsidP="00F03822">
      <w:pPr>
        <w:pStyle w:val="PargrafoparaBibl"/>
        <w:widowControl/>
        <w:rPr>
          <w:bCs/>
          <w:lang w:val="en-US"/>
        </w:rPr>
      </w:pPr>
      <w:r w:rsidRPr="002B43D4">
        <w:rPr>
          <w:szCs w:val="24"/>
        </w:rPr>
        <w:t xml:space="preserve">PAULUS VENETUS, </w:t>
      </w:r>
      <w:r w:rsidRPr="002B43D4">
        <w:rPr>
          <w:i/>
          <w:szCs w:val="24"/>
        </w:rPr>
        <w:t>Expositio in libros Posteriorum Aristotelis</w:t>
      </w:r>
      <w:r w:rsidRPr="002B43D4">
        <w:rPr>
          <w:szCs w:val="24"/>
        </w:rPr>
        <w:t xml:space="preserve">. </w:t>
      </w:r>
      <w:r w:rsidRPr="00E958FA">
        <w:rPr>
          <w:szCs w:val="24"/>
          <w:lang w:val="en-US"/>
        </w:rPr>
        <w:t>Venedig, 1477. Hildesheim, Olms, 1976. 360 p. [UNICAMP] [USP</w:t>
      </w:r>
      <w:r w:rsidRPr="00E958FA">
        <w:rPr>
          <w:lang w:val="en-US"/>
        </w:rPr>
        <w:t>]</w:t>
      </w:r>
    </w:p>
    <w:p w:rsidR="005C54E0" w:rsidRPr="008E1927" w:rsidRDefault="005C54E0" w:rsidP="00F03822">
      <w:pPr>
        <w:pStyle w:val="Ttulo3"/>
        <w:widowControl/>
        <w:rPr>
          <w:color w:val="FF0000"/>
          <w:szCs w:val="24"/>
        </w:rPr>
      </w:pPr>
      <w:r w:rsidRPr="008E1927">
        <w:rPr>
          <w:color w:val="FF0000"/>
          <w:szCs w:val="24"/>
        </w:rPr>
        <w:lastRenderedPageBreak/>
        <w:t>tópicos</w:t>
      </w:r>
    </w:p>
    <w:p w:rsidR="00607C5C" w:rsidRPr="008E1927" w:rsidRDefault="00607C5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927">
        <w:rPr>
          <w:rFonts w:ascii="Times New Roman" w:eastAsia="Times New Roman" w:hAnsi="Times New Roman" w:cs="Times New Roman"/>
          <w:bCs w:val="0"/>
          <w:i w:val="0"/>
          <w:iCs w:val="0"/>
          <w:smallCaps/>
          <w:color w:val="auto"/>
          <w:szCs w:val="24"/>
        </w:rPr>
        <w:t>alexandre de afrodísia, fl. séc. ii</w:t>
      </w:r>
    </w:p>
    <w:p w:rsidR="00607C5C" w:rsidRDefault="00607C5C" w:rsidP="00F03822">
      <w:pPr>
        <w:pStyle w:val="PargrafoparaBibl"/>
        <w:widowControl/>
        <w:rPr>
          <w:lang w:val="en-US"/>
        </w:rPr>
      </w:pPr>
      <w:r w:rsidRPr="008E1927">
        <w:rPr>
          <w:i/>
          <w:iCs/>
        </w:rPr>
        <w:t>Alexandri Aphrodisiensis in Aristotelis Topicorum libros octo commentaria</w:t>
      </w:r>
      <w:r w:rsidRPr="008E1927">
        <w:t xml:space="preserve">. </w:t>
      </w:r>
      <w:r>
        <w:rPr>
          <w:lang w:val="en-US"/>
        </w:rPr>
        <w:t>Ed. M. Wallies,</w:t>
      </w:r>
      <w:r w:rsidRPr="005D06BF">
        <w:rPr>
          <w:lang w:val="en-US"/>
        </w:rPr>
        <w:t xml:space="preserve"> 1891. </w:t>
      </w:r>
      <w:r w:rsidRPr="00DB21F7">
        <w:rPr>
          <w:iCs/>
          <w:lang w:val="en-US"/>
        </w:rPr>
        <w:t>C</w:t>
      </w:r>
      <w:r>
        <w:rPr>
          <w:iCs/>
          <w:lang w:val="en-US"/>
        </w:rPr>
        <w:t>AG</w:t>
      </w:r>
      <w:r>
        <w:rPr>
          <w:lang w:val="en-US"/>
        </w:rPr>
        <w:t>, II,</w:t>
      </w:r>
      <w:r w:rsidRPr="00DB21F7">
        <w:rPr>
          <w:i/>
          <w:iCs/>
          <w:lang w:val="en-US"/>
        </w:rPr>
        <w:t xml:space="preserve"> </w:t>
      </w:r>
      <w:r w:rsidRPr="00DB21F7">
        <w:rPr>
          <w:iCs/>
          <w:lang w:val="en-US"/>
        </w:rPr>
        <w:t>I</w:t>
      </w:r>
      <w:r>
        <w:rPr>
          <w:iCs/>
          <w:lang w:val="en-US"/>
        </w:rPr>
        <w:t>I</w:t>
      </w:r>
      <w:r w:rsidRPr="00DB21F7">
        <w:rPr>
          <w:lang w:val="en-US"/>
        </w:rPr>
        <w:t>.</w:t>
      </w:r>
      <w:r>
        <w:rPr>
          <w:lang w:val="en-US"/>
        </w:rPr>
        <w:t xml:space="preserve"> Berlin, de Gruyter, 1962. L+712 p. </w:t>
      </w:r>
      <w:r w:rsidR="007D7694">
        <w:rPr>
          <w:lang w:val="en-US"/>
        </w:rPr>
        <w:t xml:space="preserve">[UFSCar] </w:t>
      </w:r>
      <w:r>
        <w:rPr>
          <w:lang w:val="en-US"/>
        </w:rPr>
        <w:t>[UNICAMP] [USP]</w:t>
      </w:r>
    </w:p>
    <w:p w:rsidR="00CB49AA" w:rsidRPr="00430AD2" w:rsidRDefault="00CB49AA" w:rsidP="00F03822">
      <w:pPr>
        <w:pStyle w:val="PargrafoparaBibl"/>
        <w:widowControl/>
        <w:rPr>
          <w:noProof/>
          <w:szCs w:val="24"/>
          <w:lang w:val="en-US"/>
        </w:rPr>
      </w:pPr>
      <w:r w:rsidRPr="006D0615">
        <w:rPr>
          <w:szCs w:val="24"/>
          <w:lang w:val="en-US"/>
        </w:rPr>
        <w:t>ALEXANDER APHRODISIAS</w:t>
      </w:r>
      <w:r w:rsidRPr="006D0615">
        <w:rPr>
          <w:rFonts w:ascii="Arial" w:hAnsi="Arial" w:cs="Arial"/>
          <w:szCs w:val="24"/>
          <w:lang w:val="en-US"/>
        </w:rPr>
        <w:t>,</w:t>
      </w:r>
      <w:r w:rsidRPr="006D0615">
        <w:rPr>
          <w:i/>
          <w:iCs/>
          <w:szCs w:val="24"/>
          <w:lang w:val="en-US"/>
        </w:rPr>
        <w:t xml:space="preserve"> In VIII libros Topicorum Aristotelis commentatio: Pseudo-Alexandri annotationes in librum Elenchorum Aristotelis</w:t>
      </w:r>
      <w:r w:rsidRPr="006D0615">
        <w:rPr>
          <w:szCs w:val="24"/>
          <w:lang w:val="en-US"/>
        </w:rPr>
        <w:t xml:space="preserve">. </w:t>
      </w:r>
      <w:r w:rsidRPr="00CE7945">
        <w:rPr>
          <w:szCs w:val="24"/>
          <w:lang w:val="en-US"/>
        </w:rPr>
        <w:t xml:space="preserve">Tr. G. Dorotheus. </w:t>
      </w:r>
      <w:r w:rsidRPr="006D0615">
        <w:rPr>
          <w:szCs w:val="24"/>
          <w:lang w:val="en-US"/>
        </w:rPr>
        <w:t>C</w:t>
      </w:r>
      <w:r>
        <w:rPr>
          <w:szCs w:val="24"/>
          <w:lang w:val="en-US"/>
        </w:rPr>
        <w:t xml:space="preserve">AG-VL, </w:t>
      </w:r>
      <w:r w:rsidRPr="00CE7945">
        <w:rPr>
          <w:szCs w:val="24"/>
          <w:lang w:val="en-US"/>
        </w:rPr>
        <w:t xml:space="preserve">6. </w:t>
      </w:r>
      <w:r w:rsidRPr="006D0615">
        <w:rPr>
          <w:szCs w:val="24"/>
          <w:lang w:val="en-US"/>
        </w:rPr>
        <w:t xml:space="preserve">Stuttgart-Bad Cannstatt, Frommann-Holzboog, 1996. </w:t>
      </w:r>
      <w:r w:rsidR="0035552C" w:rsidRPr="0035552C">
        <w:rPr>
          <w:szCs w:val="24"/>
          <w:lang w:val="en-US"/>
        </w:rPr>
        <w:t xml:space="preserve">XVII+207 </w:t>
      </w:r>
      <w:r w:rsidR="0035552C" w:rsidRPr="00FF6278">
        <w:rPr>
          <w:szCs w:val="24"/>
          <w:lang w:val="en-US"/>
        </w:rPr>
        <w:t xml:space="preserve">p. </w:t>
      </w:r>
      <w:r w:rsidR="00A65312" w:rsidRPr="002F48A6">
        <w:rPr>
          <w:szCs w:val="24"/>
          <w:lang w:val="en-US"/>
        </w:rPr>
        <w:t xml:space="preserve">[UFSCar] </w:t>
      </w:r>
      <w:r w:rsidRPr="00607C5C">
        <w:rPr>
          <w:szCs w:val="24"/>
          <w:lang w:val="en-US"/>
        </w:rPr>
        <w:t>[</w:t>
      </w:r>
      <w:r w:rsidRPr="00430AD2">
        <w:rPr>
          <w:szCs w:val="24"/>
          <w:lang w:val="en-US"/>
        </w:rPr>
        <w:t xml:space="preserve">UNICAMP] </w:t>
      </w:r>
      <w:r w:rsidRPr="00430AD2">
        <w:rPr>
          <w:noProof/>
          <w:szCs w:val="24"/>
          <w:lang w:val="en-US"/>
        </w:rPr>
        <w:t xml:space="preserve">[USP] </w:t>
      </w:r>
      <w:r w:rsidR="007D6B7C" w:rsidRPr="00430AD2">
        <w:rPr>
          <w:noProof/>
          <w:szCs w:val="24"/>
          <w:lang w:val="en-US"/>
        </w:rPr>
        <w:t>[NA]</w:t>
      </w:r>
    </w:p>
    <w:p w:rsidR="00CB49AA" w:rsidRPr="004D613C" w:rsidRDefault="00CB49AA" w:rsidP="00F03822">
      <w:pPr>
        <w:pStyle w:val="PargrafoparaBibl"/>
        <w:widowControl/>
        <w:rPr>
          <w:lang w:val="en-US"/>
        </w:rPr>
      </w:pPr>
      <w:r w:rsidRPr="004D613C">
        <w:rPr>
          <w:lang w:val="en-US"/>
        </w:rPr>
        <w:t xml:space="preserve">ALEXANDER OF APHRODISIAS, </w:t>
      </w:r>
      <w:r w:rsidRPr="004D613C">
        <w:rPr>
          <w:i/>
          <w:iCs/>
          <w:lang w:val="en-US"/>
        </w:rPr>
        <w:t>On Aristotle Topics 1</w:t>
      </w:r>
      <w:r w:rsidRPr="004D613C">
        <w:rPr>
          <w:lang w:val="en-US"/>
        </w:rPr>
        <w:t xml:space="preserve">. </w:t>
      </w:r>
      <w:r>
        <w:rPr>
          <w:lang w:val="en-US"/>
        </w:rPr>
        <w:t>Tr.</w:t>
      </w:r>
      <w:r w:rsidRPr="004D613C">
        <w:rPr>
          <w:lang w:val="en-US"/>
        </w:rPr>
        <w:t xml:space="preserve"> J. van Ophuijsen.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2001. </w:t>
      </w:r>
      <w:r w:rsidRPr="00E90D90">
        <w:rPr>
          <w:lang w:val="en-US"/>
        </w:rPr>
        <w:t>XII</w:t>
      </w:r>
      <w:r>
        <w:rPr>
          <w:lang w:val="en-US"/>
        </w:rPr>
        <w:t>+</w:t>
      </w:r>
      <w:r w:rsidRPr="00E90D90">
        <w:rPr>
          <w:lang w:val="en-US"/>
        </w:rPr>
        <w:t>228 p.</w:t>
      </w:r>
      <w:r w:rsidRPr="004D613C">
        <w:rPr>
          <w:lang w:val="en-US"/>
        </w:rPr>
        <w:t xml:space="preserve"> </w:t>
      </w:r>
      <w:r>
        <w:rPr>
          <w:lang w:val="en-US"/>
        </w:rPr>
        <w:t>[UFSCar] [UNICAMP]</w:t>
      </w:r>
      <w:r w:rsidRPr="004D613C">
        <w:rPr>
          <w:lang w:val="en-US"/>
        </w:rPr>
        <w:t xml:space="preserve"> [USP]</w:t>
      </w:r>
    </w:p>
    <w:p w:rsidR="0080375C" w:rsidRPr="00E958FA" w:rsidRDefault="0080375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joão ítalo, fl. ca.1055</w:t>
      </w:r>
    </w:p>
    <w:p w:rsidR="0080375C" w:rsidRPr="00E208A8" w:rsidRDefault="0080375C" w:rsidP="00F03822">
      <w:pPr>
        <w:pStyle w:val="PargrafoparaBibl"/>
        <w:widowControl/>
        <w:rPr>
          <w:color w:val="808080"/>
          <w:szCs w:val="24"/>
        </w:rPr>
      </w:pPr>
      <w:r w:rsidRPr="00E958FA">
        <w:rPr>
          <w:color w:val="808080"/>
          <w:szCs w:val="24"/>
        </w:rPr>
        <w:t xml:space="preserve">KOTZABASSI, S., </w:t>
      </w:r>
      <w:r w:rsidRPr="00E958FA">
        <w:rPr>
          <w:i/>
          <w:color w:val="808080"/>
          <w:szCs w:val="24"/>
        </w:rPr>
        <w:t>Byzantinische Kommentatoren der Aristotelischen Topik, Ioannes Italos &amp; Leon Magentinos</w:t>
      </w:r>
      <w:r w:rsidRPr="00E958FA">
        <w:rPr>
          <w:color w:val="808080"/>
          <w:szCs w:val="24"/>
        </w:rPr>
        <w:t xml:space="preserve">. </w:t>
      </w:r>
      <w:r w:rsidRPr="00E208A8">
        <w:rPr>
          <w:color w:val="808080"/>
          <w:szCs w:val="24"/>
        </w:rPr>
        <w:t>Thessalonike, Ekd. Vanias, 1999. X+166 S.</w:t>
      </w:r>
    </w:p>
    <w:p w:rsidR="00DC0E82" w:rsidRPr="00DC0E82" w:rsidRDefault="00DC0E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C0E82">
        <w:rPr>
          <w:rFonts w:ascii="Times New Roman" w:eastAsia="Times New Roman" w:hAnsi="Times New Roman" w:cs="Times New Roman"/>
          <w:bCs w:val="0"/>
          <w:i w:val="0"/>
          <w:iCs w:val="0"/>
          <w:smallCaps/>
          <w:color w:val="auto"/>
          <w:szCs w:val="24"/>
        </w:rPr>
        <w:t>averróis, 1126-1198</w:t>
      </w:r>
    </w:p>
    <w:p w:rsidR="00DC0E82" w:rsidRPr="00E208A8" w:rsidRDefault="00DC0E82" w:rsidP="00F03822">
      <w:pPr>
        <w:pStyle w:val="PargrafoparaBibl"/>
        <w:widowControl/>
        <w:rPr>
          <w:szCs w:val="24"/>
          <w:lang w:val="en-US"/>
        </w:rPr>
      </w:pPr>
      <w:r w:rsidRPr="00DC0E82">
        <w:rPr>
          <w:i/>
          <w:iCs/>
          <w:szCs w:val="24"/>
        </w:rPr>
        <w:t xml:space="preserve">Aristotelis organum, quod logicam appelant, cum Averrois variis commentariis, I, </w:t>
      </w:r>
      <w:r>
        <w:rPr>
          <w:i/>
          <w:iCs/>
          <w:szCs w:val="24"/>
        </w:rPr>
        <w:t>3</w:t>
      </w:r>
      <w:r w:rsidRPr="00DC0E82">
        <w:rPr>
          <w:i/>
          <w:iCs/>
          <w:szCs w:val="24"/>
        </w:rPr>
        <w:t>, Topica</w:t>
      </w:r>
      <w:r w:rsidRPr="001C2708">
        <w:rPr>
          <w:szCs w:val="24"/>
        </w:rPr>
        <w:t xml:space="preserve"> in</w:t>
      </w:r>
      <w:r w:rsidRPr="006D0615">
        <w:rPr>
          <w:i/>
          <w:iCs/>
          <w:szCs w:val="24"/>
        </w:rPr>
        <w:t xml:space="preserve"> Aristotelis opera cum Averrois commentariis</w:t>
      </w:r>
      <w:r w:rsidRPr="006D0615">
        <w:rPr>
          <w:szCs w:val="24"/>
        </w:rPr>
        <w:t xml:space="preserve">. </w:t>
      </w:r>
      <w:r w:rsidRPr="00E208A8">
        <w:rPr>
          <w:szCs w:val="24"/>
          <w:lang w:val="en-US"/>
        </w:rPr>
        <w:t>Venetiis apud Junctas, 1562-. Frankfurt, Minerva, 1962. Vol. I, 3. [UNICAMP] [USP]</w:t>
      </w:r>
    </w:p>
    <w:p w:rsidR="00A94AC3" w:rsidRPr="00E958FA" w:rsidRDefault="00A94AC3" w:rsidP="00F03822">
      <w:pPr>
        <w:pStyle w:val="PargrafoparaBibl"/>
        <w:widowControl/>
        <w:rPr>
          <w:szCs w:val="24"/>
        </w:rPr>
      </w:pPr>
      <w:r w:rsidRPr="006D0615">
        <w:rPr>
          <w:szCs w:val="24"/>
          <w:lang w:val="en-US"/>
        </w:rPr>
        <w:t xml:space="preserve">AVERROËS’ </w:t>
      </w:r>
      <w:r w:rsidRPr="006D0615">
        <w:rPr>
          <w:i/>
          <w:szCs w:val="24"/>
          <w:lang w:val="en-US"/>
        </w:rPr>
        <w:t>Three Short commentaries on Aristotle’s “Topics”, “Rhetoric”, and “Poetics”</w:t>
      </w:r>
      <w:r w:rsidRPr="006D0615">
        <w:rPr>
          <w:szCs w:val="24"/>
          <w:lang w:val="en-US"/>
        </w:rPr>
        <w:t xml:space="preserve">. Ed. and Tr. Ch. </w:t>
      </w:r>
      <w:r w:rsidRPr="006A3939">
        <w:rPr>
          <w:szCs w:val="24"/>
          <w:lang w:val="en-US"/>
        </w:rPr>
        <w:t xml:space="preserve">Butterworth. </w:t>
      </w:r>
      <w:r w:rsidRPr="006D0615">
        <w:rPr>
          <w:szCs w:val="24"/>
          <w:lang w:val="en-US"/>
        </w:rPr>
        <w:t xml:space="preserve">Studies in Islamic Philosophy and Science. </w:t>
      </w:r>
      <w:r w:rsidRPr="00E958FA">
        <w:rPr>
          <w:szCs w:val="24"/>
        </w:rPr>
        <w:t>Albany, SUNY, 1977. XI+206 p. [UNICAMP] [USP]</w:t>
      </w:r>
    </w:p>
    <w:p w:rsidR="005D5C7D" w:rsidRPr="00E958FA"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5D5C7D" w:rsidRPr="00D73998" w:rsidRDefault="005D5C7D" w:rsidP="00F03822">
      <w:pPr>
        <w:pStyle w:val="PargrafoparaBibl"/>
        <w:widowControl/>
        <w:rPr>
          <w:color w:val="808080" w:themeColor="background1" w:themeShade="80"/>
        </w:rPr>
      </w:pPr>
      <w:r w:rsidRPr="00D73998">
        <w:rPr>
          <w:color w:val="808080" w:themeColor="background1" w:themeShade="80"/>
        </w:rPr>
        <w:t xml:space="preserve">ALBERTUS MAGNUS, </w:t>
      </w:r>
      <w:r w:rsidRPr="00D73998">
        <w:rPr>
          <w:i/>
          <w:color w:val="808080" w:themeColor="background1" w:themeShade="80"/>
        </w:rPr>
        <w:t>Topica. De sophisticis elenchis.</w:t>
      </w:r>
      <w:r w:rsidRPr="00D73998">
        <w:rPr>
          <w:color w:val="808080" w:themeColor="background1" w:themeShade="80"/>
        </w:rPr>
        <w:t xml:space="preserve"> </w:t>
      </w:r>
      <w:r w:rsidRPr="00D73998">
        <w:rPr>
          <w:i/>
          <w:iCs/>
          <w:color w:val="808080" w:themeColor="background1" w:themeShade="80"/>
        </w:rPr>
        <w:t>Opera omnia</w:t>
      </w:r>
      <w:r w:rsidR="00D73998" w:rsidRPr="00D73998">
        <w:rPr>
          <w:color w:val="808080" w:themeColor="background1" w:themeShade="80"/>
        </w:rPr>
        <w:t>, III.</w:t>
      </w:r>
    </w:p>
    <w:p w:rsidR="00BD2412" w:rsidRPr="00E958FA" w:rsidRDefault="00BD241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boécio de dácia, ca.1245-ca.1284?</w:t>
      </w:r>
    </w:p>
    <w:p w:rsidR="00AA6A11" w:rsidRDefault="00AA6A11" w:rsidP="00F03822">
      <w:pPr>
        <w:pStyle w:val="PargrafoparaBibl"/>
        <w:widowControl/>
        <w:rPr>
          <w:color w:val="808080"/>
          <w:lang w:val="en-US"/>
        </w:rPr>
      </w:pPr>
      <w:r w:rsidRPr="00AA6A11">
        <w:rPr>
          <w:color w:val="808080"/>
        </w:rPr>
        <w:t xml:space="preserve">BOETHII DACI </w:t>
      </w:r>
      <w:r w:rsidRPr="00AA6A11">
        <w:rPr>
          <w:i/>
          <w:iCs/>
          <w:color w:val="808080"/>
        </w:rPr>
        <w:t>Opera, IV</w:t>
      </w:r>
      <w:r w:rsidRPr="00AA6A11">
        <w:rPr>
          <w:color w:val="808080"/>
        </w:rPr>
        <w:t xml:space="preserve">. </w:t>
      </w:r>
      <w:r w:rsidRPr="00AA6A11">
        <w:rPr>
          <w:i/>
          <w:color w:val="808080"/>
        </w:rPr>
        <w:t xml:space="preserve">1. </w:t>
      </w:r>
      <w:r w:rsidRPr="00F61AE9">
        <w:rPr>
          <w:i/>
          <w:iCs/>
          <w:color w:val="808080"/>
        </w:rPr>
        <w:t>Topica</w:t>
      </w:r>
      <w:r>
        <w:rPr>
          <w:i/>
          <w:iCs/>
          <w:color w:val="808080"/>
        </w:rPr>
        <w:t>:</w:t>
      </w:r>
      <w:r w:rsidRPr="00F61AE9">
        <w:rPr>
          <w:color w:val="808080"/>
        </w:rPr>
        <w:t xml:space="preserve"> </w:t>
      </w:r>
      <w:r w:rsidRPr="0034165F">
        <w:rPr>
          <w:i/>
          <w:iCs/>
          <w:color w:val="808080"/>
        </w:rPr>
        <w:t>Quaestiones super Librum Topicorum.</w:t>
      </w:r>
      <w:r w:rsidRPr="0034165F">
        <w:rPr>
          <w:color w:val="808080"/>
        </w:rPr>
        <w:t xml:space="preserve"> </w:t>
      </w:r>
      <w:r w:rsidRPr="0034165F">
        <w:rPr>
          <w:color w:val="808080"/>
          <w:lang w:val="en-US"/>
        </w:rPr>
        <w:t xml:space="preserve">Nunc primum ed. </w:t>
      </w:r>
      <w:r w:rsidRPr="00850B74">
        <w:rPr>
          <w:color w:val="808080"/>
          <w:lang w:val="en-US"/>
        </w:rPr>
        <w:t>J. Pinborg et N. J. Green-Pedersen. Corpus Philosophorum Danicorum, VI</w:t>
      </w:r>
      <w:r>
        <w:rPr>
          <w:color w:val="808080"/>
          <w:lang w:val="en-US"/>
        </w:rPr>
        <w:t xml:space="preserve">, </w:t>
      </w:r>
      <w:r w:rsidRPr="00850B74">
        <w:rPr>
          <w:color w:val="808080"/>
          <w:lang w:val="en-US"/>
        </w:rPr>
        <w:t>1. Ha</w:t>
      </w:r>
      <w:r w:rsidRPr="00F61AE9">
        <w:rPr>
          <w:color w:val="808080"/>
          <w:lang w:val="en-US"/>
        </w:rPr>
        <w:t>uniae, Gad [for] Det Danske Sprogog Litteraturselskab, 1976.</w:t>
      </w:r>
      <w:r>
        <w:rPr>
          <w:color w:val="808080"/>
          <w:lang w:val="en-US"/>
        </w:rPr>
        <w:t xml:space="preserve"> XL+331 p. </w:t>
      </w:r>
    </w:p>
    <w:p w:rsidR="00F704DE" w:rsidRPr="001924BC"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924BC">
        <w:rPr>
          <w:rFonts w:ascii="Times New Roman" w:eastAsia="Times New Roman" w:hAnsi="Times New Roman" w:cs="Times New Roman"/>
          <w:bCs w:val="0"/>
          <w:i w:val="0"/>
          <w:iCs w:val="0"/>
          <w:smallCaps/>
          <w:color w:val="auto"/>
          <w:szCs w:val="24"/>
          <w:lang w:val="en-US"/>
        </w:rPr>
        <w:t>joão buridan, 1292-1363</w:t>
      </w:r>
    </w:p>
    <w:p w:rsidR="00DC716E" w:rsidRDefault="00DC716E" w:rsidP="00F03822">
      <w:pPr>
        <w:pStyle w:val="PargrafoparaBibl"/>
        <w:widowControl/>
      </w:pPr>
      <w:r w:rsidRPr="003A57AC">
        <w:rPr>
          <w:lang w:val="en-US"/>
        </w:rPr>
        <w:t>JOHANNES BURIDANUS,</w:t>
      </w:r>
      <w:r w:rsidRPr="003A57AC">
        <w:rPr>
          <w:bCs/>
          <w:i/>
          <w:lang w:val="en-US"/>
        </w:rPr>
        <w:t xml:space="preserve"> Quaestiones Topicorum</w:t>
      </w:r>
      <w:r w:rsidRPr="003A57AC">
        <w:rPr>
          <w:bCs/>
          <w:lang w:val="en-US"/>
        </w:rPr>
        <w:t xml:space="preserve">. Ed. N. J. Green-Pedersen. </w:t>
      </w:r>
      <w:r w:rsidRPr="009143A8">
        <w:t xml:space="preserve">Artistarium, 12. Ingenium, Nijmegen, 2008. </w:t>
      </w:r>
      <w:r w:rsidR="00FB3B53" w:rsidRPr="00FB3B53">
        <w:t xml:space="preserve">XXIV+208 </w:t>
      </w:r>
      <w:r w:rsidRPr="00FB3B53">
        <w:t xml:space="preserve">p. </w:t>
      </w:r>
      <w:r w:rsidRPr="003A57AC">
        <w:t>[</w:t>
      </w:r>
      <w:r w:rsidR="00FB3B53">
        <w:t>UFSCar] [USP]</w:t>
      </w:r>
    </w:p>
    <w:p w:rsidR="005B3F18" w:rsidRDefault="005B3F18" w:rsidP="00F03822">
      <w:pPr>
        <w:pStyle w:val="PargrafoparaBibl"/>
        <w:widowControl/>
      </w:pPr>
    </w:p>
    <w:p w:rsidR="005C54E0" w:rsidRDefault="005C54E0" w:rsidP="00F03822">
      <w:pPr>
        <w:spacing w:after="200" w:line="276" w:lineRule="auto"/>
        <w:rPr>
          <w:bCs/>
        </w:rPr>
      </w:pPr>
      <w:r>
        <w:rPr>
          <w:bCs/>
        </w:rPr>
        <w:br w:type="page"/>
      </w:r>
    </w:p>
    <w:p w:rsidR="005C54E0" w:rsidRPr="006D0615" w:rsidRDefault="005C54E0" w:rsidP="00F03822">
      <w:pPr>
        <w:pStyle w:val="Ttulo3"/>
        <w:widowControl/>
        <w:rPr>
          <w:color w:val="FF0000"/>
          <w:szCs w:val="24"/>
          <w:lang w:val="pt-PT"/>
        </w:rPr>
      </w:pPr>
      <w:r w:rsidRPr="006D0615">
        <w:rPr>
          <w:color w:val="FF0000"/>
          <w:szCs w:val="24"/>
          <w:lang w:val="pt-PT"/>
        </w:rPr>
        <w:lastRenderedPageBreak/>
        <w:t>refutações sofísticas</w:t>
      </w:r>
    </w:p>
    <w:p w:rsidR="00CB49AA" w:rsidRPr="006A3939" w:rsidRDefault="00CB49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alexandre de afrodísia, fl. séc. ii</w:t>
      </w:r>
    </w:p>
    <w:p w:rsidR="00CB49AA" w:rsidRPr="006A3939" w:rsidRDefault="00CB49AA" w:rsidP="00F03822">
      <w:pPr>
        <w:pStyle w:val="PargrafoparaBibl"/>
        <w:widowControl/>
      </w:pPr>
      <w:r w:rsidRPr="006A3939">
        <w:rPr>
          <w:i/>
          <w:iCs/>
        </w:rPr>
        <w:t>Alexandri quod fertur in Aristotelis Sophisticos elenchos commentaria</w:t>
      </w:r>
      <w:r w:rsidRPr="006A3939">
        <w:t xml:space="preserve">. Ed. M. Wallies, 1898. </w:t>
      </w:r>
      <w:r w:rsidRPr="006A3939">
        <w:rPr>
          <w:iCs/>
        </w:rPr>
        <w:t>CAG</w:t>
      </w:r>
      <w:r w:rsidRPr="006A3939">
        <w:t>, II,</w:t>
      </w:r>
      <w:r w:rsidRPr="006A3939">
        <w:rPr>
          <w:i/>
          <w:iCs/>
        </w:rPr>
        <w:t xml:space="preserve"> </w:t>
      </w:r>
      <w:r w:rsidRPr="006A3939">
        <w:rPr>
          <w:iCs/>
        </w:rPr>
        <w:t>III</w:t>
      </w:r>
      <w:r w:rsidRPr="006A3939">
        <w:t xml:space="preserve">. Berlin, de Gruyter, 1962. XXXII+238 p. </w:t>
      </w:r>
      <w:r w:rsidR="007D7694" w:rsidRPr="006A3939">
        <w:t xml:space="preserve">[UFSCar] </w:t>
      </w:r>
      <w:r w:rsidR="00430AD2">
        <w:t xml:space="preserve">[UNICAMP] </w:t>
      </w:r>
      <w:r w:rsidRPr="006A3939">
        <w:t>[USP]</w:t>
      </w:r>
    </w:p>
    <w:p w:rsidR="005C20A9" w:rsidRPr="00C94BE3" w:rsidRDefault="00CB49AA" w:rsidP="00F03822">
      <w:pPr>
        <w:pStyle w:val="PargrafoparaBibl"/>
        <w:widowControl/>
        <w:rPr>
          <w:lang w:val="en-US"/>
        </w:rPr>
      </w:pPr>
      <w:r w:rsidRPr="006A3939">
        <w:rPr>
          <w:szCs w:val="24"/>
        </w:rPr>
        <w:t>ALEXANDER APHRODISIAS</w:t>
      </w:r>
      <w:r w:rsidRPr="006A3939">
        <w:rPr>
          <w:rFonts w:ascii="Arial" w:hAnsi="Arial" w:cs="Arial"/>
          <w:szCs w:val="24"/>
        </w:rPr>
        <w:t>,</w:t>
      </w:r>
      <w:r w:rsidRPr="006A3939">
        <w:rPr>
          <w:i/>
          <w:iCs/>
          <w:szCs w:val="24"/>
        </w:rPr>
        <w:t xml:space="preserve"> In VIII libros Topicorum Aristotelis commentatio: Pseudo-Alexandri annotationes in librum Elenchorum Aristotelis</w:t>
      </w:r>
      <w:r w:rsidRPr="006A3939">
        <w:rPr>
          <w:szCs w:val="24"/>
        </w:rPr>
        <w:t xml:space="preserve">. Tr. G. Dorotheus. CAG-VL, 6. </w:t>
      </w:r>
      <w:r w:rsidRPr="006D0615">
        <w:rPr>
          <w:szCs w:val="24"/>
          <w:lang w:val="en-US"/>
        </w:rPr>
        <w:t xml:space="preserve">Stuttgart-Bad Cannstatt, Frommann-Holzboog, 1996. </w:t>
      </w:r>
      <w:r w:rsidR="0035552C" w:rsidRPr="0035552C">
        <w:rPr>
          <w:szCs w:val="24"/>
          <w:lang w:val="en-US"/>
        </w:rPr>
        <w:t xml:space="preserve">XVII+207 </w:t>
      </w:r>
      <w:r w:rsidR="0035552C" w:rsidRPr="00FF6278">
        <w:rPr>
          <w:szCs w:val="24"/>
          <w:lang w:val="en-US"/>
        </w:rPr>
        <w:t xml:space="preserve">p. </w:t>
      </w:r>
      <w:r w:rsidR="00A65312" w:rsidRPr="00213FE2">
        <w:rPr>
          <w:szCs w:val="24"/>
          <w:lang w:val="en-US"/>
        </w:rPr>
        <w:t xml:space="preserve">[UFSCar] </w:t>
      </w:r>
      <w:r w:rsidRPr="00213FE2">
        <w:rPr>
          <w:szCs w:val="24"/>
          <w:lang w:val="en-US"/>
        </w:rPr>
        <w:t xml:space="preserve">[UNICAMP] </w:t>
      </w:r>
      <w:r w:rsidRPr="00213FE2">
        <w:rPr>
          <w:noProof/>
          <w:szCs w:val="24"/>
          <w:lang w:val="en-US"/>
        </w:rPr>
        <w:t xml:space="preserve">[USP] </w:t>
      </w:r>
      <w:r w:rsidR="007D6B7C" w:rsidRPr="00213FE2">
        <w:rPr>
          <w:noProof/>
          <w:szCs w:val="24"/>
          <w:lang w:val="en-US"/>
        </w:rPr>
        <w:t>[</w:t>
      </w:r>
      <w:r w:rsidR="007D6B7C" w:rsidRPr="00C94BE3">
        <w:rPr>
          <w:lang w:val="en-US"/>
        </w:rPr>
        <w:t>NA]</w:t>
      </w:r>
    </w:p>
    <w:p w:rsidR="00CB49AA" w:rsidRDefault="005C20A9" w:rsidP="00F03822">
      <w:pPr>
        <w:pStyle w:val="PargrafoparaBibl"/>
        <w:widowControl/>
        <w:rPr>
          <w:szCs w:val="24"/>
        </w:rPr>
      </w:pPr>
      <w:r w:rsidRPr="00C41C7D">
        <w:rPr>
          <w:szCs w:val="24"/>
        </w:rPr>
        <w:t>Pseudo-</w:t>
      </w:r>
      <w:r w:rsidR="00DF4FF0" w:rsidRPr="00C41C7D">
        <w:rPr>
          <w:szCs w:val="24"/>
        </w:rPr>
        <w:t>ALESSANDRO</w:t>
      </w:r>
      <w:r w:rsidRPr="00C41C7D">
        <w:rPr>
          <w:szCs w:val="24"/>
        </w:rPr>
        <w:t xml:space="preserve">, </w:t>
      </w:r>
      <w:r w:rsidRPr="00C41C7D">
        <w:rPr>
          <w:i/>
          <w:szCs w:val="24"/>
        </w:rPr>
        <w:t xml:space="preserve">Commentario agli </w:t>
      </w:r>
      <w:r w:rsidR="00C41C7D" w:rsidRPr="00C41C7D">
        <w:rPr>
          <w:i/>
          <w:szCs w:val="24"/>
        </w:rPr>
        <w:t xml:space="preserve">Elenchi </w:t>
      </w:r>
      <w:r w:rsidRPr="00C41C7D">
        <w:rPr>
          <w:i/>
          <w:szCs w:val="24"/>
        </w:rPr>
        <w:t>sofistici di Aristotele</w:t>
      </w:r>
      <w:r w:rsidRPr="00C41C7D">
        <w:rPr>
          <w:szCs w:val="24"/>
        </w:rPr>
        <w:t xml:space="preserve">. </w:t>
      </w:r>
      <w:r w:rsidR="00C41C7D" w:rsidRPr="00C41C7D">
        <w:t xml:space="preserve">Intr., tr. e commento </w:t>
      </w:r>
      <w:r w:rsidRPr="00C41C7D">
        <w:rPr>
          <w:szCs w:val="24"/>
        </w:rPr>
        <w:t>di R. Salis. Studia aristotelica</w:t>
      </w:r>
      <w:r w:rsidR="00C41C7D" w:rsidRPr="00C41C7D">
        <w:rPr>
          <w:szCs w:val="24"/>
        </w:rPr>
        <w:t>, Terza serie, 1 (15)</w:t>
      </w:r>
      <w:r w:rsidRPr="00C41C7D">
        <w:rPr>
          <w:szCs w:val="24"/>
        </w:rPr>
        <w:t>. Lecce</w:t>
      </w:r>
      <w:r w:rsidR="00DF4FF0" w:rsidRPr="00C41C7D">
        <w:rPr>
          <w:szCs w:val="24"/>
        </w:rPr>
        <w:t>,</w:t>
      </w:r>
      <w:r w:rsidRPr="00C41C7D">
        <w:rPr>
          <w:szCs w:val="24"/>
        </w:rPr>
        <w:t xml:space="preserve"> Edizioni di storia del</w:t>
      </w:r>
      <w:r w:rsidR="00DF4FF0" w:rsidRPr="00C41C7D">
        <w:rPr>
          <w:szCs w:val="24"/>
        </w:rPr>
        <w:t xml:space="preserve">la tradizione aristotelica, </w:t>
      </w:r>
      <w:r w:rsidRPr="00C41C7D">
        <w:rPr>
          <w:szCs w:val="24"/>
        </w:rPr>
        <w:t xml:space="preserve">2008. </w:t>
      </w:r>
      <w:r w:rsidR="00C41C7D" w:rsidRPr="00C41C7D">
        <w:rPr>
          <w:szCs w:val="24"/>
        </w:rPr>
        <w:t>632 p.</w:t>
      </w:r>
      <w:r w:rsidR="006A7B79" w:rsidRPr="006D606C">
        <w:rPr>
          <w:noProof/>
          <w:szCs w:val="24"/>
        </w:rPr>
        <w:t xml:space="preserve"> [USP]</w:t>
      </w:r>
    </w:p>
    <w:p w:rsidR="008C0A33" w:rsidRPr="00E958FA" w:rsidRDefault="008C0A3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anônimo</w:t>
      </w:r>
    </w:p>
    <w:p w:rsidR="008C0A33" w:rsidRPr="00E958FA" w:rsidRDefault="008C0A33" w:rsidP="00F03822">
      <w:pPr>
        <w:pStyle w:val="PargrafoparaBibl"/>
        <w:widowControl/>
      </w:pPr>
      <w:r w:rsidRPr="00E958FA">
        <w:rPr>
          <w:i/>
          <w:iCs/>
        </w:rPr>
        <w:t>Anonymiin Aristotelis Sophisticos elenchos paraphrasis</w:t>
      </w:r>
      <w:r w:rsidRPr="00E958FA">
        <w:t xml:space="preserve">. </w:t>
      </w:r>
      <w:r w:rsidRPr="003D41B4">
        <w:rPr>
          <w:lang w:val="en-US"/>
        </w:rPr>
        <w:t xml:space="preserve">Ed. M. Wallis, 1884. </w:t>
      </w:r>
      <w:r w:rsidRPr="003D41B4">
        <w:rPr>
          <w:iCs/>
          <w:lang w:val="en-US"/>
        </w:rPr>
        <w:t>CAG</w:t>
      </w:r>
      <w:r w:rsidRPr="003D41B4">
        <w:rPr>
          <w:iCs/>
          <w:szCs w:val="24"/>
          <w:lang w:val="en-US"/>
        </w:rPr>
        <w:t xml:space="preserve">, XXIII, IV. </w:t>
      </w:r>
      <w:r w:rsidRPr="00E958FA">
        <w:t>Berlin, de Gruyter, 1962. VI+84 p. [UNICAMP] [USP]</w:t>
      </w:r>
    </w:p>
    <w:p w:rsidR="00DC0E82" w:rsidRPr="00DC0E82" w:rsidRDefault="00DC0E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C0E82">
        <w:rPr>
          <w:rFonts w:ascii="Times New Roman" w:eastAsia="Times New Roman" w:hAnsi="Times New Roman" w:cs="Times New Roman"/>
          <w:bCs w:val="0"/>
          <w:i w:val="0"/>
          <w:iCs w:val="0"/>
          <w:smallCaps/>
          <w:color w:val="auto"/>
          <w:szCs w:val="24"/>
        </w:rPr>
        <w:t>averróis, 1126-1198</w:t>
      </w:r>
    </w:p>
    <w:p w:rsidR="00DC0E82" w:rsidRPr="00DC0E82" w:rsidRDefault="00DC0E82" w:rsidP="00F03822">
      <w:pPr>
        <w:pStyle w:val="PargrafoparaBibl"/>
        <w:widowControl/>
        <w:rPr>
          <w:szCs w:val="24"/>
        </w:rPr>
      </w:pPr>
      <w:r w:rsidRPr="00DC0E82">
        <w:rPr>
          <w:i/>
          <w:iCs/>
          <w:szCs w:val="24"/>
        </w:rPr>
        <w:t xml:space="preserve">Aristotelis organum, quod logicam appelant, cum Averrois variis commentariis, I, </w:t>
      </w:r>
      <w:r>
        <w:rPr>
          <w:i/>
          <w:iCs/>
          <w:szCs w:val="24"/>
        </w:rPr>
        <w:t>3</w:t>
      </w:r>
      <w:r w:rsidRPr="00DC0E82">
        <w:rPr>
          <w:i/>
          <w:iCs/>
          <w:szCs w:val="24"/>
        </w:rPr>
        <w:t>, Elenchorum</w:t>
      </w:r>
      <w:r w:rsidRPr="001C2708">
        <w:rPr>
          <w:szCs w:val="24"/>
        </w:rPr>
        <w:t xml:space="preserve"> in</w:t>
      </w:r>
      <w:r w:rsidRPr="006D0615">
        <w:rPr>
          <w:i/>
          <w:iCs/>
          <w:szCs w:val="24"/>
        </w:rPr>
        <w:t xml:space="preserve"> Aristotelis opera cum Averrois commentariis</w:t>
      </w:r>
      <w:r w:rsidRPr="006D0615">
        <w:rPr>
          <w:szCs w:val="24"/>
        </w:rPr>
        <w:t xml:space="preserve">. </w:t>
      </w:r>
      <w:r w:rsidRPr="00DC0E82">
        <w:rPr>
          <w:szCs w:val="24"/>
        </w:rPr>
        <w:t>Venetiis apud Junctas, 1562-. Frankfurt, Minerva, 1962. Vol. I, 3. [UNICAMP] [USP]</w:t>
      </w:r>
    </w:p>
    <w:p w:rsidR="005D5C7D" w:rsidRPr="00E958FA" w:rsidRDefault="005D5C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5D5C7D" w:rsidRPr="00D73998" w:rsidRDefault="005D5C7D" w:rsidP="00F03822">
      <w:pPr>
        <w:pStyle w:val="PargrafoparaBibl"/>
        <w:widowControl/>
        <w:rPr>
          <w:color w:val="808080" w:themeColor="background1" w:themeShade="80"/>
        </w:rPr>
      </w:pPr>
      <w:r w:rsidRPr="00D73998">
        <w:rPr>
          <w:color w:val="808080" w:themeColor="background1" w:themeShade="80"/>
        </w:rPr>
        <w:t xml:space="preserve">ALBERTUS MAGNUS, </w:t>
      </w:r>
      <w:r w:rsidRPr="00D73998">
        <w:rPr>
          <w:i/>
          <w:color w:val="808080" w:themeColor="background1" w:themeShade="80"/>
        </w:rPr>
        <w:t>Topica. De sophisticis elenchis.</w:t>
      </w:r>
      <w:r w:rsidRPr="00D73998">
        <w:rPr>
          <w:color w:val="808080" w:themeColor="background1" w:themeShade="80"/>
        </w:rPr>
        <w:t xml:space="preserve"> </w:t>
      </w:r>
      <w:r w:rsidRPr="00D73998">
        <w:rPr>
          <w:i/>
          <w:iCs/>
          <w:color w:val="808080" w:themeColor="background1" w:themeShade="80"/>
        </w:rPr>
        <w:t>Opera omnia</w:t>
      </w:r>
      <w:r w:rsidR="00D73998" w:rsidRPr="00D73998">
        <w:rPr>
          <w:color w:val="808080" w:themeColor="background1" w:themeShade="80"/>
        </w:rPr>
        <w:t>, III.</w:t>
      </w:r>
    </w:p>
    <w:p w:rsidR="00997DBC" w:rsidRPr="006A3939" w:rsidRDefault="00997DB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997DBC" w:rsidRPr="004D45D2" w:rsidRDefault="00997DBC" w:rsidP="00F03822">
      <w:pPr>
        <w:pStyle w:val="PargrafoparaBibl"/>
        <w:widowControl/>
      </w:pPr>
      <w:r w:rsidRPr="004D45D2">
        <w:t xml:space="preserve">ÆGIDIUS ROMANUS, </w:t>
      </w:r>
      <w:r w:rsidRPr="004D45D2">
        <w:rPr>
          <w:i/>
        </w:rPr>
        <w:t>Super libros Posteriorum analyticorum. Super libros Elenchorum</w:t>
      </w:r>
      <w:r w:rsidRPr="004D45D2">
        <w:t>. Venezia, 1488-14</w:t>
      </w:r>
      <w:r w:rsidR="00481166">
        <w:t xml:space="preserve">96. Frankfurt, Minerva, 1967. </w:t>
      </w:r>
      <w:r w:rsidRPr="004D45D2">
        <w:t>400 p. [USP]</w:t>
      </w:r>
    </w:p>
    <w:p w:rsidR="00204155" w:rsidRPr="006A3939" w:rsidRDefault="0020415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simão de faversham, ca.1260-1306</w:t>
      </w:r>
    </w:p>
    <w:p w:rsidR="001A05F0" w:rsidRPr="00F97489" w:rsidRDefault="001A05F0" w:rsidP="00F03822">
      <w:pPr>
        <w:pStyle w:val="PargrafoparaBibl"/>
        <w:widowControl/>
        <w:rPr>
          <w:lang w:val="en-US"/>
        </w:rPr>
      </w:pPr>
      <w:r w:rsidRPr="001A05F0">
        <w:t xml:space="preserve">SIMON OF FAVERSHAM, </w:t>
      </w:r>
      <w:r w:rsidRPr="001A05F0">
        <w:rPr>
          <w:i/>
          <w:iCs/>
        </w:rPr>
        <w:t>Quaestiones super libro elenchorum</w:t>
      </w:r>
      <w:r w:rsidRPr="001A05F0">
        <w:t xml:space="preserve">. </w:t>
      </w:r>
      <w:r w:rsidRPr="00E958FA">
        <w:rPr>
          <w:lang w:val="en-US"/>
        </w:rPr>
        <w:t xml:space="preserve">Ed. S. Ebbesen et </w:t>
      </w:r>
      <w:r w:rsidR="000B5636">
        <w:rPr>
          <w:lang w:val="en-US"/>
        </w:rPr>
        <w:t>al.</w:t>
      </w:r>
      <w:r w:rsidRPr="00E958FA">
        <w:rPr>
          <w:lang w:val="en-US"/>
        </w:rPr>
        <w:t xml:space="preserve"> </w:t>
      </w:r>
      <w:r w:rsidRPr="00F97489">
        <w:rPr>
          <w:lang w:val="en-US"/>
        </w:rPr>
        <w:t>Studies and Texts</w:t>
      </w:r>
      <w:r>
        <w:rPr>
          <w:lang w:val="en-US"/>
        </w:rPr>
        <w:t>, 60</w:t>
      </w:r>
      <w:r w:rsidRPr="00F97489">
        <w:rPr>
          <w:lang w:val="en-US"/>
        </w:rPr>
        <w:t xml:space="preserve">. </w:t>
      </w:r>
      <w:r>
        <w:rPr>
          <w:color w:val="000000"/>
          <w:lang w:val="en-US"/>
        </w:rPr>
        <w:t>Toronto, Pontifical Institute of Mediaeval Studies</w:t>
      </w:r>
      <w:r w:rsidRPr="00F97489">
        <w:rPr>
          <w:lang w:val="en-US"/>
        </w:rPr>
        <w:t xml:space="preserve">, 1984. 284 p. </w:t>
      </w:r>
      <w:r>
        <w:rPr>
          <w:lang w:val="en-US"/>
        </w:rPr>
        <w:t>[USP]</w:t>
      </w:r>
    </w:p>
    <w:p w:rsidR="003B6C9C" w:rsidRPr="003B6C9C" w:rsidRDefault="003B6C9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B6C9C">
        <w:rPr>
          <w:rFonts w:ascii="Times New Roman" w:eastAsia="Times New Roman" w:hAnsi="Times New Roman" w:cs="Times New Roman"/>
          <w:bCs w:val="0"/>
          <w:i w:val="0"/>
          <w:iCs w:val="0"/>
          <w:smallCaps/>
          <w:color w:val="auto"/>
          <w:szCs w:val="24"/>
        </w:rPr>
        <w:t>anonymus, séc. xiii</w:t>
      </w:r>
    </w:p>
    <w:p w:rsidR="003B6C9C" w:rsidRPr="003B6C9C" w:rsidRDefault="003B6C9C" w:rsidP="00F03822">
      <w:pPr>
        <w:pStyle w:val="PargrafoparaBibl"/>
        <w:widowControl/>
        <w:rPr>
          <w:color w:val="808080" w:themeColor="background1" w:themeShade="80"/>
          <w:lang w:val="en-US"/>
        </w:rPr>
      </w:pPr>
      <w:r w:rsidRPr="003B6C9C">
        <w:rPr>
          <w:i/>
          <w:color w:val="808080" w:themeColor="background1" w:themeShade="80"/>
        </w:rPr>
        <w:t>Incertorum auctorum</w:t>
      </w:r>
      <w:r w:rsidRPr="003B6C9C">
        <w:rPr>
          <w:color w:val="808080" w:themeColor="background1" w:themeShade="80"/>
        </w:rPr>
        <w:t xml:space="preserve"> </w:t>
      </w:r>
      <w:r w:rsidRPr="003B6C9C">
        <w:rPr>
          <w:i/>
          <w:iCs/>
          <w:color w:val="808080" w:themeColor="background1" w:themeShade="80"/>
        </w:rPr>
        <w:t>Quaestiones super Sophisticos Elenchos</w:t>
      </w:r>
      <w:r w:rsidRPr="003B6C9C">
        <w:rPr>
          <w:color w:val="808080" w:themeColor="background1" w:themeShade="80"/>
        </w:rPr>
        <w:t xml:space="preserve">. </w:t>
      </w:r>
      <w:r w:rsidRPr="003B6C9C">
        <w:rPr>
          <w:color w:val="808080" w:themeColor="background1" w:themeShade="80"/>
          <w:lang w:val="en-US"/>
        </w:rPr>
        <w:t>Nunc primum edidit S. Ebbesen. Corpus Philosophorum Danicorum, VII. Hauniae, Gad [for] Det Danske Sprogog Litteraturselskab, 1977. LXI+419 p.</w:t>
      </w:r>
    </w:p>
    <w:p w:rsidR="00382235" w:rsidRPr="008351F4" w:rsidRDefault="0038223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8351F4">
        <w:rPr>
          <w:rFonts w:ascii="Times New Roman" w:eastAsia="Times New Roman" w:hAnsi="Times New Roman" w:cs="Times New Roman"/>
          <w:bCs w:val="0"/>
          <w:i w:val="0"/>
          <w:iCs w:val="0"/>
          <w:smallCaps/>
          <w:color w:val="auto"/>
          <w:szCs w:val="24"/>
          <w:lang w:val="en-US"/>
        </w:rPr>
        <w:lastRenderedPageBreak/>
        <w:t>joão duns escoto, ca.1265-1308</w:t>
      </w:r>
    </w:p>
    <w:p w:rsidR="0046765F" w:rsidRPr="0046765F" w:rsidRDefault="0046765F" w:rsidP="00F03822">
      <w:pPr>
        <w:pStyle w:val="PargrafoparaBibl"/>
        <w:keepLines/>
        <w:widowControl/>
        <w:rPr>
          <w:lang w:val="en-US"/>
        </w:rPr>
      </w:pPr>
      <w:r w:rsidRPr="00845F8D">
        <w:rPr>
          <w:lang w:val="en-US"/>
        </w:rPr>
        <w:t xml:space="preserve">IOANNES DUNS SCOTUS, </w:t>
      </w:r>
      <w:r w:rsidRPr="005E37CB">
        <w:rPr>
          <w:i/>
          <w:lang w:val="en-US"/>
        </w:rPr>
        <w:t>In libros Elenchorum quaestiones</w:t>
      </w:r>
      <w:r w:rsidRPr="00845F8D">
        <w:rPr>
          <w:lang w:val="en-US"/>
        </w:rPr>
        <w:t xml:space="preserve"> in </w:t>
      </w:r>
      <w:r w:rsidRPr="00845F8D">
        <w:rPr>
          <w:i/>
          <w:iCs/>
          <w:lang w:val="en-US"/>
        </w:rPr>
        <w:t>Opera</w:t>
      </w:r>
      <w:r w:rsidRPr="00845F8D">
        <w:rPr>
          <w:szCs w:val="24"/>
          <w:lang w:val="en-US"/>
        </w:rPr>
        <w:t xml:space="preserve"> </w:t>
      </w:r>
      <w:r w:rsidRPr="00845F8D">
        <w:rPr>
          <w:i/>
          <w:szCs w:val="24"/>
          <w:lang w:val="en-US"/>
        </w:rPr>
        <w:t>omnia</w:t>
      </w:r>
      <w:r w:rsidRPr="00845F8D">
        <w:rPr>
          <w:szCs w:val="24"/>
          <w:lang w:val="en-US"/>
        </w:rPr>
        <w:t>,</w:t>
      </w:r>
      <w:r w:rsidRPr="00845F8D">
        <w:rPr>
          <w:lang w:val="en-US"/>
        </w:rPr>
        <w:t xml:space="preserve"> I. Ed. L. </w:t>
      </w:r>
      <w:r w:rsidRPr="00845F8D">
        <w:rPr>
          <w:szCs w:val="24"/>
          <w:lang w:val="en-US"/>
        </w:rPr>
        <w:t>Wadding</w:t>
      </w:r>
      <w:r w:rsidRPr="00845F8D">
        <w:rPr>
          <w:lang w:val="en-US"/>
        </w:rPr>
        <w:t>. Lugduni, Laurentii Durand, 1639. [USP].</w:t>
      </w:r>
      <w:r w:rsidRPr="00845F8D">
        <w:rPr>
          <w:szCs w:val="24"/>
          <w:lang w:val="en-US"/>
        </w:rPr>
        <w:t xml:space="preserve"> </w:t>
      </w:r>
      <w:r w:rsidRPr="0046765F">
        <w:rPr>
          <w:szCs w:val="24"/>
          <w:lang w:val="en-US"/>
        </w:rPr>
        <w:t xml:space="preserve">Hildesheim, Olms, 1968, </w:t>
      </w:r>
      <w:r w:rsidR="00444302">
        <w:rPr>
          <w:szCs w:val="24"/>
          <w:lang w:val="en-US"/>
        </w:rPr>
        <w:t>pp</w:t>
      </w:r>
      <w:r w:rsidRPr="0046765F">
        <w:rPr>
          <w:szCs w:val="24"/>
          <w:lang w:val="en-US"/>
        </w:rPr>
        <w:t xml:space="preserve">. </w:t>
      </w:r>
      <w:r>
        <w:rPr>
          <w:lang w:val="en-US"/>
        </w:rPr>
        <w:t>224-272</w:t>
      </w:r>
      <w:r w:rsidRPr="0046765F">
        <w:rPr>
          <w:lang w:val="en-US"/>
        </w:rPr>
        <w:t>.</w:t>
      </w:r>
      <w:r w:rsidRPr="0046765F">
        <w:rPr>
          <w:szCs w:val="24"/>
          <w:lang w:val="en-US"/>
        </w:rPr>
        <w:t xml:space="preserve"> </w:t>
      </w:r>
      <w:r w:rsidR="00A7387D">
        <w:rPr>
          <w:szCs w:val="24"/>
          <w:lang w:val="en-US"/>
        </w:rPr>
        <w:t>[PUC]</w:t>
      </w:r>
      <w:r w:rsidRPr="0046765F">
        <w:rPr>
          <w:szCs w:val="24"/>
          <w:lang w:val="en-US"/>
        </w:rPr>
        <w:t xml:space="preserve"> [UFSCar] [USP]</w:t>
      </w:r>
    </w:p>
    <w:p w:rsidR="0046439A" w:rsidRPr="008351F4" w:rsidRDefault="0046439A" w:rsidP="00F03822">
      <w:pPr>
        <w:pStyle w:val="PargrafoparaBibl"/>
        <w:widowControl/>
        <w:rPr>
          <w:szCs w:val="24"/>
        </w:rPr>
      </w:pPr>
      <w:r w:rsidRPr="00325618">
        <w:rPr>
          <w:szCs w:val="24"/>
        </w:rPr>
        <w:t xml:space="preserve">IOANNES DUNS SCOTUS, </w:t>
      </w:r>
      <w:r w:rsidRPr="00325618">
        <w:rPr>
          <w:i/>
          <w:szCs w:val="24"/>
        </w:rPr>
        <w:t xml:space="preserve">Quaestiones in libros Perihermenias Aristotelis. Quaestiones super librum Elenchorum Aristotelis. </w:t>
      </w:r>
      <w:r w:rsidRPr="008351F4">
        <w:rPr>
          <w:i/>
          <w:szCs w:val="24"/>
          <w:lang w:val="en-US"/>
        </w:rPr>
        <w:t>Theoremata</w:t>
      </w:r>
      <w:r w:rsidRPr="008351F4">
        <w:rPr>
          <w:szCs w:val="24"/>
          <w:lang w:val="en-US"/>
        </w:rPr>
        <w:t xml:space="preserve">. </w:t>
      </w:r>
      <w:r w:rsidRPr="008351F4">
        <w:rPr>
          <w:i/>
          <w:szCs w:val="24"/>
          <w:lang w:val="en-US"/>
        </w:rPr>
        <w:t xml:space="preserve">Opera philosophica, II. </w:t>
      </w:r>
      <w:r w:rsidR="008F2C1D" w:rsidRPr="008351F4">
        <w:rPr>
          <w:szCs w:val="24"/>
          <w:lang w:val="en-US"/>
        </w:rPr>
        <w:t>Ed. R. Andrews et al</w:t>
      </w:r>
      <w:r w:rsidRPr="008351F4">
        <w:rPr>
          <w:szCs w:val="24"/>
          <w:lang w:val="en-US"/>
        </w:rPr>
        <w:t xml:space="preserve">. </w:t>
      </w:r>
      <w:r w:rsidRPr="006D0615">
        <w:rPr>
          <w:szCs w:val="24"/>
          <w:lang w:val="en-US"/>
        </w:rPr>
        <w:t xml:space="preserve">New York, The Franciscan Institute, 2004. </w:t>
      </w:r>
      <w:r w:rsidRPr="008351F4">
        <w:rPr>
          <w:szCs w:val="24"/>
        </w:rPr>
        <w:t xml:space="preserve">768 p. </w:t>
      </w:r>
      <w:r w:rsidR="00084399" w:rsidRPr="006A3939">
        <w:rPr>
          <w:szCs w:val="24"/>
          <w:lang w:val="de-DE"/>
        </w:rPr>
        <w:t xml:space="preserve">[UFSCar] </w:t>
      </w:r>
      <w:r w:rsidRPr="008351F4">
        <w:rPr>
          <w:szCs w:val="24"/>
        </w:rPr>
        <w:t>[USP]</w:t>
      </w:r>
    </w:p>
    <w:p w:rsidR="00357F42" w:rsidRPr="008351F4" w:rsidRDefault="00357F4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351F4">
        <w:rPr>
          <w:rFonts w:ascii="Times New Roman" w:eastAsia="Times New Roman" w:hAnsi="Times New Roman" w:cs="Times New Roman"/>
          <w:bCs w:val="0"/>
          <w:i w:val="0"/>
          <w:iCs w:val="0"/>
          <w:smallCaps/>
          <w:color w:val="auto"/>
          <w:szCs w:val="24"/>
        </w:rPr>
        <w:t>guilherme de ockham, ca.1285-1347</w:t>
      </w:r>
    </w:p>
    <w:p w:rsidR="00357F42" w:rsidRPr="006A3939" w:rsidRDefault="00357F42" w:rsidP="00F03822">
      <w:pPr>
        <w:pStyle w:val="PargrafoparaBibl"/>
        <w:widowControl/>
        <w:rPr>
          <w:szCs w:val="24"/>
          <w:lang w:val="en-US"/>
        </w:rPr>
      </w:pPr>
      <w:r w:rsidRPr="008351F4">
        <w:rPr>
          <w:szCs w:val="24"/>
        </w:rPr>
        <w:t xml:space="preserve">GUILLELMUS DE OCKHAM, </w:t>
      </w:r>
      <w:r w:rsidRPr="008351F4">
        <w:rPr>
          <w:i/>
          <w:szCs w:val="24"/>
        </w:rPr>
        <w:t>Expositio super Libros elenchorum</w:t>
      </w:r>
      <w:r w:rsidRPr="008351F4">
        <w:rPr>
          <w:szCs w:val="24"/>
        </w:rPr>
        <w:t xml:space="preserve">. </w:t>
      </w:r>
      <w:r w:rsidRPr="008351F4">
        <w:rPr>
          <w:szCs w:val="24"/>
          <w:lang w:val="es-ES_tradnl"/>
        </w:rPr>
        <w:t>Opera philosophica</w:t>
      </w:r>
      <w:r w:rsidRPr="008351F4">
        <w:rPr>
          <w:i/>
          <w:szCs w:val="24"/>
          <w:lang w:val="es-ES_tradnl"/>
        </w:rPr>
        <w:t xml:space="preserve"> </w:t>
      </w:r>
      <w:r w:rsidRPr="008351F4">
        <w:rPr>
          <w:szCs w:val="24"/>
          <w:lang w:val="es-ES_tradnl"/>
        </w:rPr>
        <w:t xml:space="preserve">III. Ed. F. del Punta. </w:t>
      </w:r>
      <w:r w:rsidR="0046439A" w:rsidRPr="005D0E33">
        <w:rPr>
          <w:szCs w:val="24"/>
          <w:lang w:val="en-US"/>
        </w:rPr>
        <w:t xml:space="preserve">New York, The Franciscan Institute, </w:t>
      </w:r>
      <w:r w:rsidRPr="006A3939">
        <w:rPr>
          <w:szCs w:val="24"/>
          <w:lang w:val="en-US"/>
        </w:rPr>
        <w:t>1979. 16</w:t>
      </w:r>
      <w:r w:rsidRPr="006A3939">
        <w:rPr>
          <w:szCs w:val="24"/>
          <w:vertAlign w:val="superscript"/>
          <w:lang w:val="en-US"/>
        </w:rPr>
        <w:t>*</w:t>
      </w:r>
      <w:r w:rsidRPr="006A3939">
        <w:rPr>
          <w:szCs w:val="24"/>
          <w:lang w:val="en-US"/>
        </w:rPr>
        <w:t>-337 p.</w:t>
      </w:r>
      <w:r w:rsidRPr="005D0E33">
        <w:rPr>
          <w:szCs w:val="24"/>
          <w:lang w:val="en-US"/>
        </w:rPr>
        <w:t xml:space="preserve"> </w:t>
      </w:r>
      <w:r w:rsidR="0000018F">
        <w:rPr>
          <w:szCs w:val="24"/>
          <w:lang w:val="en-US"/>
        </w:rPr>
        <w:t xml:space="preserve">[PUC] </w:t>
      </w:r>
      <w:r w:rsidR="00F21F29" w:rsidRPr="00A45890">
        <w:rPr>
          <w:szCs w:val="24"/>
          <w:lang w:val="en-US"/>
        </w:rPr>
        <w:t xml:space="preserve">[UFSCar] </w:t>
      </w:r>
      <w:r w:rsidR="003934C3" w:rsidRPr="00B53813">
        <w:rPr>
          <w:szCs w:val="24"/>
          <w:lang w:val="en-US"/>
        </w:rPr>
        <w:t xml:space="preserve">[UNICAMP] </w:t>
      </w:r>
      <w:r w:rsidRPr="005D0E33">
        <w:rPr>
          <w:szCs w:val="24"/>
          <w:lang w:val="en-US"/>
        </w:rPr>
        <w:t>[USP]</w:t>
      </w:r>
    </w:p>
    <w:p w:rsidR="00F704DE" w:rsidRPr="008351F4"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8351F4">
        <w:rPr>
          <w:rFonts w:ascii="Times New Roman" w:eastAsia="Times New Roman" w:hAnsi="Times New Roman" w:cs="Times New Roman"/>
          <w:bCs w:val="0"/>
          <w:i w:val="0"/>
          <w:iCs w:val="0"/>
          <w:smallCaps/>
          <w:color w:val="auto"/>
          <w:szCs w:val="24"/>
          <w:lang w:val="en-US"/>
        </w:rPr>
        <w:t>joão buridan, 1292-1363</w:t>
      </w:r>
    </w:p>
    <w:p w:rsidR="004160F6" w:rsidRDefault="004160F6" w:rsidP="00F03822">
      <w:pPr>
        <w:pStyle w:val="PargrafoparaBibl"/>
        <w:widowControl/>
      </w:pPr>
      <w:r w:rsidRPr="00F61AE9">
        <w:rPr>
          <w:lang w:val="en-US"/>
        </w:rPr>
        <w:t>JOHANNES BURIDANUS,</w:t>
      </w:r>
      <w:r w:rsidRPr="00F61AE9">
        <w:rPr>
          <w:bCs/>
          <w:i/>
          <w:lang w:val="en-US"/>
        </w:rPr>
        <w:t xml:space="preserve"> Questiones Elencorum</w:t>
      </w:r>
      <w:r w:rsidRPr="00F61AE9">
        <w:rPr>
          <w:bCs/>
          <w:lang w:val="en-US"/>
        </w:rPr>
        <w:t xml:space="preserve">. </w:t>
      </w:r>
      <w:r w:rsidRPr="00F61AE9">
        <w:rPr>
          <w:lang w:val="en-US"/>
        </w:rPr>
        <w:t>Ed. with an intr., and notes by</w:t>
      </w:r>
      <w:r w:rsidRPr="00F61AE9">
        <w:rPr>
          <w:color w:val="000000"/>
          <w:sz w:val="18"/>
          <w:szCs w:val="18"/>
          <w:lang w:val="en-US"/>
        </w:rPr>
        <w:t xml:space="preserve"> </w:t>
      </w:r>
      <w:r w:rsidRPr="00F61AE9">
        <w:rPr>
          <w:bCs/>
          <w:lang w:val="en-US"/>
        </w:rPr>
        <w:t>R. van der Lecq</w:t>
      </w:r>
      <w:r w:rsidRPr="00F61AE9">
        <w:rPr>
          <w:lang w:val="en-US"/>
        </w:rPr>
        <w:t xml:space="preserve"> et </w:t>
      </w:r>
      <w:r w:rsidRPr="00F61AE9">
        <w:rPr>
          <w:bCs/>
          <w:lang w:val="en-US"/>
        </w:rPr>
        <w:t>H. A. G. Braakhuis.</w:t>
      </w:r>
      <w:r w:rsidRPr="00F61AE9">
        <w:rPr>
          <w:lang w:val="en-US"/>
        </w:rPr>
        <w:t xml:space="preserve"> </w:t>
      </w:r>
      <w:r w:rsidRPr="00B53813">
        <w:t>Artistarium, 9. Nijmegen, Ingenium, 1994.</w:t>
      </w:r>
      <w:r w:rsidRPr="00B53813">
        <w:rPr>
          <w:bCs/>
        </w:rPr>
        <w:t xml:space="preserve"> XXXVIII+153 p.</w:t>
      </w:r>
      <w:r w:rsidRPr="00B53813">
        <w:t xml:space="preserve"> [UFSCar] [UNICAMP] [USP]</w:t>
      </w:r>
    </w:p>
    <w:p w:rsidR="005B3F18" w:rsidRPr="00B53813" w:rsidRDefault="005B3F18" w:rsidP="00F03822">
      <w:pPr>
        <w:pStyle w:val="PargrafoparaBibl"/>
        <w:widowControl/>
      </w:pPr>
    </w:p>
    <w:p w:rsidR="005C54E0" w:rsidRPr="00B53813" w:rsidRDefault="005C54E0" w:rsidP="00F03822">
      <w:pPr>
        <w:spacing w:after="200" w:line="276" w:lineRule="auto"/>
        <w:rPr>
          <w:bCs/>
        </w:rPr>
      </w:pPr>
      <w:r w:rsidRPr="00B53813">
        <w:rPr>
          <w:bCs/>
        </w:rPr>
        <w:br w:type="page"/>
      </w:r>
    </w:p>
    <w:p w:rsidR="005C54E0" w:rsidRPr="006D0615" w:rsidRDefault="005C54E0" w:rsidP="00F03822">
      <w:pPr>
        <w:pStyle w:val="Ttulo2"/>
        <w:widowControl/>
        <w:spacing w:before="360" w:after="240"/>
        <w:rPr>
          <w:color w:val="FF0000"/>
          <w:szCs w:val="24"/>
        </w:rPr>
      </w:pPr>
      <w:r w:rsidRPr="006D0615">
        <w:rPr>
          <w:color w:val="FF0000"/>
          <w:szCs w:val="24"/>
        </w:rPr>
        <w:lastRenderedPageBreak/>
        <w:t>ii. tratados de filosofia natural</w:t>
      </w:r>
    </w:p>
    <w:p w:rsidR="00DE2198" w:rsidRPr="006D0615" w:rsidRDefault="00DE2198" w:rsidP="00F03822">
      <w:pPr>
        <w:pStyle w:val="Ttulo3"/>
        <w:widowControl/>
        <w:rPr>
          <w:color w:val="FF0000"/>
          <w:szCs w:val="24"/>
          <w:lang w:val="pt-PT"/>
        </w:rPr>
      </w:pPr>
      <w:r w:rsidRPr="006D0615">
        <w:rPr>
          <w:color w:val="FF0000"/>
          <w:szCs w:val="24"/>
          <w:lang w:val="pt-PT"/>
        </w:rPr>
        <w:t>física</w:t>
      </w:r>
    </w:p>
    <w:p w:rsidR="005A75C2" w:rsidRPr="006A3939" w:rsidRDefault="005A75C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alexandre de afrodísia, fl. séc. ii</w:t>
      </w:r>
    </w:p>
    <w:p w:rsidR="00C41C7D" w:rsidRDefault="00C41C7D" w:rsidP="00F03822">
      <w:pPr>
        <w:pStyle w:val="PargrafoparaBibl"/>
        <w:widowControl/>
        <w:rPr>
          <w:szCs w:val="12"/>
        </w:rPr>
      </w:pPr>
      <w:r w:rsidRPr="00430EE9">
        <w:rPr>
          <w:szCs w:val="24"/>
        </w:rPr>
        <w:t xml:space="preserve">ALEXANDRE D’APHRODISE, </w:t>
      </w:r>
      <w:r w:rsidRPr="00430EE9">
        <w:rPr>
          <w:i/>
          <w:szCs w:val="24"/>
        </w:rPr>
        <w:t>Commentaire perdu à la “Physique” d’Aristote (livr</w:t>
      </w:r>
      <w:r w:rsidRPr="00BB3CE0">
        <w:rPr>
          <w:i/>
          <w:szCs w:val="24"/>
        </w:rPr>
        <w:t xml:space="preserve">es IV-VIII). </w:t>
      </w:r>
      <w:r w:rsidRPr="00557996">
        <w:rPr>
          <w:i/>
          <w:szCs w:val="24"/>
          <w:lang w:val="en-US"/>
        </w:rPr>
        <w:t>Les scholies byzantines</w:t>
      </w:r>
      <w:r w:rsidRPr="00557996">
        <w:rPr>
          <w:szCs w:val="24"/>
          <w:lang w:val="en-US"/>
        </w:rPr>
        <w:t xml:space="preserve">. Éd., tr. et commentaire M. Rashed. Commentaria in Aristotelem Graeca et Byzantina, 1. </w:t>
      </w:r>
      <w:r w:rsidRPr="00557996">
        <w:rPr>
          <w:szCs w:val="24"/>
        </w:rPr>
        <w:t xml:space="preserve">Berlin, de Gruyter, 2010. </w:t>
      </w:r>
      <w:r>
        <w:t>VIII+660 p</w:t>
      </w:r>
      <w:r w:rsidRPr="00557996">
        <w:rPr>
          <w:szCs w:val="24"/>
        </w:rPr>
        <w:t xml:space="preserve">. </w:t>
      </w:r>
      <w:r>
        <w:rPr>
          <w:szCs w:val="24"/>
        </w:rPr>
        <w:t xml:space="preserve">[UNICAMP] [= ebook] </w:t>
      </w:r>
      <w:r w:rsidRPr="00557996">
        <w:rPr>
          <w:szCs w:val="12"/>
        </w:rPr>
        <w:t>[</w:t>
      </w:r>
      <w:r>
        <w:rPr>
          <w:szCs w:val="12"/>
        </w:rPr>
        <w:t>USP]</w:t>
      </w:r>
    </w:p>
    <w:p w:rsidR="008D0382" w:rsidRPr="00DE68B0" w:rsidRDefault="008D03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E68B0">
        <w:rPr>
          <w:rFonts w:ascii="Times New Roman" w:eastAsia="Times New Roman" w:hAnsi="Times New Roman" w:cs="Times New Roman"/>
          <w:bCs w:val="0"/>
          <w:i w:val="0"/>
          <w:iCs w:val="0"/>
          <w:smallCaps/>
          <w:color w:val="auto"/>
          <w:szCs w:val="24"/>
        </w:rPr>
        <w:t>temístio, 317-ca. 390</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8D0382" w:rsidRPr="009E4442" w:rsidRDefault="008D0382" w:rsidP="00F03822">
      <w:pPr>
        <w:pStyle w:val="PargrafoparaBibl"/>
        <w:widowControl/>
      </w:pPr>
      <w:r w:rsidRPr="00DE68B0">
        <w:rPr>
          <w:i/>
          <w:iCs/>
        </w:rPr>
        <w:t>Themistii in Aristotelis Physica paraphrasis</w:t>
      </w:r>
      <w:r w:rsidRPr="00DE68B0">
        <w:t xml:space="preserve">. </w:t>
      </w:r>
      <w:r w:rsidRPr="009E4442">
        <w:t xml:space="preserve">Ed. H. Schenkl. 1899. </w:t>
      </w:r>
      <w:r w:rsidRPr="009E4442">
        <w:rPr>
          <w:iCs/>
        </w:rPr>
        <w:t>CAG</w:t>
      </w:r>
      <w:r w:rsidRPr="009E4442">
        <w:t>, V, II. Berlin, de Gruyter, 1962. XL+271 p. [UNICAMP] [USP]</w:t>
      </w:r>
    </w:p>
    <w:p w:rsidR="004B27CA" w:rsidRPr="004B27CA" w:rsidRDefault="004B27CA" w:rsidP="00F03822">
      <w:pPr>
        <w:pStyle w:val="PargrafoparaBibl"/>
        <w:widowControl/>
        <w:rPr>
          <w:szCs w:val="12"/>
          <w:lang w:val="en-US"/>
        </w:rPr>
      </w:pPr>
      <w:r w:rsidRPr="00495AB1">
        <w:rPr>
          <w:i/>
          <w:szCs w:val="12"/>
          <w:lang w:val="en-US"/>
        </w:rPr>
        <w:t xml:space="preserve">Themistii libri paraphraseos: 1. In </w:t>
      </w:r>
      <w:r>
        <w:rPr>
          <w:i/>
          <w:szCs w:val="12"/>
          <w:lang w:val="en-US"/>
        </w:rPr>
        <w:t>posteriora Aristotelis</w:t>
      </w:r>
      <w:r w:rsidRPr="00495AB1">
        <w:rPr>
          <w:i/>
          <w:szCs w:val="12"/>
          <w:lang w:val="en-US"/>
        </w:rPr>
        <w:t xml:space="preserve">. 2. In physica. </w:t>
      </w:r>
      <w:r w:rsidRPr="00495AB1">
        <w:rPr>
          <w:i/>
          <w:szCs w:val="12"/>
        </w:rPr>
        <w:t>3. In libros De anima</w:t>
      </w:r>
      <w:r w:rsidRPr="00495AB1">
        <w:rPr>
          <w:szCs w:val="12"/>
        </w:rPr>
        <w:t xml:space="preserve">. </w:t>
      </w:r>
      <w:r w:rsidRPr="004B27CA">
        <w:t xml:space="preserve">Interprete H. Barbaro. </w:t>
      </w:r>
      <w:r w:rsidRPr="004B27CA">
        <w:rPr>
          <w:szCs w:val="12"/>
        </w:rPr>
        <w:t xml:space="preserve">Venedig, 1499. Ed. </w:t>
      </w:r>
      <w:r w:rsidR="006063CB">
        <w:rPr>
          <w:szCs w:val="12"/>
        </w:rPr>
        <w:t>C. Lohr</w:t>
      </w:r>
      <w:r w:rsidRPr="000C2977">
        <w:rPr>
          <w:szCs w:val="12"/>
        </w:rPr>
        <w:t xml:space="preserve">. </w:t>
      </w:r>
      <w:r w:rsidRPr="004B27CA">
        <w:rPr>
          <w:lang w:val="en-US"/>
        </w:rPr>
        <w:t>CAG-VL,</w:t>
      </w:r>
      <w:r w:rsidRPr="004B27CA">
        <w:rPr>
          <w:szCs w:val="24"/>
          <w:lang w:val="en-US"/>
        </w:rPr>
        <w:t xml:space="preserve"> </w:t>
      </w:r>
      <w:r w:rsidRPr="004B27CA">
        <w:rPr>
          <w:noProof/>
          <w:szCs w:val="24"/>
          <w:lang w:val="en-US"/>
        </w:rPr>
        <w:t>1</w:t>
      </w:r>
      <w:r w:rsidR="00D12F13">
        <w:rPr>
          <w:noProof/>
          <w:szCs w:val="24"/>
          <w:lang w:val="en-US"/>
        </w:rPr>
        <w:t>7</w:t>
      </w:r>
      <w:r w:rsidRPr="00495AB1">
        <w:rPr>
          <w:szCs w:val="12"/>
          <w:lang w:val="en-US"/>
        </w:rPr>
        <w:t xml:space="preserve">. </w:t>
      </w:r>
      <w:r w:rsidRPr="004B27CA">
        <w:rPr>
          <w:szCs w:val="12"/>
          <w:lang w:val="en-US"/>
        </w:rPr>
        <w:t xml:space="preserve">Frankfurt, Minerva, 1978. X+114 p. </w:t>
      </w:r>
      <w:r w:rsidRPr="004B27CA">
        <w:rPr>
          <w:lang w:val="en-US"/>
        </w:rPr>
        <w:t>[USP]</w:t>
      </w:r>
    </w:p>
    <w:p w:rsidR="008D0382" w:rsidRPr="0018742E" w:rsidRDefault="008D0382" w:rsidP="00F03822">
      <w:pPr>
        <w:pStyle w:val="PargrafoparaBibl"/>
        <w:widowControl/>
        <w:rPr>
          <w:color w:val="808080" w:themeColor="background1" w:themeShade="80"/>
          <w:lang w:val="en-US"/>
        </w:rPr>
      </w:pPr>
      <w:r w:rsidRPr="0018742E">
        <w:rPr>
          <w:color w:val="808080" w:themeColor="background1" w:themeShade="80"/>
          <w:lang w:val="en-US"/>
        </w:rPr>
        <w:t xml:space="preserve">THEMISTIUS, </w:t>
      </w:r>
      <w:r w:rsidRPr="0018742E">
        <w:rPr>
          <w:i/>
          <w:iCs/>
          <w:color w:val="808080" w:themeColor="background1" w:themeShade="80"/>
          <w:lang w:val="en-US"/>
        </w:rPr>
        <w:t>On Aristotle Physics 1-3</w:t>
      </w:r>
      <w:r w:rsidRPr="0018742E">
        <w:rPr>
          <w:color w:val="808080" w:themeColor="background1" w:themeShade="80"/>
          <w:lang w:val="en-US"/>
        </w:rPr>
        <w:t xml:space="preserve">. Tr. R. Todd. </w:t>
      </w:r>
      <w:r w:rsidR="009273C1" w:rsidRPr="0018742E">
        <w:rPr>
          <w:color w:val="808080" w:themeColor="background1" w:themeShade="80"/>
          <w:lang w:val="en-US"/>
        </w:rPr>
        <w:t>Ancient commentators on Aristotle</w:t>
      </w:r>
      <w:r w:rsidRPr="0018742E">
        <w:rPr>
          <w:color w:val="808080" w:themeColor="background1" w:themeShade="80"/>
          <w:lang w:val="en-US"/>
        </w:rPr>
        <w:t>. London, Duckworth / Ithaca, Cornell UP, 2011.</w:t>
      </w:r>
      <w:r w:rsidR="0018742E" w:rsidRPr="0018742E">
        <w:rPr>
          <w:color w:val="808080" w:themeColor="background1" w:themeShade="80"/>
          <w:lang w:val="en-US"/>
        </w:rPr>
        <w:t xml:space="preserve"> 228 p.*</w:t>
      </w:r>
    </w:p>
    <w:p w:rsidR="008D0382" w:rsidRDefault="008D0382" w:rsidP="00F03822">
      <w:pPr>
        <w:pStyle w:val="PargrafoparaBibl"/>
        <w:widowControl/>
        <w:rPr>
          <w:lang w:val="en-US"/>
        </w:rPr>
      </w:pPr>
      <w:r>
        <w:rPr>
          <w:lang w:val="en-US"/>
        </w:rPr>
        <w:t xml:space="preserve">THEMISTIUS, </w:t>
      </w:r>
      <w:r>
        <w:rPr>
          <w:i/>
          <w:iCs/>
          <w:lang w:val="en-US"/>
        </w:rPr>
        <w:t>On Aristotle Physics 4</w:t>
      </w:r>
      <w:r>
        <w:rPr>
          <w:lang w:val="en-US"/>
        </w:rPr>
        <w:t xml:space="preserve">. Tr. R. Todd.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5F238C">
        <w:rPr>
          <w:lang w:val="en-US"/>
        </w:rPr>
        <w:t>2003. 150 p.</w:t>
      </w:r>
      <w:r>
        <w:rPr>
          <w:lang w:val="en-US"/>
        </w:rPr>
        <w:t xml:space="preserve"> </w:t>
      </w:r>
      <w:r w:rsidRPr="005F238C">
        <w:rPr>
          <w:lang w:val="en-US"/>
        </w:rPr>
        <w:t xml:space="preserve">[UFSCar] </w:t>
      </w:r>
      <w:r>
        <w:rPr>
          <w:lang w:val="en-US"/>
        </w:rPr>
        <w:t xml:space="preserve">[UNICAMP] </w:t>
      </w:r>
      <w:r w:rsidRPr="005F238C">
        <w:rPr>
          <w:lang w:val="en-US"/>
        </w:rPr>
        <w:t>[USP]</w:t>
      </w:r>
    </w:p>
    <w:p w:rsidR="00BD0174" w:rsidRPr="00213FE2" w:rsidRDefault="00BD0174" w:rsidP="00F03822">
      <w:pPr>
        <w:pStyle w:val="PargrafoparaBibl"/>
        <w:widowControl/>
        <w:rPr>
          <w:lang w:val="en-US"/>
        </w:rPr>
      </w:pPr>
      <w:r w:rsidRPr="00557996">
        <w:rPr>
          <w:lang w:val="en-US"/>
        </w:rPr>
        <w:t xml:space="preserve">THEMISTIUS, </w:t>
      </w:r>
      <w:r w:rsidRPr="00557996">
        <w:rPr>
          <w:i/>
          <w:iCs/>
          <w:lang w:val="en-US"/>
        </w:rPr>
        <w:t>On Aristotle</w:t>
      </w:r>
      <w:r w:rsidRPr="00557996">
        <w:rPr>
          <w:lang w:val="en-US"/>
        </w:rPr>
        <w:t xml:space="preserve"> </w:t>
      </w:r>
      <w:r w:rsidRPr="00557996">
        <w:rPr>
          <w:i/>
          <w:iCs/>
          <w:lang w:val="en-US"/>
        </w:rPr>
        <w:t xml:space="preserve">Physics 5-8. </w:t>
      </w:r>
      <w:r w:rsidRPr="00557996">
        <w:rPr>
          <w:lang w:val="en-US"/>
        </w:rPr>
        <w:t xml:space="preserve">Tr. R. Todd. </w:t>
      </w:r>
      <w:r>
        <w:rPr>
          <w:lang w:val="en-US"/>
        </w:rPr>
        <w:t>Ancient commentators on Aristotle</w:t>
      </w:r>
      <w:r w:rsidRPr="00557996">
        <w:rPr>
          <w:lang w:val="en-US"/>
        </w:rPr>
        <w:t xml:space="preserve">. London, Duckworth / Ithaca, Cornell UP, 2008. </w:t>
      </w:r>
      <w:r w:rsidRPr="00213FE2">
        <w:rPr>
          <w:lang w:val="en-US"/>
        </w:rPr>
        <w:t>IX+198 p. [USP]</w:t>
      </w:r>
    </w:p>
    <w:p w:rsidR="004607AA" w:rsidRPr="00213FE2" w:rsidRDefault="004607A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213FE2">
        <w:rPr>
          <w:rFonts w:ascii="Times New Roman" w:eastAsia="Times New Roman" w:hAnsi="Times New Roman" w:cs="Times New Roman"/>
          <w:bCs w:val="0"/>
          <w:i w:val="0"/>
          <w:iCs w:val="0"/>
          <w:smallCaps/>
          <w:color w:val="auto"/>
          <w:szCs w:val="24"/>
          <w:lang w:val="en-US"/>
        </w:rPr>
        <w:t>simplício, ca.490-ca. 560</w:t>
      </w:r>
    </w:p>
    <w:p w:rsidR="00234FA8" w:rsidRPr="00E958FA" w:rsidRDefault="00234FA8" w:rsidP="00F03822">
      <w:pPr>
        <w:pStyle w:val="PargrafoparaBibl"/>
        <w:widowControl/>
        <w:rPr>
          <w:lang w:val="en-US"/>
        </w:rPr>
      </w:pPr>
      <w:r w:rsidRPr="006D0615">
        <w:rPr>
          <w:iCs/>
          <w:szCs w:val="24"/>
        </w:rPr>
        <w:t>SIMPLICIUS</w:t>
      </w:r>
      <w:r w:rsidRPr="006D0615">
        <w:rPr>
          <w:szCs w:val="24"/>
        </w:rPr>
        <w:t xml:space="preserve">, </w:t>
      </w:r>
      <w:r w:rsidRPr="006D0615">
        <w:rPr>
          <w:i/>
          <w:iCs/>
          <w:szCs w:val="24"/>
        </w:rPr>
        <w:t xml:space="preserve">In </w:t>
      </w:r>
      <w:r w:rsidRPr="003105A0">
        <w:rPr>
          <w:i/>
          <w:iCs/>
        </w:rPr>
        <w:t>Aristotelis Physicorum libros quatuor priores commentaria</w:t>
      </w:r>
      <w:r w:rsidRPr="003105A0">
        <w:t xml:space="preserve">. </w:t>
      </w:r>
      <w:r>
        <w:rPr>
          <w:i/>
          <w:iCs/>
        </w:rPr>
        <w:t>I</w:t>
      </w:r>
      <w:r w:rsidRPr="003105A0">
        <w:rPr>
          <w:i/>
          <w:iCs/>
        </w:rPr>
        <w:t>n Aristotelis physicorum libros quattuor posteriores commentaria</w:t>
      </w:r>
      <w:r w:rsidRPr="003105A0">
        <w:t>. Ed. H. Diels, 1882-</w:t>
      </w:r>
      <w:r w:rsidRPr="006257DB">
        <w:t>1895</w:t>
      </w:r>
      <w:r w:rsidRPr="003105A0">
        <w:t xml:space="preserve">. </w:t>
      </w:r>
      <w:r w:rsidRPr="00E958FA">
        <w:rPr>
          <w:lang w:val="en-US"/>
        </w:rPr>
        <w:t>CAG, IX-X. Berlin, de Gruyter, 2001. 2 vols.</w:t>
      </w:r>
      <w:r w:rsidRPr="00E958FA">
        <w:rPr>
          <w:szCs w:val="24"/>
          <w:lang w:val="en-US"/>
        </w:rPr>
        <w:t xml:space="preserve"> </w:t>
      </w:r>
      <w:r w:rsidR="00E250DD" w:rsidRPr="00E958FA">
        <w:rPr>
          <w:lang w:val="en-US"/>
        </w:rPr>
        <w:t xml:space="preserve">[UFSCar] </w:t>
      </w:r>
      <w:r w:rsidR="0041184F" w:rsidRPr="00E958FA">
        <w:rPr>
          <w:szCs w:val="24"/>
          <w:lang w:val="en-US"/>
        </w:rPr>
        <w:t xml:space="preserve">[UNICAMP] </w:t>
      </w:r>
      <w:r w:rsidRPr="00E958FA">
        <w:rPr>
          <w:lang w:val="en-US"/>
        </w:rPr>
        <w:t>[USP]</w:t>
      </w:r>
    </w:p>
    <w:p w:rsidR="0071706C" w:rsidRDefault="0071706C" w:rsidP="00F03822">
      <w:pPr>
        <w:pStyle w:val="PargrafoparaBibl"/>
        <w:widowControl/>
        <w:rPr>
          <w:color w:val="808080" w:themeColor="background1" w:themeShade="80"/>
          <w:lang w:val="en-US"/>
        </w:rPr>
      </w:pPr>
      <w:r w:rsidRPr="00327EF1">
        <w:rPr>
          <w:color w:val="808080" w:themeColor="background1" w:themeShade="80"/>
          <w:lang w:val="en-US"/>
        </w:rPr>
        <w:t>SIMPLICIUS,</w:t>
      </w:r>
      <w:r w:rsidRPr="0071706C">
        <w:rPr>
          <w:color w:val="808080" w:themeColor="background1" w:themeShade="80"/>
          <w:lang w:val="en-US"/>
        </w:rPr>
        <w:t xml:space="preserve"> </w:t>
      </w:r>
      <w:r w:rsidRPr="0071706C">
        <w:rPr>
          <w:i/>
          <w:color w:val="808080" w:themeColor="background1" w:themeShade="80"/>
          <w:lang w:val="en-US"/>
        </w:rPr>
        <w:t>On Aristotle Physics 1.3-4</w:t>
      </w:r>
      <w:r>
        <w:rPr>
          <w:color w:val="808080" w:themeColor="background1" w:themeShade="80"/>
          <w:lang w:val="en-US"/>
        </w:rPr>
        <w:t>.</w:t>
      </w:r>
      <w:r w:rsidRPr="0071706C">
        <w:rPr>
          <w:color w:val="808080" w:themeColor="background1" w:themeShade="80"/>
          <w:lang w:val="en-US"/>
        </w:rPr>
        <w:t xml:space="preserve"> </w:t>
      </w:r>
      <w:r>
        <w:rPr>
          <w:color w:val="808080" w:themeColor="background1" w:themeShade="80"/>
          <w:lang w:val="en-US"/>
        </w:rPr>
        <w:t>T</w:t>
      </w:r>
      <w:r w:rsidRPr="0071706C">
        <w:rPr>
          <w:color w:val="808080" w:themeColor="background1" w:themeShade="80"/>
          <w:lang w:val="en-US"/>
        </w:rPr>
        <w:t xml:space="preserve">r. P. Huby </w:t>
      </w:r>
      <w:r>
        <w:rPr>
          <w:color w:val="808080" w:themeColor="background1" w:themeShade="80"/>
          <w:lang w:val="en-US"/>
        </w:rPr>
        <w:t>and</w:t>
      </w:r>
      <w:r w:rsidRPr="0071706C">
        <w:rPr>
          <w:color w:val="808080" w:themeColor="background1" w:themeShade="80"/>
          <w:lang w:val="en-US"/>
        </w:rPr>
        <w:t xml:space="preserve"> C.</w:t>
      </w:r>
      <w:r>
        <w:rPr>
          <w:color w:val="808080" w:themeColor="background1" w:themeShade="80"/>
          <w:lang w:val="en-US"/>
        </w:rPr>
        <w:t xml:space="preserve"> </w:t>
      </w:r>
      <w:r w:rsidRPr="0071706C">
        <w:rPr>
          <w:color w:val="808080" w:themeColor="background1" w:themeShade="80"/>
          <w:lang w:val="en-US"/>
        </w:rPr>
        <w:t>C.</w:t>
      </w:r>
      <w:r>
        <w:rPr>
          <w:color w:val="808080" w:themeColor="background1" w:themeShade="80"/>
          <w:lang w:val="en-US"/>
        </w:rPr>
        <w:t xml:space="preserve"> </w:t>
      </w:r>
      <w:r w:rsidRPr="0071706C">
        <w:rPr>
          <w:color w:val="808080" w:themeColor="background1" w:themeShade="80"/>
          <w:lang w:val="en-US"/>
        </w:rPr>
        <w:t>W. Taylor</w:t>
      </w:r>
      <w:r>
        <w:rPr>
          <w:color w:val="808080" w:themeColor="background1" w:themeShade="80"/>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160 p.*</w:t>
      </w:r>
    </w:p>
    <w:p w:rsidR="0071706C" w:rsidRDefault="0071706C" w:rsidP="00F03822">
      <w:pPr>
        <w:pStyle w:val="PargrafoparaBibl"/>
        <w:widowControl/>
        <w:rPr>
          <w:color w:val="808080" w:themeColor="background1" w:themeShade="80"/>
          <w:lang w:val="en-US"/>
        </w:rPr>
      </w:pPr>
      <w:r w:rsidRPr="00327EF1">
        <w:rPr>
          <w:color w:val="808080" w:themeColor="background1" w:themeShade="80"/>
          <w:lang w:val="en-US"/>
        </w:rPr>
        <w:t>SIMPLICIUS,</w:t>
      </w:r>
      <w:r w:rsidRPr="0071706C">
        <w:rPr>
          <w:color w:val="808080" w:themeColor="background1" w:themeShade="80"/>
          <w:lang w:val="en-US"/>
        </w:rPr>
        <w:t xml:space="preserve"> </w:t>
      </w:r>
      <w:r w:rsidRPr="0071706C">
        <w:rPr>
          <w:i/>
          <w:color w:val="808080" w:themeColor="background1" w:themeShade="80"/>
          <w:lang w:val="en-US"/>
        </w:rPr>
        <w:t>On Aristotle Physics 1.</w:t>
      </w:r>
      <w:r>
        <w:rPr>
          <w:i/>
          <w:color w:val="808080" w:themeColor="background1" w:themeShade="80"/>
          <w:lang w:val="en-US"/>
        </w:rPr>
        <w:t>5</w:t>
      </w:r>
      <w:r w:rsidRPr="0071706C">
        <w:rPr>
          <w:i/>
          <w:color w:val="808080" w:themeColor="background1" w:themeShade="80"/>
          <w:lang w:val="en-US"/>
        </w:rPr>
        <w:t>-</w:t>
      </w:r>
      <w:r>
        <w:rPr>
          <w:i/>
          <w:color w:val="808080" w:themeColor="background1" w:themeShade="80"/>
          <w:lang w:val="en-US"/>
        </w:rPr>
        <w:t>9</w:t>
      </w:r>
      <w:r>
        <w:rPr>
          <w:color w:val="808080" w:themeColor="background1" w:themeShade="80"/>
          <w:lang w:val="en-US"/>
        </w:rPr>
        <w:t>.</w:t>
      </w:r>
      <w:r w:rsidRPr="0071706C">
        <w:rPr>
          <w:color w:val="808080" w:themeColor="background1" w:themeShade="80"/>
          <w:lang w:val="en-US"/>
        </w:rPr>
        <w:t xml:space="preserve"> </w:t>
      </w:r>
      <w:r>
        <w:rPr>
          <w:color w:val="808080" w:themeColor="background1" w:themeShade="80"/>
          <w:lang w:val="en-US"/>
        </w:rPr>
        <w:t>T</w:t>
      </w:r>
      <w:r w:rsidRPr="0071706C">
        <w:rPr>
          <w:color w:val="808080" w:themeColor="background1" w:themeShade="80"/>
          <w:lang w:val="en-US"/>
        </w:rPr>
        <w:t xml:space="preserve">r. H. Baltussen </w:t>
      </w:r>
      <w:r>
        <w:rPr>
          <w:color w:val="808080" w:themeColor="background1" w:themeShade="80"/>
          <w:lang w:val="en-US"/>
        </w:rPr>
        <w:t xml:space="preserve">et al.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176 p.*</w:t>
      </w:r>
    </w:p>
    <w:p w:rsidR="0071706C" w:rsidRPr="005C2A3C" w:rsidRDefault="0071706C" w:rsidP="00F03822">
      <w:pPr>
        <w:pStyle w:val="PargrafoparaBibl"/>
        <w:widowControl/>
        <w:rPr>
          <w:lang w:val="en-US"/>
        </w:rPr>
      </w:pPr>
      <w:r>
        <w:rPr>
          <w:lang w:val="en-US"/>
        </w:rPr>
        <w:t xml:space="preserve">SIMPLICIUS, </w:t>
      </w:r>
      <w:r w:rsidRPr="004D613C">
        <w:rPr>
          <w:i/>
          <w:iCs/>
          <w:lang w:val="en-US"/>
        </w:rPr>
        <w:t>On Aristotle’s Physics 2</w:t>
      </w:r>
      <w:r w:rsidRPr="004D613C">
        <w:rPr>
          <w:lang w:val="en-US"/>
        </w:rPr>
        <w:t>. Tr</w:t>
      </w:r>
      <w:r>
        <w:rPr>
          <w:lang w:val="en-US"/>
        </w:rPr>
        <w:t>.</w:t>
      </w:r>
      <w:r w:rsidRPr="004D613C">
        <w:rPr>
          <w:lang w:val="en-US"/>
        </w:rPr>
        <w:t xml:space="preserve"> B. Fleet. </w:t>
      </w:r>
      <w:r>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1997. </w:t>
      </w:r>
      <w:r w:rsidRPr="00C23A36">
        <w:rPr>
          <w:lang w:val="en-US"/>
        </w:rPr>
        <w:t>218 p.</w:t>
      </w:r>
      <w:r>
        <w:rPr>
          <w:lang w:val="en-US"/>
        </w:rPr>
        <w:t xml:space="preserve"> [UFSCar] </w:t>
      </w:r>
      <w:r w:rsidRPr="004D613C">
        <w:rPr>
          <w:lang w:val="en-US"/>
        </w:rPr>
        <w:t xml:space="preserve">[UNICAMP] </w:t>
      </w:r>
      <w:r>
        <w:rPr>
          <w:lang w:val="en-US"/>
        </w:rPr>
        <w:t>[USP]</w:t>
      </w:r>
    </w:p>
    <w:p w:rsidR="0071706C" w:rsidRPr="005C2A3C" w:rsidRDefault="0071706C" w:rsidP="00F03822">
      <w:pPr>
        <w:pStyle w:val="PargrafoparaBibl"/>
        <w:widowControl/>
        <w:rPr>
          <w:lang w:val="en-US"/>
        </w:rPr>
      </w:pPr>
      <w:r>
        <w:rPr>
          <w:lang w:val="en-US"/>
        </w:rPr>
        <w:lastRenderedPageBreak/>
        <w:t xml:space="preserve">SIMPLICIUS, </w:t>
      </w:r>
      <w:r w:rsidRPr="004D613C">
        <w:rPr>
          <w:i/>
          <w:iCs/>
          <w:lang w:val="en-US"/>
        </w:rPr>
        <w:t>On Aristotle’s Physics 3</w:t>
      </w:r>
      <w:r w:rsidRPr="004D613C">
        <w:rPr>
          <w:lang w:val="en-US"/>
        </w:rPr>
        <w:t>. Tr</w:t>
      </w:r>
      <w:r>
        <w:rPr>
          <w:lang w:val="en-US"/>
        </w:rPr>
        <w:t xml:space="preserve">. </w:t>
      </w:r>
      <w:r w:rsidRPr="004D613C">
        <w:rPr>
          <w:lang w:val="en-US"/>
        </w:rPr>
        <w:t>J.</w:t>
      </w:r>
      <w:r>
        <w:rPr>
          <w:lang w:val="en-US"/>
        </w:rPr>
        <w:t xml:space="preserve"> </w:t>
      </w:r>
      <w:r w:rsidRPr="004D613C">
        <w:rPr>
          <w:lang w:val="en-US"/>
        </w:rPr>
        <w:t xml:space="preserve">O. Urmson, notes by P. Lautner. </w:t>
      </w:r>
      <w:r>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2002. </w:t>
      </w:r>
      <w:r w:rsidRPr="001A7132">
        <w:rPr>
          <w:lang w:val="en-US"/>
        </w:rPr>
        <w:t>198 p.</w:t>
      </w:r>
      <w:r w:rsidRPr="004D613C">
        <w:rPr>
          <w:lang w:val="en-US"/>
        </w:rPr>
        <w:t xml:space="preserve"> [UNICAMP] </w:t>
      </w:r>
      <w:r>
        <w:rPr>
          <w:lang w:val="en-US"/>
        </w:rPr>
        <w:t>[USP]</w:t>
      </w:r>
    </w:p>
    <w:p w:rsidR="0071706C" w:rsidRDefault="0071706C" w:rsidP="00F03822">
      <w:pPr>
        <w:pStyle w:val="PargrafoparaBibl"/>
        <w:widowControl/>
        <w:rPr>
          <w:lang w:val="en-US"/>
        </w:rPr>
      </w:pPr>
      <w:r>
        <w:rPr>
          <w:lang w:val="en-US"/>
        </w:rPr>
        <w:t xml:space="preserve">SIMPLICIUS, </w:t>
      </w:r>
      <w:r>
        <w:rPr>
          <w:i/>
          <w:iCs/>
          <w:lang w:val="en-US"/>
        </w:rPr>
        <w:t>On Aristotle Physics 4.1-5 &amp; 4.10-14</w:t>
      </w:r>
      <w:r>
        <w:rPr>
          <w:lang w:val="en-US"/>
        </w:rPr>
        <w:t xml:space="preserve">. Tr. J. O. Urmson. </w:t>
      </w:r>
      <w:r w:rsidR="00D13A70">
        <w:rPr>
          <w:lang w:val="en-US"/>
        </w:rPr>
        <w:t>Ancient commentators on Aristotle</w:t>
      </w:r>
      <w:r w:rsidR="00D13A70" w:rsidRPr="004D613C">
        <w:rPr>
          <w:lang w:val="en-US"/>
        </w:rPr>
        <w:t>.</w:t>
      </w:r>
      <w:r w:rsidR="00D13A70">
        <w:rPr>
          <w:lang w:val="en-US"/>
        </w:rPr>
        <w:t xml:space="preserve"> </w:t>
      </w:r>
      <w:r>
        <w:rPr>
          <w:lang w:val="en-US"/>
        </w:rPr>
        <w:t xml:space="preserve">London, Duckworth / </w:t>
      </w:r>
      <w:r w:rsidRPr="00CE0C05">
        <w:rPr>
          <w:lang w:val="en-US"/>
        </w:rPr>
        <w:t xml:space="preserve">Ithaca, Cornell UP, </w:t>
      </w:r>
      <w:r>
        <w:rPr>
          <w:lang w:val="en-US"/>
        </w:rPr>
        <w:t xml:space="preserve">1992. </w:t>
      </w:r>
      <w:r w:rsidRPr="005375DC">
        <w:rPr>
          <w:lang w:val="en-US"/>
        </w:rPr>
        <w:t>225 p.</w:t>
      </w:r>
      <w:r w:rsidRPr="000703DA">
        <w:rPr>
          <w:lang w:val="en-US"/>
        </w:rPr>
        <w:t xml:space="preserve"> </w:t>
      </w:r>
      <w:r w:rsidRPr="004D613C">
        <w:rPr>
          <w:lang w:val="en-US"/>
        </w:rPr>
        <w:t xml:space="preserve">[UNICAMP] </w:t>
      </w:r>
      <w:r>
        <w:rPr>
          <w:lang w:val="en-US"/>
        </w:rPr>
        <w:t>[USP]</w:t>
      </w:r>
    </w:p>
    <w:p w:rsidR="0071706C" w:rsidRDefault="0071706C" w:rsidP="00F03822">
      <w:pPr>
        <w:pStyle w:val="PargrafoparaBibl"/>
        <w:widowControl/>
        <w:rPr>
          <w:lang w:val="en-US"/>
        </w:rPr>
      </w:pPr>
      <w:r>
        <w:rPr>
          <w:lang w:val="en-US"/>
        </w:rPr>
        <w:t xml:space="preserve">SIMPLICIUS, </w:t>
      </w:r>
      <w:r>
        <w:rPr>
          <w:i/>
          <w:iCs/>
          <w:lang w:val="en-US"/>
        </w:rPr>
        <w:t>On Aristotle Physics 5</w:t>
      </w:r>
      <w:r>
        <w:rPr>
          <w:lang w:val="en-US"/>
        </w:rPr>
        <w:t xml:space="preserve">. Tr. J. Urmson. Notes by P. Lautner. Ancient commentators on Aristotle. London, Duckworth / </w:t>
      </w:r>
      <w:r w:rsidRPr="00CE0C05">
        <w:rPr>
          <w:lang w:val="en-US"/>
        </w:rPr>
        <w:t xml:space="preserve">Ithaca, Cornell UP, </w:t>
      </w:r>
      <w:r>
        <w:rPr>
          <w:lang w:val="en-US"/>
        </w:rPr>
        <w:t xml:space="preserve">1997. [UFSCar] </w:t>
      </w:r>
      <w:r w:rsidRPr="004D613C">
        <w:rPr>
          <w:lang w:val="en-US"/>
        </w:rPr>
        <w:t xml:space="preserve">[UNICAMP] </w:t>
      </w:r>
      <w:r>
        <w:rPr>
          <w:lang w:val="en-US"/>
        </w:rPr>
        <w:t>[USP]</w:t>
      </w:r>
    </w:p>
    <w:p w:rsidR="0071706C" w:rsidRPr="00C41C7D" w:rsidRDefault="0071706C" w:rsidP="00F03822">
      <w:pPr>
        <w:pStyle w:val="PargrafoparaBibl"/>
        <w:widowControl/>
        <w:rPr>
          <w:lang w:val="en-US"/>
        </w:rPr>
      </w:pPr>
      <w:r w:rsidRPr="00B2179F">
        <w:rPr>
          <w:lang w:val="en-US"/>
        </w:rPr>
        <w:t>SIMPLICIUS,</w:t>
      </w:r>
      <w:r w:rsidRPr="00B2179F">
        <w:rPr>
          <w:i/>
          <w:iCs/>
          <w:lang w:val="en-US"/>
        </w:rPr>
        <w:t xml:space="preserve"> On Aristotle’s Physics</w:t>
      </w:r>
      <w:r w:rsidRPr="00B2179F">
        <w:rPr>
          <w:lang w:val="en-US"/>
        </w:rPr>
        <w:t xml:space="preserve"> </w:t>
      </w:r>
      <w:r w:rsidRPr="00B2179F">
        <w:rPr>
          <w:i/>
          <w:iCs/>
          <w:lang w:val="en-US"/>
        </w:rPr>
        <w:t>6</w:t>
      </w:r>
      <w:r w:rsidRPr="00B2179F">
        <w:rPr>
          <w:lang w:val="en-US"/>
        </w:rPr>
        <w:t xml:space="preserve">. Tr. by D. Konstan. </w:t>
      </w:r>
      <w:r>
        <w:rPr>
          <w:lang w:val="en-US"/>
        </w:rPr>
        <w:t>Ancient commentators on Aristotle.</w:t>
      </w:r>
      <w:r w:rsidR="006E065A">
        <w:rPr>
          <w:lang w:val="en-US"/>
        </w:rPr>
        <w:t xml:space="preserve"> </w:t>
      </w:r>
      <w:r w:rsidRPr="00B2179F">
        <w:rPr>
          <w:lang w:val="en-US"/>
        </w:rPr>
        <w:t>London, Duckworth / Ithaca, Cornell UP, 1989.</w:t>
      </w:r>
      <w:r w:rsidRPr="00B2179F">
        <w:rPr>
          <w:b/>
          <w:smallCaps/>
          <w:lang w:val="en-US"/>
        </w:rPr>
        <w:t xml:space="preserve"> </w:t>
      </w:r>
      <w:r w:rsidRPr="00B2179F">
        <w:rPr>
          <w:lang w:val="en-US"/>
        </w:rPr>
        <w:t>181 p.</w:t>
      </w:r>
      <w:r>
        <w:rPr>
          <w:lang w:val="en-US"/>
        </w:rPr>
        <w:t xml:space="preserve"> </w:t>
      </w:r>
      <w:r w:rsidR="006E065A">
        <w:rPr>
          <w:lang w:val="en-US"/>
        </w:rPr>
        <w:t>[UNICAMP]</w:t>
      </w:r>
    </w:p>
    <w:p w:rsidR="0071706C" w:rsidRDefault="0071706C" w:rsidP="00F03822">
      <w:pPr>
        <w:pStyle w:val="PargrafoparaBibl"/>
        <w:widowControl/>
        <w:rPr>
          <w:lang w:val="en-US"/>
        </w:rPr>
      </w:pPr>
      <w:r>
        <w:rPr>
          <w:lang w:val="en-US"/>
        </w:rPr>
        <w:t>SIMPLICIUS,</w:t>
      </w:r>
      <w:r>
        <w:rPr>
          <w:i/>
          <w:iCs/>
          <w:lang w:val="en-US"/>
        </w:rPr>
        <w:t xml:space="preserve"> On Aristotle’s Physics</w:t>
      </w:r>
      <w:r>
        <w:rPr>
          <w:lang w:val="en-US"/>
        </w:rPr>
        <w:t xml:space="preserve"> </w:t>
      </w:r>
      <w:r>
        <w:rPr>
          <w:i/>
          <w:iCs/>
          <w:lang w:val="en-US"/>
        </w:rPr>
        <w:t>7</w:t>
      </w:r>
      <w:r>
        <w:rPr>
          <w:lang w:val="en-US"/>
        </w:rPr>
        <w:t xml:space="preserve">. </w:t>
      </w:r>
      <w:r w:rsidRPr="004D613C">
        <w:rPr>
          <w:lang w:val="en-US"/>
        </w:rPr>
        <w:t>Intr</w:t>
      </w:r>
      <w:r>
        <w:rPr>
          <w:lang w:val="en-US"/>
        </w:rPr>
        <w:t xml:space="preserve">. </w:t>
      </w:r>
      <w:r w:rsidRPr="004D613C">
        <w:rPr>
          <w:lang w:val="en-US"/>
        </w:rPr>
        <w:t xml:space="preserve">by R. Sorabji. </w:t>
      </w:r>
      <w:r>
        <w:rPr>
          <w:lang w:val="en-US"/>
        </w:rPr>
        <w:t>Tr.</w:t>
      </w:r>
      <w:r w:rsidRPr="004D613C">
        <w:rPr>
          <w:lang w:val="en-US"/>
        </w:rPr>
        <w:t xml:space="preserve"> C. Hagen</w:t>
      </w:r>
      <w:r>
        <w:rPr>
          <w:lang w:val="en-US"/>
        </w:rPr>
        <w:t>.</w:t>
      </w:r>
      <w:r w:rsidRPr="004D613C">
        <w:rPr>
          <w:lang w:val="en-US"/>
        </w:rPr>
        <w:t xml:space="preserve"> </w:t>
      </w:r>
      <w:r>
        <w:rPr>
          <w:lang w:val="en-US"/>
        </w:rPr>
        <w:t xml:space="preserve">Ancient commentators on Aristotle.London, Duckworth / Ithaca, Cornell UP, 1994. </w:t>
      </w:r>
      <w:r w:rsidRPr="00B051F3">
        <w:rPr>
          <w:lang w:val="en-US"/>
        </w:rPr>
        <w:t>195 p.</w:t>
      </w:r>
      <w:r w:rsidRPr="00BB3CE0">
        <w:rPr>
          <w:lang w:val="en-US"/>
        </w:rPr>
        <w:t xml:space="preserve"> </w:t>
      </w:r>
      <w:r>
        <w:rPr>
          <w:lang w:val="en-US"/>
        </w:rPr>
        <w:t xml:space="preserve">[UFSCar] </w:t>
      </w:r>
      <w:r w:rsidRPr="004D613C">
        <w:rPr>
          <w:lang w:val="en-US"/>
        </w:rPr>
        <w:t xml:space="preserve">[UNICAMP] </w:t>
      </w:r>
      <w:r>
        <w:rPr>
          <w:lang w:val="en-US"/>
        </w:rPr>
        <w:t>[USP]</w:t>
      </w:r>
    </w:p>
    <w:p w:rsidR="0071706C" w:rsidRDefault="0071706C" w:rsidP="00F03822">
      <w:pPr>
        <w:pStyle w:val="PargrafoparaBibl"/>
        <w:widowControl/>
        <w:rPr>
          <w:color w:val="808080" w:themeColor="background1" w:themeShade="80"/>
          <w:lang w:val="en-US"/>
        </w:rPr>
      </w:pPr>
      <w:r w:rsidRPr="0071706C">
        <w:rPr>
          <w:color w:val="808080" w:themeColor="background1" w:themeShade="80"/>
          <w:lang w:val="en-US"/>
        </w:rPr>
        <w:t xml:space="preserve">SIMPLICIUS, </w:t>
      </w:r>
      <w:r w:rsidRPr="0071706C">
        <w:rPr>
          <w:i/>
          <w:color w:val="808080" w:themeColor="background1" w:themeShade="80"/>
          <w:lang w:val="en-US"/>
        </w:rPr>
        <w:t>On Aristotle’s Physics 8.1-5</w:t>
      </w:r>
      <w:r w:rsidRPr="0071706C">
        <w:rPr>
          <w:color w:val="808080" w:themeColor="background1" w:themeShade="80"/>
          <w:lang w:val="en-US"/>
        </w:rPr>
        <w:t xml:space="preserve">. Tr. I. Bodnar et al.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256 p.*</w:t>
      </w:r>
    </w:p>
    <w:p w:rsidR="0071706C" w:rsidRDefault="0071706C" w:rsidP="00F03822">
      <w:pPr>
        <w:pStyle w:val="PargrafoparaBibl"/>
        <w:widowControl/>
        <w:rPr>
          <w:lang w:val="en-US"/>
        </w:rPr>
      </w:pPr>
      <w:r>
        <w:rPr>
          <w:lang w:val="en-US"/>
        </w:rPr>
        <w:t>SIMPLICIUS,</w:t>
      </w:r>
      <w:r>
        <w:rPr>
          <w:i/>
          <w:iCs/>
          <w:lang w:val="en-US"/>
        </w:rPr>
        <w:t xml:space="preserve"> On Aristotle’s Physics</w:t>
      </w:r>
      <w:r>
        <w:rPr>
          <w:lang w:val="en-US"/>
        </w:rPr>
        <w:t xml:space="preserve"> </w:t>
      </w:r>
      <w:r w:rsidRPr="004D613C">
        <w:rPr>
          <w:i/>
          <w:iCs/>
          <w:lang w:val="en-US"/>
        </w:rPr>
        <w:t>8.6-10</w:t>
      </w:r>
      <w:r>
        <w:rPr>
          <w:lang w:val="en-US"/>
        </w:rPr>
        <w:t>. Tr.</w:t>
      </w:r>
      <w:r w:rsidRPr="004D613C">
        <w:rPr>
          <w:lang w:val="en-US"/>
        </w:rPr>
        <w:t xml:space="preserve"> R. D. McKirahan. </w:t>
      </w:r>
      <w:r>
        <w:rPr>
          <w:lang w:val="en-US"/>
        </w:rPr>
        <w:t>Ancient commentators on Aristotle.</w:t>
      </w:r>
      <w:r w:rsidR="00D13A70">
        <w:rPr>
          <w:lang w:val="en-US"/>
        </w:rPr>
        <w:t xml:space="preserve"> </w:t>
      </w:r>
      <w:r>
        <w:rPr>
          <w:lang w:val="en-US"/>
        </w:rPr>
        <w:t xml:space="preserve">London, Duckworth / </w:t>
      </w:r>
      <w:r w:rsidRPr="00CE0C05">
        <w:rPr>
          <w:lang w:val="en-US"/>
        </w:rPr>
        <w:t xml:space="preserve">Ithaca, Cornell UP, </w:t>
      </w:r>
      <w:r w:rsidRPr="004D613C">
        <w:rPr>
          <w:lang w:val="en-US"/>
        </w:rPr>
        <w:t>2001</w:t>
      </w:r>
      <w:r>
        <w:rPr>
          <w:lang w:val="en-US"/>
        </w:rPr>
        <w:t xml:space="preserve">. </w:t>
      </w:r>
      <w:r w:rsidRPr="00457598">
        <w:rPr>
          <w:lang w:val="en-US"/>
        </w:rPr>
        <w:t>247 p.</w:t>
      </w:r>
      <w:r w:rsidRPr="004D613C">
        <w:rPr>
          <w:lang w:val="en-US"/>
        </w:rPr>
        <w:t xml:space="preserve"> </w:t>
      </w:r>
      <w:r>
        <w:rPr>
          <w:lang w:val="en-US"/>
        </w:rPr>
        <w:t xml:space="preserve">[UFABC] [UFSCar] </w:t>
      </w:r>
      <w:r w:rsidRPr="004D613C">
        <w:rPr>
          <w:lang w:val="en-US"/>
        </w:rPr>
        <w:t xml:space="preserve">[UNICAMP] </w:t>
      </w:r>
      <w:r>
        <w:rPr>
          <w:lang w:val="en-US"/>
        </w:rPr>
        <w:t>[USP]</w:t>
      </w:r>
    </w:p>
    <w:p w:rsidR="00D90440" w:rsidRPr="005C2A3C" w:rsidRDefault="00D90440" w:rsidP="00F03822">
      <w:pPr>
        <w:pStyle w:val="PargrafoparaBibl"/>
        <w:widowControl/>
        <w:rPr>
          <w:lang w:val="en-US"/>
        </w:rPr>
      </w:pPr>
      <w:r>
        <w:rPr>
          <w:lang w:val="en-US"/>
        </w:rPr>
        <w:t xml:space="preserve">SIMPLICIUS, </w:t>
      </w:r>
      <w:r>
        <w:rPr>
          <w:i/>
          <w:iCs/>
          <w:lang w:val="en-US"/>
        </w:rPr>
        <w:t>Corollaries On place and time</w:t>
      </w:r>
      <w:r>
        <w:rPr>
          <w:lang w:val="en-US"/>
        </w:rPr>
        <w:t xml:space="preserve">. </w:t>
      </w:r>
      <w:r w:rsidRPr="005375DC">
        <w:rPr>
          <w:lang w:val="en-US"/>
        </w:rPr>
        <w:t>Corollarium de loco and Corollarium de tempore, two excursus from commentarium in Aristotelem</w:t>
      </w:r>
      <w:r>
        <w:rPr>
          <w:lang w:val="en-US"/>
        </w:rPr>
        <w:t xml:space="preserve">. Tr. by J. O. Urmson, annotated by L. Siorvanes.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 xml:space="preserve">1992. </w:t>
      </w:r>
      <w:r w:rsidRPr="00B051F3">
        <w:rPr>
          <w:lang w:val="en-US"/>
        </w:rPr>
        <w:t>157 p.</w:t>
      </w:r>
      <w:r w:rsidRPr="000703DA">
        <w:rPr>
          <w:lang w:val="en-US"/>
        </w:rPr>
        <w:t xml:space="preserve"> </w:t>
      </w:r>
      <w:r w:rsidR="00C300F8">
        <w:rPr>
          <w:lang w:val="en-US"/>
        </w:rPr>
        <w:t xml:space="preserve">[UFABC] [UFSCar] </w:t>
      </w:r>
      <w:r w:rsidR="00C300F8" w:rsidRPr="004D613C">
        <w:rPr>
          <w:lang w:val="en-US"/>
        </w:rPr>
        <w:t xml:space="preserve">[UNICAMP] </w:t>
      </w:r>
      <w:r w:rsidR="00C300F8">
        <w:rPr>
          <w:lang w:val="en-US"/>
        </w:rPr>
        <w:t>[USP]</w:t>
      </w:r>
    </w:p>
    <w:p w:rsidR="00D90440" w:rsidRPr="00917277" w:rsidRDefault="00D90440" w:rsidP="00F03822">
      <w:pPr>
        <w:pStyle w:val="PargrafoparaBibl"/>
        <w:widowControl/>
        <w:rPr>
          <w:lang w:val="en-US"/>
        </w:rPr>
      </w:pPr>
      <w:r w:rsidRPr="005F4DF1">
        <w:t xml:space="preserve">SIMPLIKIOS, </w:t>
      </w:r>
      <w:r w:rsidRPr="005F4DF1">
        <w:rPr>
          <w:i/>
        </w:rPr>
        <w:t>Über die Zeit: ein Kommentar zum Corollarium de tempore</w:t>
      </w:r>
      <w:r w:rsidRPr="005F4DF1">
        <w:t xml:space="preserve">. </w:t>
      </w:r>
      <w:r w:rsidR="000B5636">
        <w:t>Hrsg.</w:t>
      </w:r>
      <w:r w:rsidRPr="005F4DF1">
        <w:t xml:space="preserve"> E. Sonderegger. Hypomnemata, 70. </w:t>
      </w:r>
      <w:r w:rsidRPr="00917277">
        <w:rPr>
          <w:lang w:val="en-US"/>
        </w:rPr>
        <w:t>Gottingen, Vandenhoeck, 1982.</w:t>
      </w:r>
      <w:r w:rsidR="006D6129">
        <w:rPr>
          <w:lang w:val="en-US"/>
        </w:rPr>
        <w:t xml:space="preserve"> </w:t>
      </w:r>
      <w:r w:rsidRPr="00917277">
        <w:rPr>
          <w:lang w:val="en-US"/>
        </w:rPr>
        <w:t>197</w:t>
      </w:r>
      <w:r>
        <w:rPr>
          <w:lang w:val="en-US"/>
        </w:rPr>
        <w:t xml:space="preserve"> p.</w:t>
      </w:r>
      <w:r w:rsidR="006A0A6A">
        <w:rPr>
          <w:lang w:val="en-US"/>
        </w:rPr>
        <w:t xml:space="preserve"> </w:t>
      </w:r>
      <w:r>
        <w:rPr>
          <w:lang w:val="en-US"/>
        </w:rPr>
        <w:t>[UNICAMP]</w:t>
      </w:r>
    </w:p>
    <w:p w:rsidR="00D90440" w:rsidRPr="00E958FA" w:rsidRDefault="00D90440" w:rsidP="00F03822">
      <w:pPr>
        <w:pStyle w:val="PargrafoparaBibl"/>
        <w:widowControl/>
      </w:pPr>
      <w:r w:rsidRPr="00917277">
        <w:rPr>
          <w:lang w:val="en-US"/>
        </w:rPr>
        <w:t xml:space="preserve">SIMPLICIUS </w:t>
      </w:r>
      <w:r w:rsidRPr="00917277">
        <w:rPr>
          <w:i/>
          <w:iCs/>
          <w:lang w:val="en-US"/>
        </w:rPr>
        <w:t xml:space="preserve">On Aristotle On </w:t>
      </w:r>
      <w:r>
        <w:rPr>
          <w:i/>
          <w:iCs/>
          <w:lang w:val="en-US"/>
        </w:rPr>
        <w:t>the void</w:t>
      </w:r>
      <w:r>
        <w:rPr>
          <w:lang w:val="en-US"/>
        </w:rPr>
        <w:t xml:space="preserve"> in PHILOPONUS</w:t>
      </w:r>
      <w:r>
        <w:rPr>
          <w:i/>
          <w:iCs/>
          <w:lang w:val="en-US"/>
        </w:rPr>
        <w:t>, On Aristotle Physics</w:t>
      </w:r>
      <w:r>
        <w:rPr>
          <w:lang w:val="en-US"/>
        </w:rPr>
        <w:t xml:space="preserve"> 5-8. Tr. by P. Lettinck and J. O. Urmson. London, Duckworth / </w:t>
      </w:r>
      <w:r w:rsidRPr="00CE0C05">
        <w:rPr>
          <w:lang w:val="en-US"/>
        </w:rPr>
        <w:t xml:space="preserve">Ithaca, Cornell UP, </w:t>
      </w:r>
      <w:r>
        <w:rPr>
          <w:lang w:val="en-US"/>
        </w:rPr>
        <w:t xml:space="preserve">1992. </w:t>
      </w:r>
      <w:r w:rsidRPr="00E958FA">
        <w:t>1994. X+267 p. [UFSCar] [UNICAMP] [USP]</w:t>
      </w:r>
    </w:p>
    <w:p w:rsidR="00917D7D" w:rsidRPr="00E958FA" w:rsidRDefault="00917D7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joão filopono, ca.490-ca.570</w:t>
      </w:r>
    </w:p>
    <w:p w:rsidR="00374ACA" w:rsidRPr="00E958FA" w:rsidRDefault="00374ACA" w:rsidP="00F03822">
      <w:pPr>
        <w:pStyle w:val="PargrafoparaBibl"/>
        <w:widowControl/>
      </w:pPr>
      <w:r w:rsidRPr="00E958FA">
        <w:rPr>
          <w:szCs w:val="24"/>
        </w:rPr>
        <w:t xml:space="preserve">JOHANNES PHILOPONUS, </w:t>
      </w:r>
      <w:r w:rsidRPr="00E958FA">
        <w:rPr>
          <w:i/>
          <w:szCs w:val="24"/>
        </w:rPr>
        <w:t>I</w:t>
      </w:r>
      <w:r w:rsidRPr="00E958FA">
        <w:rPr>
          <w:i/>
          <w:iCs/>
        </w:rPr>
        <w:t>n Aristotelis Physicorum libros tres priores commentaria</w:t>
      </w:r>
      <w:r w:rsidRPr="00E958FA">
        <w:t xml:space="preserve">. </w:t>
      </w:r>
      <w:r w:rsidRPr="00E958FA">
        <w:rPr>
          <w:i/>
          <w:iCs/>
        </w:rPr>
        <w:t>In Aristotelis physicorum libros quinque posteriores commentaria</w:t>
      </w:r>
      <w:r w:rsidRPr="00E958FA">
        <w:t xml:space="preserve">. Ed. H. Vitelli, 1887-1888. </w:t>
      </w:r>
      <w:r w:rsidRPr="006D0615">
        <w:rPr>
          <w:szCs w:val="24"/>
          <w:lang w:val="de-DE"/>
        </w:rPr>
        <w:t>C</w:t>
      </w:r>
      <w:r w:rsidR="0041184F">
        <w:rPr>
          <w:szCs w:val="24"/>
          <w:lang w:val="de-DE"/>
        </w:rPr>
        <w:t>AG</w:t>
      </w:r>
      <w:r w:rsidRPr="00E958FA">
        <w:rPr>
          <w:iCs/>
          <w:szCs w:val="24"/>
        </w:rPr>
        <w:t>, XVI-XVII.</w:t>
      </w:r>
      <w:r w:rsidRPr="00E958FA">
        <w:t xml:space="preserve"> Berlin, de Gruyter, 1962. XX+997 p. </w:t>
      </w:r>
      <w:r w:rsidR="00785CBD" w:rsidRPr="00E958FA">
        <w:t xml:space="preserve">[UFSCar] </w:t>
      </w:r>
      <w:r w:rsidR="0041184F" w:rsidRPr="00E958FA">
        <w:rPr>
          <w:szCs w:val="24"/>
        </w:rPr>
        <w:t>[UNICAMP]</w:t>
      </w:r>
      <w:r w:rsidR="0041184F" w:rsidRPr="00E958FA">
        <w:t xml:space="preserve"> </w:t>
      </w:r>
      <w:r w:rsidRPr="00E958FA">
        <w:t>[USP]</w:t>
      </w:r>
    </w:p>
    <w:p w:rsidR="000B4F0C" w:rsidRPr="000C2977" w:rsidRDefault="000B4F0C" w:rsidP="00F03822">
      <w:pPr>
        <w:pStyle w:val="PargrafoparaBibl"/>
        <w:widowControl/>
        <w:rPr>
          <w:szCs w:val="24"/>
          <w:lang w:val="en-US"/>
        </w:rPr>
      </w:pPr>
      <w:r w:rsidRPr="00E958FA">
        <w:rPr>
          <w:szCs w:val="24"/>
        </w:rPr>
        <w:t xml:space="preserve">PHILOPONUS, </w:t>
      </w:r>
      <w:r w:rsidRPr="00E958FA">
        <w:rPr>
          <w:i/>
          <w:szCs w:val="24"/>
        </w:rPr>
        <w:t>Commentaria in libros Physicorum</w:t>
      </w:r>
      <w:r w:rsidRPr="00E958FA">
        <w:rPr>
          <w:szCs w:val="24"/>
        </w:rPr>
        <w:t xml:space="preserve">. Interprete Guillelmo Dorotheo. Venetiis, 1554. </w:t>
      </w:r>
      <w:r w:rsidR="00D12F13" w:rsidRPr="000C2977">
        <w:rPr>
          <w:szCs w:val="24"/>
          <w:lang w:val="en-US"/>
        </w:rPr>
        <w:t xml:space="preserve">Ed. C. </w:t>
      </w:r>
      <w:r w:rsidR="00D12F13" w:rsidRPr="000C2977">
        <w:rPr>
          <w:lang w:val="en-US"/>
        </w:rPr>
        <w:t>Lohr</w:t>
      </w:r>
      <w:r w:rsidR="00D12F13" w:rsidRPr="000C2977">
        <w:rPr>
          <w:szCs w:val="24"/>
          <w:lang w:val="en-US"/>
        </w:rPr>
        <w:t xml:space="preserve">. </w:t>
      </w:r>
      <w:r w:rsidRPr="000C2977">
        <w:rPr>
          <w:szCs w:val="24"/>
          <w:lang w:val="en-US"/>
        </w:rPr>
        <w:t xml:space="preserve">Frankfurt, Minerva, 1984. </w:t>
      </w:r>
      <w:r w:rsidR="00D12F13" w:rsidRPr="000C2977">
        <w:rPr>
          <w:lang w:val="en-US"/>
        </w:rPr>
        <w:t xml:space="preserve">116 p. </w:t>
      </w:r>
      <w:r w:rsidR="00D12F13" w:rsidRPr="000C2977">
        <w:rPr>
          <w:szCs w:val="24"/>
          <w:lang w:val="en-US"/>
        </w:rPr>
        <w:t>[USP]</w:t>
      </w:r>
    </w:p>
    <w:p w:rsidR="00984EB0" w:rsidRPr="00430AD2" w:rsidRDefault="004E409F" w:rsidP="00F03822">
      <w:pPr>
        <w:pStyle w:val="PargrafoparaBibl"/>
        <w:widowControl/>
        <w:rPr>
          <w:lang w:val="en-US"/>
        </w:rPr>
      </w:pPr>
      <w:r w:rsidRPr="00557996">
        <w:rPr>
          <w:lang w:val="en-US"/>
        </w:rPr>
        <w:lastRenderedPageBreak/>
        <w:t xml:space="preserve">JOHN </w:t>
      </w:r>
      <w:r w:rsidR="00984EB0" w:rsidRPr="007009C8">
        <w:rPr>
          <w:lang w:val="en-US"/>
        </w:rPr>
        <w:t xml:space="preserve">PHILOPONUS, </w:t>
      </w:r>
      <w:r w:rsidR="00984EB0" w:rsidRPr="007009C8">
        <w:rPr>
          <w:i/>
          <w:iCs/>
          <w:lang w:val="en-US"/>
        </w:rPr>
        <w:t>On Aristotle Physics 1.1-3</w:t>
      </w:r>
      <w:r w:rsidR="00984EB0" w:rsidRPr="007009C8">
        <w:rPr>
          <w:lang w:val="en-US"/>
        </w:rPr>
        <w:t xml:space="preserve">. </w:t>
      </w:r>
      <w:r w:rsidR="00984EB0">
        <w:rPr>
          <w:lang w:val="en-US"/>
        </w:rPr>
        <w:t>Tr.</w:t>
      </w:r>
      <w:r w:rsidR="00984EB0" w:rsidRPr="007009C8">
        <w:rPr>
          <w:lang w:val="en-US"/>
        </w:rPr>
        <w:t xml:space="preserve"> C. Osborne. </w:t>
      </w:r>
      <w:r w:rsidR="009273C1">
        <w:rPr>
          <w:lang w:val="en-US"/>
        </w:rPr>
        <w:t>Ancient commentators on Aristotle</w:t>
      </w:r>
      <w:r w:rsidR="00984EB0" w:rsidRPr="007009C8">
        <w:rPr>
          <w:lang w:val="en-US"/>
        </w:rPr>
        <w:t xml:space="preserve">. </w:t>
      </w:r>
      <w:r w:rsidR="00984EB0">
        <w:rPr>
          <w:lang w:val="en-US"/>
        </w:rPr>
        <w:t xml:space="preserve">London, Duckworth / </w:t>
      </w:r>
      <w:r w:rsidR="00984EB0" w:rsidRPr="00CE0C05">
        <w:rPr>
          <w:lang w:val="en-US"/>
        </w:rPr>
        <w:t xml:space="preserve">Ithaca, Cornell UP, </w:t>
      </w:r>
      <w:r w:rsidR="00984EB0" w:rsidRPr="007009C8">
        <w:rPr>
          <w:lang w:val="en-US"/>
        </w:rPr>
        <w:t xml:space="preserve">2006. </w:t>
      </w:r>
      <w:r w:rsidR="00984EB0" w:rsidRPr="000C2288">
        <w:rPr>
          <w:lang w:val="en-US"/>
        </w:rPr>
        <w:t>152 p.</w:t>
      </w:r>
      <w:r w:rsidR="006D6129">
        <w:rPr>
          <w:lang w:val="en-US"/>
        </w:rPr>
        <w:t xml:space="preserve"> </w:t>
      </w:r>
      <w:r w:rsidR="00984EB0" w:rsidRPr="00984EB0">
        <w:rPr>
          <w:lang w:val="en-US"/>
        </w:rPr>
        <w:t>[UFSCar]</w:t>
      </w:r>
      <w:r w:rsidR="00984EB0" w:rsidRPr="00FC7D85">
        <w:rPr>
          <w:lang w:val="en-US"/>
        </w:rPr>
        <w:t xml:space="preserve"> </w:t>
      </w:r>
      <w:r w:rsidR="00984EB0" w:rsidRPr="007009C8">
        <w:rPr>
          <w:lang w:val="en-US"/>
        </w:rPr>
        <w:t>[</w:t>
      </w:r>
      <w:r w:rsidR="00984EB0" w:rsidRPr="00430AD2">
        <w:rPr>
          <w:lang w:val="en-US"/>
        </w:rPr>
        <w:t>UNICAMP]</w:t>
      </w:r>
      <w:r w:rsidR="006A12BB" w:rsidRPr="00430AD2">
        <w:rPr>
          <w:lang w:val="en-US"/>
        </w:rPr>
        <w:t xml:space="preserve"> [USP] [NA]</w:t>
      </w:r>
    </w:p>
    <w:p w:rsidR="005C4A80" w:rsidRPr="00D12F18" w:rsidRDefault="005C4A80" w:rsidP="00F03822">
      <w:pPr>
        <w:pStyle w:val="PargrafoparaBibl"/>
        <w:widowControl/>
        <w:rPr>
          <w:color w:val="808080"/>
          <w:lang w:val="en-US"/>
        </w:rPr>
      </w:pPr>
      <w:r w:rsidRPr="00D12F18">
        <w:rPr>
          <w:color w:val="808080"/>
          <w:lang w:val="en-US"/>
        </w:rPr>
        <w:t xml:space="preserve">JOHN PHILOPONUS, </w:t>
      </w:r>
      <w:r w:rsidRPr="00D12F18">
        <w:rPr>
          <w:i/>
          <w:iCs/>
          <w:color w:val="808080"/>
          <w:lang w:val="en-US"/>
        </w:rPr>
        <w:t>On Aristotle Physics 1.4-9</w:t>
      </w:r>
      <w:r w:rsidRPr="00D12F18">
        <w:rPr>
          <w:color w:val="808080"/>
          <w:lang w:val="en-US"/>
        </w:rPr>
        <w:t xml:space="preserve">. Tr. C. Osborne. </w:t>
      </w:r>
      <w:r w:rsidR="009273C1">
        <w:rPr>
          <w:color w:val="808080"/>
          <w:lang w:val="en-US"/>
        </w:rPr>
        <w:t>Ancient commentators on Aristotle</w:t>
      </w:r>
      <w:r w:rsidRPr="00D12F18">
        <w:rPr>
          <w:color w:val="808080"/>
          <w:lang w:val="en-US"/>
        </w:rPr>
        <w:t>. London, Duckworth / Ithaca, Cornell UP, 2009. 185 p.</w:t>
      </w:r>
      <w:r w:rsidR="0018742E">
        <w:rPr>
          <w:color w:val="808080"/>
          <w:lang w:val="en-US"/>
        </w:rPr>
        <w:t>*</w:t>
      </w:r>
    </w:p>
    <w:p w:rsidR="00984EB0" w:rsidRDefault="004E409F" w:rsidP="00F03822">
      <w:pPr>
        <w:pStyle w:val="PargrafoparaBibl"/>
        <w:widowControl/>
        <w:rPr>
          <w:lang w:val="en-US"/>
        </w:rPr>
      </w:pPr>
      <w:r w:rsidRPr="00557996">
        <w:rPr>
          <w:lang w:val="en-US"/>
        </w:rPr>
        <w:t xml:space="preserve">JOHN </w:t>
      </w:r>
      <w:r w:rsidR="00984EB0">
        <w:rPr>
          <w:lang w:val="en-US"/>
        </w:rPr>
        <w:t>PHILOPONUS</w:t>
      </w:r>
      <w:r w:rsidR="00984EB0">
        <w:rPr>
          <w:i/>
          <w:iCs/>
          <w:lang w:val="en-US"/>
        </w:rPr>
        <w:t xml:space="preserve">, On Aristotle </w:t>
      </w:r>
      <w:r w:rsidR="00984EB0" w:rsidRPr="000C2288">
        <w:rPr>
          <w:i/>
          <w:iCs/>
          <w:lang w:val="en-US"/>
        </w:rPr>
        <w:t>Physics</w:t>
      </w:r>
      <w:r w:rsidR="00984EB0" w:rsidRPr="000C2288">
        <w:rPr>
          <w:i/>
          <w:lang w:val="en-US"/>
        </w:rPr>
        <w:t xml:space="preserve"> 2</w:t>
      </w:r>
      <w:r w:rsidR="00984EB0">
        <w:rPr>
          <w:lang w:val="en-US"/>
        </w:rPr>
        <w:t xml:space="preserve">. Tr. by A. R. Lacey. </w:t>
      </w:r>
      <w:r w:rsidR="0099003E" w:rsidRPr="0099003E">
        <w:rPr>
          <w:lang w:val="en-US"/>
        </w:rPr>
        <w:t>Ancient commentators on Aristotle.</w:t>
      </w:r>
      <w:r w:rsidR="0099003E" w:rsidRPr="008737CB">
        <w:rPr>
          <w:color w:val="808080" w:themeColor="background1" w:themeShade="80"/>
          <w:lang w:val="en-US"/>
        </w:rPr>
        <w:t xml:space="preserve"> </w:t>
      </w:r>
      <w:r w:rsidR="00984EB0">
        <w:rPr>
          <w:lang w:val="en-US"/>
        </w:rPr>
        <w:t xml:space="preserve">London, Duckworth / Ithaca, </w:t>
      </w:r>
      <w:r w:rsidR="00984EB0" w:rsidRPr="004D613C">
        <w:rPr>
          <w:lang w:val="en-US"/>
        </w:rPr>
        <w:t xml:space="preserve">Cornell UP, </w:t>
      </w:r>
      <w:r w:rsidR="00984EB0">
        <w:rPr>
          <w:lang w:val="en-US"/>
        </w:rPr>
        <w:t xml:space="preserve">1993. </w:t>
      </w:r>
      <w:r w:rsidR="00984EB0" w:rsidRPr="00984EB0">
        <w:rPr>
          <w:lang w:val="en-US"/>
        </w:rPr>
        <w:t>241 p. [UFSCar]</w:t>
      </w:r>
      <w:r w:rsidR="00984EB0" w:rsidRPr="00FC7D85">
        <w:rPr>
          <w:lang w:val="en-US"/>
        </w:rPr>
        <w:t xml:space="preserve"> </w:t>
      </w:r>
      <w:r w:rsidR="00984EB0">
        <w:rPr>
          <w:lang w:val="en-US"/>
        </w:rPr>
        <w:t>[UNICAMP] [USP]</w:t>
      </w:r>
    </w:p>
    <w:p w:rsidR="00984EB0" w:rsidRDefault="004E409F" w:rsidP="00F03822">
      <w:pPr>
        <w:pStyle w:val="PargrafoparaBibl"/>
        <w:widowControl/>
        <w:rPr>
          <w:lang w:val="en-US"/>
        </w:rPr>
      </w:pPr>
      <w:r w:rsidRPr="00557996">
        <w:rPr>
          <w:lang w:val="en-US"/>
        </w:rPr>
        <w:t xml:space="preserve">JOHN </w:t>
      </w:r>
      <w:r w:rsidR="00984EB0">
        <w:rPr>
          <w:lang w:val="en-US"/>
        </w:rPr>
        <w:t>PHILOPONUS</w:t>
      </w:r>
      <w:r w:rsidR="00984EB0">
        <w:rPr>
          <w:i/>
          <w:iCs/>
          <w:lang w:val="en-US"/>
        </w:rPr>
        <w:t xml:space="preserve">, On Aristotle </w:t>
      </w:r>
      <w:r w:rsidR="00984EB0" w:rsidRPr="000C2288">
        <w:rPr>
          <w:i/>
          <w:iCs/>
          <w:lang w:val="en-US"/>
        </w:rPr>
        <w:t>Physics</w:t>
      </w:r>
      <w:r w:rsidR="00984EB0" w:rsidRPr="000C2288">
        <w:rPr>
          <w:i/>
          <w:lang w:val="en-US"/>
        </w:rPr>
        <w:t xml:space="preserve"> 3</w:t>
      </w:r>
      <w:r w:rsidR="00984EB0">
        <w:rPr>
          <w:lang w:val="en-US"/>
        </w:rPr>
        <w:t xml:space="preserve">. Tr. by M. J. Edwards. London, Duckworth / </w:t>
      </w:r>
      <w:r w:rsidR="00984EB0" w:rsidRPr="00CE0C05">
        <w:rPr>
          <w:lang w:val="en-US"/>
        </w:rPr>
        <w:t xml:space="preserve">Ithaca, Cornell UP, </w:t>
      </w:r>
      <w:r w:rsidR="00984EB0">
        <w:rPr>
          <w:lang w:val="en-US"/>
        </w:rPr>
        <w:t xml:space="preserve">1994. </w:t>
      </w:r>
      <w:r w:rsidR="00984EB0" w:rsidRPr="007A4D5D">
        <w:rPr>
          <w:lang w:val="en-US"/>
        </w:rPr>
        <w:t xml:space="preserve">218 p. </w:t>
      </w:r>
      <w:r w:rsidR="00984EB0" w:rsidRPr="00984EB0">
        <w:rPr>
          <w:lang w:val="en-US"/>
        </w:rPr>
        <w:t>[UFSCar]</w:t>
      </w:r>
      <w:r w:rsidR="00984EB0" w:rsidRPr="00FC7D85">
        <w:rPr>
          <w:lang w:val="en-US"/>
        </w:rPr>
        <w:t xml:space="preserve"> </w:t>
      </w:r>
      <w:r w:rsidR="00984EB0">
        <w:rPr>
          <w:lang w:val="en-US"/>
        </w:rPr>
        <w:t>[UNICAMP] [USP]</w:t>
      </w:r>
    </w:p>
    <w:p w:rsidR="0099003E" w:rsidRDefault="0099003E" w:rsidP="00F03822">
      <w:pPr>
        <w:pStyle w:val="PargrafoparaBibl"/>
        <w:widowControl/>
        <w:rPr>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4.1-5</w:t>
      </w:r>
      <w:r w:rsidRPr="006C79E9">
        <w:rPr>
          <w:color w:val="808080" w:themeColor="background1" w:themeShade="80"/>
          <w:lang w:val="en-US"/>
        </w:rPr>
        <w:t>. T</w:t>
      </w:r>
      <w:r w:rsidRPr="008737CB">
        <w:rPr>
          <w:color w:val="808080" w:themeColor="background1" w:themeShade="80"/>
          <w:lang w:val="en-US"/>
        </w:rPr>
        <w:t xml:space="preserve">r. K. Algra </w:t>
      </w:r>
      <w:r w:rsidRPr="006C79E9">
        <w:rPr>
          <w:color w:val="808080" w:themeColor="background1" w:themeShade="80"/>
          <w:lang w:val="en-US"/>
        </w:rPr>
        <w:t>and</w:t>
      </w:r>
      <w:r w:rsidRPr="008737CB">
        <w:rPr>
          <w:color w:val="808080" w:themeColor="background1" w:themeShade="80"/>
          <w:lang w:val="en-US"/>
        </w:rPr>
        <w:t xml:space="preserve"> J. van Ophuijsen</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 224 p.*</w:t>
      </w:r>
    </w:p>
    <w:p w:rsidR="0099003E" w:rsidRDefault="0099003E" w:rsidP="00F03822">
      <w:pPr>
        <w:pStyle w:val="PargrafoparaBibl"/>
        <w:widowControl/>
        <w:rPr>
          <w:color w:val="808080" w:themeColor="background1" w:themeShade="80"/>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w:t>
      </w:r>
      <w:r>
        <w:rPr>
          <w:i/>
          <w:color w:val="808080" w:themeColor="background1" w:themeShade="80"/>
          <w:lang w:val="en-US"/>
        </w:rPr>
        <w:t>6</w:t>
      </w:r>
      <w:r w:rsidRPr="006C79E9">
        <w:rPr>
          <w:i/>
          <w:color w:val="808080" w:themeColor="background1" w:themeShade="80"/>
          <w:lang w:val="en-US"/>
        </w:rPr>
        <w:t>-</w:t>
      </w:r>
      <w:r>
        <w:rPr>
          <w:i/>
          <w:color w:val="808080" w:themeColor="background1" w:themeShade="80"/>
          <w:lang w:val="en-US"/>
        </w:rPr>
        <w:t>9</w:t>
      </w:r>
      <w:r w:rsidRPr="006C79E9">
        <w:rPr>
          <w:color w:val="808080" w:themeColor="background1" w:themeShade="80"/>
          <w:lang w:val="en-US"/>
        </w:rPr>
        <w:t>. T</w:t>
      </w:r>
      <w:r w:rsidRPr="008737CB">
        <w:rPr>
          <w:color w:val="808080" w:themeColor="background1" w:themeShade="80"/>
          <w:lang w:val="en-US"/>
        </w:rPr>
        <w:t>r. P. Huby</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[2012] 2014. 144 p.*</w:t>
      </w:r>
    </w:p>
    <w:p w:rsidR="0099003E" w:rsidRDefault="0099003E" w:rsidP="00F03822">
      <w:pPr>
        <w:pStyle w:val="PargrafoparaBibl"/>
        <w:widowControl/>
        <w:rPr>
          <w:color w:val="808080" w:themeColor="background1" w:themeShade="80"/>
          <w:lang w:val="en-US"/>
        </w:rPr>
      </w:pPr>
      <w:r w:rsidRPr="006C79E9">
        <w:rPr>
          <w:color w:val="808080" w:themeColor="background1" w:themeShade="80"/>
          <w:lang w:val="en-US"/>
        </w:rPr>
        <w:t xml:space="preserve">JOHN PHILOPONUS, </w:t>
      </w:r>
      <w:r w:rsidRPr="006C79E9">
        <w:rPr>
          <w:i/>
          <w:color w:val="808080" w:themeColor="background1" w:themeShade="80"/>
          <w:lang w:val="en-US"/>
        </w:rPr>
        <w:t>On Aristotle Physics 4.</w:t>
      </w:r>
      <w:r>
        <w:rPr>
          <w:i/>
          <w:color w:val="808080" w:themeColor="background1" w:themeShade="80"/>
          <w:lang w:val="en-US"/>
        </w:rPr>
        <w:t>10</w:t>
      </w:r>
      <w:r w:rsidRPr="006C79E9">
        <w:rPr>
          <w:i/>
          <w:color w:val="808080" w:themeColor="background1" w:themeShade="80"/>
          <w:lang w:val="en-US"/>
        </w:rPr>
        <w:t>-</w:t>
      </w:r>
      <w:r>
        <w:rPr>
          <w:i/>
          <w:color w:val="808080" w:themeColor="background1" w:themeShade="80"/>
          <w:lang w:val="en-US"/>
        </w:rPr>
        <w:t>14</w:t>
      </w:r>
      <w:r w:rsidRPr="006C79E9">
        <w:rPr>
          <w:color w:val="808080" w:themeColor="background1" w:themeShade="80"/>
          <w:lang w:val="en-US"/>
        </w:rPr>
        <w:t>. T</w:t>
      </w:r>
      <w:r w:rsidRPr="008737CB">
        <w:rPr>
          <w:color w:val="808080" w:themeColor="background1" w:themeShade="80"/>
          <w:lang w:val="en-US"/>
        </w:rPr>
        <w:t>r. S. Broadie</w:t>
      </w:r>
      <w:r w:rsidRPr="006C79E9">
        <w:rPr>
          <w:color w:val="808080" w:themeColor="background1" w:themeShade="80"/>
          <w:lang w:val="en-US"/>
        </w:rPr>
        <w:t xml:space="preserve">. </w:t>
      </w:r>
      <w:r w:rsidRPr="008737CB">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Pr>
          <w:color w:val="808080" w:themeColor="background1" w:themeShade="80"/>
          <w:lang w:val="en-US"/>
        </w:rPr>
        <w:t xml:space="preserve"> [2011] 2014. 144 p.*</w:t>
      </w:r>
    </w:p>
    <w:p w:rsidR="00984EB0" w:rsidRDefault="004E409F" w:rsidP="00F03822">
      <w:pPr>
        <w:pStyle w:val="PargrafoparaBibl"/>
        <w:widowControl/>
        <w:rPr>
          <w:lang w:val="en-US"/>
        </w:rPr>
      </w:pPr>
      <w:r w:rsidRPr="00557996">
        <w:rPr>
          <w:lang w:val="en-US"/>
        </w:rPr>
        <w:t xml:space="preserve">JOHN </w:t>
      </w:r>
      <w:r w:rsidR="00984EB0">
        <w:rPr>
          <w:lang w:val="en-US"/>
        </w:rPr>
        <w:t>PHILOPONUS</w:t>
      </w:r>
      <w:r w:rsidR="00984EB0">
        <w:rPr>
          <w:i/>
          <w:iCs/>
          <w:lang w:val="en-US"/>
        </w:rPr>
        <w:t xml:space="preserve">, On Aristotle </w:t>
      </w:r>
      <w:r w:rsidR="00984EB0" w:rsidRPr="000C2288">
        <w:rPr>
          <w:i/>
          <w:iCs/>
          <w:lang w:val="en-US"/>
        </w:rPr>
        <w:t>Physics</w:t>
      </w:r>
      <w:r w:rsidR="00984EB0" w:rsidRPr="000C2288">
        <w:rPr>
          <w:i/>
          <w:lang w:val="en-US"/>
        </w:rPr>
        <w:t xml:space="preserve"> 5-8</w:t>
      </w:r>
      <w:r w:rsidR="00984EB0">
        <w:rPr>
          <w:lang w:val="en-US"/>
        </w:rPr>
        <w:t xml:space="preserve">. With SIMPLICIUS </w:t>
      </w:r>
      <w:r w:rsidR="00984EB0">
        <w:rPr>
          <w:i/>
          <w:iCs/>
          <w:lang w:val="en-US"/>
        </w:rPr>
        <w:t>On Aristotle On the void</w:t>
      </w:r>
      <w:r w:rsidR="00984EB0">
        <w:rPr>
          <w:lang w:val="en-US"/>
        </w:rPr>
        <w:t xml:space="preserve">. Tr. by P. Lettinck and J. O. Urmson. </w:t>
      </w:r>
      <w:r w:rsidR="0099003E" w:rsidRPr="0099003E">
        <w:rPr>
          <w:lang w:val="en-US"/>
        </w:rPr>
        <w:t>Ancient commentators on Aristotle.</w:t>
      </w:r>
      <w:r w:rsidR="0099003E" w:rsidRPr="008737CB">
        <w:rPr>
          <w:color w:val="808080" w:themeColor="background1" w:themeShade="80"/>
          <w:lang w:val="en-US"/>
        </w:rPr>
        <w:t xml:space="preserve"> </w:t>
      </w:r>
      <w:r w:rsidR="00984EB0">
        <w:rPr>
          <w:lang w:val="en-US"/>
        </w:rPr>
        <w:t xml:space="preserve">London, Duckworth / </w:t>
      </w:r>
      <w:r w:rsidR="00984EB0" w:rsidRPr="00CE0C05">
        <w:rPr>
          <w:lang w:val="en-US"/>
        </w:rPr>
        <w:t xml:space="preserve">Ithaca, Cornell UP, </w:t>
      </w:r>
      <w:r w:rsidR="00984EB0">
        <w:rPr>
          <w:lang w:val="en-US"/>
        </w:rPr>
        <w:t>1994. X+</w:t>
      </w:r>
      <w:r w:rsidR="00984EB0" w:rsidRPr="00C23A36">
        <w:rPr>
          <w:lang w:val="en-US"/>
        </w:rPr>
        <w:t>267 p.</w:t>
      </w:r>
      <w:r w:rsidR="00984EB0">
        <w:rPr>
          <w:lang w:val="en-US"/>
        </w:rPr>
        <w:t xml:space="preserve"> </w:t>
      </w:r>
      <w:r w:rsidR="00984EB0" w:rsidRPr="00984EB0">
        <w:rPr>
          <w:lang w:val="en-US"/>
        </w:rPr>
        <w:t>[UFSCar]</w:t>
      </w:r>
      <w:r w:rsidR="00984EB0" w:rsidRPr="00FC7D85">
        <w:rPr>
          <w:lang w:val="en-US"/>
        </w:rPr>
        <w:t xml:space="preserve"> </w:t>
      </w:r>
      <w:r w:rsidR="00984EB0">
        <w:rPr>
          <w:lang w:val="en-US"/>
        </w:rPr>
        <w:t>[UNICAMP] [USP]</w:t>
      </w:r>
    </w:p>
    <w:p w:rsidR="002968D5" w:rsidRPr="002D42AF" w:rsidRDefault="002968D5" w:rsidP="00F03822">
      <w:pPr>
        <w:pStyle w:val="PargrafoparaBibl"/>
        <w:widowControl/>
        <w:rPr>
          <w:lang w:val="en-US"/>
        </w:rPr>
      </w:pPr>
      <w:r w:rsidRPr="00687B73">
        <w:rPr>
          <w:lang w:val="en-US"/>
        </w:rPr>
        <w:t xml:space="preserve">JOHN </w:t>
      </w:r>
      <w:r>
        <w:rPr>
          <w:lang w:val="en-US"/>
        </w:rPr>
        <w:t xml:space="preserve">PHILOPONUS, </w:t>
      </w:r>
      <w:r>
        <w:rPr>
          <w:i/>
          <w:iCs/>
          <w:lang w:val="en-US"/>
        </w:rPr>
        <w:t>Corollaries ‘On place and void’.</w:t>
      </w:r>
      <w:r>
        <w:rPr>
          <w:lang w:val="en-US"/>
        </w:rPr>
        <w:t xml:space="preserve"> Tr. D. F. C. Wildberg. </w:t>
      </w:r>
      <w:r w:rsidR="0099003E" w:rsidRPr="0099003E">
        <w:rPr>
          <w:lang w:val="en-US"/>
        </w:rPr>
        <w:t>Ancient commentators on Aristotle.</w:t>
      </w:r>
      <w:r w:rsidR="0099003E" w:rsidRPr="008737CB">
        <w:rPr>
          <w:color w:val="808080" w:themeColor="background1" w:themeShade="80"/>
          <w:lang w:val="en-US"/>
        </w:rPr>
        <w:t xml:space="preserve"> </w:t>
      </w:r>
      <w:r>
        <w:rPr>
          <w:lang w:val="en-US"/>
        </w:rPr>
        <w:t xml:space="preserve">London, Duckworth / Ithaca, Cornell UP, 1991. </w:t>
      </w:r>
      <w:r w:rsidRPr="00457598">
        <w:rPr>
          <w:lang w:val="en-US"/>
        </w:rPr>
        <w:t xml:space="preserve">153 </w:t>
      </w:r>
      <w:r w:rsidRPr="00430AD2">
        <w:rPr>
          <w:lang w:val="en-US"/>
        </w:rPr>
        <w:t xml:space="preserve">p. </w:t>
      </w:r>
      <w:r w:rsidR="00C300F8">
        <w:rPr>
          <w:lang w:val="en-US"/>
        </w:rPr>
        <w:t xml:space="preserve">[UFABC] </w:t>
      </w:r>
      <w:r w:rsidR="00C300F8" w:rsidRPr="00411F03">
        <w:rPr>
          <w:lang w:val="en-US"/>
        </w:rPr>
        <w:t xml:space="preserve">[UFSCar] </w:t>
      </w:r>
      <w:r w:rsidR="00C300F8" w:rsidRPr="00457598">
        <w:rPr>
          <w:lang w:val="en-US"/>
        </w:rPr>
        <w:t>[UNICAMP] [USP]</w:t>
      </w:r>
    </w:p>
    <w:p w:rsidR="00D92EE8" w:rsidRPr="00D92EE8" w:rsidRDefault="00D92EE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92EE8">
        <w:rPr>
          <w:rFonts w:ascii="Times New Roman" w:eastAsia="Times New Roman" w:hAnsi="Times New Roman" w:cs="Times New Roman"/>
          <w:bCs w:val="0"/>
          <w:i w:val="0"/>
          <w:iCs w:val="0"/>
          <w:smallCaps/>
          <w:color w:val="auto"/>
          <w:szCs w:val="24"/>
          <w:lang w:val="en-US"/>
        </w:rPr>
        <w:t>avicena (ibn sina), 980-1037</w:t>
      </w:r>
    </w:p>
    <w:p w:rsidR="00D92EE8" w:rsidRDefault="00D92EE8" w:rsidP="00F03822">
      <w:pPr>
        <w:pStyle w:val="PargrafoparaBibl"/>
        <w:widowControl/>
        <w:rPr>
          <w:bCs/>
          <w:iCs/>
          <w:lang w:val="en-US"/>
        </w:rPr>
      </w:pPr>
      <w:r w:rsidRPr="0042507D">
        <w:rPr>
          <w:bCs/>
          <w:iCs/>
          <w:lang w:val="en-US"/>
        </w:rPr>
        <w:t xml:space="preserve">AVICENNA, </w:t>
      </w:r>
      <w:r w:rsidRPr="000B098A">
        <w:rPr>
          <w:bCs/>
          <w:i/>
          <w:iCs/>
          <w:lang w:val="en-US"/>
        </w:rPr>
        <w:t>The Physics of The Healing</w:t>
      </w:r>
      <w:r w:rsidRPr="00AB530C">
        <w:rPr>
          <w:bCs/>
          <w:iCs/>
          <w:lang w:val="en-US"/>
        </w:rPr>
        <w:t xml:space="preserve">. A </w:t>
      </w:r>
      <w:r>
        <w:rPr>
          <w:bCs/>
          <w:iCs/>
          <w:lang w:val="en-US"/>
        </w:rPr>
        <w:t>parallel English-Arabic t</w:t>
      </w:r>
      <w:r w:rsidRPr="00AB530C">
        <w:rPr>
          <w:bCs/>
          <w:iCs/>
          <w:lang w:val="en-US"/>
        </w:rPr>
        <w:t>ext</w:t>
      </w:r>
      <w:r>
        <w:rPr>
          <w:bCs/>
          <w:iCs/>
          <w:lang w:val="en-US"/>
        </w:rPr>
        <w:t xml:space="preserve"> t</w:t>
      </w:r>
      <w:r w:rsidRPr="00AB530C">
        <w:rPr>
          <w:bCs/>
          <w:iCs/>
          <w:lang w:val="en-US"/>
        </w:rPr>
        <w:t>r</w:t>
      </w:r>
      <w:r>
        <w:rPr>
          <w:bCs/>
          <w:iCs/>
          <w:lang w:val="en-US"/>
        </w:rPr>
        <w:t>.</w:t>
      </w:r>
      <w:r w:rsidRPr="00AB530C">
        <w:rPr>
          <w:bCs/>
          <w:iCs/>
          <w:lang w:val="en-US"/>
        </w:rPr>
        <w:t xml:space="preserve">, annotated, and with an </w:t>
      </w:r>
      <w:r>
        <w:rPr>
          <w:bCs/>
          <w:iCs/>
          <w:lang w:val="en-US"/>
        </w:rPr>
        <w:t>i</w:t>
      </w:r>
      <w:r w:rsidRPr="00AB530C">
        <w:rPr>
          <w:bCs/>
          <w:iCs/>
          <w:lang w:val="en-US"/>
        </w:rPr>
        <w:t>ntr</w:t>
      </w:r>
      <w:r>
        <w:rPr>
          <w:bCs/>
          <w:iCs/>
          <w:lang w:val="en-US"/>
        </w:rPr>
        <w:t xml:space="preserve">. </w:t>
      </w:r>
      <w:r w:rsidRPr="00AB530C">
        <w:rPr>
          <w:bCs/>
          <w:iCs/>
          <w:lang w:val="en-US"/>
        </w:rPr>
        <w:t>by J</w:t>
      </w:r>
      <w:r>
        <w:rPr>
          <w:bCs/>
          <w:iCs/>
          <w:lang w:val="en-US"/>
        </w:rPr>
        <w:t>.</w:t>
      </w:r>
      <w:r w:rsidRPr="00AB530C">
        <w:rPr>
          <w:bCs/>
          <w:iCs/>
          <w:lang w:val="en-US"/>
        </w:rPr>
        <w:t xml:space="preserve"> McGinnis.</w:t>
      </w:r>
      <w:r w:rsidRPr="005A1DB2">
        <w:rPr>
          <w:bCs/>
          <w:iCs/>
          <w:lang w:val="en-US"/>
        </w:rPr>
        <w:t xml:space="preserve"> </w:t>
      </w:r>
      <w:r w:rsidRPr="0042507D">
        <w:rPr>
          <w:bCs/>
          <w:iCs/>
          <w:lang w:val="en-US"/>
        </w:rPr>
        <w:t xml:space="preserve">Islamic Translation Series, </w:t>
      </w:r>
      <w:r>
        <w:rPr>
          <w:bCs/>
          <w:iCs/>
          <w:lang w:val="en-US"/>
        </w:rPr>
        <w:t>9</w:t>
      </w:r>
      <w:r w:rsidRPr="0042507D">
        <w:rPr>
          <w:bCs/>
          <w:iCs/>
          <w:lang w:val="en-US"/>
        </w:rPr>
        <w:t xml:space="preserve">. </w:t>
      </w:r>
      <w:r w:rsidRPr="00D92EE8">
        <w:rPr>
          <w:bCs/>
          <w:iCs/>
          <w:lang w:val="en-US"/>
        </w:rPr>
        <w:t>Provo, Brigham Young UP, 2010. 2 vols. [UFSCar]</w:t>
      </w:r>
      <w:r w:rsidR="004160F6">
        <w:rPr>
          <w:bCs/>
          <w:iCs/>
          <w:lang w:val="en-US"/>
        </w:rPr>
        <w:t xml:space="preserve"> [UNICAMP]</w:t>
      </w:r>
    </w:p>
    <w:p w:rsidR="00D92EE8" w:rsidRPr="00CF06C0" w:rsidRDefault="00D92EE8" w:rsidP="00F03822">
      <w:pPr>
        <w:pStyle w:val="PargrafoparaBibl"/>
        <w:widowControl/>
        <w:rPr>
          <w:lang w:val="en-US"/>
        </w:rPr>
      </w:pPr>
      <w:r w:rsidRPr="00B53813">
        <w:t xml:space="preserve">AVICENNA, </w:t>
      </w:r>
      <w:r w:rsidRPr="00B53813">
        <w:rPr>
          <w:i/>
          <w:iCs/>
        </w:rPr>
        <w:t>Liber primus naturalium.</w:t>
      </w:r>
      <w:r w:rsidRPr="00B53813">
        <w:rPr>
          <w:bCs/>
        </w:rPr>
        <w:t xml:space="preserve"> </w:t>
      </w:r>
      <w:r w:rsidRPr="00E958FA">
        <w:rPr>
          <w:i/>
          <w:iCs/>
        </w:rPr>
        <w:t>Tractatus primus, De causis et principiis naturalium</w:t>
      </w:r>
      <w:r w:rsidRPr="00E958FA">
        <w:t xml:space="preserve"> Intr. G. Verbeke. </w:t>
      </w:r>
      <w:r w:rsidRPr="00D92EE8">
        <w:rPr>
          <w:lang w:val="en-US"/>
        </w:rPr>
        <w:t>Ed. S. van Riet. CPMA. Avicenna Latinus, 8.</w:t>
      </w:r>
      <w:r w:rsidRPr="00D92EE8">
        <w:rPr>
          <w:i/>
          <w:iCs/>
          <w:lang w:val="en-US"/>
        </w:rPr>
        <w:t xml:space="preserve"> </w:t>
      </w:r>
      <w:r w:rsidRPr="00CF06C0">
        <w:rPr>
          <w:lang w:val="en-US"/>
        </w:rPr>
        <w:t>Louvain, Peeters, 1992.</w:t>
      </w:r>
      <w:r w:rsidRPr="00CF06C0">
        <w:rPr>
          <w:i/>
          <w:iCs/>
          <w:lang w:val="en-US"/>
        </w:rPr>
        <w:t xml:space="preserve"> </w:t>
      </w:r>
      <w:r w:rsidRPr="00CF06C0">
        <w:rPr>
          <w:lang w:val="en-US"/>
        </w:rPr>
        <w:t>110+146 p. [UNICAMP] [USP]</w:t>
      </w:r>
    </w:p>
    <w:p w:rsidR="00D92EE8" w:rsidRPr="00BB3CE0" w:rsidRDefault="00D92EE8" w:rsidP="00F03822">
      <w:pPr>
        <w:pStyle w:val="PargrafoparaBibl"/>
        <w:widowControl/>
      </w:pPr>
      <w:r w:rsidRPr="00E958FA">
        <w:t xml:space="preserve">AVICENNA, </w:t>
      </w:r>
      <w:r w:rsidRPr="00E958FA">
        <w:rPr>
          <w:i/>
          <w:iCs/>
        </w:rPr>
        <w:t>Liber primus naturalium.</w:t>
      </w:r>
      <w:r w:rsidRPr="00E958FA">
        <w:rPr>
          <w:bCs/>
        </w:rPr>
        <w:t xml:space="preserve"> </w:t>
      </w:r>
      <w:r w:rsidRPr="00E958FA">
        <w:rPr>
          <w:i/>
          <w:iCs/>
        </w:rPr>
        <w:t xml:space="preserve">Tractatus secundus, De motu et de consimilibus. </w:t>
      </w:r>
      <w:r w:rsidRPr="00D92EE8">
        <w:rPr>
          <w:lang w:val="en-US"/>
        </w:rPr>
        <w:t xml:space="preserve">Ed. S. van Riet et al. CPMA. </w:t>
      </w:r>
      <w:r w:rsidRPr="00230A42">
        <w:rPr>
          <w:lang w:val="en-US"/>
        </w:rPr>
        <w:t xml:space="preserve">Avicenna Latinus, 10. </w:t>
      </w:r>
      <w:r w:rsidRPr="00E958FA">
        <w:rPr>
          <w:lang w:val="en-US"/>
        </w:rPr>
        <w:t xml:space="preserve">Louvain, Peeters, 2006. </w:t>
      </w:r>
      <w:r w:rsidRPr="00BB3CE0">
        <w:t>V+89*+373 p. [USP]</w:t>
      </w:r>
    </w:p>
    <w:p w:rsidR="000E216C" w:rsidRDefault="000E216C" w:rsidP="00F03822">
      <w:pPr>
        <w:pStyle w:val="PargrafoparaBibl"/>
        <w:widowControl/>
        <w:rPr>
          <w:lang w:val="en-US"/>
        </w:rPr>
      </w:pPr>
      <w:r w:rsidRPr="000E216C">
        <w:t xml:space="preserve">AVICENNA, </w:t>
      </w:r>
      <w:r w:rsidRPr="000E216C">
        <w:rPr>
          <w:i/>
          <w:iCs/>
        </w:rPr>
        <w:t>Liber quartus naturalium. De actionibus et passionibus qualitatum primarum</w:t>
      </w:r>
      <w:r w:rsidRPr="000E216C">
        <w:t xml:space="preserve">. </w:t>
      </w:r>
      <w:r w:rsidRPr="00E958FA">
        <w:rPr>
          <w:lang w:val="en-US"/>
        </w:rPr>
        <w:t xml:space="preserve">Intr. G. Verbeke. </w:t>
      </w:r>
      <w:r w:rsidRPr="000E216C">
        <w:rPr>
          <w:lang w:val="en-US"/>
        </w:rPr>
        <w:t xml:space="preserve">Ed. S. van Riet. CPMA. </w:t>
      </w:r>
      <w:r w:rsidRPr="00BD173D">
        <w:rPr>
          <w:lang w:val="en-US"/>
        </w:rPr>
        <w:t xml:space="preserve">Avicenna Latinus, 7. </w:t>
      </w:r>
      <w:r>
        <w:rPr>
          <w:lang w:val="en-US"/>
        </w:rPr>
        <w:t xml:space="preserve">Louvain, Peeters, </w:t>
      </w:r>
      <w:r w:rsidRPr="00BD173D">
        <w:rPr>
          <w:lang w:val="en-US"/>
        </w:rPr>
        <w:t>1989.</w:t>
      </w:r>
      <w:r w:rsidRPr="00BD173D">
        <w:rPr>
          <w:i/>
          <w:iCs/>
          <w:lang w:val="en-US"/>
        </w:rPr>
        <w:t xml:space="preserve"> </w:t>
      </w:r>
      <w:r>
        <w:rPr>
          <w:lang w:val="en-US"/>
        </w:rPr>
        <w:t>37+230 p.</w:t>
      </w:r>
      <w:r w:rsidRPr="00C9735E">
        <w:rPr>
          <w:lang w:val="en-US"/>
        </w:rPr>
        <w:t xml:space="preserve"> [UNICAMP] </w:t>
      </w:r>
      <w:r w:rsidRPr="00BD173D">
        <w:rPr>
          <w:lang w:val="en-US"/>
        </w:rPr>
        <w:t>[USP]</w:t>
      </w:r>
    </w:p>
    <w:p w:rsidR="00DB1540" w:rsidRPr="006D0615" w:rsidRDefault="00DB1540"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0615">
        <w:rPr>
          <w:rFonts w:ascii="Times New Roman" w:eastAsia="Times New Roman" w:hAnsi="Times New Roman" w:cs="Times New Roman"/>
          <w:bCs w:val="0"/>
          <w:i w:val="0"/>
          <w:iCs w:val="0"/>
          <w:smallCaps/>
          <w:color w:val="auto"/>
          <w:szCs w:val="24"/>
          <w:lang w:val="en-US"/>
        </w:rPr>
        <w:lastRenderedPageBreak/>
        <w:t>miguel psellos, 1018-ca.1078</w:t>
      </w:r>
    </w:p>
    <w:p w:rsidR="00DB1540" w:rsidRPr="006D0615" w:rsidRDefault="00DB1540" w:rsidP="009A4DA0">
      <w:pPr>
        <w:pStyle w:val="PargrafoparaBibl"/>
        <w:widowControl/>
        <w:rPr>
          <w:szCs w:val="24"/>
          <w:lang w:val="en-US"/>
        </w:rPr>
      </w:pPr>
      <w:r w:rsidRPr="006D0615">
        <w:rPr>
          <w:szCs w:val="24"/>
          <w:lang w:val="en-US"/>
        </w:rPr>
        <w:t xml:space="preserve">MICHAELIS PSELL </w:t>
      </w:r>
      <w:r w:rsidRPr="006D0615">
        <w:rPr>
          <w:i/>
          <w:iCs/>
          <w:szCs w:val="24"/>
          <w:lang w:val="en-US"/>
        </w:rPr>
        <w:t>Commentarii in Physicen Aristotelis</w:t>
      </w:r>
      <w:r w:rsidRPr="006D0615">
        <w:rPr>
          <w:szCs w:val="24"/>
          <w:lang w:val="en-US"/>
        </w:rPr>
        <w:t xml:space="preserve">. Übersetzt von J. B. Camotius. Neudruck der ersten Ausgabe Venetiis, 1554, under title: </w:t>
      </w:r>
      <w:r w:rsidRPr="006D0615">
        <w:rPr>
          <w:i/>
          <w:szCs w:val="24"/>
          <w:lang w:val="en-US"/>
        </w:rPr>
        <w:t>Pselli philosophi sapientissimi in Physicen</w:t>
      </w:r>
      <w:r w:rsidRPr="006D0615">
        <w:rPr>
          <w:szCs w:val="24"/>
          <w:lang w:val="en-US"/>
        </w:rPr>
        <w:t>. Mit einer Einleitung von C. Lohr. Commentaria in Aristotelem Graeca. Versiones latinae, 1. Stuttgart-Bad Cannstatt, Frommann-Holzboog, 1990. XV+81 [i.e. 174] p. [UNICAMP] [USP]</w:t>
      </w:r>
    </w:p>
    <w:p w:rsidR="00DB1540" w:rsidRPr="00366A00" w:rsidRDefault="00DB1540" w:rsidP="00F03822">
      <w:pPr>
        <w:pStyle w:val="PargrafoparaBibl"/>
        <w:widowControl/>
        <w:rPr>
          <w:color w:val="808080"/>
          <w:szCs w:val="24"/>
        </w:rPr>
      </w:pPr>
      <w:r w:rsidRPr="006A3939">
        <w:rPr>
          <w:color w:val="808080"/>
          <w:szCs w:val="24"/>
          <w:lang w:val="en-US"/>
        </w:rPr>
        <w:t xml:space="preserve">MICHAEL PSELLOS, </w:t>
      </w:r>
      <w:r w:rsidRPr="006A3939">
        <w:rPr>
          <w:i/>
          <w:color w:val="808080"/>
          <w:szCs w:val="24"/>
          <w:lang w:val="en-US"/>
        </w:rPr>
        <w:t>Kommentar zur Physik des Aristoteles</w:t>
      </w:r>
      <w:r w:rsidRPr="006A3939">
        <w:rPr>
          <w:color w:val="808080"/>
          <w:szCs w:val="24"/>
          <w:lang w:val="en-US"/>
        </w:rPr>
        <w:t>. Editio princeps. Einleitung, Text, Indices v. L. G. Benakis. CPMA, Commentaria in Aristotelem Byzantina, 5. Athens, Academy of Athens, 2008.</w:t>
      </w:r>
      <w:r w:rsidR="006A0A6A" w:rsidRPr="006A3939">
        <w:rPr>
          <w:color w:val="808080"/>
          <w:szCs w:val="24"/>
          <w:lang w:val="en-US"/>
        </w:rPr>
        <w:t xml:space="preserve"> </w:t>
      </w:r>
      <w:r w:rsidRPr="00366A00">
        <w:rPr>
          <w:color w:val="808080"/>
          <w:szCs w:val="24"/>
        </w:rPr>
        <w:t>IX+450 p.</w:t>
      </w:r>
      <w:r w:rsidR="0018742E" w:rsidRPr="00366A00">
        <w:rPr>
          <w:color w:val="808080"/>
          <w:szCs w:val="24"/>
        </w:rPr>
        <w:t>*</w:t>
      </w:r>
    </w:p>
    <w:p w:rsidR="006B2875" w:rsidRPr="00917A5F" w:rsidRDefault="006B287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17A5F">
        <w:rPr>
          <w:rFonts w:ascii="Times New Roman" w:eastAsia="Times New Roman" w:hAnsi="Times New Roman" w:cs="Times New Roman"/>
          <w:bCs w:val="0"/>
          <w:i w:val="0"/>
          <w:iCs w:val="0"/>
          <w:smallCaps/>
          <w:color w:val="auto"/>
          <w:szCs w:val="24"/>
          <w:lang w:val="es-ES_tradnl"/>
        </w:rPr>
        <w:t>al-gazali, 1058-1111</w:t>
      </w:r>
    </w:p>
    <w:p w:rsidR="006B2875" w:rsidRDefault="006B2875" w:rsidP="00F03822">
      <w:pPr>
        <w:pStyle w:val="PargrafoparaBibl"/>
        <w:widowControl/>
        <w:rPr>
          <w:lang w:val="en-US"/>
        </w:rPr>
      </w:pPr>
      <w:r w:rsidRPr="00AF2FBE">
        <w:t xml:space="preserve">AL-GHAZZALI, </w:t>
      </w:r>
      <w:r w:rsidRPr="00AF2FBE">
        <w:rPr>
          <w:i/>
        </w:rPr>
        <w:t>Logica et philosophia Algaze</w:t>
      </w:r>
      <w:r w:rsidRPr="00251E91">
        <w:rPr>
          <w:i/>
        </w:rPr>
        <w:t>lis Arabis</w:t>
      </w:r>
      <w:r>
        <w:t xml:space="preserve">. </w:t>
      </w:r>
      <w:r w:rsidRPr="00814054">
        <w:rPr>
          <w:lang w:val="en-US"/>
        </w:rPr>
        <w:t xml:space="preserve">Übersetzung ins Lateinische der zwei ersten Teile von </w:t>
      </w:r>
      <w:r w:rsidRPr="00814054">
        <w:rPr>
          <w:i/>
          <w:lang w:val="en-US"/>
        </w:rPr>
        <w:t xml:space="preserve">Maks̄id al-falāsifat </w:t>
      </w:r>
      <w:r w:rsidRPr="00814054">
        <w:rPr>
          <w:lang w:val="en-US"/>
        </w:rPr>
        <w:t>durch Dominicus Gundisalvinus</w:t>
      </w:r>
      <w:r>
        <w:rPr>
          <w:lang w:val="en-US"/>
        </w:rPr>
        <w:t>.</w:t>
      </w:r>
      <w:r w:rsidRPr="00814054">
        <w:rPr>
          <w:lang w:val="en-US"/>
        </w:rPr>
        <w:t xml:space="preserve"> Edidit Petrus Liechtenstein</w:t>
      </w:r>
      <w:r>
        <w:rPr>
          <w:lang w:val="en-US"/>
        </w:rPr>
        <w:t>, 1506</w:t>
      </w:r>
      <w:r w:rsidRPr="00814054">
        <w:rPr>
          <w:lang w:val="en-US"/>
        </w:rPr>
        <w:t xml:space="preserve">. Nachdr. der Ausg. 1536. </w:t>
      </w:r>
      <w:r w:rsidRPr="00E05CA7">
        <w:rPr>
          <w:lang w:val="en-US"/>
        </w:rPr>
        <w:t xml:space="preserve">Beigeb. ist: </w:t>
      </w:r>
      <w:r w:rsidRPr="00E05CA7">
        <w:rPr>
          <w:i/>
          <w:lang w:val="en-US"/>
        </w:rPr>
        <w:t>Philosophie als Denken der Welt gemäss dem Prinzip des kleinsten</w:t>
      </w:r>
      <w:r w:rsidRPr="00E05CA7">
        <w:rPr>
          <w:lang w:val="en-US"/>
        </w:rPr>
        <w:t xml:space="preserve"> Kraftmasses: R. Avenarius, </w:t>
      </w:r>
      <w:r w:rsidRPr="00E05CA7">
        <w:rPr>
          <w:i/>
          <w:lang w:val="en-US"/>
        </w:rPr>
        <w:t>Prolegomena zu einer Kritik der reinen Erfahrung</w:t>
      </w:r>
      <w:r w:rsidRPr="00E05CA7">
        <w:rPr>
          <w:lang w:val="en-US"/>
        </w:rPr>
        <w:t xml:space="preserve">. </w:t>
      </w:r>
      <w:r>
        <w:rPr>
          <w:lang w:val="en-US"/>
        </w:rPr>
        <w:t xml:space="preserve">Nachdr. der Ausg. Leipzig, </w:t>
      </w:r>
      <w:r w:rsidRPr="00C9735E">
        <w:rPr>
          <w:lang w:val="en-US"/>
        </w:rPr>
        <w:t>Fues, 1876. Hildesheim, Olms, 2001. 127+XIII+82 S.</w:t>
      </w:r>
      <w:r w:rsidRPr="00251E91">
        <w:rPr>
          <w:lang w:val="en-US"/>
        </w:rPr>
        <w:t xml:space="preserve"> </w:t>
      </w:r>
      <w:r w:rsidRPr="00A17CF0">
        <w:rPr>
          <w:lang w:val="en-US"/>
        </w:rPr>
        <w:t>[USP]</w:t>
      </w:r>
    </w:p>
    <w:p w:rsidR="006B2875" w:rsidRPr="00814054" w:rsidRDefault="006B2875" w:rsidP="00F03822">
      <w:pPr>
        <w:pStyle w:val="PargrafoparaBibl"/>
        <w:widowControl/>
        <w:rPr>
          <w:color w:val="808080"/>
          <w:szCs w:val="24"/>
        </w:rPr>
      </w:pPr>
      <w:r w:rsidRPr="00814054">
        <w:rPr>
          <w:color w:val="808080"/>
          <w:szCs w:val="24"/>
        </w:rPr>
        <w:t xml:space="preserve">ALGAZEL, </w:t>
      </w:r>
      <w:r w:rsidRPr="00814054">
        <w:rPr>
          <w:i/>
          <w:color w:val="808080"/>
          <w:szCs w:val="24"/>
        </w:rPr>
        <w:t>Maqasid al-falasifa o Intenciones de los filósofos</w:t>
      </w:r>
      <w:r>
        <w:rPr>
          <w:color w:val="808080"/>
          <w:szCs w:val="24"/>
        </w:rPr>
        <w:t xml:space="preserve">. Tr., </w:t>
      </w:r>
      <w:r w:rsidRPr="00814054">
        <w:rPr>
          <w:color w:val="808080"/>
          <w:szCs w:val="24"/>
        </w:rPr>
        <w:t>prólogo y notas por M. Alonso Alons. Barcelona, Juán Flors, 1963. LII+309 p.</w:t>
      </w:r>
    </w:p>
    <w:p w:rsidR="006B2875" w:rsidRPr="00917A5F" w:rsidRDefault="006B2875" w:rsidP="00F03822">
      <w:pPr>
        <w:pStyle w:val="PargrafoparaBibl"/>
        <w:widowControl/>
        <w:rPr>
          <w:lang w:val="en-US"/>
        </w:rPr>
      </w:pPr>
      <w:r w:rsidRPr="0007408B">
        <w:rPr>
          <w:i/>
        </w:rPr>
        <w:t>Algazel’s Metaphysics: a mediaeval translation</w:t>
      </w:r>
      <w:r w:rsidRPr="0007408B">
        <w:t xml:space="preserve">. </w:t>
      </w:r>
      <w:r w:rsidRPr="00A8738E">
        <w:rPr>
          <w:lang w:val="es-ES_tradnl"/>
        </w:rPr>
        <w:t>Versionem Dominici Gundisalvi</w:t>
      </w:r>
      <w:r w:rsidRPr="0007408B">
        <w:t>. Ed. J. T. Muckle. [Parte</w:t>
      </w:r>
      <w:r>
        <w:t>s</w:t>
      </w:r>
      <w:r w:rsidRPr="0007408B">
        <w:t xml:space="preserve"> I e II, </w:t>
      </w:r>
      <w:r w:rsidRPr="0007408B">
        <w:rPr>
          <w:i/>
        </w:rPr>
        <w:t>Metafísica</w:t>
      </w:r>
      <w:r w:rsidRPr="0007408B">
        <w:t xml:space="preserve"> e </w:t>
      </w:r>
      <w:r w:rsidRPr="0007408B">
        <w:rPr>
          <w:i/>
        </w:rPr>
        <w:t>Física</w:t>
      </w:r>
      <w:r w:rsidRPr="0007408B">
        <w:t>, mas n</w:t>
      </w:r>
      <w:r>
        <w:t xml:space="preserve">ão a III, a </w:t>
      </w:r>
      <w:r w:rsidRPr="0007408B">
        <w:rPr>
          <w:i/>
        </w:rPr>
        <w:t>Lógica</w:t>
      </w:r>
      <w:r>
        <w:t xml:space="preserve">]. </w:t>
      </w:r>
      <w:r w:rsidRPr="00917A5F">
        <w:rPr>
          <w:lang w:val="en-US"/>
        </w:rPr>
        <w:t>Toronto, PIMS, [1933] 1967. XIX+247 p. [UNICAMP]</w:t>
      </w:r>
    </w:p>
    <w:p w:rsidR="00A65D2C" w:rsidRPr="004953D5" w:rsidRDefault="00A65D2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Pr>
          <w:rFonts w:ascii="Times New Roman" w:eastAsia="Times New Roman" w:hAnsi="Times New Roman" w:cs="Times New Roman"/>
          <w:bCs w:val="0"/>
          <w:i w:val="0"/>
          <w:iCs w:val="0"/>
          <w:smallCaps/>
          <w:color w:val="auto"/>
          <w:szCs w:val="24"/>
          <w:lang w:val="en-US"/>
        </w:rPr>
        <w:t>avempace (ibn baj</w:t>
      </w:r>
      <w:r w:rsidRPr="004953D5">
        <w:rPr>
          <w:rFonts w:ascii="Times New Roman" w:eastAsia="Times New Roman" w:hAnsi="Times New Roman" w:cs="Times New Roman"/>
          <w:bCs w:val="0"/>
          <w:i w:val="0"/>
          <w:iCs w:val="0"/>
          <w:smallCaps/>
          <w:color w:val="auto"/>
          <w:szCs w:val="24"/>
          <w:lang w:val="en-US"/>
        </w:rPr>
        <w:t>a), ca.1080-1139</w:t>
      </w:r>
    </w:p>
    <w:p w:rsidR="00E71C59" w:rsidRPr="00E71C59" w:rsidRDefault="00E71C59" w:rsidP="00F03822">
      <w:pPr>
        <w:pStyle w:val="PargrafoparaBibl"/>
        <w:widowControl/>
        <w:rPr>
          <w:szCs w:val="24"/>
          <w:lang w:val="en"/>
        </w:rPr>
      </w:pPr>
      <w:r w:rsidRPr="00E71C59">
        <w:rPr>
          <w:szCs w:val="24"/>
          <w:lang w:val="en-US"/>
        </w:rPr>
        <w:t xml:space="preserve">IBN BĀJJA, </w:t>
      </w:r>
      <w:r w:rsidRPr="00E71C59">
        <w:rPr>
          <w:i/>
          <w:iCs/>
          <w:szCs w:val="24"/>
          <w:lang w:val="en"/>
        </w:rPr>
        <w:t xml:space="preserve">Aristotle’s Physics and its reception in the Arabic world: with an edition of the unpublished parts of Ibn Bājja’s Commentary on the Physics. </w:t>
      </w:r>
      <w:r w:rsidRPr="00E71C59">
        <w:rPr>
          <w:iCs/>
          <w:szCs w:val="24"/>
          <w:lang w:val="en"/>
        </w:rPr>
        <w:t xml:space="preserve">Ed. P. </w:t>
      </w:r>
      <w:r w:rsidRPr="00E71C59">
        <w:rPr>
          <w:szCs w:val="24"/>
          <w:lang w:val="en"/>
        </w:rPr>
        <w:t>Lettinck.</w:t>
      </w:r>
      <w:r w:rsidRPr="00E71C59">
        <w:rPr>
          <w:iCs/>
          <w:szCs w:val="24"/>
          <w:lang w:val="en"/>
        </w:rPr>
        <w:t xml:space="preserve"> Aristoteles Semitico-</w:t>
      </w:r>
      <w:r w:rsidRPr="00E71C59">
        <w:rPr>
          <w:szCs w:val="24"/>
          <w:lang w:val="en"/>
        </w:rPr>
        <w:t xml:space="preserve">latinus, 7. Leiden, Brill, 1994. </w:t>
      </w:r>
      <w:r w:rsidRPr="00E71C59">
        <w:rPr>
          <w:iCs/>
          <w:szCs w:val="24"/>
          <w:lang w:val="en"/>
        </w:rPr>
        <w:t>793 p. [USP]</w:t>
      </w:r>
    </w:p>
    <w:p w:rsidR="00A94AC3" w:rsidRPr="00CC5677" w:rsidRDefault="00A94AC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CC5677">
        <w:rPr>
          <w:rFonts w:ascii="Times New Roman" w:eastAsia="Times New Roman" w:hAnsi="Times New Roman" w:cs="Times New Roman"/>
          <w:bCs w:val="0"/>
          <w:i w:val="0"/>
          <w:iCs w:val="0"/>
          <w:smallCaps/>
          <w:color w:val="auto"/>
          <w:szCs w:val="24"/>
        </w:rPr>
        <w:t>averróis, 1126-1198</w:t>
      </w:r>
    </w:p>
    <w:p w:rsidR="00DC0E82" w:rsidRDefault="00DC0E82" w:rsidP="00F03822">
      <w:pPr>
        <w:pStyle w:val="PargrafoparaBibl"/>
        <w:widowControl/>
        <w:rPr>
          <w:szCs w:val="24"/>
        </w:rPr>
      </w:pPr>
      <w:r w:rsidRPr="00DC0E82">
        <w:rPr>
          <w:i/>
          <w:iCs/>
          <w:szCs w:val="24"/>
        </w:rPr>
        <w:t>Aristotelis de physico auditu libri octo, cum Averrois variis in eosdem commentariis</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IV. </w:t>
      </w:r>
      <w:r w:rsidRPr="006D0615">
        <w:rPr>
          <w:szCs w:val="24"/>
        </w:rPr>
        <w:t xml:space="preserve">[UNICAMP] </w:t>
      </w:r>
      <w:r w:rsidRPr="002C05BC">
        <w:rPr>
          <w:szCs w:val="24"/>
        </w:rPr>
        <w:t>[USP]</w:t>
      </w:r>
    </w:p>
    <w:p w:rsidR="00A94AC3" w:rsidRPr="006D0615" w:rsidRDefault="00A94AC3" w:rsidP="00F03822">
      <w:pPr>
        <w:pStyle w:val="PargrafoparaBibl"/>
        <w:widowControl/>
        <w:rPr>
          <w:szCs w:val="24"/>
          <w:lang w:val="en-US"/>
        </w:rPr>
      </w:pPr>
      <w:r w:rsidRPr="006A3939">
        <w:rPr>
          <w:szCs w:val="24"/>
        </w:rPr>
        <w:t xml:space="preserve">AVERROES, </w:t>
      </w:r>
      <w:r w:rsidRPr="006A3939">
        <w:rPr>
          <w:i/>
          <w:iCs/>
          <w:szCs w:val="24"/>
        </w:rPr>
        <w:t>Epítome de Fisica. (Epitome in Physicorum libros)</w:t>
      </w:r>
      <w:r w:rsidRPr="006A3939">
        <w:rPr>
          <w:szCs w:val="24"/>
        </w:rPr>
        <w:t>.</w:t>
      </w:r>
      <w:r w:rsidRPr="006A3939">
        <w:rPr>
          <w:rFonts w:ascii="Geneva" w:hAnsi="Geneva"/>
          <w:szCs w:val="24"/>
        </w:rPr>
        <w:t xml:space="preserve"> </w:t>
      </w:r>
      <w:r w:rsidRPr="006A3939">
        <w:rPr>
          <w:szCs w:val="24"/>
        </w:rPr>
        <w:t xml:space="preserve">Tr. y estúdio J. Puig Montada. CPMA, Corpus commentariorum Averrois in Aristotelem. Versio Hispanica, A XX. </w:t>
      </w:r>
      <w:r w:rsidRPr="006D0615">
        <w:rPr>
          <w:szCs w:val="24"/>
          <w:lang w:val="en-US"/>
        </w:rPr>
        <w:t>Madrid, CSIC, 1987. 270 p. [UNICAMP] [USP]</w:t>
      </w:r>
    </w:p>
    <w:p w:rsidR="00A94AC3" w:rsidRPr="006D0615" w:rsidRDefault="00A94AC3" w:rsidP="00F03822">
      <w:pPr>
        <w:pStyle w:val="PargrafoparaBibl"/>
        <w:widowControl/>
        <w:rPr>
          <w:szCs w:val="24"/>
          <w:lang w:val="en-US"/>
        </w:rPr>
      </w:pPr>
      <w:r w:rsidRPr="006D0615">
        <w:rPr>
          <w:szCs w:val="24"/>
          <w:lang w:val="en-US"/>
        </w:rPr>
        <w:t xml:space="preserve">AVERROES’ </w:t>
      </w:r>
      <w:r w:rsidRPr="006D0615">
        <w:rPr>
          <w:i/>
          <w:szCs w:val="24"/>
          <w:lang w:val="en-US"/>
        </w:rPr>
        <w:t>Questions in Physics</w:t>
      </w:r>
      <w:r w:rsidRPr="006D0615">
        <w:rPr>
          <w:szCs w:val="24"/>
          <w:lang w:val="en-US"/>
        </w:rPr>
        <w:t xml:space="preserve">: From the unpublished </w:t>
      </w:r>
      <w:r w:rsidRPr="006D0615">
        <w:rPr>
          <w:i/>
          <w:iCs/>
          <w:szCs w:val="24"/>
          <w:lang w:val="en-US"/>
        </w:rPr>
        <w:t>Sêfer ha-derûésîm ha-tib(r)îyîm</w:t>
      </w:r>
      <w:r w:rsidRPr="006D0615">
        <w:rPr>
          <w:szCs w:val="24"/>
          <w:lang w:val="en-US"/>
        </w:rPr>
        <w:t>. Tr. and ed. H. T. Goldstein. The New Synthese Historical Library, 39. Dordrecht, Kluwer, 1991. XXI+179 p. [UNICAMP] [USP]</w:t>
      </w:r>
    </w:p>
    <w:p w:rsidR="0016006B" w:rsidRPr="006D606C" w:rsidRDefault="0016006B" w:rsidP="00F03822">
      <w:pPr>
        <w:pStyle w:val="PargrafoparaBibl"/>
        <w:widowControl/>
        <w:rPr>
          <w:szCs w:val="24"/>
          <w:lang w:val="en-US"/>
        </w:rPr>
      </w:pPr>
      <w:r w:rsidRPr="0016006B">
        <w:rPr>
          <w:szCs w:val="24"/>
          <w:lang w:val="en-US"/>
        </w:rPr>
        <w:t xml:space="preserve">AVERROES, </w:t>
      </w:r>
      <w:r w:rsidRPr="0016006B">
        <w:rPr>
          <w:i/>
          <w:szCs w:val="24"/>
          <w:lang w:val="en-US"/>
        </w:rPr>
        <w:t>Commentarium magnum in Aristotelis Physicorum librum septimum</w:t>
      </w:r>
      <w:r w:rsidRPr="0016006B">
        <w:rPr>
          <w:szCs w:val="24"/>
          <w:lang w:val="en-US"/>
        </w:rPr>
        <w:t xml:space="preserve"> (Vindobonensis, lat. 2334). Ed. H. Schmieja. CPMA, Averrois Opera: Averroes latinus. Paderborn, Schöningh, 2008. </w:t>
      </w:r>
      <w:r w:rsidRPr="006D606C">
        <w:rPr>
          <w:lang w:val="en-US"/>
        </w:rPr>
        <w:t>XXXII+292</w:t>
      </w:r>
      <w:r w:rsidRPr="006D606C">
        <w:rPr>
          <w:szCs w:val="24"/>
          <w:lang w:val="en-US"/>
        </w:rPr>
        <w:t xml:space="preserve"> p. [USP]</w:t>
      </w:r>
    </w:p>
    <w:p w:rsidR="00D351C4" w:rsidRPr="00D351C4" w:rsidRDefault="00E25F24"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Pr>
          <w:rFonts w:ascii="Times New Roman" w:eastAsia="Times New Roman" w:hAnsi="Times New Roman" w:cs="Times New Roman"/>
          <w:bCs w:val="0"/>
          <w:i w:val="0"/>
          <w:iCs w:val="0"/>
          <w:smallCaps/>
          <w:color w:val="auto"/>
          <w:szCs w:val="24"/>
          <w:lang w:val="en-US"/>
        </w:rPr>
        <w:lastRenderedPageBreak/>
        <w:t xml:space="preserve">condenações de aristóteles, </w:t>
      </w:r>
      <w:r w:rsidR="00D351C4" w:rsidRPr="00D351C4">
        <w:rPr>
          <w:rFonts w:ascii="Times New Roman" w:eastAsia="Times New Roman" w:hAnsi="Times New Roman" w:cs="Times New Roman"/>
          <w:bCs w:val="0"/>
          <w:i w:val="0"/>
          <w:iCs w:val="0"/>
          <w:smallCaps/>
          <w:color w:val="auto"/>
          <w:szCs w:val="24"/>
          <w:lang w:val="en-US"/>
        </w:rPr>
        <w:t>1210-1255</w:t>
      </w:r>
    </w:p>
    <w:p w:rsidR="00D351C4" w:rsidRPr="004A602C" w:rsidRDefault="00D351C4" w:rsidP="00F03822">
      <w:pPr>
        <w:pStyle w:val="PargrafoparaBibl"/>
        <w:widowControl/>
        <w:rPr>
          <w:bCs/>
          <w:szCs w:val="24"/>
        </w:rPr>
      </w:pPr>
      <w:r w:rsidRPr="00D351C4">
        <w:rPr>
          <w:bCs/>
          <w:szCs w:val="24"/>
          <w:lang w:val="en-US"/>
        </w:rPr>
        <w:t>“The Condemnation of Aristotle’s Books on Natural Philosophy in 1210 at Paris. The Command to Expurgate Aristotle’s Books on Natural Philosophy (1231)</w:t>
      </w:r>
      <w:r>
        <w:rPr>
          <w:bCs/>
          <w:szCs w:val="24"/>
          <w:lang w:val="en-US"/>
        </w:rPr>
        <w:t>.</w:t>
      </w:r>
      <w:r w:rsidRPr="00D351C4">
        <w:rPr>
          <w:color w:val="3F3F3F"/>
          <w:szCs w:val="24"/>
          <w:lang w:val="en-US"/>
        </w:rPr>
        <w:t xml:space="preserve"> </w:t>
      </w:r>
      <w:r w:rsidRPr="00492D07">
        <w:rPr>
          <w:bCs/>
          <w:szCs w:val="24"/>
          <w:lang w:val="en-US"/>
        </w:rPr>
        <w:t>The Natural Books of Aristotle in the Arts Curriculum at the University of Paris in 1255</w:t>
      </w:r>
      <w:r>
        <w:rPr>
          <w:bCs/>
          <w:szCs w:val="24"/>
          <w:lang w:val="en-US"/>
        </w:rPr>
        <w:t>”</w:t>
      </w:r>
      <w:r w:rsidRPr="00492D07">
        <w:rPr>
          <w:bCs/>
          <w:szCs w:val="24"/>
          <w:lang w:val="en-US"/>
        </w:rPr>
        <w:t xml:space="preserve"> </w:t>
      </w:r>
      <w:r w:rsidRPr="00D351C4">
        <w:rPr>
          <w:color w:val="3F3F3F"/>
          <w:szCs w:val="24"/>
          <w:lang w:val="en-US"/>
        </w:rPr>
        <w:t>in</w:t>
      </w:r>
      <w:r w:rsidRPr="00D351C4">
        <w:rPr>
          <w:bCs/>
          <w:szCs w:val="24"/>
          <w:lang w:val="en-US"/>
        </w:rPr>
        <w:t xml:space="preserve"> GRANT, E., ed., </w:t>
      </w:r>
      <w:r w:rsidRPr="00732039">
        <w:rPr>
          <w:bCs/>
          <w:i/>
          <w:szCs w:val="24"/>
          <w:lang w:val="en-US"/>
        </w:rPr>
        <w:t xml:space="preserve">A </w:t>
      </w:r>
      <w:r w:rsidRPr="00D351C4">
        <w:rPr>
          <w:bCs/>
          <w:i/>
          <w:szCs w:val="24"/>
          <w:lang w:val="en-US"/>
        </w:rPr>
        <w:t>source</w:t>
      </w:r>
      <w:r w:rsidRPr="00732039">
        <w:rPr>
          <w:bCs/>
          <w:i/>
          <w:szCs w:val="24"/>
          <w:lang w:val="en-US"/>
        </w:rPr>
        <w:t xml:space="preserve"> </w:t>
      </w:r>
      <w:r w:rsidRPr="00D351C4">
        <w:rPr>
          <w:bCs/>
          <w:i/>
          <w:szCs w:val="24"/>
          <w:lang w:val="en-US"/>
        </w:rPr>
        <w:t>book</w:t>
      </w:r>
      <w:r w:rsidRPr="00732039">
        <w:rPr>
          <w:bCs/>
          <w:i/>
          <w:szCs w:val="24"/>
          <w:lang w:val="en-US"/>
        </w:rPr>
        <w:t xml:space="preserve"> in </w:t>
      </w:r>
      <w:r w:rsidRPr="00D351C4">
        <w:rPr>
          <w:bCs/>
          <w:i/>
          <w:szCs w:val="24"/>
          <w:lang w:val="en-US"/>
        </w:rPr>
        <w:t>medieval</w:t>
      </w:r>
      <w:r w:rsidRPr="00732039">
        <w:rPr>
          <w:bCs/>
          <w:i/>
          <w:szCs w:val="24"/>
          <w:lang w:val="en-US"/>
        </w:rPr>
        <w:t xml:space="preserve"> </w:t>
      </w:r>
      <w:r w:rsidRPr="00D351C4">
        <w:rPr>
          <w:bCs/>
          <w:i/>
          <w:szCs w:val="24"/>
          <w:lang w:val="en-US"/>
        </w:rPr>
        <w:t>science</w:t>
      </w:r>
      <w:r w:rsidRPr="00D351C4">
        <w:rPr>
          <w:bCs/>
          <w:szCs w:val="24"/>
          <w:lang w:val="en-US"/>
        </w:rPr>
        <w:t>.</w:t>
      </w:r>
      <w:r w:rsidRPr="00D351C4">
        <w:rPr>
          <w:b/>
          <w:bCs/>
          <w:szCs w:val="24"/>
          <w:lang w:val="en-US"/>
        </w:rPr>
        <w:t xml:space="preserve"> </w:t>
      </w:r>
      <w:r w:rsidRPr="004A602C">
        <w:rPr>
          <w:szCs w:val="24"/>
        </w:rPr>
        <w:t xml:space="preserve">Cambridge, Harvard, UP, 1974. </w:t>
      </w:r>
      <w:r w:rsidRPr="004A602C">
        <w:rPr>
          <w:bCs/>
          <w:szCs w:val="24"/>
        </w:rPr>
        <w:t>XVIII+864 p.</w:t>
      </w:r>
      <w:r w:rsidRPr="004A602C">
        <w:rPr>
          <w:bCs/>
          <w:color w:val="808080" w:themeColor="background1" w:themeShade="80"/>
          <w:szCs w:val="24"/>
        </w:rPr>
        <w:t>*</w:t>
      </w:r>
      <w:r w:rsidRPr="004A602C">
        <w:rPr>
          <w:bCs/>
          <w:szCs w:val="24"/>
        </w:rPr>
        <w:t xml:space="preserve"> [UNICAMP]</w:t>
      </w:r>
    </w:p>
    <w:p w:rsidR="00C82350" w:rsidRPr="004A602C" w:rsidRDefault="00C8235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4A602C">
        <w:rPr>
          <w:rFonts w:ascii="Times New Roman" w:eastAsia="Times New Roman" w:hAnsi="Times New Roman" w:cs="Times New Roman"/>
          <w:bCs w:val="0"/>
          <w:i w:val="0"/>
          <w:iCs w:val="0"/>
          <w:smallCaps/>
          <w:color w:val="auto"/>
          <w:szCs w:val="24"/>
        </w:rPr>
        <w:t>roberto grosseteste, ca.1167-1253</w:t>
      </w:r>
    </w:p>
    <w:p w:rsidR="00B526CB" w:rsidRDefault="00B526CB" w:rsidP="00F03822">
      <w:pPr>
        <w:pStyle w:val="PargrafoparaBibl"/>
        <w:widowControl/>
        <w:rPr>
          <w:szCs w:val="24"/>
        </w:rPr>
      </w:pPr>
      <w:r w:rsidRPr="00F61AE9">
        <w:rPr>
          <w:szCs w:val="24"/>
        </w:rPr>
        <w:t xml:space="preserve">ROBERTUS GROSSETESTE, </w:t>
      </w:r>
      <w:r w:rsidRPr="00F61AE9">
        <w:rPr>
          <w:i/>
          <w:szCs w:val="24"/>
        </w:rPr>
        <w:t>Summa linconiensis super octo libris Physicorum Aristotelis</w:t>
      </w:r>
      <w:r w:rsidRPr="00F61AE9">
        <w:rPr>
          <w:szCs w:val="24"/>
        </w:rPr>
        <w:t xml:space="preserve">. </w:t>
      </w:r>
      <w:r w:rsidRPr="00905EB0">
        <w:rPr>
          <w:szCs w:val="24"/>
        </w:rPr>
        <w:t xml:space="preserve">THOMAS AQUINAS, </w:t>
      </w:r>
      <w:r w:rsidRPr="00F61AE9">
        <w:rPr>
          <w:i/>
          <w:szCs w:val="24"/>
        </w:rPr>
        <w:t>Expositio super octo libros physicorum Aristotelis cum ipsius textibus</w:t>
      </w:r>
      <w:r w:rsidRPr="00F61AE9">
        <w:rPr>
          <w:szCs w:val="24"/>
        </w:rPr>
        <w:t>.</w:t>
      </w:r>
      <w:r>
        <w:rPr>
          <w:szCs w:val="24"/>
        </w:rPr>
        <w:t xml:space="preserve"> </w:t>
      </w:r>
      <w:r w:rsidRPr="00F61AE9">
        <w:rPr>
          <w:szCs w:val="24"/>
        </w:rPr>
        <w:t xml:space="preserve">Venedig, 1500. </w:t>
      </w:r>
      <w:r w:rsidRPr="00F61AE9">
        <w:t xml:space="preserve">Hildesheim, </w:t>
      </w:r>
      <w:r>
        <w:rPr>
          <w:szCs w:val="24"/>
        </w:rPr>
        <w:t>Olms, 2000. IV+232 p. [UFSCar] [USP]</w:t>
      </w:r>
    </w:p>
    <w:p w:rsidR="00B05B82" w:rsidRPr="006A3939" w:rsidRDefault="00B05B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B05B82" w:rsidRPr="00DB21F7" w:rsidRDefault="00B05B82" w:rsidP="00F03822">
      <w:pPr>
        <w:pStyle w:val="PargrafoparaBibl"/>
        <w:widowControl/>
        <w:rPr>
          <w:lang w:val="en-US"/>
        </w:rPr>
      </w:pPr>
      <w:r>
        <w:t>ALBERTUS MAGNUS,</w:t>
      </w:r>
      <w:r w:rsidRPr="000D121E">
        <w:t xml:space="preserve"> </w:t>
      </w:r>
      <w:r w:rsidRPr="005D5C7D">
        <w:rPr>
          <w:i/>
          <w:iCs/>
        </w:rPr>
        <w:t>Physica</w:t>
      </w:r>
      <w:r w:rsidRPr="005D5C7D">
        <w:t xml:space="preserve">. </w:t>
      </w:r>
      <w:r>
        <w:rPr>
          <w:i/>
          <w:iCs/>
        </w:rPr>
        <w:t>Opera omnia</w:t>
      </w:r>
      <w:r>
        <w:t xml:space="preserve">, </w:t>
      </w:r>
      <w:r w:rsidRPr="005D5C7D">
        <w:t>IV(1-2)</w:t>
      </w:r>
      <w:r>
        <w:t>.</w:t>
      </w:r>
      <w:r w:rsidRPr="005D5C7D">
        <w:t xml:space="preserve"> </w:t>
      </w:r>
      <w:r w:rsidRPr="00F97901">
        <w:rPr>
          <w:iCs/>
          <w:lang w:val="en-US"/>
        </w:rPr>
        <w:t>Ed.</w:t>
      </w:r>
      <w:r w:rsidRPr="00F97901">
        <w:rPr>
          <w:lang w:val="en-US"/>
        </w:rPr>
        <w:t xml:space="preserve"> P. Hoßfeld. </w:t>
      </w:r>
      <w:r w:rsidRPr="00B05B82">
        <w:rPr>
          <w:lang w:val="en-US"/>
        </w:rPr>
        <w:t xml:space="preserve">Münster, Aschendorff, 1987-1993. </w:t>
      </w:r>
      <w:r w:rsidRPr="00DB21F7">
        <w:rPr>
          <w:lang w:val="en-US"/>
        </w:rPr>
        <w:t>2 vols. [UNESP] [UNICAMP]</w:t>
      </w:r>
    </w:p>
    <w:p w:rsidR="008F7A3D" w:rsidRPr="008F7A3D" w:rsidRDefault="008F7A3D" w:rsidP="00F03822">
      <w:pPr>
        <w:pStyle w:val="PargrafoparaBibl"/>
        <w:widowControl/>
      </w:pPr>
      <w:r w:rsidRPr="008F7A3D">
        <w:rPr>
          <w:rFonts w:eastAsiaTheme="majorEastAsia"/>
          <w:i/>
          <w:lang w:val="en-US"/>
        </w:rPr>
        <w:t>Alberti Magni sententias et interpretationes in eo</w:t>
      </w:r>
      <w:r w:rsidRPr="008F7A3D">
        <w:rPr>
          <w:i/>
          <w:lang w:val="en-US"/>
        </w:rPr>
        <w:t>sdem una cum questionibus dispu</w:t>
      </w:r>
      <w:r w:rsidRPr="008F7A3D">
        <w:rPr>
          <w:rFonts w:eastAsiaTheme="majorEastAsia"/>
          <w:i/>
          <w:lang w:val="en-US"/>
        </w:rPr>
        <w:t>tabilibus ac dubiis textualibus inchoant</w:t>
      </w:r>
      <w:r w:rsidRPr="008F7A3D">
        <w:rPr>
          <w:lang w:val="en-US"/>
        </w:rPr>
        <w:t xml:space="preserve"> in </w:t>
      </w:r>
      <w:r w:rsidRPr="008F7A3D">
        <w:rPr>
          <w:lang w:val="fr-FR"/>
        </w:rPr>
        <w:t xml:space="preserve">JOHANNES AUS NURTINGEN, </w:t>
      </w:r>
      <w:r w:rsidRPr="008F7A3D">
        <w:rPr>
          <w:rFonts w:eastAsiaTheme="majorEastAsia"/>
          <w:i/>
          <w:lang w:val="fr-FR"/>
        </w:rPr>
        <w:t>Commentaria in libros physicorum Aristotelis in gymnasio Coloniensi quod bursam Laurentii vocant novissime edita</w:t>
      </w:r>
      <w:r w:rsidRPr="008F7A3D">
        <w:rPr>
          <w:rFonts w:eastAsiaTheme="majorEastAsia"/>
          <w:lang w:val="fr-FR"/>
        </w:rPr>
        <w:t xml:space="preserve">. </w:t>
      </w:r>
      <w:r w:rsidRPr="005E31DD">
        <w:rPr>
          <w:rFonts w:eastAsiaTheme="majorEastAsia"/>
          <w:lang w:val="en-US"/>
        </w:rPr>
        <w:t xml:space="preserve">Diui </w:t>
      </w:r>
      <w:r w:rsidRPr="005E31DD">
        <w:rPr>
          <w:lang w:val="en-US"/>
        </w:rPr>
        <w:t xml:space="preserve">Köln, haer. </w:t>
      </w:r>
      <w:r w:rsidRPr="008F7A3D">
        <w:rPr>
          <w:lang w:val="en-US"/>
        </w:rPr>
        <w:t xml:space="preserve">Heinrich Quentel, 1506. </w:t>
      </w:r>
      <w:r w:rsidRPr="003D3A21">
        <w:rPr>
          <w:lang w:val="en-US"/>
        </w:rPr>
        <w:t>Philosophy and the Liberal Arts in the early Modern Period (PLAMP)</w:t>
      </w:r>
      <w:r>
        <w:rPr>
          <w:lang w:val="en-US"/>
        </w:rPr>
        <w:t xml:space="preserve">. </w:t>
      </w:r>
      <w:r w:rsidR="00663F18">
        <w:rPr>
          <w:szCs w:val="24"/>
        </w:rPr>
        <w:t xml:space="preserve">Leiden, Brill / IDC Publishe, </w:t>
      </w:r>
      <w:r w:rsidR="00A367C7">
        <w:rPr>
          <w:szCs w:val="24"/>
        </w:rPr>
        <w:t>1999</w:t>
      </w:r>
      <w:r w:rsidRPr="008F7A3D">
        <w:rPr>
          <w:szCs w:val="24"/>
        </w:rPr>
        <w:t xml:space="preserve">. </w:t>
      </w:r>
      <w:r w:rsidRPr="003D3A21">
        <w:rPr>
          <w:szCs w:val="24"/>
        </w:rPr>
        <w:t>6 microfichas</w:t>
      </w:r>
      <w:r w:rsidRPr="008F7A3D">
        <w:rPr>
          <w:szCs w:val="24"/>
        </w:rPr>
        <w:t>. [UNICAMP]</w:t>
      </w:r>
    </w:p>
    <w:p w:rsidR="002E27A9" w:rsidRPr="00E958FA" w:rsidRDefault="002E27A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ricardo rufos de cornuália, ca.1210-ca.1260</w:t>
      </w:r>
    </w:p>
    <w:p w:rsidR="002E27A9" w:rsidRPr="00E958FA" w:rsidRDefault="002E27A9" w:rsidP="00F03822">
      <w:pPr>
        <w:pStyle w:val="PargrafoparaBibl"/>
        <w:widowControl/>
        <w:rPr>
          <w:color w:val="000000"/>
        </w:rPr>
      </w:pPr>
      <w:r w:rsidRPr="00BF49A7">
        <w:rPr>
          <w:color w:val="000000"/>
          <w:lang w:val="en-US"/>
        </w:rPr>
        <w:t xml:space="preserve">RICHARD RUFUS OF CORNWALL, </w:t>
      </w:r>
      <w:r w:rsidRPr="00BF49A7">
        <w:rPr>
          <w:i/>
          <w:iCs/>
          <w:color w:val="000000"/>
          <w:lang w:val="en-US"/>
        </w:rPr>
        <w:t>In Physicam Aristotelis</w:t>
      </w:r>
      <w:r w:rsidRPr="00BF49A7">
        <w:rPr>
          <w:color w:val="000000"/>
          <w:lang w:val="en-US"/>
        </w:rPr>
        <w:t xml:space="preserve">. Ed. R. Wood. </w:t>
      </w:r>
      <w:r w:rsidRPr="001924BC">
        <w:rPr>
          <w:color w:val="000000"/>
          <w:lang w:val="en-US"/>
        </w:rPr>
        <w:t xml:space="preserve">Auctores Britannici Medii Aevi, 16. </w:t>
      </w:r>
      <w:r w:rsidRPr="00E958FA">
        <w:rPr>
          <w:color w:val="000000"/>
        </w:rPr>
        <w:t>Oxford, UP, 2003. 320 p. [UNICAMP] [USP]</w:t>
      </w:r>
    </w:p>
    <w:p w:rsidR="00910723" w:rsidRPr="00E958FA" w:rsidRDefault="0091072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anônimos</w:t>
      </w:r>
    </w:p>
    <w:p w:rsidR="00545D04" w:rsidRPr="00910723" w:rsidRDefault="00545D04" w:rsidP="00545D04">
      <w:pPr>
        <w:pStyle w:val="PargrafoparaBibl"/>
        <w:widowControl/>
        <w:rPr>
          <w:noProof/>
        </w:rPr>
      </w:pPr>
      <w:bookmarkStart w:id="2" w:name="_Hlk487968383"/>
      <w:r w:rsidRPr="00E958FA">
        <w:rPr>
          <w:i/>
          <w:noProof/>
        </w:rPr>
        <w:t>Anonymi Quaestiones super octavum librum Physicorum</w:t>
      </w:r>
      <w:r w:rsidRPr="00E958FA">
        <w:rPr>
          <w:noProof/>
        </w:rPr>
        <w:t xml:space="preserve">. Siena, Biblioteca comunale, ms. </w:t>
      </w:r>
      <w:r w:rsidRPr="00E63C2A">
        <w:rPr>
          <w:noProof/>
        </w:rPr>
        <w:t xml:space="preserve">L III 21, ff. 81rb-92ra. Ed. critica a cura di G. Fioravanti. </w:t>
      </w:r>
      <w:r>
        <w:rPr>
          <w:noProof/>
        </w:rPr>
        <w:t>Millennio medievale, 43</w:t>
      </w:r>
      <w:r w:rsidRPr="00A175A1">
        <w:rPr>
          <w:noProof/>
        </w:rPr>
        <w:t xml:space="preserve">. Firenze, SISMEL </w:t>
      </w:r>
      <w:r w:rsidRPr="002A6589">
        <w:rPr>
          <w:noProof/>
        </w:rPr>
        <w:t xml:space="preserve">/ </w:t>
      </w:r>
      <w:r w:rsidRPr="00A175A1">
        <w:rPr>
          <w:noProof/>
        </w:rPr>
        <w:t>Galluzzo, 200</w:t>
      </w:r>
      <w:r>
        <w:rPr>
          <w:noProof/>
        </w:rPr>
        <w:t>4. XXX+</w:t>
      </w:r>
      <w:r w:rsidRPr="00910723">
        <w:rPr>
          <w:noProof/>
        </w:rPr>
        <w:t>97 p. [UNICAMP]</w:t>
      </w:r>
      <w:r w:rsidRPr="0018742E">
        <w:rPr>
          <w:szCs w:val="24"/>
        </w:rPr>
        <w:t xml:space="preserve"> </w:t>
      </w:r>
      <w:r>
        <w:rPr>
          <w:szCs w:val="24"/>
        </w:rPr>
        <w:t>[USP]</w:t>
      </w:r>
    </w:p>
    <w:bookmarkEnd w:id="2"/>
    <w:p w:rsidR="00910723" w:rsidRPr="00910723" w:rsidRDefault="00910723" w:rsidP="00F03822">
      <w:pPr>
        <w:pStyle w:val="PargrafoparaBibl"/>
        <w:widowControl/>
      </w:pPr>
      <w:r w:rsidRPr="00910723">
        <w:t xml:space="preserve">ZIMMERMANN, A., </w:t>
      </w:r>
      <w:r w:rsidRPr="00910723">
        <w:rPr>
          <w:i/>
          <w:iCs/>
        </w:rPr>
        <w:t>Ein kommentar zur physik des Aristoteles: aus der pariser artistenfakultat um 1273</w:t>
      </w:r>
      <w:r w:rsidRPr="00910723">
        <w:t>. Berlin, de Gruyter, 1968. [UNICAMP]</w:t>
      </w:r>
    </w:p>
    <w:p w:rsidR="00E11DB3" w:rsidRPr="008E1DEB" w:rsidRDefault="00E11DB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 xml:space="preserve">(?) </w:t>
      </w:r>
      <w:r w:rsidRPr="008E1DEB">
        <w:rPr>
          <w:rFonts w:ascii="Times New Roman" w:eastAsia="Times New Roman" w:hAnsi="Times New Roman" w:cs="Times New Roman"/>
          <w:bCs w:val="0"/>
          <w:i w:val="0"/>
          <w:iCs w:val="0"/>
          <w:smallCaps/>
          <w:color w:val="auto"/>
          <w:szCs w:val="24"/>
        </w:rPr>
        <w:t>henrique de gand, ca. 1217-1293</w:t>
      </w:r>
    </w:p>
    <w:p w:rsidR="00E11DB3" w:rsidRPr="0014348F" w:rsidRDefault="00E11DB3" w:rsidP="00F03822">
      <w:pPr>
        <w:pStyle w:val="PargrafoparaBibl"/>
        <w:widowControl/>
        <w:rPr>
          <w:szCs w:val="24"/>
        </w:rPr>
      </w:pPr>
      <w:r w:rsidRPr="0014348F">
        <w:t>BELLAMARE, L.</w:t>
      </w:r>
      <w:r>
        <w:t>,</w:t>
      </w:r>
      <w:r w:rsidRPr="0014348F">
        <w:t xml:space="preserve"> </w:t>
      </w:r>
      <w:r>
        <w:rPr>
          <w:szCs w:val="24"/>
        </w:rPr>
        <w:t xml:space="preserve">éd., </w:t>
      </w:r>
      <w:r w:rsidRPr="0014348F">
        <w:rPr>
          <w:i/>
        </w:rPr>
        <w:t xml:space="preserve">Les “Quaestiones super VIII libros Physicorum” attribuées à Henri de Gand. </w:t>
      </w:r>
      <w:r w:rsidRPr="0014348F">
        <w:t>Étude sur l’authenticité de l’</w:t>
      </w:r>
      <w:r w:rsidRPr="00E11DB3">
        <w:t>œuvre</w:t>
      </w:r>
      <w:r w:rsidRPr="0014348F">
        <w:t xml:space="preserve">. Étude et texte des Questions sur les livres I et II. </w:t>
      </w:r>
      <w:r w:rsidR="00726DAC" w:rsidRPr="0014348F">
        <w:rPr>
          <w:szCs w:val="24"/>
        </w:rPr>
        <w:t xml:space="preserve">Louvain, </w:t>
      </w:r>
      <w:r w:rsidRPr="0014348F">
        <w:rPr>
          <w:szCs w:val="24"/>
        </w:rPr>
        <w:t xml:space="preserve">Université Catholoque de Louvain, 1964. </w:t>
      </w:r>
      <w:r w:rsidRPr="0014348F">
        <w:t xml:space="preserve">2 vols. </w:t>
      </w:r>
      <w:r w:rsidRPr="0014348F">
        <w:rPr>
          <w:szCs w:val="24"/>
        </w:rPr>
        <w:t>[CEPAME]</w:t>
      </w:r>
    </w:p>
    <w:p w:rsidR="00E11DB3" w:rsidRPr="0014348F" w:rsidRDefault="00E11DB3" w:rsidP="00F03822">
      <w:pPr>
        <w:autoSpaceDE w:val="0"/>
        <w:autoSpaceDN w:val="0"/>
        <w:adjustRightInd w:val="0"/>
        <w:ind w:left="567" w:hanging="567"/>
      </w:pPr>
      <w:r w:rsidRPr="0014348F">
        <w:t>PERRON, R.</w:t>
      </w:r>
      <w:r>
        <w:t>,</w:t>
      </w:r>
      <w:r w:rsidRPr="0014348F">
        <w:t xml:space="preserve"> </w:t>
      </w:r>
      <w:r>
        <w:t xml:space="preserve">éd., </w:t>
      </w:r>
      <w:r w:rsidRPr="0014348F">
        <w:rPr>
          <w:i/>
        </w:rPr>
        <w:t>Les livres trois et quatre des “Quaestiones super VIII libros Physicorum” attribuées à Henri de Gand</w:t>
      </w:r>
      <w:r>
        <w:t>. Texte inédit et intr</w:t>
      </w:r>
      <w:r w:rsidRPr="0014348F">
        <w:t xml:space="preserve">. </w:t>
      </w:r>
      <w:r w:rsidR="00726DAC" w:rsidRPr="0014348F">
        <w:t xml:space="preserve">Louvain, </w:t>
      </w:r>
      <w:r w:rsidRPr="0014348F">
        <w:t>Université Catholoque de Louvain, 1961. 3 vols. [CEPAME]</w:t>
      </w:r>
    </w:p>
    <w:p w:rsidR="00726DAC" w:rsidRPr="00726DAC" w:rsidRDefault="00726DAC" w:rsidP="00F03822">
      <w:pPr>
        <w:pStyle w:val="PargrafoparaBibl"/>
        <w:widowControl/>
        <w:rPr>
          <w:color w:val="808080" w:themeColor="background1" w:themeShade="80"/>
          <w:szCs w:val="24"/>
        </w:rPr>
      </w:pPr>
      <w:r w:rsidRPr="00726DAC">
        <w:rPr>
          <w:i/>
          <w:color w:val="808080" w:themeColor="background1" w:themeShade="80"/>
          <w:szCs w:val="24"/>
        </w:rPr>
        <w:lastRenderedPageBreak/>
        <w:t>Henrici de Gandavo adscripta, Quaestiones super VIII libros Physicorum (attributed</w:t>
      </w:r>
      <w:r w:rsidRPr="00726DAC">
        <w:rPr>
          <w:color w:val="808080" w:themeColor="background1" w:themeShade="80"/>
          <w:szCs w:val="24"/>
        </w:rPr>
        <w:t xml:space="preserve">). </w:t>
      </w:r>
      <w:r w:rsidRPr="00726DAC">
        <w:rPr>
          <w:color w:val="808080" w:themeColor="background1" w:themeShade="80"/>
          <w:szCs w:val="24"/>
          <w:lang w:val="en-US"/>
        </w:rPr>
        <w:t xml:space="preserve">Ed. R. Macken. Study on the athenticity by J. V. Brown. </w:t>
      </w:r>
      <w:r w:rsidRPr="00BF4653">
        <w:rPr>
          <w:iCs/>
          <w:color w:val="808080" w:themeColor="background1" w:themeShade="80"/>
          <w:szCs w:val="24"/>
        </w:rPr>
        <w:t xml:space="preserve">Henrici Gandavo Opera omnia, 35. </w:t>
      </w:r>
      <w:r w:rsidRPr="00726DAC">
        <w:rPr>
          <w:iCs/>
          <w:color w:val="808080" w:themeColor="background1" w:themeShade="80"/>
          <w:szCs w:val="24"/>
        </w:rPr>
        <w:t>Ancient and medieval philosophy, s. 2. [ainda não publicado]</w:t>
      </w:r>
    </w:p>
    <w:p w:rsidR="00FD2B8A" w:rsidRPr="006A3939" w:rsidRDefault="00FD2B8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1569A0" w:rsidRPr="00E67AB0" w:rsidRDefault="001569A0" w:rsidP="00F03822">
      <w:pPr>
        <w:pStyle w:val="PargrafoparaBibl"/>
        <w:widowControl/>
        <w:rPr>
          <w:szCs w:val="24"/>
        </w:rPr>
      </w:pPr>
      <w:r w:rsidRPr="00E67AB0">
        <w:rPr>
          <w:lang w:val="es-ES_tradnl"/>
        </w:rPr>
        <w:t xml:space="preserve">THOMAE DE AQUINO, </w:t>
      </w:r>
      <w:r w:rsidRPr="00E67AB0">
        <w:rPr>
          <w:i/>
          <w:szCs w:val="24"/>
        </w:rPr>
        <w:t>Commentaria in octo libros Physicorum Aristotelis. Opera omnia</w:t>
      </w:r>
      <w:r w:rsidRPr="00E67AB0">
        <w:rPr>
          <w:szCs w:val="24"/>
        </w:rPr>
        <w:t xml:space="preserve">, T. II. </w:t>
      </w:r>
      <w:r w:rsidRPr="00E67AB0">
        <w:t xml:space="preserve">Leonina. </w:t>
      </w:r>
      <w:r w:rsidRPr="00E67AB0">
        <w:rPr>
          <w:szCs w:val="24"/>
        </w:rPr>
        <w:t>Cura et studio Fratrum prædicatorum. Romæ, Ex Typographia Polyglotta S.C. de Propaganda Fide, 1884. XX+480 p. [PUC]</w:t>
      </w:r>
    </w:p>
    <w:p w:rsidR="00BF70F0" w:rsidRDefault="00BF70F0" w:rsidP="00F03822">
      <w:pPr>
        <w:pStyle w:val="PargrafoparaBibl"/>
        <w:widowControl/>
      </w:pPr>
      <w:r w:rsidRPr="00E67AB0">
        <w:rPr>
          <w:lang w:val="es-ES_tradnl"/>
        </w:rPr>
        <w:t xml:space="preserve">THOMAE DE AQUINO, </w:t>
      </w:r>
      <w:r w:rsidRPr="00B875C2">
        <w:rPr>
          <w:i/>
        </w:rPr>
        <w:t>Commentaria in octo libros Physicorum</w:t>
      </w:r>
      <w:r w:rsidRPr="00B875C2">
        <w:t>.</w:t>
      </w:r>
      <w:r>
        <w:rPr>
          <w:i/>
          <w:iCs/>
          <w:lang w:val="es-ES_tradnl"/>
        </w:rPr>
        <w:t xml:space="preserve"> </w:t>
      </w:r>
      <w:r w:rsidRPr="00611058">
        <w:t>Textum Taurini 1954 editum.</w:t>
      </w:r>
      <w:r w:rsidRPr="003110F3">
        <w:rPr>
          <w:i/>
          <w:iCs/>
          <w:lang w:val="es-ES_tradnl"/>
        </w:rPr>
        <w:t xml:space="preserve"> 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E67AB0">
        <w:rPr>
          <w:lang w:val="en-US"/>
        </w:rPr>
        <w:t xml:space="preserve">Curante R. Busa. Stuttgart-Bad Cannstatt, Frommann-Holzboog, 1980. </w:t>
      </w:r>
      <w:r w:rsidRPr="00611058">
        <w:t>599 p. [UN</w:t>
      </w:r>
      <w:r w:rsidR="00FC7935">
        <w:t>ICAMP] [USP]</w:t>
      </w:r>
    </w:p>
    <w:p w:rsidR="001569A0" w:rsidRPr="00E67AB0" w:rsidRDefault="001569A0" w:rsidP="00F03822">
      <w:pPr>
        <w:pStyle w:val="PargrafoparaBibl"/>
        <w:widowControl/>
        <w:rPr>
          <w:szCs w:val="24"/>
        </w:rPr>
      </w:pPr>
      <w:r w:rsidRPr="00E67AB0">
        <w:rPr>
          <w:lang w:val="es-ES_tradnl"/>
        </w:rPr>
        <w:t xml:space="preserve">THOMAE DE AQUINO, </w:t>
      </w:r>
      <w:r w:rsidRPr="00E67AB0">
        <w:rPr>
          <w:i/>
          <w:szCs w:val="24"/>
        </w:rPr>
        <w:t>Expositio super octo libros Physicorum Aristotelis cum ipsius textibus</w:t>
      </w:r>
      <w:r w:rsidRPr="00E67AB0">
        <w:rPr>
          <w:szCs w:val="24"/>
        </w:rPr>
        <w:t xml:space="preserve">. ROBERTUS GROSSETESTE, </w:t>
      </w:r>
      <w:r w:rsidRPr="00E67AB0">
        <w:rPr>
          <w:i/>
          <w:szCs w:val="24"/>
        </w:rPr>
        <w:t>Summa linconiensis super octo libris Physicorum Aristotelis</w:t>
      </w:r>
      <w:r w:rsidRPr="00E67AB0">
        <w:rPr>
          <w:szCs w:val="24"/>
        </w:rPr>
        <w:t xml:space="preserve">. Venedig, 1500. </w:t>
      </w:r>
      <w:r w:rsidRPr="00E67AB0">
        <w:t xml:space="preserve">Hildesheim, </w:t>
      </w:r>
      <w:r w:rsidRPr="00E67AB0">
        <w:rPr>
          <w:szCs w:val="24"/>
        </w:rPr>
        <w:t>Olms, 2000. IV+232 p. [UFSCar] [USP]</w:t>
      </w:r>
    </w:p>
    <w:p w:rsidR="001569A0" w:rsidRPr="003110F3" w:rsidRDefault="001569A0" w:rsidP="00F03822">
      <w:pPr>
        <w:pStyle w:val="PargrafoparaBibl"/>
        <w:widowControl/>
      </w:pPr>
      <w:r w:rsidRPr="00E67AB0">
        <w:rPr>
          <w:lang w:val="es-ES_tradnl"/>
        </w:rPr>
        <w:t xml:space="preserve">THOMAE DE AQUINO, </w:t>
      </w:r>
      <w:r w:rsidRPr="00E67AB0">
        <w:rPr>
          <w:i/>
        </w:rPr>
        <w:t>De physico auditu sive Physicorum Aristotelis: Commentaria</w:t>
      </w:r>
      <w:r w:rsidRPr="00E67AB0">
        <w:t xml:space="preserve">. </w:t>
      </w:r>
      <w:r w:rsidRPr="003110F3">
        <w:t>Ed. M. P. Angeli. Napoli, Auria, 1953. 658 p. [USP]</w:t>
      </w:r>
    </w:p>
    <w:p w:rsidR="001569A0" w:rsidRPr="00E67AB0" w:rsidRDefault="001569A0" w:rsidP="00F03822">
      <w:pPr>
        <w:pStyle w:val="PargrafoparaBibl"/>
        <w:widowControl/>
      </w:pPr>
      <w:r w:rsidRPr="00E67AB0">
        <w:rPr>
          <w:lang w:val="es-ES_tradnl"/>
        </w:rPr>
        <w:t xml:space="preserve">THOMAE DE AQUINO, </w:t>
      </w:r>
      <w:r w:rsidRPr="00E67AB0">
        <w:rPr>
          <w:i/>
          <w:iCs/>
        </w:rPr>
        <w:t>In octo libros Physicorum Aristotelis expositio</w:t>
      </w:r>
      <w:r w:rsidRPr="00E67AB0">
        <w:t>. Cura et studio M. Maggiolo. Torino, Marietti, 1965. X+663 p. [PUC] [UNESP] [UNICAMP] [USP]</w:t>
      </w:r>
    </w:p>
    <w:p w:rsidR="001569A0" w:rsidRPr="003110F3" w:rsidRDefault="001569A0" w:rsidP="00F03822">
      <w:pPr>
        <w:pStyle w:val="PargrafoparaBibl"/>
        <w:widowControl/>
        <w:rPr>
          <w:lang w:val="en-US"/>
        </w:rPr>
      </w:pPr>
      <w:r w:rsidRPr="00E67AB0">
        <w:rPr>
          <w:lang w:val="en-US"/>
        </w:rPr>
        <w:t xml:space="preserve">THOMAS AQUINAS, </w:t>
      </w:r>
      <w:r w:rsidRPr="00E67AB0">
        <w:rPr>
          <w:i/>
          <w:iCs/>
          <w:lang w:val="en-US"/>
        </w:rPr>
        <w:t>Commentary on Aristotle</w:t>
      </w:r>
      <w:r>
        <w:rPr>
          <w:i/>
          <w:iCs/>
          <w:lang w:val="en-US"/>
        </w:rPr>
        <w:t>’</w:t>
      </w:r>
      <w:r w:rsidRPr="00E67AB0">
        <w:rPr>
          <w:i/>
          <w:iCs/>
          <w:lang w:val="en-US"/>
        </w:rPr>
        <w:t>s Physics</w:t>
      </w:r>
      <w:r w:rsidRPr="00E67AB0">
        <w:rPr>
          <w:lang w:val="en-US"/>
        </w:rPr>
        <w:t xml:space="preserve">. Tr. R. J. Blackwell et al. Aristotelian Commentary Series. </w:t>
      </w:r>
      <w:r w:rsidRPr="003110F3">
        <w:rPr>
          <w:lang w:val="en-US"/>
        </w:rPr>
        <w:t xml:space="preserve">Notre Dame, Dumb Ox, 1995, revised ed. 1999. XXXII+638 p. </w:t>
      </w:r>
      <w:r w:rsidR="00106670">
        <w:rPr>
          <w:lang w:val="en-US"/>
        </w:rPr>
        <w:t xml:space="preserve">[UFABC] </w:t>
      </w:r>
      <w:r w:rsidRPr="003110F3">
        <w:rPr>
          <w:lang w:val="en-US"/>
        </w:rPr>
        <w:t>[UFSCar] [UNESP] [UNICAMP] [USP]</w:t>
      </w:r>
    </w:p>
    <w:p w:rsidR="001569A0" w:rsidRPr="00E67AB0" w:rsidRDefault="001569A0" w:rsidP="00F03822">
      <w:pPr>
        <w:pStyle w:val="PargrafoparaBibl"/>
        <w:widowControl/>
      </w:pPr>
      <w:r w:rsidRPr="00E67AB0">
        <w:t xml:space="preserve">TOMÁS DE AQUINO, </w:t>
      </w:r>
      <w:r w:rsidRPr="00E67AB0">
        <w:rPr>
          <w:i/>
          <w:iCs/>
        </w:rPr>
        <w:t xml:space="preserve">Comentario a la </w:t>
      </w:r>
      <w:r w:rsidRPr="00E67AB0">
        <w:rPr>
          <w:i/>
        </w:rPr>
        <w:t>Física</w:t>
      </w:r>
      <w:r w:rsidRPr="00E67AB0">
        <w:rPr>
          <w:i/>
          <w:iCs/>
        </w:rPr>
        <w:t xml:space="preserve"> de Aristóteles</w:t>
      </w:r>
      <w:r w:rsidRPr="00E67AB0">
        <w:t xml:space="preserve">. Tr., estudio preliminar y notas C. A. Lértora Mendoza. Pensamiento medieval y renacentista, 21. Pamplona, </w:t>
      </w:r>
      <w:r w:rsidRPr="00E67AB0">
        <w:rPr>
          <w:lang w:val="es-ES_tradnl"/>
        </w:rPr>
        <w:t xml:space="preserve">Eunsa, </w:t>
      </w:r>
      <w:r w:rsidRPr="00E67AB0">
        <w:t>2001. 2011. 661 p. [PUC] [UFABC] [USP]</w:t>
      </w:r>
    </w:p>
    <w:p w:rsidR="001569A0" w:rsidRPr="00E67AB0" w:rsidRDefault="001569A0" w:rsidP="00F03822">
      <w:pPr>
        <w:pStyle w:val="PargrafoparaBibl"/>
        <w:widowControl/>
      </w:pPr>
      <w:r w:rsidRPr="00E67AB0">
        <w:t>TOMMASO D</w:t>
      </w:r>
      <w:r>
        <w:t>’</w:t>
      </w:r>
      <w:r w:rsidRPr="00E67AB0">
        <w:t xml:space="preserve">AQUINO, </w:t>
      </w:r>
      <w:r w:rsidRPr="00E67AB0">
        <w:rPr>
          <w:i/>
          <w:iCs/>
        </w:rPr>
        <w:t xml:space="preserve">Commento alla Fisica di Aristotele. </w:t>
      </w:r>
      <w:r w:rsidRPr="00E67AB0">
        <w:t>A</w:t>
      </w:r>
      <w:r w:rsidRPr="00E67AB0">
        <w:rPr>
          <w:rFonts w:eastAsia="´Times New Roman´"/>
          <w:lang w:val="it-IT" w:eastAsia="it-IT"/>
        </w:rPr>
        <w:t xml:space="preserve"> cura di</w:t>
      </w:r>
      <w:r w:rsidRPr="00E67AB0">
        <w:t xml:space="preserve"> B. Mondin. Bologna, Studio Domenicano, 2004-2006. 3 vols. </w:t>
      </w:r>
      <w:r w:rsidRPr="00E67AB0">
        <w:rPr>
          <w:szCs w:val="24"/>
        </w:rPr>
        <w:t xml:space="preserve">[UFSCar] </w:t>
      </w:r>
      <w:r w:rsidRPr="00E67AB0">
        <w:t>[USP]</w:t>
      </w:r>
    </w:p>
    <w:p w:rsidR="001569A0" w:rsidRPr="00E67AB0" w:rsidRDefault="001569A0" w:rsidP="00F03822">
      <w:pPr>
        <w:pStyle w:val="PargrafoparaBibl"/>
        <w:widowControl/>
        <w:rPr>
          <w:szCs w:val="24"/>
          <w:lang w:val="es-ES_tradnl"/>
        </w:rPr>
      </w:pPr>
      <w:r w:rsidRPr="00E67AB0">
        <w:rPr>
          <w:szCs w:val="24"/>
          <w:lang w:val="es-ES_tradnl"/>
        </w:rPr>
        <w:t>THOMAS D</w:t>
      </w:r>
      <w:r>
        <w:rPr>
          <w:szCs w:val="24"/>
          <w:lang w:val="es-ES_tradnl"/>
        </w:rPr>
        <w:t>’</w:t>
      </w:r>
      <w:r w:rsidRPr="00E67AB0">
        <w:rPr>
          <w:szCs w:val="24"/>
          <w:lang w:val="es-ES_tradnl"/>
        </w:rPr>
        <w:t xml:space="preserve">AQUIN, </w:t>
      </w:r>
      <w:r w:rsidRPr="00E67AB0">
        <w:rPr>
          <w:i/>
          <w:szCs w:val="24"/>
          <w:lang w:val="es-ES_tradnl"/>
        </w:rPr>
        <w:t>Physiques d</w:t>
      </w:r>
      <w:r>
        <w:rPr>
          <w:i/>
          <w:szCs w:val="24"/>
          <w:lang w:val="es-ES_tradnl"/>
        </w:rPr>
        <w:t>’</w:t>
      </w:r>
      <w:r w:rsidRPr="00E67AB0">
        <w:rPr>
          <w:i/>
          <w:szCs w:val="24"/>
          <w:lang w:val="es-ES_tradnl"/>
        </w:rPr>
        <w:t>Aristote: Commentaire de Thomas d</w:t>
      </w:r>
      <w:r>
        <w:rPr>
          <w:i/>
          <w:szCs w:val="24"/>
          <w:lang w:val="es-ES_tradnl"/>
        </w:rPr>
        <w:t>’</w:t>
      </w:r>
      <w:r w:rsidRPr="00E67AB0">
        <w:rPr>
          <w:i/>
          <w:szCs w:val="24"/>
          <w:lang w:val="es-ES_tradnl"/>
        </w:rPr>
        <w:t>Aquin</w:t>
      </w:r>
      <w:r w:rsidRPr="00E67AB0">
        <w:rPr>
          <w:szCs w:val="24"/>
          <w:lang w:val="es-ES_tradnl"/>
        </w:rPr>
        <w:t xml:space="preserve">. Éd. et tr. par G.-F. Delaporte. </w:t>
      </w:r>
      <w:r w:rsidRPr="00E67AB0">
        <w:rPr>
          <w:lang w:val="en-US"/>
        </w:rPr>
        <w:t>Commentaires philosophiques</w:t>
      </w:r>
      <w:r w:rsidRPr="00E67AB0">
        <w:rPr>
          <w:szCs w:val="24"/>
          <w:lang w:val="es-ES_tradnl"/>
        </w:rPr>
        <w:t>. Paris, L</w:t>
      </w:r>
      <w:r>
        <w:rPr>
          <w:szCs w:val="24"/>
          <w:lang w:val="es-ES_tradnl"/>
        </w:rPr>
        <w:t>’</w:t>
      </w:r>
      <w:r w:rsidRPr="00E67AB0">
        <w:rPr>
          <w:szCs w:val="24"/>
          <w:lang w:val="es-ES_tradnl"/>
        </w:rPr>
        <w:t>Harmattan, 2008. 2 vols. [UFSCar] [USP]</w:t>
      </w:r>
    </w:p>
    <w:p w:rsidR="00A1215B" w:rsidRPr="0016006B" w:rsidRDefault="00A1215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6006B">
        <w:rPr>
          <w:rFonts w:ascii="Times New Roman" w:eastAsia="Times New Roman" w:hAnsi="Times New Roman" w:cs="Times New Roman"/>
          <w:bCs w:val="0"/>
          <w:i w:val="0"/>
          <w:iCs w:val="0"/>
          <w:smallCaps/>
          <w:color w:val="auto"/>
          <w:szCs w:val="24"/>
          <w:lang w:val="en-US"/>
        </w:rPr>
        <w:t>gregório bar-hebreo, 1226-1286</w:t>
      </w:r>
    </w:p>
    <w:p w:rsidR="00A1215B" w:rsidRPr="00A060D8" w:rsidRDefault="00A1215B" w:rsidP="00F03822">
      <w:pPr>
        <w:pStyle w:val="PargrafoparaBibl"/>
        <w:widowControl/>
        <w:rPr>
          <w:szCs w:val="24"/>
        </w:rPr>
      </w:pPr>
      <w:r w:rsidRPr="006D0615">
        <w:rPr>
          <w:color w:val="808080"/>
          <w:szCs w:val="24"/>
          <w:lang w:val="en-US"/>
        </w:rPr>
        <w:t xml:space="preserve">BARHEBRAEUS, </w:t>
      </w:r>
      <w:r w:rsidRPr="006D0615">
        <w:rPr>
          <w:i/>
          <w:color w:val="808080"/>
          <w:szCs w:val="24"/>
          <w:lang w:val="en-US"/>
        </w:rPr>
        <w:t>Butyrum sapientiae, Physics</w:t>
      </w:r>
      <w:r w:rsidRPr="006D0615">
        <w:rPr>
          <w:color w:val="808080"/>
          <w:szCs w:val="24"/>
          <w:lang w:val="en-US"/>
        </w:rPr>
        <w:t xml:space="preserve">. Ed., intr. and tr. </w:t>
      </w:r>
      <w:r w:rsidRPr="00A060D8">
        <w:rPr>
          <w:color w:val="808080"/>
          <w:szCs w:val="24"/>
        </w:rPr>
        <w:t>J. O. Schmitt. Aristoteles semitico-latinus, 20. Leiden, Brill, 2010. 325 p.</w:t>
      </w:r>
      <w:r w:rsidR="0018742E" w:rsidRPr="00A060D8">
        <w:rPr>
          <w:color w:val="808080"/>
          <w:szCs w:val="24"/>
        </w:rPr>
        <w:t>*</w:t>
      </w:r>
    </w:p>
    <w:p w:rsidR="009C27A7" w:rsidRPr="006A3939" w:rsidRDefault="009C27A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sigério de brabante, ca.1230-ca.1283</w:t>
      </w:r>
    </w:p>
    <w:p w:rsidR="00235A10" w:rsidRPr="00F61AE9" w:rsidRDefault="00235A10" w:rsidP="00F03822">
      <w:pPr>
        <w:pStyle w:val="PargrafoparaBibl"/>
        <w:keepNext/>
        <w:widowControl/>
        <w:rPr>
          <w:szCs w:val="12"/>
        </w:rPr>
      </w:pPr>
      <w:r w:rsidRPr="00F61AE9">
        <w:rPr>
          <w:szCs w:val="16"/>
        </w:rPr>
        <w:t>SIGER DE BRABANT,</w:t>
      </w:r>
      <w:r w:rsidRPr="00F61AE9">
        <w:rPr>
          <w:i/>
          <w:iCs/>
          <w:szCs w:val="16"/>
        </w:rPr>
        <w:t xml:space="preserve"> Écrits de logique, de morale et de physique</w:t>
      </w:r>
      <w:r w:rsidRPr="00F61AE9">
        <w:rPr>
          <w:szCs w:val="16"/>
        </w:rPr>
        <w:t>. Textes latins.</w:t>
      </w:r>
      <w:r w:rsidRPr="00F61AE9">
        <w:rPr>
          <w:color w:val="000000"/>
          <w:sz w:val="16"/>
          <w:szCs w:val="16"/>
        </w:rPr>
        <w:t xml:space="preserve"> </w:t>
      </w:r>
      <w:r w:rsidRPr="00F61AE9">
        <w:rPr>
          <w:szCs w:val="16"/>
        </w:rPr>
        <w:t xml:space="preserve">Édition critique par B. Bazan. Philosophes médiévaux, 14. Louvain, Publications universitaires, 1974. 196 p. </w:t>
      </w:r>
      <w:r w:rsidRPr="00F61AE9">
        <w:t>[USP]</w:t>
      </w:r>
    </w:p>
    <w:p w:rsidR="009C27A7" w:rsidRDefault="009C27A7" w:rsidP="00F03822">
      <w:pPr>
        <w:pStyle w:val="PargrafoparaBibl"/>
        <w:widowControl/>
        <w:rPr>
          <w:bCs/>
          <w:lang w:val="es-ES_tradnl"/>
        </w:rPr>
      </w:pPr>
      <w:r w:rsidRPr="00523442">
        <w:rPr>
          <w:lang w:val="es-ES_tradnl"/>
        </w:rPr>
        <w:t>SIGER DE BRABANT,</w:t>
      </w:r>
      <w:r w:rsidRPr="00523442">
        <w:rPr>
          <w:szCs w:val="16"/>
          <w:lang w:val="es-ES_tradnl"/>
        </w:rPr>
        <w:t xml:space="preserve"> </w:t>
      </w:r>
      <w:r w:rsidRPr="00523442">
        <w:rPr>
          <w:i/>
          <w:iCs/>
          <w:lang w:val="es-ES_tradnl"/>
        </w:rPr>
        <w:t xml:space="preserve">Questions sur </w:t>
      </w:r>
      <w:smartTag w:uri="urn:schemas-microsoft-com:office:smarttags" w:element="PersonName">
        <w:smartTagPr>
          <w:attr w:name="ProductID" w:val="la Physique"/>
        </w:smartTagPr>
        <w:r w:rsidRPr="00523442">
          <w:rPr>
            <w:i/>
            <w:iCs/>
            <w:lang w:val="es-ES_tradnl"/>
          </w:rPr>
          <w:t>la Physique</w:t>
        </w:r>
      </w:smartTag>
      <w:r w:rsidRPr="00523442">
        <w:rPr>
          <w:i/>
          <w:iCs/>
          <w:lang w:val="es-ES_tradnl"/>
        </w:rPr>
        <w:t xml:space="preserve"> d’Aristote. </w:t>
      </w:r>
      <w:r w:rsidRPr="00D170F3">
        <w:rPr>
          <w:iCs/>
          <w:lang w:val="es-ES_tradnl"/>
        </w:rPr>
        <w:t>Texte inédit par</w:t>
      </w:r>
      <w:r w:rsidRPr="00523442">
        <w:rPr>
          <w:lang w:val="es-ES_tradnl"/>
        </w:rPr>
        <w:t xml:space="preserve"> P. Delhaye. Les Philosophes Belges, 15. Louvain, </w:t>
      </w:r>
      <w:r w:rsidRPr="00523442">
        <w:rPr>
          <w:bCs/>
          <w:lang w:val="es-ES_tradnl"/>
        </w:rPr>
        <w:t xml:space="preserve">Institut supérieur de philosophie, </w:t>
      </w:r>
      <w:r w:rsidRPr="00523442">
        <w:rPr>
          <w:lang w:val="es-ES_tradnl"/>
        </w:rPr>
        <w:t>1941. 254 p.</w:t>
      </w:r>
      <w:r>
        <w:rPr>
          <w:bCs/>
          <w:lang w:val="es-ES_tradnl"/>
        </w:rPr>
        <w:t xml:space="preserve"> [USP]</w:t>
      </w:r>
    </w:p>
    <w:p w:rsidR="000C6E0D" w:rsidRPr="005B4DA9" w:rsidRDefault="000C6E0D" w:rsidP="000C6E0D">
      <w:pPr>
        <w:pStyle w:val="PargrafoparaBibl"/>
        <w:widowControl/>
        <w:rPr>
          <w:lang w:val="en-US"/>
        </w:rPr>
      </w:pPr>
      <w:bookmarkStart w:id="3" w:name="_Hlk487200904"/>
      <w:r w:rsidRPr="005B4DA9">
        <w:rPr>
          <w:i/>
          <w:lang w:val="en-US"/>
        </w:rPr>
        <w:t>Ein Kommentar zur Physik des Aristoteles aus der Pariser Artistenfakultat um 1273</w:t>
      </w:r>
      <w:r w:rsidRPr="005B4DA9">
        <w:rPr>
          <w:lang w:val="en-US"/>
        </w:rPr>
        <w:t xml:space="preserve">. </w:t>
      </w:r>
      <w:r w:rsidRPr="009D0F80">
        <w:rPr>
          <w:lang w:val="en-US"/>
        </w:rPr>
        <w:t xml:space="preserve">Hrsg. und eingeleitet von A. Zimmermann. </w:t>
      </w:r>
      <w:r>
        <w:rPr>
          <w:lang w:val="en-US"/>
        </w:rPr>
        <w:t>Q</w:t>
      </w:r>
      <w:r w:rsidRPr="009D0F80">
        <w:rPr>
          <w:lang w:val="en-US"/>
        </w:rPr>
        <w:t xml:space="preserve">uellen und </w:t>
      </w:r>
      <w:r>
        <w:rPr>
          <w:lang w:val="en-US"/>
        </w:rPr>
        <w:t>S</w:t>
      </w:r>
      <w:r w:rsidRPr="009D0F80">
        <w:rPr>
          <w:lang w:val="en-US"/>
        </w:rPr>
        <w:t xml:space="preserve">tudien </w:t>
      </w:r>
      <w:r w:rsidRPr="009D0F80">
        <w:rPr>
          <w:rStyle w:val="text3"/>
          <w:lang w:val="en-US"/>
        </w:rPr>
        <w:t>zur</w:t>
      </w:r>
      <w:r w:rsidRPr="009D0F80">
        <w:rPr>
          <w:lang w:val="en-US"/>
        </w:rPr>
        <w:t xml:space="preserve"> </w:t>
      </w:r>
      <w:r>
        <w:rPr>
          <w:lang w:val="en-US"/>
        </w:rPr>
        <w:t xml:space="preserve">Geschichte der Philosophie, 11. </w:t>
      </w:r>
      <w:r w:rsidRPr="005B4DA9">
        <w:rPr>
          <w:lang w:val="en-US"/>
        </w:rPr>
        <w:t>Berlin, de Gruyter, 1968. L+105 p. [UNICAMP] [USP]</w:t>
      </w:r>
    </w:p>
    <w:bookmarkEnd w:id="3"/>
    <w:p w:rsidR="00B14EEF" w:rsidRPr="005B4DA9" w:rsidRDefault="00B14EEF" w:rsidP="00B14EEF">
      <w:pPr>
        <w:pStyle w:val="PargrafoparaBibl"/>
        <w:widowControl/>
        <w:rPr>
          <w:szCs w:val="12"/>
          <w:lang w:val="en-US"/>
        </w:rPr>
      </w:pPr>
      <w:r w:rsidRPr="005B4DA9">
        <w:rPr>
          <w:szCs w:val="16"/>
          <w:lang w:val="en-US"/>
        </w:rPr>
        <w:t>SIGER DE BRABANT,</w:t>
      </w:r>
      <w:r w:rsidRPr="005B4DA9">
        <w:rPr>
          <w:i/>
          <w:iCs/>
          <w:szCs w:val="16"/>
          <w:lang w:val="en-US"/>
        </w:rPr>
        <w:t xml:space="preserve"> </w:t>
      </w:r>
      <w:r w:rsidRPr="005B4DA9">
        <w:rPr>
          <w:i/>
          <w:szCs w:val="16"/>
          <w:lang w:val="en-US"/>
        </w:rPr>
        <w:t>Quaestiones in Physicam</w:t>
      </w:r>
      <w:r w:rsidRPr="005B4DA9">
        <w:rPr>
          <w:szCs w:val="16"/>
          <w:lang w:val="en-US"/>
        </w:rPr>
        <w:t xml:space="preserve"> (ed. A. Zimmermann) in </w:t>
      </w:r>
      <w:r w:rsidRPr="005B4DA9">
        <w:rPr>
          <w:i/>
          <w:iCs/>
          <w:szCs w:val="16"/>
          <w:lang w:val="en-US"/>
        </w:rPr>
        <w:t>Écrits de logique, de morale et de physique</w:t>
      </w:r>
      <w:r w:rsidRPr="005B4DA9">
        <w:rPr>
          <w:szCs w:val="16"/>
          <w:lang w:val="en-US"/>
        </w:rPr>
        <w:t xml:space="preserve">. Textes latins. Ed. </w:t>
      </w:r>
      <w:r w:rsidRPr="00432A90">
        <w:rPr>
          <w:szCs w:val="16"/>
          <w:lang w:val="en-US"/>
        </w:rPr>
        <w:t>B. Bazan. Philosophes médiévaux, 14. Louvain, Publications universitaires, 1974</w:t>
      </w:r>
      <w:r>
        <w:rPr>
          <w:szCs w:val="16"/>
          <w:lang w:val="en-US"/>
        </w:rPr>
        <w:t>,</w:t>
      </w:r>
      <w:r w:rsidRPr="00B81AEE">
        <w:rPr>
          <w:szCs w:val="16"/>
          <w:lang w:val="en-US"/>
        </w:rPr>
        <w:t xml:space="preserve"> </w:t>
      </w:r>
      <w:r w:rsidRPr="00432A90">
        <w:rPr>
          <w:szCs w:val="16"/>
          <w:lang w:val="en-US"/>
        </w:rPr>
        <w:t xml:space="preserve">pp. 149-184. </w:t>
      </w:r>
      <w:r w:rsidRPr="005B4DA9">
        <w:rPr>
          <w:szCs w:val="16"/>
          <w:lang w:val="en-US"/>
        </w:rPr>
        <w:t xml:space="preserve">196 p. </w:t>
      </w:r>
      <w:r w:rsidRPr="005B4DA9">
        <w:rPr>
          <w:lang w:val="en-US"/>
        </w:rPr>
        <w:t>[USP]</w:t>
      </w:r>
    </w:p>
    <w:p w:rsidR="000C6E0D" w:rsidRPr="005B4DA9" w:rsidRDefault="000C6E0D" w:rsidP="000C6E0D">
      <w:pPr>
        <w:pStyle w:val="PargrafoparaBibl"/>
        <w:widowControl/>
      </w:pPr>
      <w:r w:rsidRPr="005B4DA9">
        <w:rPr>
          <w:lang w:val="en-US"/>
        </w:rPr>
        <w:t xml:space="preserve">CALMA, D., et COCCIA, E., “Un commentaire inédit de Siger de Brabant sur la Physique d’Aristote (ms. </w:t>
      </w:r>
      <w:r w:rsidRPr="00714119">
        <w:rPr>
          <w:lang w:val="en-US"/>
        </w:rPr>
        <w:t>Paris, BnF, lat. 16297)”,</w:t>
      </w:r>
      <w:r>
        <w:rPr>
          <w:lang w:val="en-US"/>
        </w:rPr>
        <w:t xml:space="preserve"> </w:t>
      </w:r>
      <w:r w:rsidRPr="00714119">
        <w:rPr>
          <w:i/>
          <w:lang w:val="en-US"/>
        </w:rPr>
        <w:t>Archives d’histoire doctrinale et littéraire du Moyen Âge</w:t>
      </w:r>
      <w:r>
        <w:rPr>
          <w:lang w:val="en-US"/>
        </w:rPr>
        <w:t xml:space="preserve">, Paris, 2006, </w:t>
      </w:r>
      <w:r w:rsidRPr="00714119">
        <w:rPr>
          <w:lang w:val="en-US"/>
        </w:rPr>
        <w:t xml:space="preserve"> 73,1, </w:t>
      </w:r>
      <w:r>
        <w:rPr>
          <w:lang w:val="en-US"/>
        </w:rPr>
        <w:t>pp</w:t>
      </w:r>
      <w:r w:rsidRPr="00714119">
        <w:rPr>
          <w:lang w:val="en-US"/>
        </w:rPr>
        <w:t>. 283-349</w:t>
      </w:r>
      <w:r>
        <w:rPr>
          <w:lang w:val="en-US"/>
        </w:rPr>
        <w:t xml:space="preserve">. </w:t>
      </w:r>
      <w:r w:rsidRPr="005B4DA9">
        <w:t>[USP]</w:t>
      </w:r>
    </w:p>
    <w:p w:rsidR="007D64A3" w:rsidRPr="00A060D8" w:rsidRDefault="007D64A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A060D8">
        <w:rPr>
          <w:rFonts w:ascii="Times New Roman" w:eastAsia="Times New Roman" w:hAnsi="Times New Roman" w:cs="Times New Roman"/>
          <w:bCs w:val="0"/>
          <w:i w:val="0"/>
          <w:iCs w:val="0"/>
          <w:smallCaps/>
          <w:color w:val="auto"/>
          <w:szCs w:val="24"/>
        </w:rPr>
        <w:t>egídio romano, 1243-1316</w:t>
      </w:r>
    </w:p>
    <w:p w:rsidR="007D64A3" w:rsidRPr="00CE7945" w:rsidRDefault="007D64A3" w:rsidP="00F03822">
      <w:pPr>
        <w:pStyle w:val="PargrafoparaBibl"/>
        <w:widowControl/>
        <w:rPr>
          <w:color w:val="808080"/>
        </w:rPr>
      </w:pPr>
      <w:r w:rsidRPr="00A060D8">
        <w:rPr>
          <w:color w:val="808080"/>
        </w:rPr>
        <w:t xml:space="preserve">ÆGIDIUS ROMANUS, </w:t>
      </w:r>
      <w:r w:rsidRPr="00A060D8">
        <w:rPr>
          <w:bCs/>
          <w:i/>
          <w:color w:val="808080"/>
        </w:rPr>
        <w:t>Commentaria in octo libros Phisicorum Aristotelis</w:t>
      </w:r>
      <w:r w:rsidRPr="00A060D8">
        <w:rPr>
          <w:color w:val="808080"/>
        </w:rPr>
        <w:t xml:space="preserve">. Venetiis, per A. de Torresanis, 1502. </w:t>
      </w:r>
      <w:r w:rsidRPr="00CE7945">
        <w:rPr>
          <w:color w:val="808080"/>
        </w:rPr>
        <w:t>Frankfurt, Minerva, 1968. 458 p.</w:t>
      </w:r>
      <w:r w:rsidR="0018742E" w:rsidRPr="0018742E">
        <w:rPr>
          <w:color w:val="808080"/>
          <w:vertAlign w:val="superscript"/>
        </w:rPr>
        <w:t>#</w:t>
      </w:r>
    </w:p>
    <w:p w:rsidR="009B249A" w:rsidRPr="006A3939" w:rsidRDefault="009B249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boécio de dácia, ca.1245-ca.1284?</w:t>
      </w:r>
    </w:p>
    <w:p w:rsidR="00AA6A11" w:rsidRPr="00AA6A11" w:rsidRDefault="00AA6A11" w:rsidP="00F03822">
      <w:pPr>
        <w:pStyle w:val="PargrafoparaBibl"/>
        <w:widowControl/>
        <w:rPr>
          <w:color w:val="808080"/>
        </w:rPr>
      </w:pPr>
      <w:r w:rsidRPr="00325618">
        <w:rPr>
          <w:color w:val="808080"/>
        </w:rPr>
        <w:t xml:space="preserve">BOETHII DACI </w:t>
      </w:r>
      <w:r w:rsidRPr="00325618">
        <w:rPr>
          <w:i/>
          <w:iCs/>
          <w:color w:val="808080"/>
        </w:rPr>
        <w:t>Opera, III</w:t>
      </w:r>
      <w:r w:rsidRPr="00325618">
        <w:rPr>
          <w:i/>
          <w:color w:val="808080"/>
        </w:rPr>
        <w:t xml:space="preserve">. </w:t>
      </w:r>
      <w:r w:rsidRPr="00AA6A11">
        <w:rPr>
          <w:i/>
          <w:color w:val="808080"/>
        </w:rPr>
        <w:t xml:space="preserve">Quaestiones </w:t>
      </w:r>
      <w:r w:rsidRPr="00AA6A11">
        <w:rPr>
          <w:rFonts w:hint="eastAsia"/>
          <w:i/>
          <w:color w:val="808080"/>
        </w:rPr>
        <w:t>super libros physicorum</w:t>
      </w:r>
      <w:r w:rsidRPr="00AA6A11">
        <w:rPr>
          <w:color w:val="808080"/>
        </w:rPr>
        <w:t>.</w:t>
      </w:r>
      <w:r w:rsidRPr="00567815">
        <w:rPr>
          <w:color w:val="808080"/>
        </w:rPr>
        <w:t xml:space="preserve"> </w:t>
      </w:r>
      <w:r w:rsidRPr="00AA6A11">
        <w:rPr>
          <w:color w:val="808080"/>
          <w:lang w:val="en-US"/>
        </w:rPr>
        <w:t xml:space="preserve">Nunc primum ed. G. Sajó. Corpus Philosophorum Danicorum, V.2. </w:t>
      </w:r>
      <w:r w:rsidRPr="0034165F">
        <w:rPr>
          <w:color w:val="808080"/>
          <w:lang w:val="en-US"/>
        </w:rPr>
        <w:t xml:space="preserve">Hauniae, Gad [for] Det Danske Sprogog Litteraturselskab, 1974. </w:t>
      </w:r>
      <w:r w:rsidRPr="00AA6A11">
        <w:rPr>
          <w:color w:val="808080"/>
        </w:rPr>
        <w:t>227 p.</w:t>
      </w:r>
    </w:p>
    <w:p w:rsidR="008E1927" w:rsidRPr="008E1927" w:rsidRDefault="008E192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927">
        <w:rPr>
          <w:rFonts w:ascii="Times New Roman" w:eastAsia="Times New Roman" w:hAnsi="Times New Roman" w:cs="Times New Roman"/>
          <w:bCs w:val="0"/>
          <w:i w:val="0"/>
          <w:iCs w:val="0"/>
          <w:smallCaps/>
          <w:color w:val="auto"/>
          <w:szCs w:val="24"/>
        </w:rPr>
        <w:t>pseudo-joão duns escoto</w:t>
      </w:r>
    </w:p>
    <w:p w:rsidR="008E1927" w:rsidRPr="001F1B77" w:rsidRDefault="00444302" w:rsidP="00F03822">
      <w:pPr>
        <w:pStyle w:val="PargrafoparaBibl"/>
        <w:widowControl/>
        <w:rPr>
          <w:lang w:val="de-DE"/>
        </w:rPr>
      </w:pPr>
      <w:r w:rsidRPr="00455298">
        <w:rPr>
          <w:i/>
          <w:lang w:val="de-DE"/>
        </w:rPr>
        <w:t xml:space="preserve">Commentaria in octo libros Physicorum </w:t>
      </w:r>
      <w:r w:rsidRPr="00455298">
        <w:rPr>
          <w:lang w:val="de-DE"/>
        </w:rPr>
        <w:t>cum adnotationibus Francisci à Pitigianis Aretini</w:t>
      </w:r>
      <w:r w:rsidRPr="00455298">
        <w:rPr>
          <w:i/>
          <w:lang w:val="de-DE"/>
        </w:rPr>
        <w:t xml:space="preserve">. </w:t>
      </w:r>
      <w:r w:rsidR="008E1927" w:rsidRPr="001F1B77">
        <w:rPr>
          <w:i/>
          <w:iCs/>
          <w:lang w:val="de-DE"/>
        </w:rPr>
        <w:t>Dilucidissima expostio et quaestiones in VIII libros Physicorum Aristotelis</w:t>
      </w:r>
      <w:r w:rsidR="008E1927" w:rsidRPr="001F1B77">
        <w:rPr>
          <w:iCs/>
          <w:lang w:val="de-DE"/>
        </w:rPr>
        <w:t xml:space="preserve"> in </w:t>
      </w:r>
      <w:r w:rsidR="008E1927" w:rsidRPr="001F1B77">
        <w:rPr>
          <w:lang w:val="de-DE"/>
        </w:rPr>
        <w:t xml:space="preserve">IOANNES DUNS SCOTUS, </w:t>
      </w:r>
      <w:r w:rsidR="008E1927" w:rsidRPr="001F1B77">
        <w:rPr>
          <w:i/>
          <w:iCs/>
          <w:lang w:val="de-DE"/>
        </w:rPr>
        <w:t>Opera</w:t>
      </w:r>
      <w:r w:rsidR="008E1927" w:rsidRPr="001F1B77">
        <w:rPr>
          <w:szCs w:val="24"/>
          <w:lang w:val="de-DE"/>
        </w:rPr>
        <w:t xml:space="preserve"> </w:t>
      </w:r>
      <w:r w:rsidR="008E1927" w:rsidRPr="001F1B77">
        <w:rPr>
          <w:i/>
          <w:szCs w:val="24"/>
          <w:lang w:val="de-DE"/>
        </w:rPr>
        <w:t>omnia</w:t>
      </w:r>
      <w:r w:rsidR="008E1927" w:rsidRPr="001F1B77">
        <w:rPr>
          <w:szCs w:val="24"/>
          <w:lang w:val="de-DE"/>
        </w:rPr>
        <w:t>,</w:t>
      </w:r>
      <w:r w:rsidR="008E1927" w:rsidRPr="001F1B77">
        <w:rPr>
          <w:lang w:val="de-DE"/>
        </w:rPr>
        <w:t xml:space="preserve"> II. Ed. L. Wadding. Lugduni, Laurentii Durand, 1639. [USP]. Hildesheim, Olms,</w:t>
      </w:r>
      <w:r w:rsidR="006D6129" w:rsidRPr="001F1B77">
        <w:rPr>
          <w:lang w:val="de-DE"/>
        </w:rPr>
        <w:t xml:space="preserve"> </w:t>
      </w:r>
      <w:r w:rsidR="008E1927" w:rsidRPr="001F1B77">
        <w:rPr>
          <w:lang w:val="de-DE"/>
        </w:rPr>
        <w:t xml:space="preserve">1968. </w:t>
      </w:r>
      <w:r w:rsidR="00BD6BE3">
        <w:rPr>
          <w:lang w:val="de-DE"/>
        </w:rPr>
        <w:t>[PUC] [UFSCar]</w:t>
      </w:r>
      <w:r w:rsidR="008E1927" w:rsidRPr="001F1B77">
        <w:rPr>
          <w:lang w:val="de-DE"/>
        </w:rPr>
        <w:t xml:space="preserve"> [USP]</w:t>
      </w:r>
    </w:p>
    <w:p w:rsidR="00763136" w:rsidRPr="001F1B77" w:rsidRDefault="0076313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de-DE"/>
        </w:rPr>
      </w:pPr>
      <w:r w:rsidRPr="001F1B77">
        <w:rPr>
          <w:rFonts w:ascii="Times New Roman" w:eastAsia="Times New Roman" w:hAnsi="Times New Roman" w:cs="Times New Roman"/>
          <w:bCs w:val="0"/>
          <w:i w:val="0"/>
          <w:iCs w:val="0"/>
          <w:smallCaps/>
          <w:color w:val="auto"/>
          <w:szCs w:val="24"/>
          <w:lang w:val="de-DE"/>
        </w:rPr>
        <w:t>teodoro metoquita, 1270–1332</w:t>
      </w:r>
    </w:p>
    <w:p w:rsidR="008679B4" w:rsidRDefault="008679B4" w:rsidP="00F03822">
      <w:pPr>
        <w:pStyle w:val="PargrafoparaBibl"/>
        <w:widowControl/>
        <w:rPr>
          <w:szCs w:val="24"/>
          <w:lang w:val="en-US"/>
        </w:rPr>
      </w:pPr>
      <w:r w:rsidRPr="006D606C">
        <w:rPr>
          <w:szCs w:val="24"/>
          <w:lang w:val="de-DE"/>
        </w:rPr>
        <w:t xml:space="preserve">THEODORUS METOCHITES, </w:t>
      </w:r>
      <w:r w:rsidRPr="006D606C">
        <w:rPr>
          <w:i/>
          <w:iCs/>
          <w:szCs w:val="24"/>
          <w:lang w:val="de-DE"/>
        </w:rPr>
        <w:t>Paraphrasis in Aristotelis universam naturalem philosophiam</w:t>
      </w:r>
      <w:r w:rsidRPr="006D606C">
        <w:rPr>
          <w:szCs w:val="24"/>
          <w:lang w:val="de-DE"/>
        </w:rPr>
        <w:t>. Tr. G.</w:t>
      </w:r>
      <w:r w:rsidRPr="006D606C">
        <w:rPr>
          <w:rFonts w:ascii="Geneva" w:hAnsi="Geneva" w:cs="Geneva"/>
          <w:color w:val="000000"/>
          <w:szCs w:val="24"/>
          <w:lang w:val="de-DE"/>
        </w:rPr>
        <w:t xml:space="preserve"> </w:t>
      </w:r>
      <w:r w:rsidRPr="006D606C">
        <w:rPr>
          <w:szCs w:val="24"/>
          <w:lang w:val="de-DE"/>
        </w:rPr>
        <w:t xml:space="preserve">Hervetus. Basel, 1559: </w:t>
      </w:r>
      <w:r w:rsidRPr="006D606C">
        <w:rPr>
          <w:i/>
          <w:iCs/>
          <w:szCs w:val="24"/>
          <w:lang w:val="de-DE"/>
        </w:rPr>
        <w:t>In Aristotelis Physicorum, sive naturalium auscultationum libros octo</w:t>
      </w:r>
      <w:r w:rsidRPr="006D606C">
        <w:rPr>
          <w:szCs w:val="24"/>
          <w:lang w:val="de-DE"/>
        </w:rPr>
        <w:t xml:space="preserve">. </w:t>
      </w:r>
      <w:r w:rsidRPr="006D0615">
        <w:rPr>
          <w:szCs w:val="24"/>
          <w:lang w:val="en-US"/>
        </w:rPr>
        <w:t>C</w:t>
      </w:r>
      <w:r>
        <w:rPr>
          <w:szCs w:val="24"/>
          <w:lang w:val="en-US"/>
        </w:rPr>
        <w:t xml:space="preserve">AG-VL, </w:t>
      </w:r>
      <w:r w:rsidRPr="006D0615">
        <w:rPr>
          <w:szCs w:val="24"/>
          <w:lang w:val="en-US"/>
        </w:rPr>
        <w:t xml:space="preserve">3. Stuttgart-Bad Cannstatt, Frommann-Holzboog, 1992. XV+675 p. </w:t>
      </w:r>
      <w:r>
        <w:rPr>
          <w:szCs w:val="24"/>
          <w:lang w:val="en-US"/>
        </w:rPr>
        <w:t xml:space="preserve">[UFSCar] </w:t>
      </w:r>
      <w:r w:rsidRPr="006D0615">
        <w:rPr>
          <w:szCs w:val="24"/>
          <w:lang w:val="en-US"/>
        </w:rPr>
        <w:t>[UNICAMP]</w:t>
      </w:r>
      <w:r>
        <w:rPr>
          <w:szCs w:val="24"/>
          <w:lang w:val="en-US"/>
        </w:rPr>
        <w:t xml:space="preserve"> [USP]</w:t>
      </w:r>
    </w:p>
    <w:p w:rsidR="00123669" w:rsidRPr="00123669" w:rsidRDefault="00757F94"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Pr>
          <w:rFonts w:ascii="Times New Roman" w:eastAsia="Times New Roman" w:hAnsi="Times New Roman" w:cs="Times New Roman"/>
          <w:bCs w:val="0"/>
          <w:i w:val="0"/>
          <w:iCs w:val="0"/>
          <w:smallCaps/>
          <w:color w:val="auto"/>
          <w:szCs w:val="24"/>
          <w:lang w:val="en-US"/>
        </w:rPr>
        <w:lastRenderedPageBreak/>
        <w:t>wa</w:t>
      </w:r>
      <w:r w:rsidR="00123669" w:rsidRPr="00123669">
        <w:rPr>
          <w:rFonts w:ascii="Times New Roman" w:eastAsia="Times New Roman" w:hAnsi="Times New Roman" w:cs="Times New Roman"/>
          <w:bCs w:val="0"/>
          <w:i w:val="0"/>
          <w:iCs w:val="0"/>
          <w:smallCaps/>
          <w:color w:val="auto"/>
          <w:szCs w:val="24"/>
          <w:lang w:val="en-US"/>
        </w:rPr>
        <w:t>lter burley, ca.1275-ca.1344</w:t>
      </w:r>
    </w:p>
    <w:p w:rsidR="00544220" w:rsidRPr="001F1B77" w:rsidRDefault="00544220" w:rsidP="00F03822">
      <w:pPr>
        <w:pStyle w:val="PargrafoparaBibl"/>
        <w:widowControl/>
        <w:rPr>
          <w:szCs w:val="24"/>
        </w:rPr>
      </w:pPr>
      <w:r w:rsidRPr="00BF49A7">
        <w:rPr>
          <w:szCs w:val="24"/>
          <w:lang w:val="en-US"/>
        </w:rPr>
        <w:t xml:space="preserve">WALTER BURLEY, </w:t>
      </w:r>
      <w:r w:rsidRPr="00BF49A7">
        <w:rPr>
          <w:i/>
          <w:szCs w:val="24"/>
          <w:lang w:val="en-US"/>
        </w:rPr>
        <w:t>In physicam Aristotelis expositio et quaestiones</w:t>
      </w:r>
      <w:r>
        <w:rPr>
          <w:i/>
          <w:szCs w:val="24"/>
          <w:lang w:val="en-US"/>
        </w:rPr>
        <w:t xml:space="preserve"> </w:t>
      </w:r>
      <w:r>
        <w:rPr>
          <w:szCs w:val="24"/>
          <w:lang w:val="en-US"/>
        </w:rPr>
        <w:t>[</w:t>
      </w:r>
      <w:r w:rsidRPr="003E6D7D">
        <w:rPr>
          <w:i/>
          <w:szCs w:val="24"/>
          <w:lang w:val="en-US"/>
        </w:rPr>
        <w:t>Burleus super</w:t>
      </w:r>
      <w:r w:rsidR="006D6129">
        <w:rPr>
          <w:i/>
          <w:szCs w:val="24"/>
          <w:lang w:val="en-US"/>
        </w:rPr>
        <w:t xml:space="preserve"> </w:t>
      </w:r>
      <w:r w:rsidRPr="003E6D7D">
        <w:rPr>
          <w:i/>
          <w:szCs w:val="24"/>
          <w:lang w:val="en-US"/>
        </w:rPr>
        <w:t>octo libros Phisicorum</w:t>
      </w:r>
      <w:r w:rsidRPr="003E6D7D">
        <w:rPr>
          <w:szCs w:val="24"/>
          <w:lang w:val="en-US"/>
        </w:rPr>
        <w:t xml:space="preserve">]. </w:t>
      </w:r>
      <w:r w:rsidRPr="00DF76AB">
        <w:rPr>
          <w:szCs w:val="24"/>
          <w:lang w:val="en-US"/>
        </w:rPr>
        <w:t xml:space="preserve">Venice, 1501. Hildesheim, Olms, 1972. </w:t>
      </w:r>
      <w:r w:rsidRPr="001F1B77">
        <w:rPr>
          <w:szCs w:val="24"/>
        </w:rPr>
        <w:t>267 p. [UFSCar] [USP]</w:t>
      </w:r>
    </w:p>
    <w:p w:rsidR="00357F42" w:rsidRPr="001F1B77" w:rsidRDefault="00357F4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1F1B77">
        <w:rPr>
          <w:rFonts w:ascii="Times New Roman" w:eastAsia="Times New Roman" w:hAnsi="Times New Roman" w:cs="Times New Roman"/>
          <w:bCs w:val="0"/>
          <w:i w:val="0"/>
          <w:iCs w:val="0"/>
          <w:smallCaps/>
          <w:color w:val="auto"/>
          <w:szCs w:val="24"/>
        </w:rPr>
        <w:t>guilherme de ockham, ca.1285-1347</w:t>
      </w:r>
    </w:p>
    <w:p w:rsidR="00F71DE5" w:rsidRPr="00F71DE5" w:rsidRDefault="00F71DE5" w:rsidP="00F03822">
      <w:pPr>
        <w:pStyle w:val="Ttulo5"/>
        <w:spacing w:before="120" w:after="240"/>
        <w:ind w:firstLine="0"/>
        <w:rPr>
          <w:rFonts w:ascii="Times New Roman" w:hAnsi="Times New Roman" w:cs="Times New Roman"/>
          <w:i/>
          <w:color w:val="auto"/>
        </w:rPr>
      </w:pPr>
      <w:r w:rsidRPr="00F71DE5">
        <w:rPr>
          <w:rFonts w:ascii="Times New Roman" w:hAnsi="Times New Roman" w:cs="Times New Roman"/>
          <w:i/>
          <w:color w:val="auto"/>
        </w:rPr>
        <w:t>In Physicorum Aristotelis</w:t>
      </w:r>
    </w:p>
    <w:p w:rsidR="00F71DE5" w:rsidRPr="00F5322F" w:rsidRDefault="00F71DE5" w:rsidP="000C6E0D">
      <w:pPr>
        <w:pStyle w:val="PargrafoparaBibl"/>
        <w:widowControl/>
        <w:rPr>
          <w:lang w:val="en-US"/>
        </w:rPr>
      </w:pPr>
      <w:r w:rsidRPr="00BF49A7">
        <w:rPr>
          <w:lang w:val="es-ES_tradnl"/>
        </w:rPr>
        <w:t xml:space="preserve">GUILLELMUS DE OCKHAM, </w:t>
      </w:r>
      <w:r>
        <w:rPr>
          <w:i/>
          <w:lang w:val="es-ES_tradnl"/>
        </w:rPr>
        <w:t>Expositio in libros Physicorum Aristotelis</w:t>
      </w:r>
      <w:r w:rsidRPr="005A2E55">
        <w:rPr>
          <w:i/>
          <w:lang w:val="es-ES_tradnl"/>
        </w:rPr>
        <w:t>. (Prologus et Libri I-III)</w:t>
      </w:r>
      <w:r>
        <w:rPr>
          <w:lang w:val="es-ES_tradnl"/>
        </w:rPr>
        <w:t xml:space="preserve">. </w:t>
      </w:r>
      <w:r w:rsidRPr="00BF49A7">
        <w:rPr>
          <w:i/>
          <w:lang w:val="es-ES_tradnl"/>
        </w:rPr>
        <w:t xml:space="preserve">Opera </w:t>
      </w:r>
      <w:r w:rsidRPr="00A73907">
        <w:rPr>
          <w:i/>
          <w:lang w:val="es-ES_tradnl"/>
        </w:rPr>
        <w:t>philosophica IV</w:t>
      </w:r>
      <w:r>
        <w:rPr>
          <w:lang w:val="es-ES_tradnl"/>
        </w:rPr>
        <w:t xml:space="preserve">. Ed. V. Richter et G. Leibold. </w:t>
      </w:r>
      <w:r>
        <w:rPr>
          <w:lang w:val="en-US"/>
        </w:rPr>
        <w:t xml:space="preserve">New York, The Franciscan Institute, </w:t>
      </w:r>
      <w:r w:rsidRPr="00F5322F">
        <w:rPr>
          <w:lang w:val="en-US"/>
        </w:rPr>
        <w:t>1985. 8</w:t>
      </w:r>
      <w:r w:rsidRPr="00F5322F">
        <w:rPr>
          <w:vertAlign w:val="superscript"/>
          <w:lang w:val="en-US"/>
        </w:rPr>
        <w:t>*</w:t>
      </w:r>
      <w:r w:rsidRPr="00F5322F">
        <w:rPr>
          <w:lang w:val="en-US"/>
        </w:rPr>
        <w:t xml:space="preserve">-609 p. </w:t>
      </w:r>
      <w:r>
        <w:rPr>
          <w:lang w:val="en-US"/>
        </w:rPr>
        <w:t xml:space="preserve">[PUC] [UFSCar] [UNICAMP] </w:t>
      </w:r>
      <w:r w:rsidRPr="00F5322F">
        <w:rPr>
          <w:lang w:val="en-US"/>
        </w:rPr>
        <w:t>[USP]</w:t>
      </w:r>
    </w:p>
    <w:p w:rsidR="00F71DE5" w:rsidRDefault="00F71DE5" w:rsidP="000C6E0D">
      <w:pPr>
        <w:pStyle w:val="PargrafoparaBibl"/>
        <w:widowControl/>
        <w:rPr>
          <w:lang w:val="en-US"/>
        </w:rPr>
      </w:pPr>
      <w:r w:rsidRPr="00BF49A7">
        <w:rPr>
          <w:lang w:val="es-ES_tradnl"/>
        </w:rPr>
        <w:t xml:space="preserve">GUILLELMUS DE OCKHAM, </w:t>
      </w:r>
      <w:r>
        <w:rPr>
          <w:i/>
          <w:lang w:val="es-ES_tradnl"/>
        </w:rPr>
        <w:t>Expositio in libros Physicorum Aristotelis</w:t>
      </w:r>
      <w:r w:rsidRPr="005A2E55">
        <w:rPr>
          <w:i/>
          <w:lang w:val="es-ES_tradnl"/>
        </w:rPr>
        <w:t>. (Libri IV-VIII)</w:t>
      </w:r>
      <w:r w:rsidRPr="00BF49A7">
        <w:rPr>
          <w:lang w:val="es-ES_tradnl"/>
        </w:rPr>
        <w:t xml:space="preserve">. </w:t>
      </w:r>
      <w:r w:rsidRPr="00BF49A7">
        <w:rPr>
          <w:i/>
          <w:lang w:val="es-ES_tradnl"/>
        </w:rPr>
        <w:t>Opera philosophica</w:t>
      </w:r>
      <w:r w:rsidRPr="00A73907">
        <w:rPr>
          <w:i/>
          <w:lang w:val="es-ES_tradnl"/>
        </w:rPr>
        <w:t xml:space="preserve"> V</w:t>
      </w:r>
      <w:r>
        <w:rPr>
          <w:lang w:val="es-ES_tradnl"/>
        </w:rPr>
        <w:t xml:space="preserve">. </w:t>
      </w:r>
      <w:r>
        <w:rPr>
          <w:lang w:val="en-US"/>
        </w:rPr>
        <w:t>Ed. R. Wood, R. Green, G. Gál, J. Giermek, F. E. Kelley, G. Leibold, G. I. Etzkorn. New York, The Franciscan Institute, 1985. 9</w:t>
      </w:r>
      <w:r>
        <w:rPr>
          <w:vertAlign w:val="superscript"/>
          <w:lang w:val="en-US"/>
        </w:rPr>
        <w:t>*</w:t>
      </w:r>
      <w:r>
        <w:rPr>
          <w:lang w:val="en-US"/>
        </w:rPr>
        <w:t>-741 p. [PUC] [UFSCar] [UNICAMP] [USP]</w:t>
      </w:r>
    </w:p>
    <w:p w:rsidR="00F71DE5" w:rsidRPr="0028707E" w:rsidRDefault="00F71DE5" w:rsidP="00F03822">
      <w:pPr>
        <w:pStyle w:val="PargrafoparaBibl"/>
        <w:widowControl/>
      </w:pPr>
      <w:r>
        <w:rPr>
          <w:noProof/>
          <w:lang w:val="en-US"/>
        </w:rPr>
        <w:t xml:space="preserve">WILLIAM OF </w:t>
      </w:r>
      <w:r>
        <w:rPr>
          <w:lang w:val="en-US"/>
        </w:rPr>
        <w:t>OCKHAM, “</w:t>
      </w:r>
      <w:r w:rsidRPr="005B5469">
        <w:rPr>
          <w:lang w:val="en-US"/>
        </w:rPr>
        <w:t xml:space="preserve">The notion of knowledge or science: </w:t>
      </w:r>
      <w:r w:rsidRPr="005B5469">
        <w:rPr>
          <w:i/>
          <w:lang w:val="en-US"/>
        </w:rPr>
        <w:t>Prologus in</w:t>
      </w:r>
      <w:r>
        <w:rPr>
          <w:color w:val="FF0000"/>
          <w:sz w:val="20"/>
          <w:lang w:val="en-US"/>
        </w:rPr>
        <w:t xml:space="preserve"> </w:t>
      </w:r>
      <w:r>
        <w:rPr>
          <w:i/>
          <w:lang w:val="es-ES_tradnl"/>
        </w:rPr>
        <w:t>Expositionem super VIII libros Physicorum</w:t>
      </w:r>
      <w:r w:rsidRPr="00144B84">
        <w:rPr>
          <w:lang w:val="en-US"/>
        </w:rPr>
        <w:t>”</w:t>
      </w:r>
      <w:r>
        <w:rPr>
          <w:lang w:val="en-US"/>
        </w:rPr>
        <w:t xml:space="preserve"> i</w:t>
      </w:r>
      <w:r w:rsidRPr="008F281B">
        <w:rPr>
          <w:lang w:val="en-US"/>
        </w:rPr>
        <w:t>n</w:t>
      </w:r>
      <w:r>
        <w:rPr>
          <w:rFonts w:ascii="Arial" w:hAnsi="Arial" w:cs="Arial"/>
          <w:color w:val="000000"/>
          <w:sz w:val="19"/>
          <w:szCs w:val="19"/>
          <w:lang w:val="en-US"/>
        </w:rPr>
        <w:t xml:space="preserve"> </w:t>
      </w:r>
      <w:r>
        <w:rPr>
          <w:i/>
          <w:lang w:val="en-US"/>
        </w:rPr>
        <w:t xml:space="preserve">Philosophical writings. </w:t>
      </w:r>
      <w:r w:rsidRPr="00F974FC">
        <w:rPr>
          <w:lang w:val="en-US"/>
        </w:rPr>
        <w:t xml:space="preserve">A selection and tr. </w:t>
      </w:r>
      <w:r>
        <w:rPr>
          <w:lang w:val="en-US"/>
        </w:rPr>
        <w:t xml:space="preserve">by Ph. Boehner, rev. S. F. Brown. </w:t>
      </w:r>
      <w:r w:rsidRPr="00F71DE5">
        <w:t>Indianapolis, Hackett, [1957] 1992</w:t>
      </w:r>
      <w:r w:rsidRPr="00F71DE5">
        <w:rPr>
          <w:vertAlign w:val="superscript"/>
        </w:rPr>
        <w:t>2</w:t>
      </w:r>
      <w:r w:rsidRPr="00F71DE5">
        <w:t xml:space="preserve">, pp. 1-16. </w:t>
      </w:r>
      <w:r w:rsidRPr="0028707E">
        <w:t>LXIX+167 p. [UFABC] [UNESP] [USP]</w:t>
      </w:r>
    </w:p>
    <w:p w:rsidR="00F71DE5" w:rsidRPr="0028707E" w:rsidRDefault="00F71DE5" w:rsidP="00F03822">
      <w:pPr>
        <w:pStyle w:val="PargrafoparaBibl"/>
        <w:widowControl/>
      </w:pPr>
      <w:r w:rsidRPr="00144B84">
        <w:rPr>
          <w:noProof/>
        </w:rPr>
        <w:t xml:space="preserve">WILLIAM OF OCKHAM, </w:t>
      </w:r>
      <w:r>
        <w:t xml:space="preserve">“Prólogo da </w:t>
      </w:r>
      <w:r>
        <w:rPr>
          <w:i/>
        </w:rPr>
        <w:t>Exposição dos oito livros da Física</w:t>
      </w:r>
      <w:r>
        <w:t>”</w:t>
      </w:r>
      <w:r w:rsidRPr="00144B84">
        <w:t xml:space="preserve"> </w:t>
      </w:r>
      <w:r>
        <w:t xml:space="preserve">in </w:t>
      </w:r>
      <w:r w:rsidRPr="00F974FC">
        <w:t>“</w:t>
      </w:r>
      <w:r>
        <w:t>Seleção de obras</w:t>
      </w:r>
      <w:r w:rsidRPr="006C5341">
        <w:t xml:space="preserve"> </w:t>
      </w:r>
      <w:r>
        <w:t xml:space="preserve">[de Ph. </w:t>
      </w:r>
      <w:r w:rsidRPr="00BF49A7">
        <w:t>Boehner]</w:t>
      </w:r>
      <w:r>
        <w:t xml:space="preserve">” in TOMÁS DE AQUINO et al., </w:t>
      </w:r>
      <w:r>
        <w:rPr>
          <w:i/>
        </w:rPr>
        <w:t>Seleção de textos</w:t>
      </w:r>
      <w:r>
        <w:t xml:space="preserve">. Tr. C. L. de Mattos. </w:t>
      </w:r>
      <w:r>
        <w:rPr>
          <w:i/>
        </w:rPr>
        <w:t>Os pensadores</w:t>
      </w:r>
      <w:r w:rsidRPr="009A10A6">
        <w:rPr>
          <w:i/>
          <w:iCs/>
        </w:rPr>
        <w:t>,</w:t>
      </w:r>
      <w:r w:rsidRPr="009A10A6">
        <w:rPr>
          <w:i/>
        </w:rPr>
        <w:t xml:space="preserve"> VIII</w:t>
      </w:r>
      <w:r>
        <w:t xml:space="preserve">. </w:t>
      </w:r>
      <w:r w:rsidRPr="0028707E">
        <w:t>São Paulo, Abril, 1973 [etc.]; pp. 341-347.</w:t>
      </w:r>
    </w:p>
    <w:p w:rsidR="00F71DE5" w:rsidRDefault="00F71DE5" w:rsidP="00F03822">
      <w:pPr>
        <w:pStyle w:val="PargrafoparaBibl"/>
        <w:widowControl/>
        <w:rPr>
          <w:lang w:val="es-ES_tradnl"/>
        </w:rPr>
      </w:pPr>
      <w:r w:rsidRPr="00144B84">
        <w:t>GUGLIELMO D’OCCAM, “Prologo dell’</w:t>
      </w:r>
      <w:r w:rsidRPr="00144B84">
        <w:rPr>
          <w:i/>
        </w:rPr>
        <w:t>Expositio super VIII libros Physicorum</w:t>
      </w:r>
      <w:r w:rsidRPr="00144B84">
        <w:t xml:space="preserve"> e passi dalla </w:t>
      </w:r>
      <w:r w:rsidRPr="00144B84">
        <w:rPr>
          <w:i/>
        </w:rPr>
        <w:t>Summa Logicae</w:t>
      </w:r>
      <w:r w:rsidRPr="00144B84">
        <w:t xml:space="preserve">” in SICLARI, A., </w:t>
      </w:r>
      <w:r w:rsidRPr="00144B84">
        <w:rPr>
          <w:i/>
        </w:rPr>
        <w:t xml:space="preserve">Occam, </w:t>
      </w:r>
      <w:r>
        <w:rPr>
          <w:i/>
        </w:rPr>
        <w:t>il problema della scienza</w:t>
      </w:r>
      <w:r>
        <w:t xml:space="preserve">. </w:t>
      </w:r>
      <w:r>
        <w:rPr>
          <w:lang w:val="es-ES_tradnl"/>
        </w:rPr>
        <w:t xml:space="preserve">Tr., </w:t>
      </w:r>
      <w:r w:rsidRPr="0028707E">
        <w:t>intr., commento</w:t>
      </w:r>
      <w:r>
        <w:rPr>
          <w:lang w:val="es-ES_tradnl"/>
        </w:rPr>
        <w:t xml:space="preserve"> di A. Siclari. </w:t>
      </w:r>
      <w:r>
        <w:t xml:space="preserve">Padova, Liviana, 1969. </w:t>
      </w:r>
      <w:r w:rsidRPr="00F71DE5">
        <w:t>VIII+</w:t>
      </w:r>
      <w:r>
        <w:t>126 p. [UNESP]</w:t>
      </w:r>
    </w:p>
    <w:p w:rsidR="00F71DE5" w:rsidRDefault="00F71DE5" w:rsidP="00F03822">
      <w:pPr>
        <w:pStyle w:val="PargrafoparaBibl"/>
        <w:widowControl/>
      </w:pPr>
      <w:r>
        <w:rPr>
          <w:color w:val="000000"/>
        </w:rPr>
        <w:t xml:space="preserve">GUILLERMO </w:t>
      </w:r>
      <w:r>
        <w:t xml:space="preserve">DE OCKHAM, </w:t>
      </w:r>
      <w:r>
        <w:rPr>
          <w:i/>
          <w:iCs/>
        </w:rPr>
        <w:t xml:space="preserve">Exposición de los ocho libros sobre la Física (Prólogo). </w:t>
      </w:r>
      <w:r>
        <w:rPr>
          <w:i/>
          <w:iCs/>
          <w:color w:val="000000"/>
        </w:rPr>
        <w:t>Los sucesivos</w:t>
      </w:r>
      <w:r>
        <w:rPr>
          <w:iCs/>
        </w:rPr>
        <w:t xml:space="preserve">. Tr. </w:t>
      </w:r>
      <w:r>
        <w:rPr>
          <w:color w:val="000000"/>
        </w:rPr>
        <w:t>F. J. Fortuny.</w:t>
      </w:r>
      <w:r>
        <w:rPr>
          <w:iCs/>
        </w:rPr>
        <w:t xml:space="preserve"> Barcelona, Folio, [1985] 1999, pp. 47-64</w:t>
      </w:r>
      <w:r>
        <w:t>. 160 p. [CEPAME]</w:t>
      </w:r>
    </w:p>
    <w:p w:rsidR="00F71DE5" w:rsidRPr="0028707E" w:rsidRDefault="00F71DE5" w:rsidP="00F03822">
      <w:pPr>
        <w:pStyle w:val="PargrafoparaBibl"/>
        <w:widowControl/>
        <w:rPr>
          <w:lang w:val="en-US"/>
        </w:rPr>
      </w:pPr>
      <w:r w:rsidRPr="00BF49A7">
        <w:t>GUILLAUME D</w:t>
      </w:r>
      <w:r>
        <w:t>’</w:t>
      </w:r>
      <w:r w:rsidRPr="00BF49A7">
        <w:t xml:space="preserve">OCKHAM, “Prologue du </w:t>
      </w:r>
      <w:r w:rsidRPr="003B50F5">
        <w:rPr>
          <w:i/>
        </w:rPr>
        <w:t>Commentaire de la</w:t>
      </w:r>
      <w:r w:rsidRPr="00BF49A7">
        <w:t xml:space="preserve"> </w:t>
      </w:r>
      <w:r w:rsidRPr="00B16003">
        <w:rPr>
          <w:i/>
        </w:rPr>
        <w:t>Physique</w:t>
      </w:r>
      <w:r w:rsidRPr="00BF49A7">
        <w:t xml:space="preserve">” in IMBACH, R., et MÉLÉARD, M.-H., éds., </w:t>
      </w:r>
      <w:r w:rsidRPr="00BF49A7">
        <w:rPr>
          <w:i/>
          <w:iCs/>
        </w:rPr>
        <w:t xml:space="preserve">Philosophes médiévaux. </w:t>
      </w:r>
      <w:r w:rsidRPr="001F2377">
        <w:rPr>
          <w:i/>
          <w:iCs/>
        </w:rPr>
        <w:t>Anthologie de textes philosophiques (XIII</w:t>
      </w:r>
      <w:r w:rsidRPr="001F2377">
        <w:rPr>
          <w:i/>
          <w:iCs/>
          <w:vertAlign w:val="superscript"/>
        </w:rPr>
        <w:t>e</w:t>
      </w:r>
      <w:r w:rsidRPr="001F2377">
        <w:rPr>
          <w:i/>
          <w:iCs/>
        </w:rPr>
        <w:t>-XIV</w:t>
      </w:r>
      <w:r w:rsidRPr="001F2377">
        <w:rPr>
          <w:i/>
          <w:iCs/>
          <w:vertAlign w:val="superscript"/>
        </w:rPr>
        <w:t>e</w:t>
      </w:r>
      <w:r w:rsidRPr="001F2377">
        <w:rPr>
          <w:i/>
          <w:iCs/>
        </w:rPr>
        <w:t xml:space="preserve"> siècles)</w:t>
      </w:r>
      <w:r w:rsidRPr="001F2377">
        <w:t xml:space="preserve">. </w:t>
      </w:r>
      <w:r w:rsidRPr="0028707E">
        <w:rPr>
          <w:lang w:val="en-US"/>
        </w:rPr>
        <w:t>Paris, UGE, 1986</w:t>
      </w:r>
      <w:r>
        <w:rPr>
          <w:lang w:val="en-US"/>
        </w:rPr>
        <w:t>,</w:t>
      </w:r>
      <w:r w:rsidRPr="0028707E">
        <w:rPr>
          <w:lang w:val="en-US"/>
        </w:rPr>
        <w:t xml:space="preserve"> pp. 281-306. [UNICAMP] [USP]</w:t>
      </w:r>
    </w:p>
    <w:p w:rsidR="00F71DE5" w:rsidRPr="00F71DE5" w:rsidRDefault="00F71DE5" w:rsidP="00F03822">
      <w:pPr>
        <w:pStyle w:val="Ttulo5"/>
        <w:spacing w:before="120" w:after="240"/>
        <w:ind w:firstLine="0"/>
        <w:rPr>
          <w:rFonts w:ascii="Times New Roman" w:hAnsi="Times New Roman" w:cs="Times New Roman"/>
          <w:i/>
          <w:color w:val="auto"/>
          <w:lang w:val="en-US"/>
        </w:rPr>
      </w:pPr>
      <w:r w:rsidRPr="00F71DE5">
        <w:rPr>
          <w:rFonts w:ascii="Times New Roman" w:hAnsi="Times New Roman" w:cs="Times New Roman"/>
          <w:i/>
          <w:color w:val="auto"/>
          <w:lang w:val="en-US"/>
        </w:rPr>
        <w:t>Brevis summa libri Physicorum</w:t>
      </w:r>
    </w:p>
    <w:p w:rsidR="00F71DE5" w:rsidRPr="00D276D8" w:rsidRDefault="00F71DE5" w:rsidP="00F03822">
      <w:pPr>
        <w:pStyle w:val="PargrafoparaBibl"/>
        <w:widowControl/>
        <w:rPr>
          <w:lang w:val="en-US"/>
        </w:rPr>
      </w:pPr>
      <w:r w:rsidRPr="00361568">
        <w:rPr>
          <w:lang w:val="en-US"/>
        </w:rPr>
        <w:t xml:space="preserve">GUILLELMUS DE OCKHAM, </w:t>
      </w:r>
      <w:r w:rsidRPr="00361568">
        <w:rPr>
          <w:i/>
          <w:lang w:val="en-US"/>
        </w:rPr>
        <w:t xml:space="preserve">Brevis summa libri physicorum. </w:t>
      </w:r>
      <w:r>
        <w:rPr>
          <w:lang w:val="en-US"/>
        </w:rPr>
        <w:t xml:space="preserve">Ed. S. Brown. New York, The Franciscan Institute, </w:t>
      </w:r>
      <w:r w:rsidRPr="00BF49A7">
        <w:rPr>
          <w:lang w:val="en-US"/>
        </w:rPr>
        <w:t>1984</w:t>
      </w:r>
      <w:r>
        <w:rPr>
          <w:lang w:val="en-US"/>
        </w:rPr>
        <w:t>, pp. 3-134</w:t>
      </w:r>
      <w:r w:rsidRPr="00BF49A7">
        <w:rPr>
          <w:lang w:val="en-US"/>
        </w:rPr>
        <w:t xml:space="preserve">. </w:t>
      </w:r>
      <w:r w:rsidRPr="00D276D8">
        <w:rPr>
          <w:lang w:val="en-US"/>
        </w:rPr>
        <w:t>48</w:t>
      </w:r>
      <w:r w:rsidRPr="00D276D8">
        <w:rPr>
          <w:vertAlign w:val="superscript"/>
          <w:lang w:val="en-US"/>
        </w:rPr>
        <w:t>*</w:t>
      </w:r>
      <w:r w:rsidRPr="00D276D8">
        <w:rPr>
          <w:lang w:val="en-US"/>
        </w:rPr>
        <w:t>-892 p. [PUC] [UFSCar] [UNICAMP] [USP]</w:t>
      </w:r>
    </w:p>
    <w:p w:rsidR="00F71DE5" w:rsidRDefault="00F71DE5" w:rsidP="00F03822">
      <w:pPr>
        <w:pStyle w:val="PargrafoparaBibl"/>
        <w:widowControl/>
        <w:rPr>
          <w:lang w:val="en-US"/>
        </w:rPr>
      </w:pPr>
      <w:r>
        <w:rPr>
          <w:noProof/>
          <w:lang w:val="en-US"/>
        </w:rPr>
        <w:t xml:space="preserve">WILLIAM OF OCKHAM, </w:t>
      </w:r>
      <w:r>
        <w:rPr>
          <w:i/>
          <w:lang w:val="en-US"/>
        </w:rPr>
        <w:t xml:space="preserve">Ockham on Aristotles Physics: A translation of Ockham’s </w:t>
      </w:r>
      <w:r w:rsidRPr="00077F89">
        <w:rPr>
          <w:i/>
          <w:lang w:val="en-US"/>
        </w:rPr>
        <w:t>Brevis summa libri physicorum</w:t>
      </w:r>
      <w:r>
        <w:rPr>
          <w:lang w:val="en-US"/>
        </w:rPr>
        <w:t>. By J. Davies. New York, The Franciscan Institute, 1989. XIII+170 p. [USP]</w:t>
      </w:r>
    </w:p>
    <w:p w:rsidR="00F71DE5" w:rsidRPr="00F71DE5" w:rsidRDefault="00F71DE5" w:rsidP="00F03822">
      <w:pPr>
        <w:pStyle w:val="PargrafoparaBibl"/>
        <w:widowControl/>
      </w:pPr>
      <w:r w:rsidRPr="009F302B">
        <w:rPr>
          <w:szCs w:val="15"/>
          <w:lang w:val="pt-PT"/>
        </w:rPr>
        <w:lastRenderedPageBreak/>
        <w:t>GUILLERMO</w:t>
      </w:r>
      <w:r w:rsidRPr="009F302B">
        <w:t xml:space="preserve"> DE OCKHAM, </w:t>
      </w:r>
      <w:r w:rsidRPr="009F302B">
        <w:rPr>
          <w:i/>
          <w:iCs/>
          <w:lang w:val="pt-PT"/>
        </w:rPr>
        <w:t>Pequeña suma de filosofía natural</w:t>
      </w:r>
      <w:r w:rsidRPr="009F302B">
        <w:rPr>
          <w:i/>
        </w:rPr>
        <w:t xml:space="preserve">. </w:t>
      </w:r>
      <w:r w:rsidRPr="00F71DE5">
        <w:rPr>
          <w:iCs/>
        </w:rPr>
        <w:t>Intr., tr. y notas de O. L.</w:t>
      </w:r>
      <w:r w:rsidRPr="009F302B">
        <w:rPr>
          <w:szCs w:val="15"/>
        </w:rPr>
        <w:t xml:space="preserve"> Larre</w:t>
      </w:r>
      <w:r w:rsidRPr="009F302B">
        <w:t>. P</w:t>
      </w:r>
      <w:r w:rsidRPr="009F302B">
        <w:rPr>
          <w:lang w:val="pt-PT"/>
        </w:rPr>
        <w:t>ensamiento medieval y renacentista,</w:t>
      </w:r>
      <w:r>
        <w:rPr>
          <w:lang w:val="pt-PT"/>
        </w:rPr>
        <w:t xml:space="preserve"> </w:t>
      </w:r>
      <w:r w:rsidRPr="009F302B">
        <w:rPr>
          <w:lang w:val="pt-PT"/>
        </w:rPr>
        <w:t>29.</w:t>
      </w:r>
      <w:r w:rsidRPr="009F302B">
        <w:rPr>
          <w:b/>
          <w:bCs/>
          <w:lang w:val="pt-PT"/>
        </w:rPr>
        <w:t xml:space="preserve"> </w:t>
      </w:r>
      <w:r w:rsidRPr="00F71DE5">
        <w:t>Barañáin</w:t>
      </w:r>
      <w:r w:rsidRPr="00F71DE5">
        <w:rPr>
          <w:iCs/>
        </w:rPr>
        <w:t xml:space="preserve">, Eunsa, 2002. 289 p. [UFSCar] </w:t>
      </w:r>
      <w:r w:rsidRPr="00F71DE5">
        <w:t>[USP]</w:t>
      </w:r>
    </w:p>
    <w:p w:rsidR="00F71DE5" w:rsidRPr="00665F76" w:rsidRDefault="00F71DE5" w:rsidP="00F03822">
      <w:pPr>
        <w:pStyle w:val="Ttulo5"/>
        <w:spacing w:before="120" w:after="240"/>
        <w:ind w:firstLine="0"/>
        <w:rPr>
          <w:rFonts w:ascii="Times New Roman" w:hAnsi="Times New Roman" w:cs="Times New Roman"/>
          <w:i/>
          <w:color w:val="auto"/>
        </w:rPr>
      </w:pPr>
      <w:r w:rsidRPr="00665F76">
        <w:rPr>
          <w:rFonts w:ascii="Times New Roman" w:hAnsi="Times New Roman" w:cs="Times New Roman"/>
          <w:i/>
          <w:color w:val="auto"/>
        </w:rPr>
        <w:t>Summula philosophiæ naturalis</w:t>
      </w:r>
    </w:p>
    <w:p w:rsidR="00F71DE5" w:rsidRPr="00D276D8" w:rsidRDefault="00F71DE5" w:rsidP="00F03822">
      <w:pPr>
        <w:pStyle w:val="PargrafoparaBibl"/>
        <w:widowControl/>
        <w:rPr>
          <w:lang w:val="en-US"/>
        </w:rPr>
      </w:pPr>
      <w:r w:rsidRPr="00665F76">
        <w:t xml:space="preserve">GUILLELMUS DE OCKHAM, </w:t>
      </w:r>
      <w:r w:rsidRPr="00665F76">
        <w:rPr>
          <w:i/>
        </w:rPr>
        <w:t>Summula philosophiæ naturalis.</w:t>
      </w:r>
      <w:r w:rsidRPr="00665F76">
        <w:t xml:space="preserve"> </w:t>
      </w:r>
      <w:r w:rsidRPr="00F71DE5">
        <w:rPr>
          <w:i/>
        </w:rPr>
        <w:t>Opera philosophica VI</w:t>
      </w:r>
      <w:r w:rsidRPr="00F71DE5">
        <w:t xml:space="preserve">. Ed. S. Brown. </w:t>
      </w:r>
      <w:r>
        <w:rPr>
          <w:lang w:val="en-US"/>
        </w:rPr>
        <w:t xml:space="preserve">New York, The Franciscan Institute, </w:t>
      </w:r>
      <w:r w:rsidRPr="00BF49A7">
        <w:rPr>
          <w:lang w:val="en-US"/>
        </w:rPr>
        <w:t>1984</w:t>
      </w:r>
      <w:r>
        <w:rPr>
          <w:lang w:val="en-US"/>
        </w:rPr>
        <w:t>, pp. 135-394</w:t>
      </w:r>
      <w:r w:rsidRPr="00BF49A7">
        <w:rPr>
          <w:lang w:val="en-US"/>
        </w:rPr>
        <w:t xml:space="preserve">. </w:t>
      </w:r>
      <w:r w:rsidRPr="00D276D8">
        <w:rPr>
          <w:lang w:val="en-US"/>
        </w:rPr>
        <w:t>48</w:t>
      </w:r>
      <w:r w:rsidRPr="00D276D8">
        <w:rPr>
          <w:vertAlign w:val="superscript"/>
          <w:lang w:val="en-US"/>
        </w:rPr>
        <w:t>*</w:t>
      </w:r>
      <w:r w:rsidRPr="00D276D8">
        <w:rPr>
          <w:lang w:val="en-US"/>
        </w:rPr>
        <w:t>-892 p. [PUC] [UFSCar] [UNICAMP] [USP]</w:t>
      </w:r>
    </w:p>
    <w:p w:rsidR="00F71DE5" w:rsidRPr="00C129D4" w:rsidRDefault="00F71DE5" w:rsidP="00F03822">
      <w:pPr>
        <w:pStyle w:val="PargrafoparaBibl"/>
        <w:widowControl/>
        <w:rPr>
          <w:color w:val="808080"/>
          <w:szCs w:val="15"/>
          <w:lang w:val="en-US"/>
        </w:rPr>
      </w:pPr>
      <w:r w:rsidRPr="00C129D4">
        <w:rPr>
          <w:color w:val="808080"/>
          <w:szCs w:val="15"/>
          <w:lang w:val="en-US"/>
        </w:rPr>
        <w:t xml:space="preserve">WILHELM VON OCKHAM, </w:t>
      </w:r>
      <w:r w:rsidRPr="00C129D4">
        <w:rPr>
          <w:i/>
          <w:color w:val="808080"/>
          <w:szCs w:val="15"/>
          <w:lang w:val="en-US"/>
        </w:rPr>
        <w:t>Kurze Zusammenfassung zu Aristoteles’ Büchern über Naturphilosophie (Summulae in libros physicorum)</w:t>
      </w:r>
      <w:r w:rsidRPr="00C129D4">
        <w:rPr>
          <w:color w:val="808080"/>
          <w:szCs w:val="15"/>
          <w:lang w:val="en-US"/>
        </w:rPr>
        <w:t>. Übers. H.-U. Wöhler. Leipzig, Reclam, 1983. 326 S.</w:t>
      </w:r>
    </w:p>
    <w:p w:rsidR="00F71DE5" w:rsidRPr="00F71DE5" w:rsidRDefault="00F71DE5" w:rsidP="00F03822">
      <w:pPr>
        <w:pStyle w:val="Ttulo5"/>
        <w:spacing w:before="120" w:after="240"/>
        <w:ind w:firstLine="0"/>
        <w:rPr>
          <w:rFonts w:ascii="Times New Roman" w:hAnsi="Times New Roman" w:cs="Times New Roman"/>
          <w:i/>
          <w:color w:val="auto"/>
          <w:lang w:val="en-US"/>
        </w:rPr>
      </w:pPr>
      <w:r w:rsidRPr="00F71DE5">
        <w:rPr>
          <w:rFonts w:ascii="Times New Roman" w:hAnsi="Times New Roman" w:cs="Times New Roman"/>
          <w:i/>
          <w:color w:val="auto"/>
          <w:lang w:val="en-US"/>
        </w:rPr>
        <w:t>Quaestionis in Physicorum Aristotelis</w:t>
      </w:r>
    </w:p>
    <w:p w:rsidR="00F71DE5" w:rsidRPr="00D276D8" w:rsidRDefault="00F71DE5" w:rsidP="00F03822">
      <w:pPr>
        <w:pStyle w:val="PargrafoparaBibl"/>
        <w:widowControl/>
        <w:rPr>
          <w:lang w:val="en-US"/>
        </w:rPr>
      </w:pPr>
      <w:r w:rsidRPr="00665F76">
        <w:rPr>
          <w:lang w:val="en-US"/>
        </w:rPr>
        <w:t xml:space="preserve">GUILLELMUS DE OCKHAM, </w:t>
      </w:r>
      <w:r w:rsidRPr="00665F76">
        <w:rPr>
          <w:i/>
          <w:lang w:val="en-US"/>
        </w:rPr>
        <w:t>Quaestionis in Libros physicorum Aristotelis</w:t>
      </w:r>
      <w:r w:rsidRPr="00665F76">
        <w:rPr>
          <w:lang w:val="en-US"/>
        </w:rPr>
        <w:t xml:space="preserve">. </w:t>
      </w:r>
      <w:r w:rsidRPr="00BF49A7">
        <w:rPr>
          <w:i/>
          <w:lang w:val="en-US"/>
        </w:rPr>
        <w:t>Opera philosophica</w:t>
      </w:r>
      <w:r w:rsidRPr="00A73907">
        <w:rPr>
          <w:i/>
          <w:lang w:val="en-US"/>
        </w:rPr>
        <w:t xml:space="preserve"> VI</w:t>
      </w:r>
      <w:r>
        <w:rPr>
          <w:lang w:val="en-US"/>
        </w:rPr>
        <w:t xml:space="preserve">. Ed. S. Brown. New York, The Franciscan Institute, </w:t>
      </w:r>
      <w:r w:rsidRPr="00BF49A7">
        <w:rPr>
          <w:lang w:val="en-US"/>
        </w:rPr>
        <w:t>1984</w:t>
      </w:r>
      <w:r>
        <w:rPr>
          <w:lang w:val="en-US"/>
        </w:rPr>
        <w:t>, pp. 397-813</w:t>
      </w:r>
      <w:r w:rsidRPr="00BF49A7">
        <w:rPr>
          <w:lang w:val="en-US"/>
        </w:rPr>
        <w:t xml:space="preserve">. </w:t>
      </w:r>
      <w:r w:rsidRPr="00D276D8">
        <w:rPr>
          <w:lang w:val="en-US"/>
        </w:rPr>
        <w:t>48</w:t>
      </w:r>
      <w:r w:rsidRPr="00D276D8">
        <w:rPr>
          <w:vertAlign w:val="superscript"/>
          <w:lang w:val="en-US"/>
        </w:rPr>
        <w:t>*</w:t>
      </w:r>
      <w:r w:rsidRPr="00D276D8">
        <w:rPr>
          <w:lang w:val="en-US"/>
        </w:rPr>
        <w:t>-892 p. [PUC] [UFSCar] [UNICAMP] [USP]</w:t>
      </w:r>
    </w:p>
    <w:p w:rsidR="00F71DE5" w:rsidRPr="00F42FBA" w:rsidRDefault="00F71DE5" w:rsidP="00F03822">
      <w:pPr>
        <w:pStyle w:val="PargrafoparaBibl"/>
        <w:widowControl/>
        <w:rPr>
          <w:lang w:val="en-US"/>
        </w:rPr>
      </w:pPr>
      <w:r>
        <w:rPr>
          <w:noProof/>
          <w:lang w:val="en-US"/>
        </w:rPr>
        <w:t xml:space="preserve">WILLIAM OF </w:t>
      </w:r>
      <w:r>
        <w:rPr>
          <w:lang w:val="en-US"/>
        </w:rPr>
        <w:t xml:space="preserve">OCKHAM, “The proof of God’s existence: </w:t>
      </w:r>
      <w:r w:rsidRPr="00144B84">
        <w:rPr>
          <w:i/>
          <w:lang w:val="en-US"/>
        </w:rPr>
        <w:t>Quaestiones in lib. I Physicorum</w:t>
      </w:r>
      <w:r>
        <w:rPr>
          <w:lang w:val="en-US"/>
        </w:rPr>
        <w:t>, qq. 132-136” i</w:t>
      </w:r>
      <w:r w:rsidRPr="008F281B">
        <w:rPr>
          <w:lang w:val="en-US"/>
        </w:rPr>
        <w:t>n</w:t>
      </w:r>
      <w:r>
        <w:rPr>
          <w:rFonts w:ascii="Arial" w:hAnsi="Arial" w:cs="Arial"/>
          <w:color w:val="000000"/>
          <w:sz w:val="19"/>
          <w:szCs w:val="19"/>
          <w:lang w:val="en-US"/>
        </w:rPr>
        <w:t xml:space="preserve"> </w:t>
      </w:r>
      <w:r>
        <w:rPr>
          <w:i/>
          <w:lang w:val="en-US"/>
        </w:rPr>
        <w:t xml:space="preserve">Philosophical writings. </w:t>
      </w:r>
      <w:r w:rsidRPr="00F974FC">
        <w:rPr>
          <w:lang w:val="en-US"/>
        </w:rPr>
        <w:t xml:space="preserve">A selection and tr. </w:t>
      </w:r>
      <w:r>
        <w:rPr>
          <w:lang w:val="en-US"/>
        </w:rPr>
        <w:t xml:space="preserve">by Ph. Boehner, rev. S. F. Brown. </w:t>
      </w:r>
      <w:r w:rsidRPr="00F42FBA">
        <w:rPr>
          <w:lang w:val="en-US"/>
        </w:rPr>
        <w:t>Indianapolis, Hackett, [1957] 1992</w:t>
      </w:r>
      <w:r w:rsidRPr="00F42FBA">
        <w:rPr>
          <w:vertAlign w:val="superscript"/>
          <w:lang w:val="en-US"/>
        </w:rPr>
        <w:t>2</w:t>
      </w:r>
      <w:r w:rsidRPr="00F42FBA">
        <w:rPr>
          <w:lang w:val="en-US"/>
        </w:rPr>
        <w:t>, pp. 115-124. LXIX+167 p. [UFABC] [UNESP] [USP]</w:t>
      </w:r>
    </w:p>
    <w:p w:rsidR="00F71DE5" w:rsidRDefault="00F71DE5" w:rsidP="00F03822">
      <w:pPr>
        <w:pStyle w:val="PargrafoparaBibl"/>
        <w:widowControl/>
      </w:pPr>
      <w:r w:rsidRPr="00144B84">
        <w:rPr>
          <w:noProof/>
        </w:rPr>
        <w:t xml:space="preserve">WILLIAM OF OCKHAM, </w:t>
      </w:r>
      <w:r>
        <w:t xml:space="preserve">“Prova da existência de Deus: </w:t>
      </w:r>
      <w:r w:rsidRPr="00AE485B">
        <w:rPr>
          <w:i/>
        </w:rPr>
        <w:t>Questões sobre o livro I da</w:t>
      </w:r>
      <w:r>
        <w:t xml:space="preserve"> </w:t>
      </w:r>
      <w:r>
        <w:rPr>
          <w:i/>
        </w:rPr>
        <w:t>Física</w:t>
      </w:r>
      <w:r>
        <w:t xml:space="preserve">, qq. 132-136” in </w:t>
      </w:r>
      <w:r w:rsidRPr="00F974FC">
        <w:t>“</w:t>
      </w:r>
      <w:r>
        <w:t>Seleção de obras</w:t>
      </w:r>
      <w:r w:rsidRPr="006C5341">
        <w:t xml:space="preserve"> </w:t>
      </w:r>
      <w:r>
        <w:t xml:space="preserve">[de Ph. </w:t>
      </w:r>
      <w:r w:rsidRPr="00BF49A7">
        <w:t>Boehner]</w:t>
      </w:r>
      <w:r>
        <w:t xml:space="preserve">” in TOMÁS DE AQUINO et al., </w:t>
      </w:r>
      <w:r>
        <w:rPr>
          <w:i/>
        </w:rPr>
        <w:t>Seleção de textos</w:t>
      </w:r>
      <w:r>
        <w:t xml:space="preserve">. Tr. C. L. de Mattos. </w:t>
      </w:r>
      <w:r>
        <w:rPr>
          <w:i/>
        </w:rPr>
        <w:t>Os pensadores</w:t>
      </w:r>
      <w:r w:rsidRPr="009A10A6">
        <w:rPr>
          <w:i/>
          <w:iCs/>
        </w:rPr>
        <w:t>,</w:t>
      </w:r>
      <w:r w:rsidRPr="009A10A6">
        <w:rPr>
          <w:i/>
        </w:rPr>
        <w:t xml:space="preserve"> VIII</w:t>
      </w:r>
      <w:r>
        <w:t>. São Paulo, Abril, 1973 [etc.], pp. 390-394.</w:t>
      </w:r>
    </w:p>
    <w:p w:rsidR="00F71DE5" w:rsidRPr="00F71DE5" w:rsidRDefault="00F71DE5" w:rsidP="00F03822">
      <w:pPr>
        <w:pStyle w:val="Ttulo5"/>
        <w:spacing w:before="120" w:after="240"/>
        <w:ind w:firstLine="0"/>
        <w:rPr>
          <w:rFonts w:ascii="Times New Roman" w:hAnsi="Times New Roman" w:cs="Times New Roman"/>
          <w:i/>
          <w:color w:val="auto"/>
          <w:lang w:val="en-US"/>
        </w:rPr>
      </w:pPr>
      <w:r w:rsidRPr="00F71DE5">
        <w:rPr>
          <w:rFonts w:ascii="Times New Roman" w:hAnsi="Times New Roman" w:cs="Times New Roman"/>
          <w:i/>
          <w:color w:val="auto"/>
          <w:lang w:val="en-US"/>
        </w:rPr>
        <w:t>Tractatus de successivis</w:t>
      </w:r>
    </w:p>
    <w:p w:rsidR="00F71DE5" w:rsidRDefault="00F71DE5" w:rsidP="00F03822">
      <w:pPr>
        <w:pStyle w:val="PargrafoparaBibl"/>
        <w:widowControl/>
        <w:rPr>
          <w:lang w:val="en-US"/>
        </w:rPr>
      </w:pPr>
      <w:r w:rsidRPr="00944C62">
        <w:rPr>
          <w:i/>
          <w:lang w:val="en-US"/>
        </w:rPr>
        <w:t>The Tractatus de successivis attributed to William Ockham</w:t>
      </w:r>
      <w:r>
        <w:rPr>
          <w:lang w:val="en-US"/>
        </w:rPr>
        <w:t>. Ed. with a s</w:t>
      </w:r>
      <w:r w:rsidRPr="00944C62">
        <w:rPr>
          <w:lang w:val="en-US"/>
        </w:rPr>
        <w:t xml:space="preserve">tudy on the life and works of Ockham by Ph. Boehner. Franciscan Institute, 1. </w:t>
      </w:r>
      <w:r>
        <w:rPr>
          <w:lang w:val="en-US"/>
        </w:rPr>
        <w:t xml:space="preserve">New York, </w:t>
      </w:r>
      <w:r w:rsidRPr="00944C62">
        <w:rPr>
          <w:lang w:val="en-US"/>
        </w:rPr>
        <w:t>The Francisca</w:t>
      </w:r>
      <w:r>
        <w:rPr>
          <w:lang w:val="en-US"/>
        </w:rPr>
        <w:t>n Institute, 1944. XI+122 p. [USP]</w:t>
      </w:r>
    </w:p>
    <w:p w:rsidR="00F71DE5" w:rsidRDefault="00F71DE5" w:rsidP="00F03822">
      <w:pPr>
        <w:pStyle w:val="PargrafoparaBibl"/>
        <w:widowControl/>
      </w:pPr>
      <w:r>
        <w:rPr>
          <w:color w:val="000000"/>
        </w:rPr>
        <w:t xml:space="preserve">GUILLERMO </w:t>
      </w:r>
      <w:r>
        <w:t xml:space="preserve">DE OCKHAM, </w:t>
      </w:r>
      <w:r>
        <w:rPr>
          <w:i/>
          <w:iCs/>
        </w:rPr>
        <w:t xml:space="preserve">Exposición de los ocho libros sobre la Física (Prólogo). </w:t>
      </w:r>
      <w:r>
        <w:rPr>
          <w:i/>
          <w:iCs/>
          <w:color w:val="000000"/>
        </w:rPr>
        <w:t>Los sucesivos</w:t>
      </w:r>
      <w:r>
        <w:rPr>
          <w:iCs/>
        </w:rPr>
        <w:t xml:space="preserve">. Tr. </w:t>
      </w:r>
      <w:r>
        <w:rPr>
          <w:color w:val="000000"/>
        </w:rPr>
        <w:t>F. J. Fortuny.</w:t>
      </w:r>
      <w:r>
        <w:rPr>
          <w:iCs/>
        </w:rPr>
        <w:t xml:space="preserve"> Barcelona, Folio, [1985] 1999, pp. 47-64</w:t>
      </w:r>
      <w:r>
        <w:t>. 160 p. [CEPAME]</w:t>
      </w:r>
    </w:p>
    <w:p w:rsidR="00F71DE5" w:rsidRPr="00361568" w:rsidRDefault="00F71DE5" w:rsidP="00F03822">
      <w:pPr>
        <w:pStyle w:val="PargrafoparaBibl"/>
        <w:widowControl/>
        <w:rPr>
          <w:szCs w:val="24"/>
          <w:lang w:val="en-US"/>
        </w:rPr>
      </w:pPr>
      <w:r>
        <w:rPr>
          <w:noProof/>
          <w:lang w:val="en-US"/>
        </w:rPr>
        <w:t xml:space="preserve">WILLIAM OF OCKHAM, </w:t>
      </w:r>
      <w:r>
        <w:rPr>
          <w:lang w:val="en-US"/>
        </w:rPr>
        <w:t xml:space="preserve">“[From] </w:t>
      </w:r>
      <w:r w:rsidRPr="003125E7">
        <w:rPr>
          <w:i/>
          <w:lang w:val="en-US"/>
        </w:rPr>
        <w:t xml:space="preserve">Commentary </w:t>
      </w:r>
      <w:r>
        <w:rPr>
          <w:i/>
          <w:lang w:val="en-US"/>
        </w:rPr>
        <w:t>on the Sentences</w:t>
      </w:r>
      <w:r>
        <w:rPr>
          <w:lang w:val="en-US"/>
        </w:rPr>
        <w:t xml:space="preserve">. </w:t>
      </w:r>
      <w:r>
        <w:rPr>
          <w:i/>
          <w:lang w:val="en-US"/>
        </w:rPr>
        <w:t>D</w:t>
      </w:r>
      <w:r w:rsidRPr="00944C62">
        <w:rPr>
          <w:i/>
          <w:lang w:val="en-US"/>
        </w:rPr>
        <w:t>e successivis</w:t>
      </w:r>
      <w:r>
        <w:rPr>
          <w:lang w:val="en-US"/>
        </w:rPr>
        <w:t xml:space="preserve">. </w:t>
      </w:r>
      <w:r w:rsidRPr="00711A82">
        <w:rPr>
          <w:i/>
          <w:lang w:val="en-US"/>
        </w:rPr>
        <w:t>The connection of the virtues</w:t>
      </w:r>
      <w:r>
        <w:rPr>
          <w:lang w:val="en-US"/>
        </w:rPr>
        <w:t xml:space="preserve">” in HYMAN, A., and WALSH, J. J., eds., </w:t>
      </w:r>
      <w:r>
        <w:rPr>
          <w:i/>
          <w:lang w:val="en-US"/>
        </w:rPr>
        <w:t xml:space="preserve">Philosophy in the Middle Ages. </w:t>
      </w:r>
      <w:r w:rsidRPr="00C9425A">
        <w:rPr>
          <w:i/>
          <w:lang w:val="en-US"/>
        </w:rPr>
        <w:t>The Christian, Islamic, and Jewish traditions</w:t>
      </w:r>
      <w:r w:rsidRPr="002112E3">
        <w:rPr>
          <w:lang w:val="en-US"/>
        </w:rPr>
        <w:t xml:space="preserve">. </w:t>
      </w:r>
      <w:r w:rsidRPr="001F2377">
        <w:rPr>
          <w:lang w:val="en-US"/>
        </w:rPr>
        <w:t>New York, Harper &amp; Row, 19</w:t>
      </w:r>
      <w:r>
        <w:rPr>
          <w:lang w:val="en-US"/>
        </w:rPr>
        <w:t>67</w:t>
      </w:r>
      <w:r w:rsidRPr="001F2377">
        <w:rPr>
          <w:lang w:val="en-US"/>
        </w:rPr>
        <w:t xml:space="preserve">. </w:t>
      </w:r>
      <w:r w:rsidRPr="00CD6CF1">
        <w:rPr>
          <w:lang w:val="en-US"/>
        </w:rPr>
        <w:t>Indianapolis, Hackett,</w:t>
      </w:r>
      <w:r w:rsidRPr="00CD6CF1">
        <w:rPr>
          <w:rFonts w:ascii="Geneva" w:hAnsi="Geneva"/>
          <w:color w:val="008000"/>
          <w:sz w:val="16"/>
          <w:szCs w:val="16"/>
          <w:lang w:val="en-US"/>
        </w:rPr>
        <w:t xml:space="preserve"> </w:t>
      </w:r>
      <w:r w:rsidRPr="00CD6CF1">
        <w:rPr>
          <w:lang w:val="en-US"/>
        </w:rPr>
        <w:t>1983</w:t>
      </w:r>
      <w:r w:rsidRPr="00CD6CF1">
        <w:rPr>
          <w:szCs w:val="24"/>
          <w:vertAlign w:val="superscript"/>
          <w:lang w:val="en-US"/>
        </w:rPr>
        <w:t>3</w:t>
      </w:r>
      <w:r w:rsidRPr="00CD6CF1">
        <w:rPr>
          <w:lang w:val="en-US"/>
        </w:rPr>
        <w:t>. 2010</w:t>
      </w:r>
      <w:r w:rsidRPr="00CD6CF1">
        <w:rPr>
          <w:szCs w:val="24"/>
          <w:lang w:val="en-US"/>
        </w:rPr>
        <w:t xml:space="preserve">, pp. </w:t>
      </w:r>
      <w:r w:rsidRPr="00CD6CF1">
        <w:rPr>
          <w:szCs w:val="22"/>
          <w:lang w:val="en-US"/>
        </w:rPr>
        <w:t>662</w:t>
      </w:r>
      <w:r>
        <w:rPr>
          <w:szCs w:val="22"/>
          <w:lang w:val="en-US"/>
        </w:rPr>
        <w:t>-689</w:t>
      </w:r>
      <w:r w:rsidRPr="00CD6CF1">
        <w:rPr>
          <w:szCs w:val="24"/>
          <w:lang w:val="en-US"/>
        </w:rPr>
        <w:t xml:space="preserve">. </w:t>
      </w:r>
      <w:r w:rsidRPr="00361568">
        <w:rPr>
          <w:lang w:val="en-US"/>
        </w:rPr>
        <w:t>X+805 p.</w:t>
      </w:r>
      <w:r w:rsidRPr="00361568">
        <w:rPr>
          <w:color w:val="808080"/>
          <w:lang w:val="en-US"/>
        </w:rPr>
        <w:t>*</w:t>
      </w:r>
      <w:r w:rsidRPr="00361568">
        <w:rPr>
          <w:lang w:val="en-US"/>
        </w:rPr>
        <w:t xml:space="preserve"> [UFABC] [UNESP] </w:t>
      </w:r>
      <w:r w:rsidRPr="00361568">
        <w:rPr>
          <w:szCs w:val="24"/>
          <w:lang w:val="en-US"/>
        </w:rPr>
        <w:t>[UNICAMP] [USP]</w:t>
      </w:r>
    </w:p>
    <w:p w:rsidR="00F71DE5" w:rsidRPr="00665F76" w:rsidRDefault="00F71DE5" w:rsidP="00F03822">
      <w:pPr>
        <w:pStyle w:val="PargrafoparaBibl"/>
        <w:widowControl/>
        <w:rPr>
          <w:bCs/>
          <w:szCs w:val="24"/>
        </w:rPr>
      </w:pPr>
      <w:r w:rsidRPr="00492D07">
        <w:rPr>
          <w:szCs w:val="24"/>
          <w:lang w:val="en-US"/>
        </w:rPr>
        <w:t>WILLIAM OF OCKHAM</w:t>
      </w:r>
      <w:r>
        <w:rPr>
          <w:szCs w:val="24"/>
          <w:lang w:val="en-US"/>
        </w:rPr>
        <w:t>,</w:t>
      </w:r>
      <w:r w:rsidRPr="00492D07">
        <w:rPr>
          <w:szCs w:val="24"/>
          <w:lang w:val="en-US"/>
        </w:rPr>
        <w:t>“</w:t>
      </w:r>
      <w:r w:rsidRPr="000C5BD7">
        <w:rPr>
          <w:bCs/>
          <w:szCs w:val="24"/>
          <w:lang w:val="en-US"/>
        </w:rPr>
        <w:t>What is motion?” in</w:t>
      </w:r>
      <w:r>
        <w:rPr>
          <w:bCs/>
          <w:szCs w:val="24"/>
          <w:lang w:val="en-US"/>
        </w:rPr>
        <w:t xml:space="preserve">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665F76">
        <w:rPr>
          <w:szCs w:val="24"/>
        </w:rPr>
        <w:t xml:space="preserve">Cambridge, Harvard, UP, 1974. </w:t>
      </w:r>
      <w:r w:rsidRPr="00665F76">
        <w:rPr>
          <w:bCs/>
          <w:szCs w:val="24"/>
        </w:rPr>
        <w:t>XVIII+864 p.</w:t>
      </w:r>
      <w:r w:rsidRPr="00665F76">
        <w:rPr>
          <w:bCs/>
          <w:color w:val="808080"/>
          <w:szCs w:val="24"/>
        </w:rPr>
        <w:t>*</w:t>
      </w:r>
      <w:r w:rsidRPr="00665F76">
        <w:rPr>
          <w:bCs/>
          <w:szCs w:val="24"/>
        </w:rPr>
        <w:t xml:space="preserve"> [UNICAMP]</w:t>
      </w:r>
    </w:p>
    <w:p w:rsidR="00F704DE" w:rsidRPr="00F704DE"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704DE">
        <w:rPr>
          <w:rFonts w:ascii="Times New Roman" w:eastAsia="Times New Roman" w:hAnsi="Times New Roman" w:cs="Times New Roman"/>
          <w:bCs w:val="0"/>
          <w:i w:val="0"/>
          <w:iCs w:val="0"/>
          <w:smallCaps/>
          <w:color w:val="auto"/>
          <w:szCs w:val="24"/>
        </w:rPr>
        <w:lastRenderedPageBreak/>
        <w:t>francisco de marchia, ca.1290-ca.1344</w:t>
      </w:r>
    </w:p>
    <w:p w:rsidR="00F704DE" w:rsidRPr="00C9735E" w:rsidRDefault="00F704DE" w:rsidP="00F03822">
      <w:pPr>
        <w:pStyle w:val="PargrafoparaBibl"/>
        <w:keepNext/>
        <w:widowControl/>
      </w:pPr>
      <w:r w:rsidRPr="00C9735E">
        <w:rPr>
          <w:i/>
        </w:rPr>
        <w:t>Francisci de Marchia</w:t>
      </w:r>
      <w:r w:rsidRPr="00C9735E">
        <w:t xml:space="preserve"> </w:t>
      </w:r>
      <w:r w:rsidRPr="00C9735E">
        <w:rPr>
          <w:i/>
        </w:rPr>
        <w:t>sive de Esculo</w:t>
      </w:r>
      <w:r w:rsidRPr="00C9735E">
        <w:t xml:space="preserve"> </w:t>
      </w:r>
      <w:r w:rsidRPr="00C9735E">
        <w:rPr>
          <w:i/>
        </w:rPr>
        <w:t>Sententia et compilatio super libros physicorum Aristotelis</w:t>
      </w:r>
      <w:r w:rsidRPr="00C9735E">
        <w:t>. Ed. N. Mariani. Spicilegium Bonaventurianum, 30. Grottaferrata, Quaracchi, 1998. 507 p.</w:t>
      </w:r>
      <w:r w:rsidRPr="00D66896">
        <w:t xml:space="preserve"> </w:t>
      </w:r>
      <w:r>
        <w:t>[USP]</w:t>
      </w:r>
    </w:p>
    <w:p w:rsidR="00F704DE" w:rsidRPr="00F704DE"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704DE">
        <w:rPr>
          <w:rFonts w:ascii="Times New Roman" w:eastAsia="Times New Roman" w:hAnsi="Times New Roman" w:cs="Times New Roman"/>
          <w:bCs w:val="0"/>
          <w:i w:val="0"/>
          <w:iCs w:val="0"/>
          <w:smallCaps/>
          <w:color w:val="auto"/>
          <w:szCs w:val="24"/>
        </w:rPr>
        <w:t>joão buridan, 1292-1363</w:t>
      </w:r>
    </w:p>
    <w:p w:rsidR="00F704DE" w:rsidRPr="006A7153" w:rsidRDefault="00F704DE" w:rsidP="00F03822">
      <w:pPr>
        <w:pStyle w:val="PargrafoparaBibl"/>
        <w:widowControl/>
      </w:pPr>
      <w:r w:rsidRPr="006A7153">
        <w:t xml:space="preserve">JOHANNES BURIDANUS, </w:t>
      </w:r>
      <w:r w:rsidRPr="006A7153">
        <w:rPr>
          <w:i/>
          <w:iCs/>
        </w:rPr>
        <w:t>Quaestiones super octo Physicorum libros Aristotelis</w:t>
      </w:r>
      <w:r w:rsidRPr="006A7153">
        <w:rPr>
          <w:iCs/>
        </w:rPr>
        <w:t>.</w:t>
      </w:r>
      <w:r w:rsidRPr="006A7153">
        <w:t xml:space="preserve"> Paris, 1509. Frankfurt, Minerva, 1964.</w:t>
      </w:r>
      <w:r w:rsidR="006A7153" w:rsidRPr="006A7153">
        <w:rPr>
          <w:szCs w:val="16"/>
        </w:rPr>
        <w:t xml:space="preserve"> [USP]</w:t>
      </w:r>
    </w:p>
    <w:p w:rsidR="00F704DE" w:rsidRPr="00F704DE" w:rsidRDefault="00F704DE" w:rsidP="00F03822">
      <w:pPr>
        <w:pStyle w:val="PargrafoparaBibl"/>
        <w:widowControl/>
        <w:rPr>
          <w:szCs w:val="16"/>
        </w:rPr>
      </w:pPr>
      <w:r w:rsidRPr="00F704DE">
        <w:t xml:space="preserve">IOHANNES BURIDANUS, </w:t>
      </w:r>
      <w:r w:rsidRPr="00F704DE">
        <w:rPr>
          <w:i/>
          <w:szCs w:val="16"/>
        </w:rPr>
        <w:t>Expositio et quaestiones in Aristotelis Physicam ad Albertum de Saxonia attributae</w:t>
      </w:r>
      <w:r w:rsidRPr="00F704DE">
        <w:rPr>
          <w:szCs w:val="16"/>
        </w:rPr>
        <w:t xml:space="preserve">. Éd. critique par B. Patar. Philosophes médiévaux, 39-41. Louvain, Publications universitaires, 1999. 3 vols. </w:t>
      </w:r>
      <w:r w:rsidRPr="006A3939">
        <w:t>[UNICAMP]</w:t>
      </w:r>
      <w:r w:rsidRPr="00F704DE">
        <w:rPr>
          <w:szCs w:val="16"/>
        </w:rPr>
        <w:t xml:space="preserve"> [USP]</w:t>
      </w:r>
    </w:p>
    <w:p w:rsidR="00B77EF7" w:rsidRDefault="00B77EF7" w:rsidP="00F03822">
      <w:pPr>
        <w:pStyle w:val="PargrafoparaBibl"/>
        <w:widowControl/>
        <w:rPr>
          <w:lang w:val="en-US"/>
        </w:rPr>
      </w:pPr>
      <w:r w:rsidRPr="00B77EF7">
        <w:t>JOHANNES BURIDANUS,</w:t>
      </w:r>
      <w:r w:rsidRPr="00B77EF7">
        <w:rPr>
          <w:bCs/>
          <w:i/>
        </w:rPr>
        <w:t xml:space="preserve"> Tractatus de infinito. </w:t>
      </w:r>
      <w:r w:rsidRPr="004110D9">
        <w:rPr>
          <w:bCs/>
          <w:i/>
        </w:rPr>
        <w:t xml:space="preserve">Quaestiones super libros Physicorum secundum ultimam lecturam, Liber III, quaestiones 14-19. </w:t>
      </w:r>
      <w:r w:rsidRPr="009143A8">
        <w:rPr>
          <w:bCs/>
          <w:lang w:val="en-US"/>
        </w:rPr>
        <w:t xml:space="preserve">An edition with an intr. by J. M. M. H. Thijssen. </w:t>
      </w:r>
      <w:r w:rsidRPr="009143A8">
        <w:rPr>
          <w:lang w:val="en-US"/>
        </w:rPr>
        <w:t xml:space="preserve">Artistarium, Supplementa 6. Ingenium, Nijmegen, 1991. </w:t>
      </w:r>
      <w:r w:rsidRPr="009143A8">
        <w:rPr>
          <w:bCs/>
          <w:lang w:val="en-US"/>
        </w:rPr>
        <w:t>XXXV+105 p.</w:t>
      </w:r>
      <w:r w:rsidRPr="009143A8">
        <w:rPr>
          <w:lang w:val="en-US"/>
        </w:rPr>
        <w:t xml:space="preserve"> [</w:t>
      </w:r>
      <w:r w:rsidR="00741A5E">
        <w:rPr>
          <w:lang w:val="en-US"/>
        </w:rPr>
        <w:t>UNICAMP] [USP]</w:t>
      </w:r>
    </w:p>
    <w:p w:rsidR="00DD3F07" w:rsidRPr="004A602C" w:rsidRDefault="00DD3F07" w:rsidP="00F03822">
      <w:pPr>
        <w:pStyle w:val="PargrafoparaBibl"/>
        <w:widowControl/>
        <w:rPr>
          <w:bCs/>
        </w:rPr>
      </w:pPr>
      <w:r w:rsidRPr="009143A8">
        <w:rPr>
          <w:lang w:val="en-US"/>
        </w:rPr>
        <w:t>JEAN BURIDAN, “Questions sur la Physique, livre III, q. 16, livre III, q. 18” (tr. J. Biard) in BIARD, J., &amp; CELEYRETTE, J., éds.,</w:t>
      </w:r>
      <w:r w:rsidRPr="009143A8">
        <w:rPr>
          <w:bCs/>
          <w:i/>
          <w:lang w:val="en-US"/>
        </w:rPr>
        <w:t xml:space="preserve"> De la théologie aux mathématiques. </w:t>
      </w:r>
      <w:r w:rsidRPr="004A602C">
        <w:rPr>
          <w:bCs/>
          <w:i/>
        </w:rPr>
        <w:t>L’Infini au XIV</w:t>
      </w:r>
      <w:r w:rsidRPr="004A602C">
        <w:rPr>
          <w:bCs/>
          <w:i/>
          <w:vertAlign w:val="superscript"/>
        </w:rPr>
        <w:t>e</w:t>
      </w:r>
      <w:r w:rsidRPr="004A602C">
        <w:rPr>
          <w:bCs/>
          <w:i/>
        </w:rPr>
        <w:t xml:space="preserve"> siècle. </w:t>
      </w:r>
      <w:r w:rsidRPr="004A602C">
        <w:rPr>
          <w:bCs/>
        </w:rPr>
        <w:t>Sagesses médiévales, 3</w:t>
      </w:r>
      <w:r w:rsidRPr="004A602C">
        <w:t>. Paris, Les Belles Lettres, 2005. [</w:t>
      </w:r>
      <w:r w:rsidRPr="004A602C">
        <w:rPr>
          <w:bCs/>
        </w:rPr>
        <w:t>USP]</w:t>
      </w:r>
    </w:p>
    <w:p w:rsidR="00226F97" w:rsidRPr="00F43BA6" w:rsidRDefault="00226F9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43BA6">
        <w:rPr>
          <w:rFonts w:ascii="Times New Roman" w:eastAsia="Times New Roman" w:hAnsi="Times New Roman" w:cs="Times New Roman"/>
          <w:bCs w:val="0"/>
          <w:i w:val="0"/>
          <w:iCs w:val="0"/>
          <w:smallCaps/>
          <w:color w:val="auto"/>
          <w:szCs w:val="24"/>
        </w:rPr>
        <w:t>alberto de saxônia, ca. 1320-1390</w:t>
      </w:r>
    </w:p>
    <w:p w:rsidR="004A602C" w:rsidRDefault="004A602C" w:rsidP="00F03822">
      <w:pPr>
        <w:pStyle w:val="PargrafoparaBibl"/>
        <w:widowControl/>
        <w:rPr>
          <w:bCs/>
          <w:szCs w:val="24"/>
          <w:lang w:val="en-US"/>
        </w:rPr>
      </w:pPr>
      <w:r w:rsidRPr="00AD17FA">
        <w:rPr>
          <w:bCs/>
          <w:szCs w:val="24"/>
          <w:lang w:val="en-US"/>
        </w:rPr>
        <w:t>ALBERT OF SAXONY</w:t>
      </w:r>
      <w:r>
        <w:rPr>
          <w:bCs/>
          <w:szCs w:val="24"/>
          <w:lang w:val="en-US"/>
        </w:rPr>
        <w:t>,</w:t>
      </w:r>
      <w:r w:rsidRPr="00492D07">
        <w:rPr>
          <w:rFonts w:ascii="Georgia" w:hAnsi="Georgia"/>
          <w:color w:val="3F3F3F"/>
          <w:sz w:val="29"/>
          <w:szCs w:val="29"/>
          <w:lang w:val="en-US"/>
        </w:rPr>
        <w:t xml:space="preserve"> </w:t>
      </w:r>
      <w:r>
        <w:rPr>
          <w:rFonts w:ascii="Georgia" w:hAnsi="Georgia"/>
          <w:color w:val="3F3F3F"/>
          <w:sz w:val="29"/>
          <w:szCs w:val="29"/>
          <w:lang w:val="en-US"/>
        </w:rPr>
        <w:t>“</w:t>
      </w:r>
      <w:r w:rsidRPr="00AD17FA">
        <w:rPr>
          <w:bCs/>
          <w:szCs w:val="24"/>
          <w:lang w:val="en-US"/>
        </w:rPr>
        <w:t xml:space="preserve">Questions on the </w:t>
      </w:r>
      <w:r w:rsidRPr="008E268D">
        <w:rPr>
          <w:bCs/>
          <w:i/>
          <w:szCs w:val="24"/>
          <w:lang w:val="en-US"/>
        </w:rPr>
        <w:t>Eight Books of Aristotle’s Physics</w:t>
      </w:r>
      <w:r>
        <w:rPr>
          <w:bCs/>
          <w:szCs w:val="24"/>
          <w:lang w:val="en-US"/>
        </w:rPr>
        <w:t>”</w:t>
      </w:r>
      <w:r w:rsidRPr="00AD17FA">
        <w:rPr>
          <w:bCs/>
          <w:szCs w:val="24"/>
          <w:lang w:val="en-US"/>
        </w:rPr>
        <w:t xml:space="preserve"> </w:t>
      </w:r>
      <w:r>
        <w:rPr>
          <w:bCs/>
          <w:szCs w:val="24"/>
          <w:lang w:val="en-US"/>
        </w:rPr>
        <w:t xml:space="preserve">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732039">
        <w:rPr>
          <w:szCs w:val="24"/>
          <w:lang w:val="en-US"/>
        </w:rPr>
        <w:t>Cambridge, Harvard</w:t>
      </w:r>
      <w:r>
        <w:rPr>
          <w:szCs w:val="24"/>
          <w:lang w:val="en-US"/>
        </w:rPr>
        <w:t xml:space="preserve">, UP, 1974. </w:t>
      </w:r>
      <w:r w:rsidRPr="00732039">
        <w:rPr>
          <w:bCs/>
          <w:szCs w:val="24"/>
          <w:lang w:val="en-US"/>
        </w:rPr>
        <w:t>XVIII</w:t>
      </w:r>
      <w:r>
        <w:rPr>
          <w:bCs/>
          <w:szCs w:val="24"/>
          <w:lang w:val="en-US"/>
        </w:rPr>
        <w:t>+</w:t>
      </w:r>
      <w:r w:rsidRPr="00732039">
        <w:rPr>
          <w:bCs/>
          <w:szCs w:val="24"/>
          <w:lang w:val="en-US"/>
        </w:rPr>
        <w:t>864</w:t>
      </w:r>
      <w:r>
        <w:rPr>
          <w:bCs/>
          <w:szCs w:val="24"/>
          <w:lang w:val="en-US"/>
        </w:rPr>
        <w:t xml:space="preserve"> p.</w:t>
      </w:r>
      <w:r w:rsidRPr="00D351C4">
        <w:rPr>
          <w:bCs/>
          <w:color w:val="808080" w:themeColor="background1" w:themeShade="80"/>
          <w:szCs w:val="24"/>
          <w:lang w:val="en-US"/>
        </w:rPr>
        <w:t>*</w:t>
      </w:r>
      <w:r>
        <w:rPr>
          <w:bCs/>
          <w:szCs w:val="24"/>
          <w:lang w:val="en-US"/>
        </w:rPr>
        <w:t xml:space="preserve"> [UNICAMP]</w:t>
      </w:r>
    </w:p>
    <w:p w:rsidR="00865B07" w:rsidRPr="009143A8" w:rsidRDefault="00865B0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9143A8">
        <w:rPr>
          <w:rFonts w:ascii="Times New Roman" w:eastAsia="Times New Roman" w:hAnsi="Times New Roman" w:cs="Times New Roman"/>
          <w:bCs w:val="0"/>
          <w:i w:val="0"/>
          <w:iCs w:val="0"/>
          <w:smallCaps/>
          <w:color w:val="auto"/>
          <w:szCs w:val="24"/>
          <w:lang w:val="en-US"/>
        </w:rPr>
        <w:t>nicolau oresme, 1322-1382</w:t>
      </w:r>
    </w:p>
    <w:p w:rsidR="00865B07" w:rsidRPr="009143A8" w:rsidRDefault="00865B07" w:rsidP="00F03822">
      <w:pPr>
        <w:pStyle w:val="PargrafoparaBibl"/>
        <w:widowControl/>
        <w:rPr>
          <w:lang w:val="en-US"/>
        </w:rPr>
      </w:pPr>
      <w:r w:rsidRPr="009143A8">
        <w:rPr>
          <w:lang w:val="en-US"/>
        </w:rPr>
        <w:t xml:space="preserve">NICOLE ORESME, </w:t>
      </w:r>
      <w:r w:rsidRPr="009143A8">
        <w:rPr>
          <w:i/>
          <w:lang w:val="en-US"/>
        </w:rPr>
        <w:t>Kommentar zur Physik des Aristoteles</w:t>
      </w:r>
      <w:r w:rsidRPr="009143A8">
        <w:rPr>
          <w:lang w:val="en-US"/>
        </w:rPr>
        <w:t xml:space="preserve">. Kommentar mit Ed. der Quaestionen zu Buch 3 und 4 der aristotelischen Physik sowie von vier Quaestionen zu Buch 5. </w:t>
      </w:r>
      <w:r w:rsidR="000B5636">
        <w:rPr>
          <w:lang w:val="en-US"/>
        </w:rPr>
        <w:t>Hrsg.</w:t>
      </w:r>
      <w:r w:rsidRPr="009143A8">
        <w:rPr>
          <w:lang w:val="en-US"/>
        </w:rPr>
        <w:t xml:space="preserve"> von S. Kirschner. Stuttgart, F. Steiner, 1997. 491 p.</w:t>
      </w:r>
      <w:r w:rsidR="0018742E" w:rsidRPr="0018742E">
        <w:rPr>
          <w:color w:val="808080" w:themeColor="background1" w:themeShade="80"/>
          <w:lang w:val="en-US"/>
        </w:rPr>
        <w:t>*</w:t>
      </w:r>
      <w:r w:rsidR="006D6129">
        <w:rPr>
          <w:lang w:val="en-US"/>
        </w:rPr>
        <w:t xml:space="preserve"> </w:t>
      </w:r>
      <w:r w:rsidRPr="009143A8">
        <w:rPr>
          <w:lang w:val="en-US"/>
        </w:rPr>
        <w:t>[UNICAMP]</w:t>
      </w:r>
    </w:p>
    <w:p w:rsidR="004F41F1" w:rsidRPr="002C550E" w:rsidRDefault="004F41F1" w:rsidP="00F03822">
      <w:pPr>
        <w:pStyle w:val="PargrafoparaBibl"/>
        <w:widowControl/>
        <w:rPr>
          <w:color w:val="808080" w:themeColor="background1" w:themeShade="80"/>
          <w:lang w:val="en-US"/>
        </w:rPr>
      </w:pPr>
      <w:r w:rsidRPr="002C550E">
        <w:rPr>
          <w:color w:val="808080" w:themeColor="background1" w:themeShade="80"/>
          <w:lang w:val="en-US"/>
        </w:rPr>
        <w:t xml:space="preserve">NICOLE ORESME, </w:t>
      </w:r>
      <w:r w:rsidRPr="002C550E">
        <w:rPr>
          <w:i/>
          <w:color w:val="808080" w:themeColor="background1" w:themeShade="80"/>
          <w:lang w:val="en-US"/>
        </w:rPr>
        <w:t>Questiones super Physicam (Books I-VII)</w:t>
      </w:r>
      <w:r w:rsidRPr="002C550E">
        <w:rPr>
          <w:color w:val="808080" w:themeColor="background1" w:themeShade="80"/>
          <w:lang w:val="en-US"/>
        </w:rPr>
        <w:t>. Ed. S. Caroti et al. Studien und Texte zur Geistesgeschichte des Mittelalters, 112. Leiden, Brill, 2013. 900 p.*</w:t>
      </w:r>
    </w:p>
    <w:p w:rsidR="00B17781" w:rsidRPr="007F5ED0" w:rsidRDefault="00B17781" w:rsidP="00F03822">
      <w:pPr>
        <w:pStyle w:val="PargrafoparaBibl"/>
        <w:widowControl/>
        <w:rPr>
          <w:rFonts w:ascii="Arial" w:hAnsi="Arial" w:cs="Arial"/>
          <w:i/>
          <w:iCs/>
          <w:sz w:val="15"/>
          <w:szCs w:val="15"/>
          <w:lang w:val="en-US"/>
        </w:rPr>
      </w:pPr>
      <w:r w:rsidRPr="009143A8">
        <w:rPr>
          <w:lang w:val="en-US"/>
        </w:rPr>
        <w:t xml:space="preserve">NICOLE ORESME, </w:t>
      </w:r>
      <w:r w:rsidRPr="009143A8">
        <w:rPr>
          <w:i/>
          <w:lang w:val="en-US"/>
        </w:rPr>
        <w:t>Questions sur la Physique</w:t>
      </w:r>
      <w:r w:rsidRPr="009143A8">
        <w:rPr>
          <w:lang w:val="en-US"/>
        </w:rPr>
        <w:t>, livre III, q. 12. (tr. J. Celeyrette et E. Mazet) in BIARD, J., &amp; CELEYRETTE, J., éds.,</w:t>
      </w:r>
      <w:r w:rsidRPr="009143A8">
        <w:rPr>
          <w:bCs/>
          <w:i/>
          <w:lang w:val="en-US"/>
        </w:rPr>
        <w:t xml:space="preserve"> De la théologie aux mathématiques. </w:t>
      </w:r>
      <w:r w:rsidRPr="007F5ED0">
        <w:rPr>
          <w:bCs/>
          <w:i/>
          <w:lang w:val="en-US"/>
        </w:rPr>
        <w:t>L’Infini au XIV</w:t>
      </w:r>
      <w:r w:rsidRPr="007F5ED0">
        <w:rPr>
          <w:bCs/>
          <w:i/>
          <w:vertAlign w:val="superscript"/>
          <w:lang w:val="en-US"/>
        </w:rPr>
        <w:t>e</w:t>
      </w:r>
      <w:r w:rsidRPr="007F5ED0">
        <w:rPr>
          <w:bCs/>
          <w:i/>
          <w:lang w:val="en-US"/>
        </w:rPr>
        <w:t xml:space="preserve"> siècle. </w:t>
      </w:r>
      <w:r w:rsidRPr="007F5ED0">
        <w:rPr>
          <w:bCs/>
          <w:lang w:val="en-US"/>
        </w:rPr>
        <w:t>Sagesses médiévales, 3</w:t>
      </w:r>
      <w:r w:rsidRPr="007F5ED0">
        <w:rPr>
          <w:lang w:val="en-US"/>
        </w:rPr>
        <w:t>. Paris, Les Belles Lettres, 2005. [USP]</w:t>
      </w:r>
    </w:p>
    <w:p w:rsidR="00F94F36" w:rsidRPr="007F5ED0" w:rsidRDefault="00DD3F0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7F5ED0">
        <w:rPr>
          <w:rFonts w:ascii="Times New Roman" w:eastAsia="Times New Roman" w:hAnsi="Times New Roman" w:cs="Times New Roman"/>
          <w:bCs w:val="0"/>
          <w:i w:val="0"/>
          <w:iCs w:val="0"/>
          <w:smallCaps/>
          <w:color w:val="auto"/>
          <w:szCs w:val="24"/>
          <w:lang w:val="en-US"/>
        </w:rPr>
        <w:t>marsílio de inghen, ca.1335-1396</w:t>
      </w:r>
    </w:p>
    <w:p w:rsidR="003D52B8" w:rsidRPr="006861E3" w:rsidRDefault="003D52B8" w:rsidP="00F03822">
      <w:pPr>
        <w:pStyle w:val="PargrafoparaBibl"/>
        <w:widowControl/>
        <w:rPr>
          <w:lang w:val="en-US"/>
        </w:rPr>
      </w:pPr>
      <w:r w:rsidRPr="007F5ED0">
        <w:rPr>
          <w:lang w:val="en-US"/>
        </w:rPr>
        <w:t xml:space="preserve">MARSILIUS VON INGHEN, </w:t>
      </w:r>
      <w:r w:rsidRPr="007F5ED0">
        <w:rPr>
          <w:i/>
          <w:lang w:val="en-US"/>
        </w:rPr>
        <w:t>Kommentar zur Aristotelischen Physik (Quaestiones super octo libros Physicorum secundum nominalium viam)</w:t>
      </w:r>
      <w:r w:rsidRPr="007F5ED0">
        <w:rPr>
          <w:lang w:val="en-US"/>
        </w:rPr>
        <w:t xml:space="preserve">. </w:t>
      </w:r>
      <w:r w:rsidRPr="006861E3">
        <w:rPr>
          <w:lang w:val="en-US"/>
        </w:rPr>
        <w:t>Lugduni 1518</w:t>
      </w:r>
      <w:r w:rsidR="00741A5E">
        <w:rPr>
          <w:lang w:val="en-US"/>
        </w:rPr>
        <w:t xml:space="preserve">. Frankfurt, Minerva, 1964. 230 </w:t>
      </w:r>
      <w:r w:rsidRPr="006861E3">
        <w:rPr>
          <w:lang w:val="en-US"/>
        </w:rPr>
        <w:t>p.</w:t>
      </w:r>
      <w:r w:rsidR="006861E3">
        <w:rPr>
          <w:lang w:val="en-US"/>
        </w:rPr>
        <w:t xml:space="preserve"> [USP]</w:t>
      </w:r>
    </w:p>
    <w:p w:rsidR="000428E9" w:rsidRPr="006861E3" w:rsidRDefault="000428E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861E3">
        <w:rPr>
          <w:rFonts w:ascii="Times New Roman" w:eastAsia="Times New Roman" w:hAnsi="Times New Roman" w:cs="Times New Roman"/>
          <w:bCs w:val="0"/>
          <w:i w:val="0"/>
          <w:iCs w:val="0"/>
          <w:smallCaps/>
          <w:color w:val="auto"/>
          <w:szCs w:val="24"/>
          <w:lang w:val="en-US"/>
        </w:rPr>
        <w:lastRenderedPageBreak/>
        <w:t>blásio de parma, ca. 1347-1416</w:t>
      </w:r>
    </w:p>
    <w:p w:rsidR="000428E9" w:rsidRDefault="000428E9" w:rsidP="00F03822">
      <w:pPr>
        <w:pStyle w:val="PargrafoparaBibl"/>
        <w:widowControl/>
        <w:rPr>
          <w:color w:val="999999"/>
          <w:lang w:val="fr-FR"/>
        </w:rPr>
      </w:pPr>
      <w:r w:rsidRPr="00F93871">
        <w:rPr>
          <w:color w:val="999999"/>
          <w:lang w:val="fr-FR"/>
        </w:rPr>
        <w:t xml:space="preserve">BLAISE DE PARME, </w:t>
      </w:r>
      <w:r w:rsidRPr="00F93871">
        <w:rPr>
          <w:i/>
          <w:iCs/>
          <w:color w:val="999999"/>
          <w:lang w:val="fr-FR"/>
        </w:rPr>
        <w:t>Questions sur la Physique, IV, qu. 4 et qu. 5</w:t>
      </w:r>
      <w:r w:rsidRPr="00F93871">
        <w:rPr>
          <w:color w:val="999999"/>
          <w:lang w:val="fr-FR"/>
        </w:rPr>
        <w:t>, éd</w:t>
      </w:r>
      <w:r>
        <w:rPr>
          <w:color w:val="999999"/>
          <w:lang w:val="fr-FR"/>
        </w:rPr>
        <w:t>.</w:t>
      </w:r>
      <w:r w:rsidRPr="00F93871">
        <w:rPr>
          <w:color w:val="999999"/>
          <w:lang w:val="fr-FR"/>
        </w:rPr>
        <w:t xml:space="preserve"> critique et tr</w:t>
      </w:r>
      <w:r>
        <w:rPr>
          <w:color w:val="999999"/>
          <w:lang w:val="fr-FR"/>
        </w:rPr>
        <w:t>.</w:t>
      </w:r>
      <w:r w:rsidRPr="00F93871">
        <w:rPr>
          <w:color w:val="999999"/>
          <w:lang w:val="fr-FR"/>
        </w:rPr>
        <w:t xml:space="preserve"> par J. Biard et S. Rommevaux in </w:t>
      </w:r>
      <w:r w:rsidRPr="00F93871">
        <w:rPr>
          <w:i/>
          <w:color w:val="999999"/>
          <w:lang w:val="fr-FR"/>
        </w:rPr>
        <w:t>La nature et le vide dans la physique médiévale</w:t>
      </w:r>
      <w:r w:rsidRPr="00F93871">
        <w:rPr>
          <w:color w:val="999999"/>
          <w:lang w:val="fr-FR"/>
        </w:rPr>
        <w:t xml:space="preserve">. </w:t>
      </w:r>
      <w:r w:rsidR="00A060D8">
        <w:rPr>
          <w:color w:val="999999"/>
          <w:lang w:val="fr-FR"/>
        </w:rPr>
        <w:t xml:space="preserve">Studia artistarum, </w:t>
      </w:r>
      <w:r w:rsidRPr="00F93871">
        <w:rPr>
          <w:color w:val="999999"/>
          <w:lang w:val="fr-FR"/>
        </w:rPr>
        <w:t>32. Turnhout, Brepols, 2012. 437 p.</w:t>
      </w:r>
      <w:r w:rsidR="000E56A3">
        <w:rPr>
          <w:color w:val="999999"/>
          <w:lang w:val="fr-FR"/>
        </w:rPr>
        <w:t>*</w:t>
      </w:r>
    </w:p>
    <w:p w:rsidR="00F94F36" w:rsidRPr="000428E9" w:rsidRDefault="00F94F3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0428E9">
        <w:rPr>
          <w:rFonts w:ascii="Times New Roman" w:eastAsia="Times New Roman" w:hAnsi="Times New Roman" w:cs="Times New Roman"/>
          <w:bCs w:val="0"/>
          <w:i w:val="0"/>
          <w:iCs w:val="0"/>
          <w:smallCaps/>
          <w:color w:val="auto"/>
          <w:szCs w:val="24"/>
          <w:lang w:val="en-US"/>
        </w:rPr>
        <w:t>lorenzo de lindores, m. 1437</w:t>
      </w:r>
    </w:p>
    <w:p w:rsidR="00F94F36" w:rsidRDefault="00F94F36" w:rsidP="00F03822">
      <w:pPr>
        <w:pStyle w:val="PargrafoparaBibl"/>
        <w:widowControl/>
        <w:rPr>
          <w:lang w:val="en-US"/>
        </w:rPr>
      </w:pPr>
      <w:r w:rsidRPr="000428E9">
        <w:rPr>
          <w:lang w:val="en-US"/>
        </w:rPr>
        <w:t xml:space="preserve">DEWENDER, T., </w:t>
      </w:r>
      <w:r w:rsidRPr="000428E9">
        <w:rPr>
          <w:i/>
          <w:lang w:val="en-US"/>
        </w:rPr>
        <w:t xml:space="preserve">Das Problem des Unendlichen im ausgehenden 14. </w:t>
      </w:r>
      <w:r w:rsidRPr="003441A1">
        <w:rPr>
          <w:i/>
          <w:lang w:val="en-US"/>
        </w:rPr>
        <w:t>Jahrhundert: eine Studie mit Textedition zum Physikkommentar des Lorenz von Lindores</w:t>
      </w:r>
      <w:r w:rsidRPr="003441A1">
        <w:rPr>
          <w:lang w:val="en-US"/>
        </w:rPr>
        <w:t xml:space="preserve">. </w:t>
      </w:r>
      <w:r w:rsidRPr="00DF3E15">
        <w:rPr>
          <w:lang w:val="en-US"/>
        </w:rPr>
        <w:t>Bochumer Studien zur Philosophie, 36. Amsterdam, Grüner,</w:t>
      </w:r>
      <w:r w:rsidR="006D6129" w:rsidRPr="00DF3E15">
        <w:rPr>
          <w:lang w:val="en-US"/>
        </w:rPr>
        <w:t xml:space="preserve"> </w:t>
      </w:r>
      <w:r w:rsidRPr="00DF3E15">
        <w:rPr>
          <w:lang w:val="en-US"/>
        </w:rPr>
        <w:t xml:space="preserve">2002. </w:t>
      </w:r>
      <w:r w:rsidR="00DF3E15" w:rsidRPr="00DF3E15">
        <w:rPr>
          <w:lang w:val="en-US"/>
        </w:rPr>
        <w:t>X+430 p.</w:t>
      </w:r>
      <w:r w:rsidR="00DF3E15">
        <w:rPr>
          <w:rFonts w:ascii="Trebuchet MS" w:hAnsi="Trebuchet MS" w:cs="Helvetica"/>
          <w:sz w:val="16"/>
          <w:szCs w:val="16"/>
          <w:lang w:val="en-US"/>
        </w:rPr>
        <w:t xml:space="preserve"> </w:t>
      </w:r>
      <w:r w:rsidR="00E4708C" w:rsidRPr="00DF3E15">
        <w:rPr>
          <w:lang w:val="en-US"/>
        </w:rPr>
        <w:t xml:space="preserve">[UFSCar] </w:t>
      </w:r>
      <w:r w:rsidRPr="00DF3E15">
        <w:rPr>
          <w:lang w:val="en-US"/>
        </w:rPr>
        <w:t>[USP] [NA]</w:t>
      </w:r>
    </w:p>
    <w:p w:rsidR="00CD522E" w:rsidRDefault="00CD522E" w:rsidP="00F03822">
      <w:pPr>
        <w:pStyle w:val="PargrafoparaBibl"/>
        <w:widowControl/>
        <w:rPr>
          <w:lang w:val="en-US"/>
        </w:rPr>
      </w:pPr>
    </w:p>
    <w:p w:rsidR="00665F76" w:rsidRDefault="00665F76" w:rsidP="00F03822">
      <w:pPr>
        <w:spacing w:after="200" w:line="276" w:lineRule="auto"/>
        <w:rPr>
          <w:lang w:val="en-US"/>
        </w:rPr>
      </w:pPr>
      <w:r>
        <w:rPr>
          <w:lang w:val="en-US"/>
        </w:rPr>
        <w:br w:type="page"/>
      </w:r>
    </w:p>
    <w:p w:rsidR="00665F76" w:rsidRPr="00DF3E15" w:rsidRDefault="00665F76" w:rsidP="00F03822">
      <w:pPr>
        <w:pStyle w:val="PargrafoparaBibl"/>
        <w:widowControl/>
        <w:rPr>
          <w:lang w:val="en-US"/>
        </w:rPr>
      </w:pPr>
    </w:p>
    <w:p w:rsidR="002968D5" w:rsidRPr="00AD3197" w:rsidRDefault="002968D5" w:rsidP="00F03822">
      <w:pPr>
        <w:pStyle w:val="Ttulo4"/>
        <w:keepLines w:val="0"/>
        <w:spacing w:before="120" w:after="240"/>
        <w:ind w:firstLine="0"/>
        <w:rPr>
          <w:rFonts w:ascii="Times New Roman" w:eastAsia="Times New Roman" w:hAnsi="Times New Roman" w:cs="Times New Roman"/>
          <w:bCs w:val="0"/>
          <w:i w:val="0"/>
          <w:iCs w:val="0"/>
          <w:smallCaps/>
          <w:color w:val="FF0000"/>
          <w:szCs w:val="24"/>
        </w:rPr>
      </w:pPr>
      <w:r w:rsidRPr="00AD3197">
        <w:rPr>
          <w:rFonts w:ascii="Times New Roman" w:eastAsia="Times New Roman" w:hAnsi="Times New Roman" w:cs="Times New Roman"/>
          <w:bCs w:val="0"/>
          <w:i w:val="0"/>
          <w:iCs w:val="0"/>
          <w:smallCaps/>
          <w:color w:val="FF0000"/>
          <w:szCs w:val="24"/>
        </w:rPr>
        <w:t>sobre a eternidade do mundo</w:t>
      </w:r>
    </w:p>
    <w:p w:rsidR="00FC336B" w:rsidRPr="00FD09C3" w:rsidRDefault="00FC336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066CC">
        <w:rPr>
          <w:rFonts w:ascii="Times New Roman" w:eastAsia="Times New Roman" w:hAnsi="Times New Roman" w:cs="Times New Roman"/>
          <w:bCs w:val="0"/>
          <w:i w:val="0"/>
          <w:iCs w:val="0"/>
          <w:smallCaps/>
          <w:color w:val="auto"/>
          <w:szCs w:val="24"/>
        </w:rPr>
        <w:t>próclo, ca. 410-485</w:t>
      </w:r>
    </w:p>
    <w:p w:rsidR="000654D1" w:rsidRPr="002F3F09" w:rsidRDefault="000654D1" w:rsidP="000654D1">
      <w:pPr>
        <w:pStyle w:val="PargrafoparaBibl"/>
        <w:widowControl/>
        <w:rPr>
          <w:szCs w:val="24"/>
          <w:lang w:val="en-US"/>
        </w:rPr>
      </w:pPr>
      <w:r w:rsidRPr="002F3F09">
        <w:rPr>
          <w:szCs w:val="24"/>
          <w:lang w:val="en-US"/>
        </w:rPr>
        <w:t>PROKLOS</w:t>
      </w:r>
      <w:r>
        <w:rPr>
          <w:szCs w:val="24"/>
          <w:lang w:val="en-US"/>
        </w:rPr>
        <w:t>,</w:t>
      </w:r>
      <w:r w:rsidRPr="008118AB">
        <w:rPr>
          <w:szCs w:val="24"/>
          <w:lang w:val="en-US"/>
        </w:rPr>
        <w:t xml:space="preserve"> </w:t>
      </w:r>
      <w:r>
        <w:rPr>
          <w:i/>
          <w:szCs w:val="24"/>
          <w:lang w:val="en-US"/>
        </w:rPr>
        <w:t>D</w:t>
      </w:r>
      <w:r w:rsidRPr="00F30126">
        <w:rPr>
          <w:i/>
          <w:szCs w:val="24"/>
          <w:lang w:val="en-US"/>
        </w:rPr>
        <w:t>e aeternitate mundi</w:t>
      </w:r>
      <w:r w:rsidRPr="008118AB">
        <w:rPr>
          <w:szCs w:val="24"/>
          <w:lang w:val="en-US"/>
        </w:rPr>
        <w:t xml:space="preserve"> </w:t>
      </w:r>
      <w:r>
        <w:rPr>
          <w:szCs w:val="24"/>
          <w:lang w:val="en-US"/>
        </w:rPr>
        <w:t xml:space="preserve">in </w:t>
      </w:r>
      <w:r w:rsidRPr="008118AB">
        <w:rPr>
          <w:szCs w:val="24"/>
          <w:lang w:val="en-US"/>
        </w:rPr>
        <w:t xml:space="preserve">BALTES, M., </w:t>
      </w:r>
      <w:r w:rsidRPr="008118AB">
        <w:rPr>
          <w:i/>
          <w:szCs w:val="24"/>
          <w:lang w:val="en-US"/>
        </w:rPr>
        <w:t>Die Weltentstehung des platonischen Timaios nach den antiken Interpreten.</w:t>
      </w:r>
      <w:r w:rsidRPr="008118AB">
        <w:rPr>
          <w:lang w:val="en-US"/>
        </w:rPr>
        <w:t xml:space="preserve"> </w:t>
      </w:r>
      <w:r w:rsidRPr="008118AB">
        <w:rPr>
          <w:i/>
          <w:szCs w:val="24"/>
          <w:lang w:val="en-US"/>
        </w:rPr>
        <w:t xml:space="preserve">Teil 2. </w:t>
      </w:r>
      <w:r w:rsidRPr="00CB6E6E">
        <w:rPr>
          <w:i/>
          <w:szCs w:val="24"/>
          <w:lang w:val="en-US"/>
        </w:rPr>
        <w:t>Proklos</w:t>
      </w:r>
      <w:r w:rsidRPr="00CB6E6E">
        <w:rPr>
          <w:szCs w:val="24"/>
          <w:lang w:val="en-US"/>
        </w:rPr>
        <w:t xml:space="preserve">. </w:t>
      </w:r>
      <w:r w:rsidRPr="008118AB">
        <w:rPr>
          <w:szCs w:val="24"/>
          <w:lang w:val="en-US"/>
        </w:rPr>
        <w:t>Philosophia Anti</w:t>
      </w:r>
      <w:r w:rsidRPr="002F3F09">
        <w:rPr>
          <w:szCs w:val="24"/>
          <w:lang w:val="en-US"/>
        </w:rPr>
        <w:t>qua, 35.</w:t>
      </w:r>
      <w:r w:rsidRPr="002F3F09">
        <w:rPr>
          <w:rFonts w:ascii="Arial" w:hAnsi="Arial" w:cs="Arial"/>
          <w:color w:val="222222"/>
          <w:shd w:val="clear" w:color="auto" w:fill="FFFFFF"/>
          <w:lang w:val="en-US"/>
        </w:rPr>
        <w:t xml:space="preserve"> </w:t>
      </w:r>
      <w:r>
        <w:rPr>
          <w:szCs w:val="24"/>
          <w:lang w:val="en-US"/>
        </w:rPr>
        <w:t xml:space="preserve">Leiden, Brill, </w:t>
      </w:r>
      <w:r w:rsidRPr="002F3F09">
        <w:rPr>
          <w:szCs w:val="24"/>
          <w:lang w:val="en-US"/>
        </w:rPr>
        <w:t>1978</w:t>
      </w:r>
      <w:r>
        <w:rPr>
          <w:szCs w:val="24"/>
          <w:lang w:val="en-US"/>
        </w:rPr>
        <w:t>, pp. 134-164</w:t>
      </w:r>
      <w:r w:rsidRPr="002F3F09">
        <w:rPr>
          <w:szCs w:val="24"/>
          <w:lang w:val="en-US"/>
        </w:rPr>
        <w:t>. 2 vols. [UFSCar] [USP]</w:t>
      </w:r>
    </w:p>
    <w:p w:rsidR="008066CC" w:rsidRPr="00F717C8" w:rsidRDefault="008066CC" w:rsidP="00F03822">
      <w:pPr>
        <w:pStyle w:val="PargrafoparaBibl"/>
        <w:widowControl/>
        <w:rPr>
          <w:szCs w:val="24"/>
        </w:rPr>
      </w:pPr>
      <w:r w:rsidRPr="00F30126">
        <w:rPr>
          <w:szCs w:val="24"/>
          <w:lang w:val="en-US"/>
        </w:rPr>
        <w:t xml:space="preserve">PROCLUS, </w:t>
      </w:r>
      <w:r w:rsidRPr="00F30126">
        <w:rPr>
          <w:i/>
          <w:szCs w:val="24"/>
          <w:lang w:val="en-US"/>
        </w:rPr>
        <w:t>On the eternity of the world (de aeternitate mundi)</w:t>
      </w:r>
      <w:r w:rsidRPr="00F30126">
        <w:rPr>
          <w:szCs w:val="24"/>
          <w:lang w:val="en-US"/>
        </w:rPr>
        <w:t xml:space="preserve">. Greek text with intr., tr. and commentary by H. S. Lang and A. D. Macro, argument I translated from the Arabic by J. McGinnis. </w:t>
      </w:r>
      <w:r w:rsidRPr="00F717C8">
        <w:rPr>
          <w:szCs w:val="24"/>
        </w:rPr>
        <w:t>Berkeley, University of California, 2001. 201 p. [UNICAMP]</w:t>
      </w:r>
    </w:p>
    <w:p w:rsidR="00FC201D" w:rsidRPr="00FC201D" w:rsidRDefault="00FC201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C201D">
        <w:rPr>
          <w:rFonts w:ascii="Times New Roman" w:eastAsia="Times New Roman" w:hAnsi="Times New Roman" w:cs="Times New Roman"/>
          <w:bCs w:val="0"/>
          <w:i w:val="0"/>
          <w:iCs w:val="0"/>
          <w:smallCaps/>
          <w:color w:val="auto"/>
          <w:szCs w:val="24"/>
        </w:rPr>
        <w:t>enéas de gaza, ca. 450-ca. 534</w:t>
      </w:r>
      <w:r>
        <w:rPr>
          <w:rFonts w:ascii="Times New Roman" w:eastAsia="Times New Roman" w:hAnsi="Times New Roman" w:cs="Times New Roman"/>
          <w:bCs w:val="0"/>
          <w:i w:val="0"/>
          <w:iCs w:val="0"/>
          <w:smallCaps/>
          <w:color w:val="auto"/>
          <w:szCs w:val="24"/>
        </w:rPr>
        <w:t>,</w:t>
      </w:r>
      <w:r w:rsidRPr="00FC201D">
        <w:rPr>
          <w:rFonts w:ascii="Times New Roman" w:eastAsia="Times New Roman" w:hAnsi="Times New Roman" w:cs="Times New Roman"/>
          <w:bCs w:val="0"/>
          <w:i w:val="0"/>
          <w:iCs w:val="0"/>
          <w:smallCaps/>
          <w:color w:val="auto"/>
          <w:szCs w:val="24"/>
        </w:rPr>
        <w:t xml:space="preserve"> e</w:t>
      </w:r>
    </w:p>
    <w:p w:rsidR="00FC201D" w:rsidRPr="00FC201D" w:rsidRDefault="00FC201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C201D">
        <w:rPr>
          <w:rFonts w:ascii="Times New Roman" w:eastAsia="Times New Roman" w:hAnsi="Times New Roman" w:cs="Times New Roman"/>
          <w:bCs w:val="0"/>
          <w:i w:val="0"/>
          <w:iCs w:val="0"/>
          <w:smallCaps/>
          <w:color w:val="auto"/>
          <w:szCs w:val="24"/>
        </w:rPr>
        <w:t>zacarias de mitilene, ca. 465-ca. 553</w:t>
      </w:r>
    </w:p>
    <w:p w:rsidR="00FC201D" w:rsidRPr="00132BEF" w:rsidRDefault="00FC201D" w:rsidP="00F03822">
      <w:pPr>
        <w:pStyle w:val="PargrafoparaBibl"/>
        <w:widowControl/>
        <w:rPr>
          <w:lang w:val="de-DE"/>
        </w:rPr>
      </w:pPr>
      <w:r w:rsidRPr="00132BEF">
        <w:rPr>
          <w:lang w:val="de-DE"/>
        </w:rPr>
        <w:t xml:space="preserve">ÆNEAS GAZÆOS, </w:t>
      </w:r>
      <w:r w:rsidRPr="00132BEF">
        <w:rPr>
          <w:i/>
          <w:lang w:val="de-DE"/>
        </w:rPr>
        <w:t>Theophrastus, sive De animarum immortalitate et corporum resurrectione dialogus</w:t>
      </w:r>
      <w:r>
        <w:rPr>
          <w:lang w:val="de-DE"/>
        </w:rPr>
        <w:t xml:space="preserve">. </w:t>
      </w:r>
      <w:r w:rsidRPr="00132BEF">
        <w:rPr>
          <w:lang w:val="de-DE"/>
        </w:rPr>
        <w:t xml:space="preserve">ZACHARIAS MITYLENES, </w:t>
      </w:r>
      <w:r w:rsidRPr="00132BEF">
        <w:rPr>
          <w:i/>
          <w:noProof/>
          <w:szCs w:val="24"/>
          <w:lang w:val="es-ES_tradnl"/>
        </w:rPr>
        <w:t>Ammonios.</w:t>
      </w:r>
      <w:r w:rsidRPr="00132BEF">
        <w:rPr>
          <w:i/>
          <w:lang w:val="de-DE"/>
        </w:rPr>
        <w:t xml:space="preserve"> Disputatio de opificio mundi. </w:t>
      </w:r>
      <w:r w:rsidRPr="00132BEF">
        <w:rPr>
          <w:lang w:val="de-DE"/>
        </w:rPr>
        <w:t>PG, 85. Turnhout, Brepols, [1864]. 932 p.</w:t>
      </w:r>
      <w:r w:rsidRPr="00132BEF">
        <w:rPr>
          <w:noProof/>
          <w:szCs w:val="24"/>
          <w:lang w:val="es-ES_tradnl"/>
        </w:rPr>
        <w:t xml:space="preserve"> [UNICAMP e USP Ed. online]</w:t>
      </w:r>
    </w:p>
    <w:p w:rsidR="00FC201D" w:rsidRPr="00FC201D" w:rsidRDefault="00741A5E" w:rsidP="00F03822">
      <w:pPr>
        <w:pStyle w:val="PargrafoparaBibl"/>
        <w:widowControl/>
        <w:rPr>
          <w:noProof/>
          <w:szCs w:val="24"/>
        </w:rPr>
      </w:pPr>
      <w:r>
        <w:rPr>
          <w:color w:val="808080"/>
          <w:lang w:val="fr-FR"/>
        </w:rPr>
        <w:t xml:space="preserve">ENEA DI GAZA, </w:t>
      </w:r>
      <w:r w:rsidR="00FC201D" w:rsidRPr="00FC201D">
        <w:rPr>
          <w:i/>
          <w:color w:val="808080"/>
          <w:lang w:val="fr-FR"/>
        </w:rPr>
        <w:t>Theophrastus</w:t>
      </w:r>
      <w:r w:rsidR="00FC201D" w:rsidRPr="00FC201D">
        <w:rPr>
          <w:color w:val="808080"/>
          <w:lang w:val="fr-FR"/>
        </w:rPr>
        <w:t xml:space="preserve">. </w:t>
      </w:r>
      <w:r w:rsidR="00FC201D" w:rsidRPr="00E251F5">
        <w:rPr>
          <w:color w:val="808080"/>
          <w:lang w:val="es-ES_tradnl"/>
        </w:rPr>
        <w:t xml:space="preserve">Intr., testo critico, </w:t>
      </w:r>
      <w:r w:rsidR="00FC201D" w:rsidRPr="00FC201D">
        <w:rPr>
          <w:color w:val="808080"/>
          <w:lang w:val="fr-FR"/>
        </w:rPr>
        <w:t>tr. e commentari</w:t>
      </w:r>
      <w:r w:rsidR="00FC201D" w:rsidRPr="00C06F0B">
        <w:rPr>
          <w:color w:val="808080"/>
        </w:rPr>
        <w:t xml:space="preserve">o </w:t>
      </w:r>
      <w:r w:rsidR="00FC201D">
        <w:rPr>
          <w:color w:val="808080"/>
        </w:rPr>
        <w:t>a</w:t>
      </w:r>
      <w:r w:rsidR="00FC201D" w:rsidRPr="00C06F0B">
        <w:rPr>
          <w:color w:val="808080"/>
        </w:rPr>
        <w:t xml:space="preserve"> cura di M. M. Colonna. </w:t>
      </w:r>
      <w:r w:rsidR="00FC201D" w:rsidRPr="00FC201D">
        <w:rPr>
          <w:color w:val="808080"/>
        </w:rPr>
        <w:t>Naples, Iodice, 1958.</w:t>
      </w:r>
      <w:r w:rsidR="00FC201D" w:rsidRPr="00FC201D">
        <w:rPr>
          <w:sz w:val="20"/>
        </w:rPr>
        <w:t xml:space="preserve"> </w:t>
      </w:r>
      <w:r>
        <w:rPr>
          <w:color w:val="808080"/>
        </w:rPr>
        <w:t xml:space="preserve">XL+161 </w:t>
      </w:r>
      <w:r w:rsidR="00FC201D" w:rsidRPr="00FC201D">
        <w:rPr>
          <w:color w:val="808080"/>
        </w:rPr>
        <w:t>p.</w:t>
      </w:r>
    </w:p>
    <w:p w:rsidR="00FC201D" w:rsidRPr="00FC201D" w:rsidRDefault="00FC201D" w:rsidP="00F03822">
      <w:pPr>
        <w:pStyle w:val="PargrafoparaBibl"/>
        <w:widowControl/>
        <w:rPr>
          <w:color w:val="808080" w:themeColor="background1" w:themeShade="80"/>
          <w:lang w:val="en-US"/>
        </w:rPr>
      </w:pPr>
      <w:r w:rsidRPr="00752E1F">
        <w:rPr>
          <w:color w:val="808080" w:themeColor="background1" w:themeShade="80"/>
          <w:lang w:val="es-ES_tradnl"/>
        </w:rPr>
        <w:t xml:space="preserve">ZACARIA SCOLASTICO, </w:t>
      </w:r>
      <w:r w:rsidRPr="00752E1F">
        <w:rPr>
          <w:i/>
          <w:color w:val="808080" w:themeColor="background1" w:themeShade="80"/>
          <w:lang w:val="es-ES_tradnl"/>
        </w:rPr>
        <w:t>Ammonius</w:t>
      </w:r>
      <w:r w:rsidRPr="00752E1F">
        <w:rPr>
          <w:color w:val="808080" w:themeColor="background1" w:themeShade="80"/>
          <w:lang w:val="es-ES_tradnl"/>
        </w:rPr>
        <w:t xml:space="preserve">. Intr., testo critico, </w:t>
      </w:r>
      <w:r w:rsidRPr="00752E1F">
        <w:rPr>
          <w:color w:val="808080" w:themeColor="background1" w:themeShade="80"/>
        </w:rPr>
        <w:t xml:space="preserve">tr. e commentario a cura di M. M. Colonna. </w:t>
      </w:r>
      <w:r w:rsidRPr="00FC201D">
        <w:rPr>
          <w:color w:val="808080" w:themeColor="background1" w:themeShade="80"/>
          <w:lang w:val="en-US"/>
        </w:rPr>
        <w:t>Napoli, La Buona Stampa, 1973. 247 p.</w:t>
      </w:r>
    </w:p>
    <w:p w:rsidR="00FC201D" w:rsidRPr="00827523" w:rsidRDefault="00FC201D" w:rsidP="00F03822">
      <w:pPr>
        <w:pStyle w:val="PargrafoparaBibl"/>
        <w:widowControl/>
        <w:rPr>
          <w:color w:val="808080"/>
        </w:rPr>
      </w:pPr>
      <w:r w:rsidRPr="00D96AED">
        <w:rPr>
          <w:color w:val="808080"/>
          <w:lang w:val="en-US"/>
        </w:rPr>
        <w:t>AENEAS OF GAZA</w:t>
      </w:r>
      <w:r w:rsidRPr="00DE7FD6">
        <w:rPr>
          <w:color w:val="808080"/>
          <w:lang w:val="en-US"/>
        </w:rPr>
        <w:t xml:space="preserve">, </w:t>
      </w:r>
      <w:r w:rsidRPr="00DE7FD6">
        <w:rPr>
          <w:i/>
          <w:color w:val="808080"/>
          <w:lang w:val="en-US"/>
        </w:rPr>
        <w:t>Theophrastus</w:t>
      </w:r>
      <w:r w:rsidRPr="00DE7FD6">
        <w:rPr>
          <w:color w:val="808080"/>
          <w:lang w:val="en-US"/>
        </w:rPr>
        <w:t xml:space="preserve">. With ZACHARIAS OF MYTILENE, </w:t>
      </w:r>
      <w:r w:rsidRPr="00DE7FD6">
        <w:rPr>
          <w:i/>
          <w:color w:val="808080"/>
          <w:lang w:val="en-US"/>
        </w:rPr>
        <w:t>Ammonius</w:t>
      </w:r>
      <w:r w:rsidRPr="00DE7FD6">
        <w:rPr>
          <w:color w:val="808080"/>
          <w:lang w:val="en-US"/>
        </w:rPr>
        <w:t>. Tr. J. Dillon</w:t>
      </w:r>
      <w:r>
        <w:rPr>
          <w:color w:val="808080"/>
          <w:lang w:val="en-US"/>
        </w:rPr>
        <w:t>,</w:t>
      </w:r>
      <w:r w:rsidRPr="00DE7FD6">
        <w:rPr>
          <w:color w:val="808080"/>
          <w:lang w:val="en-US"/>
        </w:rPr>
        <w:t xml:space="preserve"> D. Russell, and S. Gertz. Ancient Commentators on Aristotle. </w:t>
      </w:r>
      <w:r w:rsidRPr="00827523">
        <w:rPr>
          <w:color w:val="808080"/>
        </w:rPr>
        <w:t>Bloomsbury, Bristol Classical Press, [2012] 2014. 216 p.*</w:t>
      </w:r>
    </w:p>
    <w:p w:rsidR="00DE68B0" w:rsidRPr="00DE68B0" w:rsidRDefault="00DE68B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E68B0">
        <w:rPr>
          <w:rFonts w:ascii="Times New Roman" w:eastAsia="Times New Roman" w:hAnsi="Times New Roman" w:cs="Times New Roman"/>
          <w:bCs w:val="0"/>
          <w:i w:val="0"/>
          <w:iCs w:val="0"/>
          <w:smallCaps/>
          <w:color w:val="auto"/>
          <w:szCs w:val="24"/>
        </w:rPr>
        <w:t>pseudo-justino [séc. v]</w:t>
      </w:r>
    </w:p>
    <w:p w:rsidR="00DE68B0" w:rsidRPr="00752B8E" w:rsidRDefault="00DE68B0" w:rsidP="00F03822">
      <w:pPr>
        <w:pStyle w:val="PargrafoparaBibl"/>
        <w:widowControl/>
        <w:rPr>
          <w:lang w:val="es-ES_tradnl"/>
        </w:rPr>
      </w:pPr>
      <w:r w:rsidRPr="00752B8E">
        <w:rPr>
          <w:lang w:val="es-ES_tradnl"/>
        </w:rPr>
        <w:t xml:space="preserve">PSEUDO-JUSTINO, </w:t>
      </w:r>
      <w:r w:rsidRPr="00752B8E">
        <w:rPr>
          <w:i/>
          <w:lang w:val="es-ES_tradnl"/>
        </w:rPr>
        <w:t>Refutación de ciertas doctrinas aristotélicas</w:t>
      </w:r>
      <w:r w:rsidRPr="00752B8E">
        <w:rPr>
          <w:lang w:val="es-ES_tradnl"/>
        </w:rPr>
        <w:t xml:space="preserve">. Tr., intr. y comentario de M. D. Boeri. Pensamiento medieval y renacentista, 31. Pamplona, </w:t>
      </w:r>
      <w:r w:rsidRPr="008F3C87">
        <w:rPr>
          <w:lang w:val="es-ES_tradnl"/>
        </w:rPr>
        <w:t xml:space="preserve">Eunsa, </w:t>
      </w:r>
      <w:r w:rsidRPr="00752B8E">
        <w:rPr>
          <w:lang w:val="es-ES_tradnl"/>
        </w:rPr>
        <w:t>2002. 250 p. [USP]</w:t>
      </w:r>
    </w:p>
    <w:p w:rsidR="00FE15AB" w:rsidRPr="00F717C8" w:rsidRDefault="00FE15A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717C8">
        <w:rPr>
          <w:rFonts w:ascii="Times New Roman" w:eastAsia="Times New Roman" w:hAnsi="Times New Roman" w:cs="Times New Roman"/>
          <w:bCs w:val="0"/>
          <w:i w:val="0"/>
          <w:iCs w:val="0"/>
          <w:smallCaps/>
          <w:color w:val="auto"/>
          <w:szCs w:val="24"/>
        </w:rPr>
        <w:t>simplício, ca.490-ca. 560</w:t>
      </w:r>
    </w:p>
    <w:p w:rsidR="00FE15AB" w:rsidRPr="00C94BE3" w:rsidRDefault="00FE15AB" w:rsidP="00F03822">
      <w:pPr>
        <w:pStyle w:val="PargrafoparaBibl"/>
        <w:widowControl/>
        <w:rPr>
          <w:lang w:val="en-US"/>
        </w:rPr>
      </w:pPr>
      <w:r>
        <w:rPr>
          <w:lang w:val="en-US"/>
        </w:rPr>
        <w:t xml:space="preserve">SIMPLICIUS, </w:t>
      </w:r>
      <w:r>
        <w:rPr>
          <w:i/>
          <w:iCs/>
          <w:lang w:val="en-US"/>
        </w:rPr>
        <w:t>Against Philoponus On the eternity of the world</w:t>
      </w:r>
      <w:r>
        <w:rPr>
          <w:lang w:val="en-US"/>
        </w:rPr>
        <w:t xml:space="preserve"> in </w:t>
      </w:r>
      <w:r w:rsidRPr="00687B73">
        <w:rPr>
          <w:lang w:val="en-US"/>
        </w:rPr>
        <w:t xml:space="preserve">JOHN </w:t>
      </w:r>
      <w:r>
        <w:rPr>
          <w:lang w:val="en-US"/>
        </w:rPr>
        <w:t xml:space="preserve">PHILOPONUS, </w:t>
      </w:r>
      <w:r>
        <w:rPr>
          <w:i/>
          <w:iCs/>
          <w:lang w:val="en-US"/>
        </w:rPr>
        <w:t>Corollaries ‘On place and void’.</w:t>
      </w:r>
      <w:r>
        <w:rPr>
          <w:lang w:val="en-US"/>
        </w:rPr>
        <w:t xml:space="preserve"> Tr. D. F. C. Wildberg. Ancient commentators on Aristotle</w:t>
      </w:r>
      <w:r w:rsidRPr="00430AD2">
        <w:rPr>
          <w:lang w:val="en-US"/>
        </w:rPr>
        <w:t xml:space="preserve">. </w:t>
      </w:r>
      <w:r>
        <w:rPr>
          <w:lang w:val="en-US"/>
        </w:rPr>
        <w:t xml:space="preserve">London, Duckworth / Ithaca, Cornell UP, 1991. </w:t>
      </w:r>
      <w:r w:rsidRPr="005F4DF1">
        <w:rPr>
          <w:lang w:val="en-US"/>
        </w:rPr>
        <w:t xml:space="preserve">153 p. </w:t>
      </w:r>
      <w:r>
        <w:rPr>
          <w:lang w:val="en-US"/>
        </w:rPr>
        <w:t xml:space="preserve">[UFABC] </w:t>
      </w:r>
      <w:r w:rsidRPr="00411F03">
        <w:rPr>
          <w:lang w:val="en-US"/>
        </w:rPr>
        <w:t xml:space="preserve">[UFSCar] </w:t>
      </w:r>
      <w:r w:rsidRPr="00457598">
        <w:rPr>
          <w:lang w:val="en-US"/>
        </w:rPr>
        <w:t>[UNICAMP] [USP]</w:t>
      </w:r>
    </w:p>
    <w:p w:rsidR="00FE15AB" w:rsidRPr="00F535CF" w:rsidRDefault="00FE15AB" w:rsidP="00F03822">
      <w:pPr>
        <w:pStyle w:val="PargrafoparaBibl"/>
        <w:widowControl/>
      </w:pPr>
      <w:r w:rsidRPr="005F4DF1">
        <w:rPr>
          <w:lang w:val="en-US"/>
        </w:rPr>
        <w:t xml:space="preserve">SIMPLIKIOS, </w:t>
      </w:r>
      <w:r w:rsidRPr="005F4DF1">
        <w:rPr>
          <w:i/>
          <w:lang w:val="en-US"/>
        </w:rPr>
        <w:t>Über die Zeit: ein Kommentar zum Corollarium de tempore</w:t>
      </w:r>
      <w:r w:rsidRPr="005F4DF1">
        <w:rPr>
          <w:lang w:val="en-US"/>
        </w:rPr>
        <w:t xml:space="preserve">. </w:t>
      </w:r>
      <w:r>
        <w:rPr>
          <w:lang w:val="en-US"/>
        </w:rPr>
        <w:t>Hrsg.</w:t>
      </w:r>
      <w:r w:rsidRPr="005F4DF1">
        <w:rPr>
          <w:lang w:val="en-US"/>
        </w:rPr>
        <w:t xml:space="preserve"> E. Sonderegger. Hypomnemata, 70. Gottingen, Vandenhoeck, 1982. </w:t>
      </w:r>
      <w:r w:rsidRPr="00F535CF">
        <w:t>197 p. [UNICAMP]</w:t>
      </w:r>
    </w:p>
    <w:p w:rsidR="003F5337" w:rsidRPr="00F535CF" w:rsidRDefault="003F533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535CF">
        <w:rPr>
          <w:rFonts w:ascii="Times New Roman" w:eastAsia="Times New Roman" w:hAnsi="Times New Roman" w:cs="Times New Roman"/>
          <w:bCs w:val="0"/>
          <w:i w:val="0"/>
          <w:iCs w:val="0"/>
          <w:smallCaps/>
          <w:color w:val="auto"/>
          <w:szCs w:val="24"/>
        </w:rPr>
        <w:lastRenderedPageBreak/>
        <w:t>joão filopono, ca.490-ca.570</w:t>
      </w:r>
    </w:p>
    <w:p w:rsidR="00F654E8" w:rsidRPr="002F48A6" w:rsidRDefault="00F654E8" w:rsidP="00F03822">
      <w:pPr>
        <w:pStyle w:val="PargrafoparaBibl"/>
        <w:keepNext/>
        <w:widowControl/>
        <w:rPr>
          <w:lang w:val="en-US"/>
        </w:rPr>
      </w:pPr>
      <w:r w:rsidRPr="002F48A6">
        <w:t xml:space="preserve">IOANNES PHILOPONUS, </w:t>
      </w:r>
      <w:r w:rsidRPr="002F48A6">
        <w:rPr>
          <w:i/>
        </w:rPr>
        <w:t>De aeternitate mundi contra Proclum</w:t>
      </w:r>
      <w:r w:rsidRPr="002F48A6">
        <w:t xml:space="preserve">. </w:t>
      </w:r>
      <w:r w:rsidRPr="00E958FA">
        <w:rPr>
          <w:lang w:val="en-US"/>
        </w:rPr>
        <w:t>Ed. H. Rabe. Leipzig</w:t>
      </w:r>
      <w:r w:rsidR="008066CC">
        <w:rPr>
          <w:lang w:val="en-US"/>
        </w:rPr>
        <w:t>,</w:t>
      </w:r>
      <w:r w:rsidRPr="00E958FA">
        <w:rPr>
          <w:lang w:val="en-US"/>
        </w:rPr>
        <w:t xml:space="preserve"> 1899. </w:t>
      </w:r>
      <w:r w:rsidRPr="002F48A6">
        <w:rPr>
          <w:lang w:val="en-US"/>
        </w:rPr>
        <w:t>Hildesheim, O</w:t>
      </w:r>
      <w:r w:rsidR="005F12A7">
        <w:rPr>
          <w:lang w:val="en-US"/>
        </w:rPr>
        <w:t>lms, 1984. XIII+699 p. [UFSCar]</w:t>
      </w:r>
    </w:p>
    <w:p w:rsidR="008066CC" w:rsidRPr="00FC23DB" w:rsidRDefault="008066CC" w:rsidP="00F03822">
      <w:pPr>
        <w:pStyle w:val="PargrafoparaBibl"/>
        <w:widowControl/>
        <w:rPr>
          <w:bCs/>
          <w:noProof/>
          <w:lang w:val="en-US"/>
        </w:rPr>
      </w:pPr>
      <w:r w:rsidRPr="009E1BF3">
        <w:rPr>
          <w:bCs/>
          <w:noProof/>
          <w:lang w:val="en-US"/>
        </w:rPr>
        <w:t xml:space="preserve">JOHANNES PHILOPONOS, </w:t>
      </w:r>
      <w:r w:rsidRPr="009E1BF3">
        <w:rPr>
          <w:bCs/>
          <w:i/>
          <w:noProof/>
          <w:lang w:val="en-US"/>
        </w:rPr>
        <w:t xml:space="preserve">De aeternitate mundi. </w:t>
      </w:r>
      <w:r w:rsidRPr="00FC23DB">
        <w:rPr>
          <w:bCs/>
          <w:i/>
          <w:noProof/>
          <w:lang w:val="en-US"/>
        </w:rPr>
        <w:t>Über die Ewigkeit der Welt</w:t>
      </w:r>
      <w:r w:rsidRPr="00FC23DB">
        <w:rPr>
          <w:bCs/>
          <w:noProof/>
          <w:lang w:val="en-US"/>
        </w:rPr>
        <w:t xml:space="preserve">. </w:t>
      </w:r>
      <w:r>
        <w:rPr>
          <w:bCs/>
          <w:noProof/>
          <w:lang w:val="en-US"/>
        </w:rPr>
        <w:t>Hrsg.</w:t>
      </w:r>
      <w:r w:rsidRPr="00FC23DB">
        <w:rPr>
          <w:bCs/>
          <w:noProof/>
          <w:lang w:val="en-US"/>
        </w:rPr>
        <w:t xml:space="preserve"> C. Scholten. </w:t>
      </w:r>
      <w:r>
        <w:rPr>
          <w:bCs/>
          <w:noProof/>
          <w:lang w:val="en-US"/>
        </w:rPr>
        <w:t>Fontes christiani</w:t>
      </w:r>
      <w:r w:rsidRPr="00FC23DB">
        <w:rPr>
          <w:bCs/>
          <w:noProof/>
          <w:lang w:val="en-US"/>
        </w:rPr>
        <w:t>, 64</w:t>
      </w:r>
      <w:r>
        <w:rPr>
          <w:bCs/>
          <w:noProof/>
          <w:lang w:val="en-US"/>
        </w:rPr>
        <w:t>, 1-2</w:t>
      </w:r>
      <w:r w:rsidRPr="00FC23DB">
        <w:rPr>
          <w:bCs/>
          <w:noProof/>
          <w:lang w:val="en-US"/>
        </w:rPr>
        <w:t>. Turnhout, Brepols, 2008. 2 Bd. [USP]</w:t>
      </w:r>
    </w:p>
    <w:p w:rsidR="008066CC" w:rsidRPr="00BC56EF" w:rsidRDefault="008066CC" w:rsidP="00F03822">
      <w:pPr>
        <w:pStyle w:val="PargrafoparaBibl"/>
        <w:widowControl/>
        <w:rPr>
          <w:bCs/>
          <w:noProof/>
          <w:color w:val="999999"/>
          <w:lang w:val="en-US"/>
        </w:rPr>
      </w:pPr>
      <w:r w:rsidRPr="009E1BF3">
        <w:rPr>
          <w:bCs/>
          <w:noProof/>
          <w:color w:val="999999"/>
          <w:lang w:val="en-US"/>
        </w:rPr>
        <w:t xml:space="preserve">JOHANNES PHILOPONOS, </w:t>
      </w:r>
      <w:r w:rsidRPr="009E1BF3">
        <w:rPr>
          <w:bCs/>
          <w:i/>
          <w:noProof/>
          <w:color w:val="999999"/>
          <w:lang w:val="en-US"/>
        </w:rPr>
        <w:t xml:space="preserve">De aeternitate mundi. </w:t>
      </w:r>
      <w:r w:rsidRPr="00675B8A">
        <w:rPr>
          <w:bCs/>
          <w:i/>
          <w:noProof/>
          <w:color w:val="999999"/>
          <w:lang w:val="en-US"/>
        </w:rPr>
        <w:t>Über die Ewigkeit der Welt</w:t>
      </w:r>
      <w:r>
        <w:rPr>
          <w:bCs/>
          <w:i/>
          <w:noProof/>
          <w:color w:val="999999"/>
          <w:lang w:val="en-US"/>
        </w:rPr>
        <w:t>.</w:t>
      </w:r>
      <w:r w:rsidRPr="00675B8A">
        <w:rPr>
          <w:bCs/>
          <w:noProof/>
          <w:color w:val="999999"/>
          <w:lang w:val="en-US"/>
        </w:rPr>
        <w:t xml:space="preserve"> </w:t>
      </w:r>
      <w:r w:rsidRPr="008066CC">
        <w:rPr>
          <w:bCs/>
          <w:noProof/>
          <w:color w:val="999999"/>
          <w:lang w:val="en-US"/>
        </w:rPr>
        <w:t>Hrsg.</w:t>
      </w:r>
      <w:r w:rsidR="009263DB">
        <w:rPr>
          <w:bCs/>
          <w:noProof/>
          <w:lang w:val="en-US"/>
        </w:rPr>
        <w:t xml:space="preserve"> </w:t>
      </w:r>
      <w:r w:rsidRPr="00675B8A">
        <w:rPr>
          <w:bCs/>
          <w:noProof/>
          <w:color w:val="999999"/>
          <w:lang w:val="en-US"/>
        </w:rPr>
        <w:t>C. Scholten. Fontes Christiani, 64</w:t>
      </w:r>
      <w:r>
        <w:rPr>
          <w:bCs/>
          <w:noProof/>
          <w:color w:val="999999"/>
          <w:lang w:val="en-US"/>
        </w:rPr>
        <w:t>,3-5</w:t>
      </w:r>
      <w:r w:rsidRPr="00675B8A">
        <w:rPr>
          <w:bCs/>
          <w:noProof/>
          <w:color w:val="999999"/>
          <w:lang w:val="en-US"/>
        </w:rPr>
        <w:t>. Turnhout, Brepols, 20</w:t>
      </w:r>
      <w:r>
        <w:rPr>
          <w:bCs/>
          <w:noProof/>
          <w:color w:val="999999"/>
          <w:lang w:val="en-US"/>
        </w:rPr>
        <w:t>11</w:t>
      </w:r>
      <w:r w:rsidRPr="00675B8A">
        <w:rPr>
          <w:bCs/>
          <w:noProof/>
          <w:color w:val="999999"/>
          <w:lang w:val="en-US"/>
        </w:rPr>
        <w:t xml:space="preserve">. </w:t>
      </w:r>
      <w:r w:rsidRPr="00BC56EF">
        <w:rPr>
          <w:bCs/>
          <w:noProof/>
          <w:color w:val="999999"/>
          <w:lang w:val="en-US"/>
        </w:rPr>
        <w:t>3 Bd.</w:t>
      </w:r>
      <w:r>
        <w:rPr>
          <w:bCs/>
          <w:noProof/>
          <w:color w:val="999999"/>
          <w:lang w:val="en-US"/>
        </w:rPr>
        <w:t>*</w:t>
      </w:r>
    </w:p>
    <w:p w:rsidR="00F52F4E" w:rsidRDefault="00F52F4E" w:rsidP="00F03822">
      <w:pPr>
        <w:pStyle w:val="PargrafoparaBibl"/>
        <w:widowControl/>
        <w:rPr>
          <w:lang w:val="en-US"/>
        </w:rPr>
      </w:pPr>
      <w:r w:rsidRPr="00557996">
        <w:rPr>
          <w:lang w:val="en-US"/>
        </w:rPr>
        <w:t xml:space="preserve">JOHN </w:t>
      </w:r>
      <w:r>
        <w:rPr>
          <w:lang w:val="en-US"/>
        </w:rPr>
        <w:t xml:space="preserve">PHILOPONUS, </w:t>
      </w:r>
      <w:r>
        <w:rPr>
          <w:i/>
          <w:iCs/>
          <w:lang w:val="en-US"/>
        </w:rPr>
        <w:t>Against Aristotle on the eternity of the world</w:t>
      </w:r>
      <w:r>
        <w:rPr>
          <w:lang w:val="en-US"/>
        </w:rPr>
        <w:t xml:space="preserve">. </w:t>
      </w:r>
      <w:r w:rsidRPr="000E1784">
        <w:rPr>
          <w:lang w:val="en-US"/>
        </w:rPr>
        <w:t xml:space="preserve">Tr. </w:t>
      </w:r>
      <w:r>
        <w:rPr>
          <w:lang w:val="en-US"/>
        </w:rPr>
        <w:t>C. Wildberg. Ancient commentators on Aristotle</w:t>
      </w:r>
      <w:r w:rsidRPr="004D613C">
        <w:rPr>
          <w:lang w:val="en-US"/>
        </w:rPr>
        <w:t xml:space="preserve">. </w:t>
      </w:r>
      <w:r>
        <w:rPr>
          <w:lang w:val="en-US"/>
        </w:rPr>
        <w:t xml:space="preserve">London, Duckworth / </w:t>
      </w:r>
      <w:r w:rsidRPr="00CE0C05">
        <w:rPr>
          <w:lang w:val="en-US"/>
        </w:rPr>
        <w:t xml:space="preserve">Ithaca, Cornell UP, </w:t>
      </w:r>
      <w:r>
        <w:rPr>
          <w:lang w:val="en-US"/>
        </w:rPr>
        <w:t xml:space="preserve">1987. </w:t>
      </w:r>
      <w:r w:rsidRPr="007419FD">
        <w:rPr>
          <w:color w:val="808080" w:themeColor="background1" w:themeShade="80"/>
          <w:lang w:val="en-US"/>
        </w:rPr>
        <w:t xml:space="preserve">Bloomsbury, </w:t>
      </w:r>
      <w:r>
        <w:rPr>
          <w:color w:val="808080" w:themeColor="background1" w:themeShade="80"/>
          <w:lang w:val="en-US"/>
        </w:rPr>
        <w:t>Bristol Classical</w:t>
      </w:r>
      <w:r w:rsidRPr="007419FD">
        <w:rPr>
          <w:color w:val="808080" w:themeColor="background1" w:themeShade="80"/>
          <w:lang w:val="en-US"/>
        </w:rPr>
        <w:t>,</w:t>
      </w:r>
      <w:r w:rsidRPr="006D0615">
        <w:rPr>
          <w:color w:val="808080"/>
          <w:szCs w:val="24"/>
          <w:lang w:val="en-US"/>
        </w:rPr>
        <w:t xml:space="preserve"> </w:t>
      </w:r>
      <w:r>
        <w:rPr>
          <w:color w:val="808080"/>
          <w:szCs w:val="24"/>
          <w:lang w:val="en-US"/>
        </w:rPr>
        <w:t>2014</w:t>
      </w:r>
      <w:r w:rsidRPr="00F52F4E">
        <w:rPr>
          <w:color w:val="808080" w:themeColor="background1" w:themeShade="80"/>
          <w:lang w:val="en-US"/>
        </w:rPr>
        <w:t>*</w:t>
      </w:r>
      <w:r>
        <w:rPr>
          <w:color w:val="808080"/>
          <w:szCs w:val="24"/>
          <w:lang w:val="en-US"/>
        </w:rPr>
        <w:t xml:space="preserve">. </w:t>
      </w:r>
      <w:r w:rsidRPr="000E1784">
        <w:rPr>
          <w:lang w:val="en-US"/>
        </w:rPr>
        <w:t>182 p.</w:t>
      </w:r>
      <w:r>
        <w:rPr>
          <w:lang w:val="en-US"/>
        </w:rPr>
        <w:t xml:space="preserve"> [UNESP]</w:t>
      </w:r>
    </w:p>
    <w:p w:rsidR="002968D5" w:rsidRPr="0063047E" w:rsidRDefault="002968D5" w:rsidP="00F03822">
      <w:pPr>
        <w:pStyle w:val="PargrafoparaBibl"/>
        <w:widowControl/>
        <w:rPr>
          <w:lang w:val="en-US"/>
        </w:rPr>
      </w:pPr>
      <w:r w:rsidRPr="00687B73">
        <w:rPr>
          <w:lang w:val="en-US"/>
        </w:rPr>
        <w:t xml:space="preserve">JOHN </w:t>
      </w:r>
      <w:r>
        <w:rPr>
          <w:lang w:val="en-US"/>
        </w:rPr>
        <w:t xml:space="preserve">PHILOPONUS, </w:t>
      </w:r>
      <w:r>
        <w:rPr>
          <w:i/>
          <w:iCs/>
          <w:lang w:val="en-US"/>
        </w:rPr>
        <w:t>Corollaries ‘On place and void’.</w:t>
      </w:r>
      <w:r>
        <w:rPr>
          <w:lang w:val="en-US"/>
        </w:rPr>
        <w:t xml:space="preserve"> With, SIMPLICIUS: </w:t>
      </w:r>
      <w:r>
        <w:rPr>
          <w:i/>
          <w:iCs/>
          <w:lang w:val="en-US"/>
        </w:rPr>
        <w:t>Against Philoponus On the eternity of the world</w:t>
      </w:r>
      <w:r>
        <w:rPr>
          <w:lang w:val="en-US"/>
        </w:rPr>
        <w:t xml:space="preserve">. Tr. D. F. C. Wildberg. </w:t>
      </w:r>
      <w:r w:rsidR="0082373B">
        <w:rPr>
          <w:lang w:val="en-US"/>
        </w:rPr>
        <w:t>Ancient commentators on Aristotle</w:t>
      </w:r>
      <w:r w:rsidR="0082373B" w:rsidRPr="00430AD2">
        <w:rPr>
          <w:lang w:val="en-US"/>
        </w:rPr>
        <w:t xml:space="preserve">. </w:t>
      </w:r>
      <w:r>
        <w:rPr>
          <w:lang w:val="en-US"/>
        </w:rPr>
        <w:t xml:space="preserve">London, Duckworth / Ithaca, Cornell UP, 1991. </w:t>
      </w:r>
      <w:r w:rsidRPr="00457598">
        <w:rPr>
          <w:lang w:val="en-US"/>
        </w:rPr>
        <w:t xml:space="preserve">153 p. </w:t>
      </w:r>
      <w:r w:rsidR="00C300F8">
        <w:rPr>
          <w:lang w:val="en-US"/>
        </w:rPr>
        <w:t xml:space="preserve">[UFABC] </w:t>
      </w:r>
      <w:r w:rsidR="00C300F8" w:rsidRPr="00411F03">
        <w:rPr>
          <w:lang w:val="en-US"/>
        </w:rPr>
        <w:t xml:space="preserve">[UFSCar] </w:t>
      </w:r>
      <w:r w:rsidR="00C300F8" w:rsidRPr="00457598">
        <w:rPr>
          <w:lang w:val="en-US"/>
        </w:rPr>
        <w:t>[UNICAMP] [USP]</w:t>
      </w:r>
    </w:p>
    <w:p w:rsidR="002968D5" w:rsidRPr="00430AD2" w:rsidRDefault="004E409F" w:rsidP="00F03822">
      <w:pPr>
        <w:pStyle w:val="PargrafoparaBibl"/>
        <w:widowControl/>
        <w:rPr>
          <w:lang w:val="en-US"/>
        </w:rPr>
      </w:pPr>
      <w:r w:rsidRPr="00557996">
        <w:rPr>
          <w:lang w:val="en-US"/>
        </w:rPr>
        <w:t xml:space="preserve">JOHN </w:t>
      </w:r>
      <w:r w:rsidR="002968D5" w:rsidRPr="00430AD2">
        <w:rPr>
          <w:lang w:val="en-US"/>
        </w:rPr>
        <w:t xml:space="preserve">PHILOPONUS, </w:t>
      </w:r>
      <w:r w:rsidR="002968D5" w:rsidRPr="00430AD2">
        <w:rPr>
          <w:i/>
          <w:lang w:val="en-US"/>
        </w:rPr>
        <w:t>Against Proclus’ On the eternity of the world 1-5</w:t>
      </w:r>
      <w:r w:rsidR="002968D5" w:rsidRPr="00430AD2">
        <w:rPr>
          <w:lang w:val="en-US"/>
        </w:rPr>
        <w:t xml:space="preserve">. Tr. M. Share. </w:t>
      </w:r>
      <w:r w:rsidR="009273C1">
        <w:rPr>
          <w:lang w:val="en-US"/>
        </w:rPr>
        <w:t>Ancient commentators on Aristotle</w:t>
      </w:r>
      <w:r w:rsidR="002968D5" w:rsidRPr="00430AD2">
        <w:rPr>
          <w:lang w:val="en-US"/>
        </w:rPr>
        <w:t xml:space="preserve">. London, Duckworth / Ithaca, Cornell UP, 2005. 165 p. </w:t>
      </w:r>
      <w:r w:rsidR="001712F7" w:rsidRPr="00430AD2">
        <w:rPr>
          <w:lang w:val="en-US"/>
        </w:rPr>
        <w:t xml:space="preserve">[UFSCar] </w:t>
      </w:r>
      <w:r w:rsidR="002968D5" w:rsidRPr="00430AD2">
        <w:rPr>
          <w:lang w:val="en-US"/>
        </w:rPr>
        <w:t>[UNICAMP]</w:t>
      </w:r>
      <w:r w:rsidR="00BD0174">
        <w:rPr>
          <w:lang w:val="en-US"/>
        </w:rPr>
        <w:t xml:space="preserve"> [USP]</w:t>
      </w:r>
    </w:p>
    <w:p w:rsidR="002968D5" w:rsidRPr="00931721" w:rsidRDefault="004E409F" w:rsidP="00F03822">
      <w:pPr>
        <w:pStyle w:val="PargrafoparaBibl"/>
        <w:widowControl/>
        <w:rPr>
          <w:lang w:val="en-US"/>
        </w:rPr>
      </w:pPr>
      <w:r w:rsidRPr="00557996">
        <w:rPr>
          <w:lang w:val="en-US"/>
        </w:rPr>
        <w:t xml:space="preserve">JOHN </w:t>
      </w:r>
      <w:r w:rsidR="002968D5" w:rsidRPr="00931721">
        <w:rPr>
          <w:lang w:val="en-US"/>
        </w:rPr>
        <w:t xml:space="preserve">PHILOPONUS, </w:t>
      </w:r>
      <w:r w:rsidR="002968D5" w:rsidRPr="00931721">
        <w:rPr>
          <w:i/>
          <w:lang w:val="en-US"/>
        </w:rPr>
        <w:t xml:space="preserve">Against Proclus’ On the eternity of the world </w:t>
      </w:r>
      <w:r w:rsidR="002968D5">
        <w:rPr>
          <w:i/>
          <w:lang w:val="en-US"/>
        </w:rPr>
        <w:t>6</w:t>
      </w:r>
      <w:r w:rsidR="002968D5" w:rsidRPr="00931721">
        <w:rPr>
          <w:i/>
          <w:lang w:val="en-US"/>
        </w:rPr>
        <w:t>-</w:t>
      </w:r>
      <w:r w:rsidR="002968D5">
        <w:rPr>
          <w:i/>
          <w:lang w:val="en-US"/>
        </w:rPr>
        <w:t>8</w:t>
      </w:r>
      <w:r w:rsidR="002968D5">
        <w:rPr>
          <w:lang w:val="en-US"/>
        </w:rPr>
        <w:t>. Tr.</w:t>
      </w:r>
      <w:r w:rsidR="002968D5" w:rsidRPr="00931721">
        <w:rPr>
          <w:lang w:val="en-US"/>
        </w:rPr>
        <w:t xml:space="preserve"> M. Share. </w:t>
      </w:r>
      <w:r w:rsidR="009273C1">
        <w:rPr>
          <w:lang w:val="en-US"/>
        </w:rPr>
        <w:t>Ancient commentators on Aristotle</w:t>
      </w:r>
      <w:r w:rsidR="002968D5" w:rsidRPr="00931721">
        <w:rPr>
          <w:lang w:val="en-US"/>
        </w:rPr>
        <w:t xml:space="preserve">. </w:t>
      </w:r>
      <w:r w:rsidR="002968D5">
        <w:rPr>
          <w:lang w:val="en-US"/>
        </w:rPr>
        <w:t xml:space="preserve">London, Duckworth / </w:t>
      </w:r>
      <w:r w:rsidR="002968D5" w:rsidRPr="00CE0C05">
        <w:rPr>
          <w:lang w:val="en-US"/>
        </w:rPr>
        <w:t xml:space="preserve">Ithaca, Cornell UP, </w:t>
      </w:r>
      <w:r w:rsidR="002968D5" w:rsidRPr="00931721">
        <w:rPr>
          <w:lang w:val="en-US"/>
        </w:rPr>
        <w:t xml:space="preserve">2005. </w:t>
      </w:r>
      <w:r w:rsidR="002968D5" w:rsidRPr="00A32E9D">
        <w:rPr>
          <w:lang w:val="en-US"/>
        </w:rPr>
        <w:t>200 p.</w:t>
      </w:r>
      <w:r w:rsidR="006D6129">
        <w:rPr>
          <w:lang w:val="en-US"/>
        </w:rPr>
        <w:t xml:space="preserve"> </w:t>
      </w:r>
      <w:r w:rsidR="001712F7" w:rsidRPr="002F48A6">
        <w:rPr>
          <w:lang w:val="en-US"/>
        </w:rPr>
        <w:t xml:space="preserve">[UFSCar] </w:t>
      </w:r>
      <w:r w:rsidR="002968D5">
        <w:rPr>
          <w:lang w:val="en-US"/>
        </w:rPr>
        <w:t>[UNICAMP]</w:t>
      </w:r>
      <w:r w:rsidR="002968D5" w:rsidRPr="000E1784">
        <w:rPr>
          <w:lang w:val="en-US"/>
        </w:rPr>
        <w:t xml:space="preserve"> [USP]</w:t>
      </w:r>
    </w:p>
    <w:p w:rsidR="002968D5" w:rsidRPr="00430AD2" w:rsidRDefault="004E409F" w:rsidP="00F03822">
      <w:pPr>
        <w:pStyle w:val="PargrafoparaBibl"/>
        <w:widowControl/>
        <w:rPr>
          <w:lang w:val="en-US"/>
        </w:rPr>
      </w:pPr>
      <w:r w:rsidRPr="00557996">
        <w:rPr>
          <w:lang w:val="en-US"/>
        </w:rPr>
        <w:t xml:space="preserve">JOHN </w:t>
      </w:r>
      <w:r w:rsidR="002968D5" w:rsidRPr="00430AD2">
        <w:rPr>
          <w:lang w:val="en-US"/>
        </w:rPr>
        <w:t xml:space="preserve">PHILOPONUS, </w:t>
      </w:r>
      <w:r w:rsidR="002968D5" w:rsidRPr="00430AD2">
        <w:rPr>
          <w:i/>
          <w:lang w:val="en-US"/>
        </w:rPr>
        <w:t>Against Proclus’ On the eternity of the world 9-11</w:t>
      </w:r>
      <w:r w:rsidR="002968D5" w:rsidRPr="00430AD2">
        <w:rPr>
          <w:lang w:val="en-US"/>
        </w:rPr>
        <w:t xml:space="preserve">. Tr. M. Share. </w:t>
      </w:r>
      <w:r w:rsidR="009273C1">
        <w:rPr>
          <w:lang w:val="en-US"/>
        </w:rPr>
        <w:t>Ancient commentators on Aristotle</w:t>
      </w:r>
      <w:r w:rsidR="002968D5" w:rsidRPr="00430AD2">
        <w:rPr>
          <w:lang w:val="en-US"/>
        </w:rPr>
        <w:t xml:space="preserve">. London, Duckworth / Ithaca, Cornell UP, 2009. </w:t>
      </w:r>
      <w:r w:rsidR="008F212C">
        <w:rPr>
          <w:lang w:val="en-US"/>
        </w:rPr>
        <w:t>168 p. [USP]</w:t>
      </w:r>
    </w:p>
    <w:p w:rsidR="002968D5" w:rsidRPr="00430AD2" w:rsidRDefault="004E409F" w:rsidP="00F03822">
      <w:pPr>
        <w:pStyle w:val="PargrafoparaBibl"/>
        <w:widowControl/>
        <w:rPr>
          <w:lang w:val="es-ES_tradnl"/>
        </w:rPr>
      </w:pPr>
      <w:r w:rsidRPr="00557996">
        <w:rPr>
          <w:lang w:val="en-US"/>
        </w:rPr>
        <w:t xml:space="preserve">JOHN </w:t>
      </w:r>
      <w:r w:rsidR="002968D5" w:rsidRPr="007009C8">
        <w:rPr>
          <w:lang w:val="en-US"/>
        </w:rPr>
        <w:t xml:space="preserve">PHILOPONUS, </w:t>
      </w:r>
      <w:r w:rsidR="002968D5" w:rsidRPr="007009C8">
        <w:rPr>
          <w:i/>
          <w:iCs/>
          <w:lang w:val="en-US"/>
        </w:rPr>
        <w:t>Against Proclus</w:t>
      </w:r>
      <w:r w:rsidR="00150399">
        <w:rPr>
          <w:i/>
          <w:iCs/>
          <w:lang w:val="en-US"/>
        </w:rPr>
        <w:t>’</w:t>
      </w:r>
      <w:r w:rsidR="002968D5" w:rsidRPr="007009C8">
        <w:rPr>
          <w:i/>
          <w:iCs/>
          <w:lang w:val="en-US"/>
        </w:rPr>
        <w:t xml:space="preserve"> On the eternity of the world 12-18</w:t>
      </w:r>
      <w:r w:rsidR="002968D5" w:rsidRPr="007009C8">
        <w:rPr>
          <w:lang w:val="en-US"/>
        </w:rPr>
        <w:t xml:space="preserve">. </w:t>
      </w:r>
      <w:r w:rsidR="002968D5">
        <w:rPr>
          <w:lang w:val="en-US"/>
        </w:rPr>
        <w:t>Tr.</w:t>
      </w:r>
      <w:r w:rsidR="002968D5" w:rsidRPr="007009C8">
        <w:rPr>
          <w:lang w:val="en-US"/>
        </w:rPr>
        <w:t xml:space="preserve"> J. Wilberding. </w:t>
      </w:r>
      <w:r w:rsidR="009273C1">
        <w:rPr>
          <w:lang w:val="en-US"/>
        </w:rPr>
        <w:t>Ancient commentators on Aristotle</w:t>
      </w:r>
      <w:r w:rsidR="002968D5" w:rsidRPr="007009C8">
        <w:rPr>
          <w:lang w:val="en-US"/>
        </w:rPr>
        <w:t xml:space="preserve">. </w:t>
      </w:r>
      <w:r w:rsidR="002968D5">
        <w:rPr>
          <w:lang w:val="en-US"/>
        </w:rPr>
        <w:t xml:space="preserve">London, Duckworth / </w:t>
      </w:r>
      <w:r w:rsidR="002968D5" w:rsidRPr="00CE0C05">
        <w:rPr>
          <w:lang w:val="en-US"/>
        </w:rPr>
        <w:t xml:space="preserve">Ithaca, Cornell UP, </w:t>
      </w:r>
      <w:r w:rsidR="002968D5" w:rsidRPr="007009C8">
        <w:rPr>
          <w:lang w:val="en-US"/>
        </w:rPr>
        <w:t xml:space="preserve">2006. </w:t>
      </w:r>
      <w:r w:rsidR="002968D5" w:rsidRPr="006A3939">
        <w:rPr>
          <w:lang w:val="es-ES_tradnl"/>
        </w:rPr>
        <w:t>192 p.</w:t>
      </w:r>
      <w:r w:rsidR="006D6129">
        <w:rPr>
          <w:lang w:val="es-ES_tradnl"/>
        </w:rPr>
        <w:t xml:space="preserve"> </w:t>
      </w:r>
      <w:r w:rsidR="001712F7" w:rsidRPr="002D42AF">
        <w:rPr>
          <w:lang w:val="es-ES_tradnl"/>
        </w:rPr>
        <w:t xml:space="preserve">[UFSCar] </w:t>
      </w:r>
      <w:r w:rsidR="002968D5" w:rsidRPr="002D42AF">
        <w:rPr>
          <w:lang w:val="es-ES_tradnl"/>
        </w:rPr>
        <w:t>[</w:t>
      </w:r>
      <w:r w:rsidR="002968D5" w:rsidRPr="00430AD2">
        <w:rPr>
          <w:lang w:val="es-ES_tradnl"/>
        </w:rPr>
        <w:t>UNICAMP]</w:t>
      </w:r>
      <w:r w:rsidR="004238E4">
        <w:rPr>
          <w:lang w:val="es-ES_tradnl"/>
        </w:rPr>
        <w:t xml:space="preserve"> [USP]</w:t>
      </w:r>
    </w:p>
    <w:p w:rsidR="00CA1784" w:rsidRPr="00723904" w:rsidRDefault="00CA1784" w:rsidP="00F03822">
      <w:pPr>
        <w:pStyle w:val="PargrafoparaBibl"/>
        <w:widowControl/>
      </w:pPr>
      <w:r w:rsidRPr="006A3939">
        <w:rPr>
          <w:lang w:val="es-ES_tradnl"/>
        </w:rPr>
        <w:t xml:space="preserve">JEAN PHILOPON, </w:t>
      </w:r>
      <w:r w:rsidRPr="006A3939">
        <w:rPr>
          <w:i/>
          <w:iCs/>
          <w:lang w:val="es-ES_tradnl"/>
        </w:rPr>
        <w:t>La création du monde</w:t>
      </w:r>
      <w:r w:rsidRPr="006A3939">
        <w:rPr>
          <w:lang w:val="es-ES_tradnl"/>
        </w:rPr>
        <w:t xml:space="preserve">. </w:t>
      </w:r>
      <w:r w:rsidRPr="0090567A">
        <w:t>Intr.</w:t>
      </w:r>
      <w:r>
        <w:t xml:space="preserve"> par M.</w:t>
      </w:r>
      <w:r w:rsidRPr="0090567A">
        <w:t>-H</w:t>
      </w:r>
      <w:r>
        <w:t>.</w:t>
      </w:r>
      <w:r w:rsidRPr="0090567A">
        <w:t xml:space="preserve"> Congourdeau. </w:t>
      </w:r>
      <w:r w:rsidRPr="00723904">
        <w:t xml:space="preserve">Tr. M.-C. Rosset et M.-H. Congourdeau. </w:t>
      </w:r>
      <w:r w:rsidRPr="00723904">
        <w:rPr>
          <w:szCs w:val="18"/>
        </w:rPr>
        <w:t xml:space="preserve">Pères dans la Foi, 87-88. Paris, Migne, </w:t>
      </w:r>
      <w:r w:rsidRPr="00723904">
        <w:t>2004. 326 p. [USP]</w:t>
      </w:r>
    </w:p>
    <w:p w:rsidR="008E1927" w:rsidRPr="006A3939" w:rsidRDefault="008E192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pedro de tarantasia, 1102-1174</w:t>
      </w:r>
    </w:p>
    <w:p w:rsidR="008E1927" w:rsidRPr="00430AD2" w:rsidRDefault="008E1927" w:rsidP="00F03822">
      <w:pPr>
        <w:pStyle w:val="PargrafoparaBibl"/>
        <w:widowControl/>
      </w:pPr>
      <w:r w:rsidRPr="00430AD2">
        <w:rPr>
          <w:i/>
        </w:rPr>
        <w:t>Petri de Tarantasia Quaestio de aeternitate mundi</w:t>
      </w:r>
      <w:r w:rsidRPr="00430AD2">
        <w:t xml:space="preserve">. Intr. y texto crítico por O. Argerami. </w:t>
      </w:r>
      <w:r w:rsidRPr="00430AD2">
        <w:rPr>
          <w:i/>
        </w:rPr>
        <w:t>Patristica et Medievalia</w:t>
      </w:r>
      <w:r w:rsidRPr="00430AD2">
        <w:t>, Buenos Aires, 1981, II. [USP] [NA]</w:t>
      </w:r>
    </w:p>
    <w:p w:rsidR="008E1DEB" w:rsidRPr="008E1DEB" w:rsidRDefault="008E1DE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8E1DEB">
        <w:rPr>
          <w:rFonts w:ascii="Times New Roman" w:eastAsia="Times New Roman" w:hAnsi="Times New Roman" w:cs="Times New Roman"/>
          <w:bCs w:val="0"/>
          <w:i w:val="0"/>
          <w:iCs w:val="0"/>
          <w:smallCaps/>
          <w:color w:val="auto"/>
          <w:szCs w:val="24"/>
          <w:lang w:val="es-ES_tradnl"/>
        </w:rPr>
        <w:lastRenderedPageBreak/>
        <w:t>boaventura de bonarégio, ca. 1217-1274</w:t>
      </w:r>
    </w:p>
    <w:p w:rsidR="00741A5E" w:rsidRPr="0063047E" w:rsidRDefault="00741A5E" w:rsidP="00F03822">
      <w:pPr>
        <w:pStyle w:val="PargrafoparaBibl"/>
        <w:keepNext/>
        <w:widowControl/>
      </w:pPr>
      <w:r w:rsidRPr="00F61AE9">
        <w:t xml:space="preserve">BONAVENTURA, </w:t>
      </w:r>
      <w:r w:rsidRPr="008E1DEB">
        <w:rPr>
          <w:i/>
        </w:rPr>
        <w:t>De aeternitate mundi</w:t>
      </w:r>
      <w:r w:rsidRPr="00F61AE9">
        <w:rPr>
          <w:i/>
        </w:rPr>
        <w:t xml:space="preserve"> </w:t>
      </w:r>
      <w:r w:rsidRPr="00F61AE9">
        <w:rPr>
          <w:i/>
          <w:color w:val="000000"/>
        </w:rPr>
        <w:t>In Sententiarum</w:t>
      </w:r>
      <w:r>
        <w:t xml:space="preserve"> </w:t>
      </w:r>
      <w:r>
        <w:rPr>
          <w:i/>
        </w:rPr>
        <w:t>II.</w:t>
      </w:r>
      <w:r>
        <w:t xml:space="preserve"> </w:t>
      </w:r>
      <w:r w:rsidRPr="00F61AE9">
        <w:rPr>
          <w:i/>
        </w:rPr>
        <w:t>Opera omnia doctoris seraphici S. Bonaventurae</w:t>
      </w:r>
      <w:r w:rsidRPr="00F61AE9">
        <w:t xml:space="preserve">. Studio et cura </w:t>
      </w:r>
      <w:r w:rsidRPr="00F61AE9">
        <w:rPr>
          <w:color w:val="000000"/>
        </w:rPr>
        <w:t xml:space="preserve">Patrum </w:t>
      </w:r>
      <w:r w:rsidRPr="00F61AE9">
        <w:t>Collegii S. Bonaventura. Ad Claras Aguas (Quaracchi) prope Florentiam, Collegii S. Bonaventurae, [</w:t>
      </w:r>
      <w:r>
        <w:rPr>
          <w:szCs w:val="16"/>
        </w:rPr>
        <w:t>1885</w:t>
      </w:r>
      <w:r w:rsidRPr="00F61AE9">
        <w:t xml:space="preserve">] 1991. </w:t>
      </w:r>
      <w:r w:rsidRPr="00E3099A">
        <w:t>XII+1</w:t>
      </w:r>
      <w:r>
        <w:t>.</w:t>
      </w:r>
      <w:r w:rsidRPr="00E3099A">
        <w:t>028 p.</w:t>
      </w:r>
      <w:r>
        <w:t xml:space="preserve"> [UNICAMP] [UFSCar] [USP]</w:t>
      </w:r>
    </w:p>
    <w:p w:rsidR="008E1DEB" w:rsidRPr="008E1DEB" w:rsidRDefault="008E1DEB" w:rsidP="00F03822">
      <w:pPr>
        <w:pStyle w:val="PargrafoparaBibl"/>
        <w:widowControl/>
        <w:rPr>
          <w:lang w:val="en-US"/>
        </w:rPr>
      </w:pPr>
      <w:r w:rsidRPr="00F61AE9">
        <w:t xml:space="preserve">BONAVENTURA, </w:t>
      </w:r>
      <w:r w:rsidRPr="008E1DEB">
        <w:rPr>
          <w:i/>
        </w:rPr>
        <w:t>De aeternitate mundi</w:t>
      </w:r>
      <w:r w:rsidRPr="00F61AE9">
        <w:rPr>
          <w:i/>
        </w:rPr>
        <w:t xml:space="preserve"> </w:t>
      </w:r>
      <w:r w:rsidRPr="00F61AE9">
        <w:rPr>
          <w:i/>
          <w:color w:val="000000"/>
        </w:rPr>
        <w:t>In Sententiarum</w:t>
      </w:r>
      <w:r>
        <w:t xml:space="preserve"> </w:t>
      </w:r>
      <w:r>
        <w:rPr>
          <w:i/>
        </w:rPr>
        <w:t>II.</w:t>
      </w:r>
      <w:r>
        <w:t xml:space="preserve"> </w:t>
      </w:r>
      <w:r w:rsidRPr="00F61AE9">
        <w:rPr>
          <w:i/>
          <w:iCs/>
          <w:color w:val="000000"/>
        </w:rPr>
        <w:t>Opera theologica selecta, I-IV</w:t>
      </w:r>
      <w:r w:rsidRPr="00F61AE9">
        <w:rPr>
          <w:i/>
          <w:color w:val="000000"/>
        </w:rPr>
        <w:t>. In Sententiarum</w:t>
      </w:r>
      <w:r w:rsidRPr="00F61AE9">
        <w:rPr>
          <w:color w:val="000000"/>
        </w:rPr>
        <w:t xml:space="preserve">. Studio et cura Patrum Collegii S. Bonaventurae. Grottaferrata, Quaracchi, 1934-1949. </w:t>
      </w:r>
      <w:r w:rsidRPr="008E1DEB">
        <w:rPr>
          <w:color w:val="000000"/>
          <w:lang w:val="en-US"/>
        </w:rPr>
        <w:t xml:space="preserve">4 vols. </w:t>
      </w:r>
      <w:r w:rsidRPr="008E1DEB">
        <w:rPr>
          <w:lang w:val="en-US"/>
        </w:rPr>
        <w:t>[UFSCar] [USP]</w:t>
      </w:r>
    </w:p>
    <w:p w:rsidR="00AC11A8" w:rsidRPr="0056586C" w:rsidRDefault="00AC11A8" w:rsidP="00F03822">
      <w:pPr>
        <w:pStyle w:val="PargrafoparaBibl"/>
        <w:widowControl/>
        <w:rPr>
          <w:color w:val="808080" w:themeColor="background1" w:themeShade="80"/>
          <w:lang w:val="en-US"/>
        </w:rPr>
      </w:pPr>
      <w:r w:rsidRPr="0056586C">
        <w:rPr>
          <w:color w:val="808080" w:themeColor="background1" w:themeShade="80"/>
          <w:lang w:val="en-US"/>
        </w:rPr>
        <w:t xml:space="preserve">BONAVENTURA, THOMAS VON AQUIN, BOETHIUS VON DACIEN, </w:t>
      </w:r>
      <w:r w:rsidRPr="0056586C">
        <w:rPr>
          <w:i/>
          <w:color w:val="808080" w:themeColor="background1" w:themeShade="80"/>
          <w:lang w:val="en-US"/>
        </w:rPr>
        <w:t>Über die Ewigkeit der Welt</w:t>
      </w:r>
      <w:r w:rsidRPr="0056586C">
        <w:rPr>
          <w:color w:val="808080" w:themeColor="background1" w:themeShade="80"/>
          <w:lang w:val="en-US"/>
        </w:rPr>
        <w:t xml:space="preserve">. Mit einer Einleitung von R. Schönberger. Übersetzung und Anmerkungen von P. Nickl. </w:t>
      </w:r>
      <w:r w:rsidRPr="00B85A02">
        <w:rPr>
          <w:color w:val="808080" w:themeColor="background1" w:themeShade="80"/>
          <w:lang w:val="en-US"/>
        </w:rPr>
        <w:t>Frankfurt</w:t>
      </w:r>
      <w:r w:rsidRPr="0056586C">
        <w:rPr>
          <w:color w:val="808080" w:themeColor="background1" w:themeShade="80"/>
          <w:lang w:val="en-US"/>
        </w:rPr>
        <w:t xml:space="preserve">, </w:t>
      </w:r>
      <w:r w:rsidRPr="00B85A02">
        <w:rPr>
          <w:color w:val="808080" w:themeColor="background1" w:themeShade="80"/>
          <w:lang w:val="en-US"/>
        </w:rPr>
        <w:t>Vittorio Klostermann,</w:t>
      </w:r>
      <w:r w:rsidRPr="0056586C">
        <w:rPr>
          <w:color w:val="808080" w:themeColor="background1" w:themeShade="80"/>
          <w:lang w:val="en-US"/>
        </w:rPr>
        <w:t xml:space="preserve"> 2000. XXXII+178 S.*</w:t>
      </w:r>
    </w:p>
    <w:p w:rsidR="008E1DEB" w:rsidRDefault="008E1DEB" w:rsidP="00F03822">
      <w:pPr>
        <w:pStyle w:val="PargrafoparaBibl"/>
        <w:widowControl/>
        <w:rPr>
          <w:lang w:val="en-US"/>
        </w:rPr>
      </w:pPr>
      <w:r w:rsidRPr="0015663C">
        <w:rPr>
          <w:lang w:val="en-US"/>
        </w:rPr>
        <w:t xml:space="preserve">THOMAS AQUINAS, SIGER OF BRABANT, BONAVENTURE, </w:t>
      </w:r>
      <w:r w:rsidRPr="0015663C">
        <w:rPr>
          <w:i/>
          <w:lang w:val="en-US"/>
        </w:rPr>
        <w:t>On the eternity of the world: de aeternitate mundi</w:t>
      </w:r>
      <w:r w:rsidRPr="0015663C">
        <w:rPr>
          <w:lang w:val="en-US"/>
        </w:rPr>
        <w:t xml:space="preserve">. Tr., with intr. by C. Vollert, L. H. Kendzierski, P. M. Byrne. </w:t>
      </w:r>
      <w:r>
        <w:rPr>
          <w:noProof/>
          <w:lang w:val="en-US"/>
        </w:rPr>
        <w:t xml:space="preserve">Medieval </w:t>
      </w:r>
      <w:r w:rsidRPr="0015663C">
        <w:rPr>
          <w:szCs w:val="24"/>
          <w:lang w:val="en-US"/>
        </w:rPr>
        <w:t xml:space="preserve">Philosophical </w:t>
      </w:r>
      <w:r>
        <w:rPr>
          <w:noProof/>
          <w:lang w:val="en-US"/>
        </w:rPr>
        <w:t xml:space="preserve">Texts in Translation, 16. </w:t>
      </w:r>
      <w:r w:rsidRPr="0015663C">
        <w:rPr>
          <w:lang w:val="en-US"/>
        </w:rPr>
        <w:t>Milwaukee, Marquette UP, 2003</w:t>
      </w:r>
      <w:r w:rsidRPr="0015663C">
        <w:rPr>
          <w:vertAlign w:val="superscript"/>
          <w:lang w:val="en-US"/>
        </w:rPr>
        <w:t>2</w:t>
      </w:r>
      <w:r w:rsidRPr="0015663C">
        <w:rPr>
          <w:lang w:val="en-US"/>
        </w:rPr>
        <w:t xml:space="preserve">. </w:t>
      </w:r>
      <w:r w:rsidRPr="00EC5600">
        <w:rPr>
          <w:lang w:val="en-US"/>
        </w:rPr>
        <w:t>2010.</w:t>
      </w:r>
      <w:r>
        <w:rPr>
          <w:lang w:val="en-US"/>
        </w:rPr>
        <w:t xml:space="preserve"> </w:t>
      </w:r>
      <w:r w:rsidRPr="0015663C">
        <w:rPr>
          <w:lang w:val="en-US"/>
        </w:rPr>
        <w:t>IX+118 p.</w:t>
      </w:r>
      <w:r>
        <w:rPr>
          <w:lang w:val="en-US"/>
        </w:rPr>
        <w:t xml:space="preserve"> </w:t>
      </w:r>
      <w:r w:rsidRPr="002F48A6">
        <w:rPr>
          <w:lang w:val="en-US"/>
        </w:rPr>
        <w:t>[UFSCar]</w:t>
      </w:r>
      <w:r w:rsidRPr="0015663C">
        <w:rPr>
          <w:lang w:val="en-US"/>
        </w:rPr>
        <w:t xml:space="preserve"> </w:t>
      </w:r>
      <w:r>
        <w:rPr>
          <w:lang w:val="en-US"/>
        </w:rPr>
        <w:t xml:space="preserve">[UNICAMP] </w:t>
      </w:r>
      <w:r w:rsidRPr="0015663C">
        <w:rPr>
          <w:lang w:val="en-US"/>
        </w:rPr>
        <w:t>[USP]</w:t>
      </w:r>
    </w:p>
    <w:p w:rsidR="008E1DEB" w:rsidRPr="008E1DEB" w:rsidRDefault="008E1DEB" w:rsidP="00F03822">
      <w:pPr>
        <w:pStyle w:val="PargrafoparaBibl"/>
        <w:widowControl/>
      </w:pPr>
      <w:r w:rsidRPr="006A3939">
        <w:rPr>
          <w:szCs w:val="24"/>
          <w:lang w:val="es-ES_tradnl"/>
        </w:rPr>
        <w:t>MICHON, C., et al., ed.,</w:t>
      </w:r>
      <w:r w:rsidRPr="006A3939">
        <w:rPr>
          <w:color w:val="999999"/>
          <w:lang w:val="es-ES_tradnl"/>
        </w:rPr>
        <w:t xml:space="preserve"> </w:t>
      </w:r>
      <w:r w:rsidRPr="006A3939">
        <w:rPr>
          <w:i/>
          <w:szCs w:val="24"/>
          <w:lang w:val="es-ES_tradnl"/>
        </w:rPr>
        <w:t>Thomas d’Aquin et la controverse sur l’éternité du monde</w:t>
      </w:r>
      <w:r w:rsidRPr="006A3939">
        <w:rPr>
          <w:szCs w:val="24"/>
          <w:lang w:val="es-ES_tradnl"/>
        </w:rPr>
        <w:t xml:space="preserve">. </w:t>
      </w:r>
      <w:r>
        <w:rPr>
          <w:szCs w:val="24"/>
        </w:rPr>
        <w:t>Traités sur l’</w:t>
      </w:r>
      <w:r w:rsidRPr="00F372B6">
        <w:rPr>
          <w:szCs w:val="24"/>
        </w:rPr>
        <w:t>éternité du monde de Bonaventure, Thomas d</w:t>
      </w:r>
      <w:r>
        <w:rPr>
          <w:szCs w:val="24"/>
        </w:rPr>
        <w:t>’</w:t>
      </w:r>
      <w:r w:rsidRPr="00F372B6">
        <w:rPr>
          <w:szCs w:val="24"/>
        </w:rPr>
        <w:t>Aquin, Peckham, Boèce de Daci</w:t>
      </w:r>
      <w:r>
        <w:rPr>
          <w:szCs w:val="24"/>
        </w:rPr>
        <w:t>e, Henri de Gand et Guillaume d’</w:t>
      </w:r>
      <w:r w:rsidRPr="00F372B6">
        <w:rPr>
          <w:szCs w:val="24"/>
        </w:rPr>
        <w:t>Ockham</w:t>
      </w:r>
      <w:r>
        <w:rPr>
          <w:szCs w:val="24"/>
        </w:rPr>
        <w:t>.</w:t>
      </w:r>
      <w:r w:rsidRPr="00F372B6">
        <w:rPr>
          <w:szCs w:val="24"/>
        </w:rPr>
        <w:t xml:space="preserve"> </w:t>
      </w:r>
      <w:r w:rsidRPr="008E1DEB">
        <w:rPr>
          <w:szCs w:val="24"/>
        </w:rPr>
        <w:t>Paris, Flammarion, 2004. 415 p. [USP]</w:t>
      </w:r>
    </w:p>
    <w:p w:rsidR="00E11DB3" w:rsidRPr="008E1DEB" w:rsidRDefault="00E11DB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DEB">
        <w:rPr>
          <w:rFonts w:ascii="Times New Roman" w:eastAsia="Times New Roman" w:hAnsi="Times New Roman" w:cs="Times New Roman"/>
          <w:bCs w:val="0"/>
          <w:i w:val="0"/>
          <w:iCs w:val="0"/>
          <w:smallCaps/>
          <w:color w:val="auto"/>
          <w:szCs w:val="24"/>
        </w:rPr>
        <w:t>henrique de gand, ca. 1217-1293</w:t>
      </w:r>
    </w:p>
    <w:p w:rsidR="00BA1788" w:rsidRPr="00BA1788" w:rsidRDefault="00BA1788" w:rsidP="00F03822">
      <w:pPr>
        <w:pStyle w:val="PargrafoparaBibl"/>
        <w:widowControl/>
        <w:rPr>
          <w:iCs/>
          <w:szCs w:val="24"/>
          <w:lang w:val="en-US"/>
        </w:rPr>
      </w:pPr>
      <w:r w:rsidRPr="00727BB3">
        <w:rPr>
          <w:iCs/>
          <w:szCs w:val="24"/>
        </w:rPr>
        <w:t xml:space="preserve">HENRICUS DE GANDAVO, </w:t>
      </w:r>
      <w:r w:rsidRPr="00727BB3">
        <w:rPr>
          <w:i/>
          <w:iCs/>
          <w:szCs w:val="24"/>
        </w:rPr>
        <w:t xml:space="preserve">Summa (Quaestiones ordinariae), art. </w:t>
      </w:r>
      <w:r w:rsidRPr="00727BB3">
        <w:rPr>
          <w:i/>
          <w:iCs/>
          <w:szCs w:val="24"/>
          <w:lang w:val="en-US"/>
        </w:rPr>
        <w:t>XXXI-XXXIV</w:t>
      </w:r>
      <w:r w:rsidRPr="00727BB3">
        <w:rPr>
          <w:iCs/>
          <w:szCs w:val="24"/>
          <w:lang w:val="en-US"/>
        </w:rPr>
        <w:t xml:space="preserve">. Ed. R. Macken. Henrici Gandavo Opera omnia, 27. Ancient and medieval philosophy, s. 2. Leuven, UP, 1991. </w:t>
      </w:r>
      <w:r w:rsidRPr="00BA1788">
        <w:rPr>
          <w:iCs/>
          <w:szCs w:val="24"/>
          <w:lang w:val="en-US"/>
        </w:rPr>
        <w:t>CLIX+</w:t>
      </w:r>
      <w:r w:rsidRPr="00BA1788">
        <w:rPr>
          <w:szCs w:val="24"/>
          <w:lang w:val="en-US"/>
        </w:rPr>
        <w:t>270 p. [PUC] [UFSCar] [USP]</w:t>
      </w:r>
    </w:p>
    <w:p w:rsidR="008E1DEB" w:rsidRPr="008E1DEB" w:rsidRDefault="008E1DEB" w:rsidP="00F03822">
      <w:pPr>
        <w:pStyle w:val="PargrafoparaBibl"/>
        <w:widowControl/>
      </w:pPr>
      <w:r w:rsidRPr="006A3939">
        <w:rPr>
          <w:szCs w:val="24"/>
          <w:lang w:val="es-ES_tradnl"/>
        </w:rPr>
        <w:t>MICHON, C., et al., ed.,</w:t>
      </w:r>
      <w:r w:rsidRPr="006A3939">
        <w:rPr>
          <w:color w:val="999999"/>
          <w:lang w:val="es-ES_tradnl"/>
        </w:rPr>
        <w:t xml:space="preserve"> </w:t>
      </w:r>
      <w:r w:rsidRPr="006A3939">
        <w:rPr>
          <w:i/>
          <w:szCs w:val="24"/>
          <w:lang w:val="es-ES_tradnl"/>
        </w:rPr>
        <w:t>Thomas d’Aquin et la controverse sur l’éternité du monde</w:t>
      </w:r>
      <w:r w:rsidRPr="006A3939">
        <w:rPr>
          <w:szCs w:val="24"/>
          <w:lang w:val="es-ES_tradnl"/>
        </w:rPr>
        <w:t xml:space="preserve">. </w:t>
      </w:r>
      <w:r>
        <w:rPr>
          <w:szCs w:val="24"/>
        </w:rPr>
        <w:t>Traités sur l’</w:t>
      </w:r>
      <w:r w:rsidRPr="00F372B6">
        <w:rPr>
          <w:szCs w:val="24"/>
        </w:rPr>
        <w:t>éternité du monde de Bonaventure, Thomas d</w:t>
      </w:r>
      <w:r>
        <w:rPr>
          <w:szCs w:val="24"/>
        </w:rPr>
        <w:t>’</w:t>
      </w:r>
      <w:r w:rsidRPr="00F372B6">
        <w:rPr>
          <w:szCs w:val="24"/>
        </w:rPr>
        <w:t>Aquin, Peckham, Boèce de Daci</w:t>
      </w:r>
      <w:r>
        <w:rPr>
          <w:szCs w:val="24"/>
        </w:rPr>
        <w:t>e, Henri de Gand et Guillaume d’</w:t>
      </w:r>
      <w:r w:rsidRPr="00F372B6">
        <w:rPr>
          <w:szCs w:val="24"/>
        </w:rPr>
        <w:t>Ockham</w:t>
      </w:r>
      <w:r>
        <w:rPr>
          <w:szCs w:val="24"/>
        </w:rPr>
        <w:t>.</w:t>
      </w:r>
      <w:r w:rsidRPr="00F372B6">
        <w:rPr>
          <w:szCs w:val="24"/>
        </w:rPr>
        <w:t xml:space="preserve"> </w:t>
      </w:r>
      <w:r w:rsidRPr="008E1DEB">
        <w:rPr>
          <w:szCs w:val="24"/>
        </w:rPr>
        <w:t>Paris, Flammarion, 2004. 415 p. [USP]</w:t>
      </w:r>
    </w:p>
    <w:p w:rsidR="00150399" w:rsidRPr="006A3939" w:rsidRDefault="0015039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joão peckham, ca.1220-1292</w:t>
      </w:r>
    </w:p>
    <w:p w:rsidR="00150399" w:rsidRPr="00430AD2" w:rsidRDefault="00150399" w:rsidP="00F03822">
      <w:pPr>
        <w:pStyle w:val="PargrafoparaBibl"/>
        <w:widowControl/>
        <w:rPr>
          <w:lang w:val="es-ES_tradnl"/>
        </w:rPr>
      </w:pPr>
      <w:r w:rsidRPr="00430AD2">
        <w:t xml:space="preserve">IOHANNES PECKHAM, </w:t>
      </w:r>
      <w:r w:rsidRPr="00430AD2">
        <w:rPr>
          <w:i/>
        </w:rPr>
        <w:t>Quaestio disputata “De aeternitate mundi”</w:t>
      </w:r>
      <w:r w:rsidRPr="00430AD2">
        <w:t xml:space="preserve">. </w:t>
      </w:r>
      <w:r w:rsidRPr="00430AD2">
        <w:rPr>
          <w:lang w:val="es-ES_tradnl"/>
        </w:rPr>
        <w:t xml:space="preserve">Texto crítico y notas por O. Argerami. </w:t>
      </w:r>
      <w:r w:rsidRPr="00430AD2">
        <w:rPr>
          <w:i/>
          <w:lang w:val="es-ES_tradnl"/>
        </w:rPr>
        <w:t>Patristica et Medievalia</w:t>
      </w:r>
      <w:r w:rsidRPr="00430AD2">
        <w:rPr>
          <w:lang w:val="es-ES_tradnl"/>
        </w:rPr>
        <w:t xml:space="preserve">, Buenos Aires, 1975, I. [USP] </w:t>
      </w:r>
      <w:r w:rsidR="007D6B7C" w:rsidRPr="00430AD2">
        <w:rPr>
          <w:lang w:val="es-ES_tradnl"/>
        </w:rPr>
        <w:t>[NA]</w:t>
      </w:r>
    </w:p>
    <w:p w:rsidR="008E1DEB" w:rsidRPr="0063047E" w:rsidRDefault="008E1DEB" w:rsidP="00F03822">
      <w:pPr>
        <w:pStyle w:val="PargrafoparaBibl"/>
        <w:widowControl/>
      </w:pPr>
      <w:r w:rsidRPr="006A3939">
        <w:rPr>
          <w:szCs w:val="24"/>
          <w:lang w:val="es-ES_tradnl"/>
        </w:rPr>
        <w:t>MICHON, C., et al., ed.,</w:t>
      </w:r>
      <w:r w:rsidRPr="006A3939">
        <w:rPr>
          <w:color w:val="999999"/>
          <w:lang w:val="es-ES_tradnl"/>
        </w:rPr>
        <w:t xml:space="preserve"> </w:t>
      </w:r>
      <w:r w:rsidRPr="006A3939">
        <w:rPr>
          <w:i/>
          <w:szCs w:val="24"/>
          <w:lang w:val="es-ES_tradnl"/>
        </w:rPr>
        <w:t>Thomas d’Aquin et la controverse sur l’éternité du monde</w:t>
      </w:r>
      <w:r w:rsidRPr="006A3939">
        <w:rPr>
          <w:szCs w:val="24"/>
          <w:lang w:val="es-ES_tradnl"/>
        </w:rPr>
        <w:t xml:space="preserve">. </w:t>
      </w:r>
      <w:r>
        <w:rPr>
          <w:szCs w:val="24"/>
        </w:rPr>
        <w:t>Traités sur l’</w:t>
      </w:r>
      <w:r w:rsidRPr="00F372B6">
        <w:rPr>
          <w:szCs w:val="24"/>
        </w:rPr>
        <w:t>éternité du monde de Bonaventure, Thomas d</w:t>
      </w:r>
      <w:r>
        <w:rPr>
          <w:szCs w:val="24"/>
        </w:rPr>
        <w:t>’</w:t>
      </w:r>
      <w:r w:rsidRPr="00F372B6">
        <w:rPr>
          <w:szCs w:val="24"/>
        </w:rPr>
        <w:t>Aquin, Peckham, Boèce de Daci</w:t>
      </w:r>
      <w:r>
        <w:rPr>
          <w:szCs w:val="24"/>
        </w:rPr>
        <w:t>e, Henri de Gand et Guillaume d’</w:t>
      </w:r>
      <w:r w:rsidRPr="00F372B6">
        <w:rPr>
          <w:szCs w:val="24"/>
        </w:rPr>
        <w:t>Ockham</w:t>
      </w:r>
      <w:r>
        <w:rPr>
          <w:szCs w:val="24"/>
        </w:rPr>
        <w:t>.</w:t>
      </w:r>
      <w:r w:rsidRPr="00F372B6">
        <w:rPr>
          <w:szCs w:val="24"/>
        </w:rPr>
        <w:t xml:space="preserve"> </w:t>
      </w:r>
      <w:r w:rsidRPr="0063047E">
        <w:rPr>
          <w:szCs w:val="24"/>
        </w:rPr>
        <w:t>Paris, Flammarion, 2004. 415 p. [USP]</w:t>
      </w:r>
    </w:p>
    <w:p w:rsidR="00A97FA1" w:rsidRPr="006D0615" w:rsidRDefault="00A97FA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D0615">
        <w:rPr>
          <w:rFonts w:ascii="Times New Roman" w:eastAsia="Times New Roman" w:hAnsi="Times New Roman" w:cs="Times New Roman"/>
          <w:bCs w:val="0"/>
          <w:i w:val="0"/>
          <w:iCs w:val="0"/>
          <w:smallCaps/>
          <w:color w:val="auto"/>
          <w:szCs w:val="24"/>
          <w:lang w:val="es-ES_tradnl"/>
        </w:rPr>
        <w:lastRenderedPageBreak/>
        <w:t>tomás de aquino, ca.1225-1274</w:t>
      </w:r>
    </w:p>
    <w:p w:rsidR="00665F76" w:rsidRPr="00E67AB0" w:rsidRDefault="00665F76" w:rsidP="00FC7935">
      <w:pPr>
        <w:pStyle w:val="PargrafoparaBibl"/>
        <w:widowControl/>
      </w:pPr>
      <w:r w:rsidRPr="00E67AB0">
        <w:rPr>
          <w:lang w:val="es-ES_tradnl"/>
        </w:rPr>
        <w:t xml:space="preserve">THOMAE DE AQUINO, </w:t>
      </w:r>
      <w:r w:rsidRPr="00E67AB0">
        <w:rPr>
          <w:i/>
        </w:rPr>
        <w:t xml:space="preserve">De aeternitate mundi </w:t>
      </w:r>
      <w:r w:rsidRPr="00E67AB0">
        <w:t>[...]</w:t>
      </w:r>
      <w:r w:rsidRPr="00E67AB0">
        <w:rPr>
          <w:i/>
        </w:rPr>
        <w:t>.</w:t>
      </w:r>
      <w:r w:rsidR="000725CA">
        <w:rPr>
          <w:i/>
        </w:rPr>
        <w:t xml:space="preserve"> </w:t>
      </w:r>
      <w:r w:rsidR="000725CA" w:rsidRPr="00E67AB0">
        <w:rPr>
          <w:i/>
        </w:rPr>
        <w:t xml:space="preserve">Opuscula IV. </w:t>
      </w:r>
      <w:r w:rsidRPr="00E67AB0">
        <w:rPr>
          <w:i/>
        </w:rPr>
        <w:t>Opera omnia</w:t>
      </w:r>
      <w:r w:rsidRPr="00E67AB0">
        <w:t>, T. XLIII. Leonina. Cura et studio Fratrum prædicatorum.</w:t>
      </w:r>
      <w:r w:rsidRPr="00E67AB0">
        <w:rPr>
          <w:i/>
        </w:rPr>
        <w:t xml:space="preserve"> </w:t>
      </w:r>
      <w:r w:rsidRPr="00E67AB0">
        <w:t>Ed. H. F. Dondaine. Romæ, ad s. Sabinæ, 1976, pp. 49-89. 458 p. [PUC] [UNICAMP] [USP]</w:t>
      </w:r>
    </w:p>
    <w:p w:rsidR="00771E02" w:rsidRPr="00306E46" w:rsidRDefault="00771E02" w:rsidP="00F03822">
      <w:pPr>
        <w:pStyle w:val="PargrafoparaBibl"/>
        <w:widowControl/>
        <w:rPr>
          <w:szCs w:val="24"/>
          <w:lang w:val="en-US"/>
        </w:rPr>
      </w:pPr>
      <w:r w:rsidRPr="006D0615">
        <w:rPr>
          <w:szCs w:val="24"/>
        </w:rPr>
        <w:t xml:space="preserve">THOMAS DE AQUINO, </w:t>
      </w:r>
      <w:r w:rsidRPr="00E67AB0">
        <w:rPr>
          <w:i/>
        </w:rPr>
        <w:t>De aeternitate mundi</w:t>
      </w:r>
      <w:r w:rsidRPr="006D0615">
        <w:rPr>
          <w:szCs w:val="24"/>
        </w:rPr>
        <w:t xml:space="preserve"> in </w:t>
      </w:r>
      <w:r w:rsidRPr="006D0615">
        <w:rPr>
          <w:i/>
          <w:iCs/>
          <w:szCs w:val="24"/>
        </w:rPr>
        <w:t>Opera omnia</w:t>
      </w:r>
      <w:r w:rsidRPr="00771E02">
        <w:rPr>
          <w:i/>
          <w:szCs w:val="24"/>
        </w:rPr>
        <w:t xml:space="preserve">, III. </w:t>
      </w:r>
      <w:r w:rsidRPr="00306E46">
        <w:rPr>
          <w:i/>
          <w:iCs/>
        </w:rPr>
        <w:t>Quæstiones et opuscula</w:t>
      </w:r>
      <w:r w:rsidRPr="00306E46">
        <w:rPr>
          <w:szCs w:val="24"/>
        </w:rPr>
        <w:t xml:space="preserve">. Curante R. Busa. </w:t>
      </w:r>
      <w:r w:rsidRPr="006D0615">
        <w:rPr>
          <w:szCs w:val="24"/>
          <w:lang w:val="en-US"/>
        </w:rPr>
        <w:t xml:space="preserve">Stuttgart-Bad Cannstatt, Frommann-Holzboog, 1980. </w:t>
      </w:r>
      <w:r w:rsidRPr="00306E46">
        <w:rPr>
          <w:szCs w:val="24"/>
          <w:lang w:val="en-US"/>
        </w:rPr>
        <w:t>[UNICAMP] [USP]</w:t>
      </w:r>
    </w:p>
    <w:p w:rsidR="00665F76" w:rsidRPr="00E67AB0" w:rsidRDefault="00665F76" w:rsidP="00F03822">
      <w:pPr>
        <w:pStyle w:val="PargrafoparaBibl"/>
        <w:widowControl/>
      </w:pPr>
      <w:r w:rsidRPr="00306E46">
        <w:rPr>
          <w:lang w:val="en-US"/>
        </w:rPr>
        <w:t xml:space="preserve">THOMAS D’AQUIN, </w:t>
      </w:r>
      <w:r w:rsidRPr="00306E46">
        <w:rPr>
          <w:i/>
          <w:lang w:val="en-US"/>
        </w:rPr>
        <w:t xml:space="preserve">De aeternitate mundi. De l’éternité du monde </w:t>
      </w:r>
      <w:r w:rsidRPr="00306E46">
        <w:rPr>
          <w:lang w:val="en-US"/>
        </w:rPr>
        <w:t xml:space="preserve">in </w:t>
      </w:r>
      <w:r w:rsidRPr="00306E46">
        <w:rPr>
          <w:i/>
          <w:iCs/>
          <w:lang w:val="en-US"/>
        </w:rPr>
        <w:t xml:space="preserve">Opuscules théologiques 6. </w:t>
      </w:r>
      <w:r w:rsidRPr="00E67AB0">
        <w:rPr>
          <w:lang w:val="en-US"/>
        </w:rPr>
        <w:t>Cet ouvrage reproduit le texte et la traduction de l</w:t>
      </w:r>
      <w:r>
        <w:rPr>
          <w:lang w:val="en-US"/>
        </w:rPr>
        <w:t>’</w:t>
      </w:r>
      <w:r w:rsidRPr="00E67AB0">
        <w:rPr>
          <w:lang w:val="en-US"/>
        </w:rPr>
        <w:t>édition Vivès (</w:t>
      </w:r>
      <w:r w:rsidRPr="00E67AB0">
        <w:rPr>
          <w:i/>
          <w:lang w:val="en-US"/>
        </w:rPr>
        <w:t>Opuscules de saint Thomas d</w:t>
      </w:r>
      <w:r>
        <w:rPr>
          <w:i/>
          <w:lang w:val="en-US"/>
        </w:rPr>
        <w:t>’</w:t>
      </w:r>
      <w:r w:rsidRPr="00E67AB0">
        <w:rPr>
          <w:i/>
          <w:lang w:val="en-US"/>
        </w:rPr>
        <w:t>Aquin</w:t>
      </w:r>
      <w:r w:rsidRPr="00E67AB0">
        <w:rPr>
          <w:lang w:val="en-US"/>
        </w:rPr>
        <w:t>, Paris, 1857, tome III, pp. 551-560).</w:t>
      </w:r>
      <w:r w:rsidRPr="00E67AB0">
        <w:rPr>
          <w:sz w:val="20"/>
          <w:lang w:val="en-US"/>
        </w:rPr>
        <w:t xml:space="preserve"> </w:t>
      </w:r>
      <w:r w:rsidRPr="00E67AB0">
        <w:rPr>
          <w:lang w:val="en-US"/>
        </w:rPr>
        <w:t>Texte et tr. par M. Bandel, M. Védrine et M. Fournet. Paris,</w:t>
      </w:r>
      <w:r>
        <w:rPr>
          <w:lang w:val="en-US"/>
        </w:rPr>
        <w:t xml:space="preserve"> Vrin, 1984, pp. </w:t>
      </w:r>
      <w:r w:rsidRPr="00E67AB0">
        <w:rPr>
          <w:lang w:val="en-US"/>
        </w:rPr>
        <w:t xml:space="preserve">551-560. </w:t>
      </w:r>
      <w:r w:rsidRPr="00E67AB0">
        <w:t>[UNICAMP]</w:t>
      </w:r>
    </w:p>
    <w:p w:rsidR="00665F76" w:rsidRPr="00E67AB0" w:rsidRDefault="00665F76" w:rsidP="00F03822">
      <w:pPr>
        <w:pStyle w:val="PargrafoparaBibl"/>
        <w:widowControl/>
      </w:pPr>
      <w:r w:rsidRPr="00E67AB0">
        <w:rPr>
          <w:lang w:val="es-ES_tradnl"/>
        </w:rPr>
        <w:t>THOMAE DE AQUINO, “</w:t>
      </w:r>
      <w:r w:rsidRPr="00E67AB0">
        <w:rPr>
          <w:szCs w:val="24"/>
        </w:rPr>
        <w:t xml:space="preserve">De aeternitate mundi” in </w:t>
      </w:r>
      <w:r w:rsidRPr="00E67AB0">
        <w:rPr>
          <w:i/>
        </w:rPr>
        <w:t>Opuscula omnia.</w:t>
      </w:r>
      <w:r w:rsidRPr="00E67AB0">
        <w:rPr>
          <w:rStyle w:val="nfase"/>
          <w:i w:val="0"/>
        </w:rPr>
        <w:t xml:space="preserve"> </w:t>
      </w:r>
      <w:r w:rsidRPr="00E67AB0">
        <w:rPr>
          <w:i/>
        </w:rPr>
        <w:t xml:space="preserve">I. Opuscula genuina philosophica. </w:t>
      </w:r>
      <w:r w:rsidRPr="00E67AB0">
        <w:rPr>
          <w:rStyle w:val="nfase"/>
          <w:i w:val="0"/>
        </w:rPr>
        <w:t>Cura et studio P.</w:t>
      </w:r>
      <w:r w:rsidRPr="00E67AB0">
        <w:rPr>
          <w:rStyle w:val="nfase"/>
        </w:rPr>
        <w:t xml:space="preserve"> </w:t>
      </w:r>
      <w:r w:rsidRPr="00E67AB0">
        <w:rPr>
          <w:rStyle w:val="nfase"/>
          <w:i w:val="0"/>
        </w:rPr>
        <w:t>Mandonne</w:t>
      </w:r>
      <w:r w:rsidRPr="00E67AB0">
        <w:rPr>
          <w:rStyle w:val="nfase"/>
        </w:rPr>
        <w:t>.</w:t>
      </w:r>
      <w:r w:rsidRPr="00E67AB0">
        <w:t xml:space="preserve"> Paris, </w:t>
      </w:r>
      <w:r w:rsidRPr="00E67AB0">
        <w:rPr>
          <w:rStyle w:val="nfase"/>
          <w:i w:val="0"/>
        </w:rPr>
        <w:t>Lethielleux</w:t>
      </w:r>
      <w:r w:rsidRPr="00E67AB0">
        <w:t xml:space="preserve">, 1927. </w:t>
      </w:r>
      <w:r w:rsidRPr="00E67AB0">
        <w:rPr>
          <w:szCs w:val="24"/>
        </w:rPr>
        <w:t>LIII+506 p.</w:t>
      </w:r>
      <w:r w:rsidRPr="00E67AB0">
        <w:t xml:space="preserve"> [PUC]</w:t>
      </w:r>
    </w:p>
    <w:p w:rsidR="00665F76" w:rsidRPr="00E67AB0" w:rsidRDefault="00665F76" w:rsidP="00F03822">
      <w:pPr>
        <w:pStyle w:val="PargrafoparaBibl"/>
        <w:widowControl/>
        <w:rPr>
          <w:szCs w:val="24"/>
        </w:rPr>
      </w:pPr>
      <w:r w:rsidRPr="00E67AB0">
        <w:rPr>
          <w:szCs w:val="24"/>
        </w:rPr>
        <w:t>TOMÁS DE AQUINO, “Sobre la eternidad del mundo contra los murmuradores” in</w:t>
      </w:r>
      <w:r w:rsidRPr="00E67AB0">
        <w:rPr>
          <w:rStyle w:val="nfase"/>
        </w:rPr>
        <w:t xml:space="preserve"> Opúsculos filosóficos genuínos</w:t>
      </w:r>
      <w:r w:rsidRPr="00E67AB0">
        <w:rPr>
          <w:szCs w:val="24"/>
        </w:rPr>
        <w:t>. De acordo com a ed. critica de P. Mandonnet. Intr., notas explicativas e versión castellana A. Tomás y Ballús. Buenos Aires, Poblet, [1927] 1947. 827 p. [PUC]</w:t>
      </w:r>
    </w:p>
    <w:p w:rsidR="00665F76" w:rsidRPr="004721D0" w:rsidRDefault="00665F76" w:rsidP="00F03822">
      <w:pPr>
        <w:pStyle w:val="PargrafoparaBibl"/>
        <w:widowControl/>
        <w:rPr>
          <w:lang w:val="en-US"/>
        </w:rPr>
      </w:pPr>
      <w:r w:rsidRPr="00E67AB0">
        <w:rPr>
          <w:lang w:val="es-ES_tradnl"/>
        </w:rPr>
        <w:t xml:space="preserve">THOMAE DE AQUINO, </w:t>
      </w:r>
      <w:r w:rsidRPr="00E67AB0">
        <w:t>“De aeternitate mundi” in</w:t>
      </w:r>
      <w:r w:rsidRPr="00E67AB0">
        <w:rPr>
          <w:i/>
          <w:iCs/>
        </w:rPr>
        <w:t xml:space="preserve"> Opuscula philosophica</w:t>
      </w:r>
      <w:r w:rsidRPr="00E67AB0">
        <w:t xml:space="preserve">. </w:t>
      </w:r>
      <w:r w:rsidRPr="00665F76">
        <w:rPr>
          <w:szCs w:val="24"/>
          <w:lang w:val="en-US"/>
        </w:rPr>
        <w:t>Cura et studio R. Spiazzi</w:t>
      </w:r>
      <w:r w:rsidRPr="00665F76">
        <w:rPr>
          <w:lang w:val="en-US"/>
        </w:rPr>
        <w:t xml:space="preserve">. Torino, Marietti, 1954. </w:t>
      </w:r>
      <w:r w:rsidRPr="004721D0">
        <w:rPr>
          <w:lang w:val="en-US"/>
        </w:rPr>
        <w:t>XXXI+379 p.</w:t>
      </w:r>
      <w:r w:rsidRPr="004721D0">
        <w:rPr>
          <w:color w:val="808080"/>
          <w:vertAlign w:val="superscript"/>
          <w:lang w:val="en-US"/>
        </w:rPr>
        <w:t>#</w:t>
      </w:r>
      <w:r w:rsidRPr="004721D0">
        <w:rPr>
          <w:lang w:val="en-US"/>
        </w:rPr>
        <w:t xml:space="preserve"> [UNESP] [PUC]</w:t>
      </w:r>
    </w:p>
    <w:p w:rsidR="00665F76" w:rsidRDefault="00665F76" w:rsidP="00F03822">
      <w:pPr>
        <w:pStyle w:val="PargrafoparaBibl"/>
        <w:widowControl/>
        <w:rPr>
          <w:lang w:val="en-US"/>
        </w:rPr>
      </w:pPr>
      <w:r w:rsidRPr="00E67AB0">
        <w:rPr>
          <w:lang w:val="en-US"/>
        </w:rPr>
        <w:t xml:space="preserve">THOMAS AQUINAS, SIGER OF BRABANT, BONAVENTURE, </w:t>
      </w:r>
      <w:r w:rsidRPr="00E67AB0">
        <w:rPr>
          <w:i/>
          <w:lang w:val="en-US"/>
        </w:rPr>
        <w:t>On the eternity of the world: de aeternitate mundi</w:t>
      </w:r>
      <w:r w:rsidRPr="00E67AB0">
        <w:rPr>
          <w:lang w:val="en-US"/>
        </w:rPr>
        <w:t xml:space="preserve">. Tr., with intr. by C. Vollert, L. H. Kendzierski, P. M. Byrne. </w:t>
      </w:r>
      <w:r w:rsidRPr="00E67AB0">
        <w:rPr>
          <w:noProof/>
          <w:lang w:val="en-US"/>
        </w:rPr>
        <w:t xml:space="preserve">Medieval </w:t>
      </w:r>
      <w:r w:rsidRPr="00E67AB0">
        <w:rPr>
          <w:szCs w:val="24"/>
          <w:lang w:val="en-US"/>
        </w:rPr>
        <w:t xml:space="preserve">philosophical </w:t>
      </w:r>
      <w:r w:rsidRPr="00E67AB0">
        <w:rPr>
          <w:noProof/>
          <w:lang w:val="en-US"/>
        </w:rPr>
        <w:t xml:space="preserve">texts in translation, 16. </w:t>
      </w:r>
      <w:r w:rsidRPr="00E67AB0">
        <w:rPr>
          <w:lang w:val="en-US"/>
        </w:rPr>
        <w:t xml:space="preserve">Milwaukee, Marquette UP, </w:t>
      </w:r>
      <w:r>
        <w:rPr>
          <w:lang w:val="en-US"/>
        </w:rPr>
        <w:t xml:space="preserve">[1964] </w:t>
      </w:r>
      <w:r w:rsidRPr="00E67AB0">
        <w:rPr>
          <w:lang w:val="en-US"/>
        </w:rPr>
        <w:t>2003</w:t>
      </w:r>
      <w:r w:rsidRPr="00E67AB0">
        <w:rPr>
          <w:vertAlign w:val="superscript"/>
          <w:lang w:val="en-US"/>
        </w:rPr>
        <w:t>2</w:t>
      </w:r>
      <w:r w:rsidRPr="00E67AB0">
        <w:rPr>
          <w:lang w:val="en-US"/>
        </w:rPr>
        <w:t>. 2010. IX+118 p. [UFSCar] [UNICAMP] [USP]</w:t>
      </w:r>
    </w:p>
    <w:p w:rsidR="00665F76" w:rsidRPr="00E67AB0" w:rsidRDefault="00665F76" w:rsidP="00F03822">
      <w:pPr>
        <w:pStyle w:val="PargrafoparaBibl"/>
        <w:widowControl/>
      </w:pPr>
      <w:r w:rsidRPr="00B85C36">
        <w:t xml:space="preserve">TOMÁS DE AQUINO, </w:t>
      </w:r>
      <w:r w:rsidRPr="00B85C36">
        <w:rPr>
          <w:i/>
          <w:iCs/>
        </w:rPr>
        <w:t xml:space="preserve">De eternitate mundi. </w:t>
      </w:r>
      <w:r w:rsidRPr="00665F76">
        <w:rPr>
          <w:i/>
          <w:iCs/>
        </w:rPr>
        <w:t>Sobre a eternidade do mundo</w:t>
      </w:r>
      <w:r w:rsidRPr="00665F76">
        <w:t xml:space="preserve">, texto latino da edição crítica e tradução. </w:t>
      </w:r>
      <w:r w:rsidRPr="00665F76">
        <w:rPr>
          <w:i/>
          <w:iCs/>
        </w:rPr>
        <w:t>Mediaevalia: te</w:t>
      </w:r>
      <w:r w:rsidRPr="00E67AB0">
        <w:rPr>
          <w:i/>
          <w:iCs/>
        </w:rPr>
        <w:t>xtos e estudos</w:t>
      </w:r>
      <w:r w:rsidRPr="00E67AB0">
        <w:t>, Porto, 1996, 9. [UNESP]</w:t>
      </w:r>
    </w:p>
    <w:p w:rsidR="00665F76" w:rsidRPr="00E67AB0" w:rsidRDefault="00665F76" w:rsidP="00F03822">
      <w:pPr>
        <w:pStyle w:val="PargrafoparaBibl"/>
        <w:widowControl/>
      </w:pPr>
      <w:r w:rsidRPr="00E67AB0">
        <w:t xml:space="preserve">TOMÁS DE AQUINO, “La eternidad del mundo” in </w:t>
      </w:r>
      <w:r w:rsidRPr="00E67AB0">
        <w:rPr>
          <w:i/>
        </w:rPr>
        <w:t>Opúsculos y cuestiones selectas, I. Filosofía, 1</w:t>
      </w:r>
      <w:r w:rsidRPr="00E67AB0">
        <w:t xml:space="preserve">. </w:t>
      </w:r>
      <w:r w:rsidRPr="00E67AB0">
        <w:rPr>
          <w:szCs w:val="15"/>
        </w:rPr>
        <w:t xml:space="preserve">Coord. A. Osuna Fernández-Largo. Tr. J. M. Almarza Meñica et al. BAC Maior, 68. </w:t>
      </w:r>
      <w:r w:rsidRPr="00E67AB0">
        <w:t>Madrid, BAC, 2001. XLVII+861 p. [UFSCar] [USP]</w:t>
      </w:r>
    </w:p>
    <w:p w:rsidR="00665F76" w:rsidRPr="00E67AB0" w:rsidRDefault="00665F76" w:rsidP="00F03822">
      <w:pPr>
        <w:pStyle w:val="PargrafoparaBibl"/>
        <w:widowControl/>
        <w:rPr>
          <w:szCs w:val="24"/>
        </w:rPr>
      </w:pPr>
      <w:r w:rsidRPr="00E67AB0">
        <w:t xml:space="preserve">TOMÁS DE AQUINO, </w:t>
      </w:r>
      <w:r w:rsidRPr="00E67AB0">
        <w:rPr>
          <w:i/>
          <w:szCs w:val="24"/>
        </w:rPr>
        <w:t>Sobre la eternidad del mundo</w:t>
      </w:r>
      <w:r w:rsidRPr="00E67AB0">
        <w:rPr>
          <w:szCs w:val="24"/>
        </w:rPr>
        <w:t xml:space="preserve">. </w:t>
      </w:r>
      <w:r w:rsidRPr="00E67AB0">
        <w:rPr>
          <w:i/>
        </w:rPr>
        <w:t>De aeternitate mundi contra murmurantes</w:t>
      </w:r>
      <w:r w:rsidRPr="00E67AB0">
        <w:rPr>
          <w:szCs w:val="24"/>
        </w:rPr>
        <w:t>. Tr. J. A. Artola. Opuscula Philosophica, 13. Madrid, Encuentro, 2002. 35 p. [UFSCar] [USP]</w:t>
      </w:r>
    </w:p>
    <w:p w:rsidR="00665F76" w:rsidRPr="00E67AB0" w:rsidRDefault="00665F76" w:rsidP="00F03822">
      <w:pPr>
        <w:pStyle w:val="PargrafoparaBibl"/>
        <w:widowControl/>
        <w:rPr>
          <w:color w:val="808080"/>
          <w:lang w:val="en-US"/>
        </w:rPr>
      </w:pPr>
      <w:r w:rsidRPr="003110F3">
        <w:rPr>
          <w:color w:val="808080"/>
        </w:rPr>
        <w:t xml:space="preserve">BONAVENTURA, THOMAS VON AQUIN, BOETHIUS VON DACIEN, </w:t>
      </w:r>
      <w:r w:rsidRPr="003110F3">
        <w:rPr>
          <w:i/>
          <w:color w:val="808080"/>
        </w:rPr>
        <w:t>Über die Ewigkeit der Welt</w:t>
      </w:r>
      <w:r w:rsidRPr="003110F3">
        <w:rPr>
          <w:color w:val="808080"/>
        </w:rPr>
        <w:t xml:space="preserve">. </w:t>
      </w:r>
      <w:r w:rsidRPr="00E67AB0">
        <w:rPr>
          <w:color w:val="808080"/>
          <w:lang w:val="en-US"/>
        </w:rPr>
        <w:t>Mit einer Einleitung von R. Schönberger. Übersetzung und Anmerkungen von P. Nickl. Frankfurt, Vittorio Klostermann, 2000. XXXII+178 S.*</w:t>
      </w:r>
    </w:p>
    <w:p w:rsidR="00665F76" w:rsidRPr="00E67AB0" w:rsidRDefault="00665F76" w:rsidP="00F03822">
      <w:pPr>
        <w:pStyle w:val="PargrafoparaBibl"/>
        <w:widowControl/>
      </w:pPr>
      <w:r w:rsidRPr="00E67AB0">
        <w:rPr>
          <w:szCs w:val="24"/>
          <w:lang w:val="en-US"/>
        </w:rPr>
        <w:t>THOMAS D</w:t>
      </w:r>
      <w:r>
        <w:rPr>
          <w:szCs w:val="24"/>
          <w:lang w:val="en-US"/>
        </w:rPr>
        <w:t>’</w:t>
      </w:r>
      <w:r w:rsidRPr="00E67AB0">
        <w:rPr>
          <w:szCs w:val="24"/>
          <w:lang w:val="en-US"/>
        </w:rPr>
        <w:t xml:space="preserve">AQUIN, </w:t>
      </w:r>
      <w:r>
        <w:rPr>
          <w:szCs w:val="24"/>
          <w:lang w:val="en-US"/>
        </w:rPr>
        <w:t>“</w:t>
      </w:r>
      <w:r>
        <w:rPr>
          <w:i/>
          <w:szCs w:val="24"/>
          <w:lang w:val="en-US"/>
        </w:rPr>
        <w:t>S</w:t>
      </w:r>
      <w:r w:rsidRPr="00E67AB0">
        <w:rPr>
          <w:i/>
          <w:szCs w:val="24"/>
          <w:lang w:val="en-US"/>
        </w:rPr>
        <w:t>ur l</w:t>
      </w:r>
      <w:r>
        <w:rPr>
          <w:i/>
          <w:szCs w:val="24"/>
          <w:lang w:val="en-US"/>
        </w:rPr>
        <w:t>’</w:t>
      </w:r>
      <w:r w:rsidRPr="00E67AB0">
        <w:rPr>
          <w:i/>
          <w:szCs w:val="24"/>
          <w:lang w:val="en-US"/>
        </w:rPr>
        <w:t>éternité du monde</w:t>
      </w:r>
      <w:r>
        <w:rPr>
          <w:szCs w:val="24"/>
          <w:lang w:val="en-US"/>
        </w:rPr>
        <w:t xml:space="preserve">”, tr. O. Boulnois,  in </w:t>
      </w:r>
      <w:r w:rsidRPr="00E67AB0">
        <w:rPr>
          <w:i/>
          <w:szCs w:val="24"/>
          <w:lang w:val="en-US"/>
        </w:rPr>
        <w:t>Thomas d</w:t>
      </w:r>
      <w:r>
        <w:rPr>
          <w:i/>
          <w:szCs w:val="24"/>
          <w:lang w:val="en-US"/>
        </w:rPr>
        <w:t>’</w:t>
      </w:r>
      <w:r w:rsidRPr="00E67AB0">
        <w:rPr>
          <w:i/>
          <w:szCs w:val="24"/>
          <w:lang w:val="en-US"/>
        </w:rPr>
        <w:t>Aquin et la controverse sur l</w:t>
      </w:r>
      <w:r>
        <w:rPr>
          <w:i/>
          <w:szCs w:val="24"/>
          <w:lang w:val="en-US"/>
        </w:rPr>
        <w:t>’</w:t>
      </w:r>
      <w:r w:rsidRPr="00E67AB0">
        <w:rPr>
          <w:i/>
          <w:szCs w:val="24"/>
          <w:lang w:val="en-US"/>
        </w:rPr>
        <w:t>éternité du monde</w:t>
      </w:r>
      <w:r w:rsidRPr="00E67AB0">
        <w:rPr>
          <w:szCs w:val="24"/>
          <w:lang w:val="en-US"/>
        </w:rPr>
        <w:t xml:space="preserve">. </w:t>
      </w:r>
      <w:r w:rsidRPr="00665F76">
        <w:rPr>
          <w:szCs w:val="24"/>
        </w:rPr>
        <w:t xml:space="preserve">Traités sur l’éternité du monde de </w:t>
      </w:r>
      <w:r w:rsidRPr="00665F76">
        <w:rPr>
          <w:szCs w:val="24"/>
        </w:rPr>
        <w:lastRenderedPageBreak/>
        <w:t>Bonaventure, Thomas d’Aquin, Peckham, Boèce de Dacie, Henri de Gand et Guillaume d’Ockham. Di</w:t>
      </w:r>
      <w:r w:rsidRPr="00E67AB0">
        <w:rPr>
          <w:szCs w:val="24"/>
        </w:rPr>
        <w:t>r. de C. Michon, colab. de O. Boulnois e N. D. La Tour. Paris, Flammarion, 2004</w:t>
      </w:r>
      <w:r>
        <w:rPr>
          <w:szCs w:val="24"/>
        </w:rPr>
        <w:t>, pp. 145-161</w:t>
      </w:r>
      <w:r w:rsidRPr="00E67AB0">
        <w:rPr>
          <w:szCs w:val="24"/>
        </w:rPr>
        <w:t>. 415 p. [USP]</w:t>
      </w:r>
    </w:p>
    <w:p w:rsidR="00665F76" w:rsidRPr="00E67AB0" w:rsidRDefault="00665F76" w:rsidP="00F03822">
      <w:pPr>
        <w:pStyle w:val="PargrafoparaBibl"/>
        <w:widowControl/>
      </w:pPr>
      <w:r w:rsidRPr="00E67AB0">
        <w:t xml:space="preserve">TOMÁS DE AQUINO, </w:t>
      </w:r>
      <w:r w:rsidRPr="00E67AB0">
        <w:rPr>
          <w:bCs/>
          <w:i/>
        </w:rPr>
        <w:t>A eternidade do mundo</w:t>
      </w:r>
      <w:r w:rsidRPr="00E67AB0">
        <w:rPr>
          <w:bCs/>
        </w:rPr>
        <w:t xml:space="preserve"> in</w:t>
      </w:r>
      <w:r w:rsidRPr="00E67AB0">
        <w:rPr>
          <w:bCs/>
          <w:i/>
          <w:szCs w:val="24"/>
        </w:rPr>
        <w:t xml:space="preserve"> Opúsculos filosóficos</w:t>
      </w:r>
      <w:r w:rsidRPr="00E67AB0">
        <w:rPr>
          <w:bCs/>
        </w:rPr>
        <w:t xml:space="preserve">. </w:t>
      </w:r>
      <w:r w:rsidRPr="00E67AB0">
        <w:t xml:space="preserve">Tr. P. </w:t>
      </w:r>
      <w:r w:rsidRPr="00E67AB0">
        <w:rPr>
          <w:bCs/>
          <w:szCs w:val="24"/>
        </w:rPr>
        <w:t>Faitanin</w:t>
      </w:r>
      <w:r w:rsidRPr="00E67AB0">
        <w:t>.</w:t>
      </w:r>
      <w:r w:rsidRPr="00E67AB0">
        <w:rPr>
          <w:szCs w:val="24"/>
        </w:rPr>
        <w:t xml:space="preserve"> São Paulo, Sita Brasil, 2009. 354 p. [</w:t>
      </w:r>
      <w:r w:rsidRPr="00B27CA8">
        <w:t>UNICAMP]</w:t>
      </w:r>
    </w:p>
    <w:p w:rsidR="00665F76" w:rsidRPr="00E67AB0" w:rsidRDefault="00665F76" w:rsidP="00F03822">
      <w:pPr>
        <w:pStyle w:val="PargrafoparaBibl"/>
        <w:widowControl/>
        <w:rPr>
          <w:color w:val="808080"/>
        </w:rPr>
      </w:pPr>
      <w:r w:rsidRPr="00E67AB0">
        <w:rPr>
          <w:color w:val="808080"/>
        </w:rPr>
        <w:t>TOMMASO D</w:t>
      </w:r>
      <w:r>
        <w:rPr>
          <w:color w:val="808080"/>
        </w:rPr>
        <w:t>’</w:t>
      </w:r>
      <w:r w:rsidRPr="00E67AB0">
        <w:rPr>
          <w:color w:val="808080"/>
        </w:rPr>
        <w:t xml:space="preserve">AQUINO, </w:t>
      </w:r>
      <w:r w:rsidRPr="00E67AB0">
        <w:rPr>
          <w:i/>
          <w:color w:val="808080"/>
        </w:rPr>
        <w:t>L</w:t>
      </w:r>
      <w:r>
        <w:rPr>
          <w:i/>
          <w:color w:val="808080"/>
        </w:rPr>
        <w:t>’</w:t>
      </w:r>
      <w:r w:rsidRPr="00E67AB0">
        <w:rPr>
          <w:i/>
          <w:color w:val="808080"/>
        </w:rPr>
        <w:t>unità dell</w:t>
      </w:r>
      <w:r>
        <w:rPr>
          <w:i/>
          <w:color w:val="808080"/>
        </w:rPr>
        <w:t>’</w:t>
      </w:r>
      <w:r w:rsidRPr="00E67AB0">
        <w:rPr>
          <w:i/>
          <w:color w:val="808080"/>
        </w:rPr>
        <w:t>intelletto. L</w:t>
      </w:r>
      <w:r>
        <w:rPr>
          <w:i/>
          <w:color w:val="808080"/>
        </w:rPr>
        <w:t>’</w:t>
      </w:r>
      <w:r w:rsidRPr="00E67AB0">
        <w:rPr>
          <w:i/>
          <w:color w:val="808080"/>
        </w:rPr>
        <w:t>eternità del mondo</w:t>
      </w:r>
      <w:r w:rsidRPr="00E67AB0">
        <w:rPr>
          <w:color w:val="808080"/>
        </w:rPr>
        <w:t>. Testo critico Edizione Leonina. Intr., tr. e note di D. Didero. Bologna, Studio Domenicano, 2012. 240 p.*</w:t>
      </w:r>
    </w:p>
    <w:p w:rsidR="00665F76" w:rsidRPr="00E67AB0" w:rsidRDefault="00665F76" w:rsidP="00F03822">
      <w:pPr>
        <w:pStyle w:val="PargrafoparaBibl"/>
        <w:widowControl/>
        <w:rPr>
          <w:color w:val="808080"/>
          <w:szCs w:val="24"/>
        </w:rPr>
      </w:pPr>
      <w:r w:rsidRPr="00E67AB0">
        <w:rPr>
          <w:color w:val="808080"/>
          <w:szCs w:val="24"/>
        </w:rPr>
        <w:t xml:space="preserve">SIGÉRIO DE BRABANTE, </w:t>
      </w:r>
      <w:r w:rsidRPr="00E67AB0">
        <w:rPr>
          <w:i/>
          <w:color w:val="808080"/>
          <w:szCs w:val="24"/>
        </w:rPr>
        <w:t>Tratado da eternidade do mundo</w:t>
      </w:r>
      <w:r w:rsidRPr="00E67AB0">
        <w:rPr>
          <w:color w:val="808080"/>
          <w:szCs w:val="24"/>
        </w:rPr>
        <w:t xml:space="preserve">. Tr. e notas por M. S. Carvalho. TOMÁS DE AQUINO, </w:t>
      </w:r>
      <w:r w:rsidRPr="00E67AB0">
        <w:rPr>
          <w:i/>
          <w:color w:val="808080"/>
          <w:szCs w:val="24"/>
        </w:rPr>
        <w:t>Questão acerca da eternidade do mundo</w:t>
      </w:r>
      <w:r w:rsidRPr="00E67AB0">
        <w:rPr>
          <w:color w:val="808080"/>
          <w:szCs w:val="24"/>
        </w:rPr>
        <w:t xml:space="preserve">. Tr. e notas por J. M. C. Macedo. Ed. e pref. por J. Meirinhos. Imago Mundi, 12. </w:t>
      </w:r>
      <w:r w:rsidRPr="00E67AB0">
        <w:rPr>
          <w:color w:val="808080"/>
        </w:rPr>
        <w:t xml:space="preserve">Porto, Afrontamento, 2013. </w:t>
      </w:r>
    </w:p>
    <w:p w:rsidR="004B3DB6" w:rsidRPr="006A3939" w:rsidRDefault="004B3DB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sigério de brabante, ca.1230-ca.1283</w:t>
      </w:r>
    </w:p>
    <w:p w:rsidR="00235A10" w:rsidRPr="00F61AE9" w:rsidRDefault="00235A10" w:rsidP="00F03822">
      <w:pPr>
        <w:pStyle w:val="PargrafoparaBibl"/>
        <w:widowControl/>
        <w:rPr>
          <w:color w:val="808080"/>
          <w:lang w:val="es-ES_tradnl"/>
        </w:rPr>
      </w:pPr>
      <w:r w:rsidRPr="00F61AE9">
        <w:rPr>
          <w:color w:val="808080"/>
          <w:lang w:val="es-ES_tradnl"/>
        </w:rPr>
        <w:t xml:space="preserve">SIGER DE BRABANT, </w:t>
      </w:r>
      <w:r w:rsidRPr="00F61AE9">
        <w:rPr>
          <w:i/>
          <w:color w:val="808080"/>
          <w:lang w:val="es-ES_tradnl"/>
        </w:rPr>
        <w:t>L’opuscule de Siger de Brabant “De aeternitate mundi”</w:t>
      </w:r>
      <w:r w:rsidRPr="00F61AE9">
        <w:rPr>
          <w:color w:val="808080"/>
          <w:lang w:val="es-ES_tradnl"/>
        </w:rPr>
        <w:t>. Intr. critique et texte par W. J. Dwyer. Louvain, Éditions de l’Institut supérieur de philosophie, 1937. 46 p.</w:t>
      </w:r>
    </w:p>
    <w:p w:rsidR="002968D5" w:rsidRPr="00263030" w:rsidRDefault="002968D5" w:rsidP="00F03822">
      <w:pPr>
        <w:pStyle w:val="PargrafoparaBibl"/>
        <w:widowControl/>
        <w:rPr>
          <w:szCs w:val="16"/>
          <w:lang w:val="en-US"/>
        </w:rPr>
      </w:pPr>
      <w:r>
        <w:rPr>
          <w:szCs w:val="16"/>
        </w:rPr>
        <w:t xml:space="preserve">SIGER DE BRABANT, </w:t>
      </w:r>
      <w:r w:rsidRPr="00051923">
        <w:rPr>
          <w:i/>
          <w:iCs/>
        </w:rPr>
        <w:t>Quaestiones in tertium De anima, De anima intellectiva, De aeternitate mundi</w:t>
      </w:r>
      <w:r w:rsidRPr="00051923">
        <w:t xml:space="preserve">. </w:t>
      </w:r>
      <w:r w:rsidRPr="00E958FA">
        <w:rPr>
          <w:szCs w:val="16"/>
          <w:lang w:val="en-US"/>
        </w:rPr>
        <w:t>Éd</w:t>
      </w:r>
      <w:r w:rsidR="00A97FA1" w:rsidRPr="00E958FA">
        <w:rPr>
          <w:szCs w:val="16"/>
          <w:lang w:val="en-US"/>
        </w:rPr>
        <w:t>.</w:t>
      </w:r>
      <w:r w:rsidRPr="00E958FA">
        <w:rPr>
          <w:szCs w:val="16"/>
          <w:lang w:val="en-US"/>
        </w:rPr>
        <w:t xml:space="preserve"> critique par B. Bazan. </w:t>
      </w:r>
      <w:r w:rsidRPr="00E958FA">
        <w:rPr>
          <w:lang w:val="en-US"/>
        </w:rPr>
        <w:t xml:space="preserve">Philosophes Médiévaux, 13. </w:t>
      </w:r>
      <w:r w:rsidRPr="00263030">
        <w:rPr>
          <w:lang w:val="en-US"/>
        </w:rPr>
        <w:t>Louvain, Publications Universitaires / Paris, Vrin, 1972. 80*+151 p. [USP]</w:t>
      </w:r>
    </w:p>
    <w:p w:rsidR="004E409F" w:rsidRDefault="004E409F" w:rsidP="00F03822">
      <w:pPr>
        <w:pStyle w:val="PargrafoparaBibl"/>
        <w:widowControl/>
        <w:rPr>
          <w:noProof/>
          <w:lang w:val="en-US"/>
        </w:rPr>
      </w:pPr>
      <w:r w:rsidRPr="002B43D4">
        <w:rPr>
          <w:lang w:val="en-US"/>
        </w:rPr>
        <w:t xml:space="preserve">THOMAS AQUINAS, SIGER OF BRABANT, BONAVENTURE, </w:t>
      </w:r>
      <w:r w:rsidRPr="002B43D4">
        <w:rPr>
          <w:i/>
          <w:lang w:val="en-US"/>
        </w:rPr>
        <w:t>On the eternity of the world: de aeternitate mundi</w:t>
      </w:r>
      <w:r w:rsidRPr="002B43D4">
        <w:rPr>
          <w:lang w:val="en-US"/>
        </w:rPr>
        <w:t>. Tr., with introductions by C. Vollert, L. H. Kendzierski</w:t>
      </w:r>
      <w:r>
        <w:rPr>
          <w:lang w:val="en-US"/>
        </w:rPr>
        <w:t xml:space="preserve"> and</w:t>
      </w:r>
      <w:r w:rsidRPr="002B43D4">
        <w:rPr>
          <w:lang w:val="en-US"/>
        </w:rPr>
        <w:t xml:space="preserve"> P. M. Byrne. </w:t>
      </w:r>
      <w:r>
        <w:rPr>
          <w:noProof/>
          <w:lang w:val="en-US"/>
        </w:rPr>
        <w:t xml:space="preserve">Medieval </w:t>
      </w:r>
      <w:r w:rsidRPr="002B43D4">
        <w:rPr>
          <w:szCs w:val="24"/>
          <w:lang w:val="en-US"/>
        </w:rPr>
        <w:t xml:space="preserve">Philosophical </w:t>
      </w:r>
      <w:r>
        <w:rPr>
          <w:noProof/>
          <w:lang w:val="en-US"/>
        </w:rPr>
        <w:t xml:space="preserve">Texts in Translation, 16. </w:t>
      </w:r>
      <w:r w:rsidRPr="002B43D4">
        <w:rPr>
          <w:lang w:val="en-US"/>
        </w:rPr>
        <w:t>Milwaukee, Marquette UP, 2003</w:t>
      </w:r>
      <w:r w:rsidRPr="002B43D4">
        <w:rPr>
          <w:vertAlign w:val="superscript"/>
          <w:lang w:val="en-US"/>
        </w:rPr>
        <w:t>2</w:t>
      </w:r>
      <w:r w:rsidRPr="002B43D4">
        <w:rPr>
          <w:lang w:val="en-US"/>
        </w:rPr>
        <w:t xml:space="preserve">. </w:t>
      </w:r>
      <w:r>
        <w:rPr>
          <w:lang w:val="en-US"/>
        </w:rPr>
        <w:t xml:space="preserve">2010. </w:t>
      </w:r>
      <w:r w:rsidRPr="002B43D4">
        <w:rPr>
          <w:lang w:val="en-US"/>
        </w:rPr>
        <w:t xml:space="preserve">IX+118 p. </w:t>
      </w:r>
      <w:r w:rsidRPr="00056545">
        <w:rPr>
          <w:lang w:val="en-US"/>
        </w:rPr>
        <w:t>[UFSCar]</w:t>
      </w:r>
      <w:r>
        <w:rPr>
          <w:lang w:val="en-US"/>
        </w:rPr>
        <w:t xml:space="preserve"> [UNICAMP] </w:t>
      </w:r>
      <w:r w:rsidRPr="002B43D4">
        <w:rPr>
          <w:lang w:val="en-US"/>
        </w:rPr>
        <w:t>[USP]</w:t>
      </w:r>
    </w:p>
    <w:p w:rsidR="00036DCF" w:rsidRPr="00355CE2" w:rsidRDefault="00036DCF" w:rsidP="00F03822">
      <w:pPr>
        <w:pStyle w:val="PargrafoparaBibl"/>
        <w:widowControl/>
        <w:rPr>
          <w:color w:val="808080" w:themeColor="background1" w:themeShade="80"/>
          <w:szCs w:val="24"/>
        </w:rPr>
      </w:pPr>
      <w:r w:rsidRPr="00355CE2">
        <w:rPr>
          <w:color w:val="808080" w:themeColor="background1" w:themeShade="80"/>
          <w:szCs w:val="24"/>
        </w:rPr>
        <w:t xml:space="preserve">SIGÉRIO DE BRABANTE, </w:t>
      </w:r>
      <w:r w:rsidRPr="00355CE2">
        <w:rPr>
          <w:i/>
          <w:color w:val="808080" w:themeColor="background1" w:themeShade="80"/>
          <w:szCs w:val="24"/>
        </w:rPr>
        <w:t>Tratado da eternidade do mundo</w:t>
      </w:r>
      <w:r>
        <w:rPr>
          <w:color w:val="808080" w:themeColor="background1" w:themeShade="80"/>
          <w:szCs w:val="24"/>
        </w:rPr>
        <w:t>. Tr.</w:t>
      </w:r>
      <w:r w:rsidRPr="00355CE2">
        <w:rPr>
          <w:color w:val="808080" w:themeColor="background1" w:themeShade="80"/>
          <w:szCs w:val="24"/>
        </w:rPr>
        <w:t xml:space="preserve"> e notas por M</w:t>
      </w:r>
      <w:r>
        <w:rPr>
          <w:color w:val="808080" w:themeColor="background1" w:themeShade="80"/>
          <w:szCs w:val="24"/>
        </w:rPr>
        <w:t>.</w:t>
      </w:r>
      <w:r w:rsidRPr="00355CE2">
        <w:rPr>
          <w:color w:val="808080" w:themeColor="background1" w:themeShade="80"/>
          <w:szCs w:val="24"/>
        </w:rPr>
        <w:t xml:space="preserve"> S</w:t>
      </w:r>
      <w:r>
        <w:rPr>
          <w:color w:val="808080" w:themeColor="background1" w:themeShade="80"/>
          <w:szCs w:val="24"/>
        </w:rPr>
        <w:t>.</w:t>
      </w:r>
      <w:r w:rsidR="009A4DA0">
        <w:rPr>
          <w:color w:val="808080" w:themeColor="background1" w:themeShade="80"/>
          <w:szCs w:val="24"/>
        </w:rPr>
        <w:t xml:space="preserve"> Carvalho. TOMÁS DE AQUINO, </w:t>
      </w:r>
      <w:r w:rsidRPr="00355CE2">
        <w:rPr>
          <w:i/>
          <w:color w:val="808080" w:themeColor="background1" w:themeShade="80"/>
          <w:szCs w:val="24"/>
        </w:rPr>
        <w:t>Questão acerca da eternidade do mundo</w:t>
      </w:r>
      <w:r>
        <w:rPr>
          <w:color w:val="808080" w:themeColor="background1" w:themeShade="80"/>
          <w:szCs w:val="24"/>
        </w:rPr>
        <w:t>.</w:t>
      </w:r>
      <w:r w:rsidR="009A4DA0">
        <w:rPr>
          <w:color w:val="808080" w:themeColor="background1" w:themeShade="80"/>
          <w:szCs w:val="24"/>
        </w:rPr>
        <w:t xml:space="preserve"> </w:t>
      </w:r>
      <w:r>
        <w:rPr>
          <w:color w:val="808080" w:themeColor="background1" w:themeShade="80"/>
          <w:szCs w:val="24"/>
        </w:rPr>
        <w:t>Tr.</w:t>
      </w:r>
      <w:r w:rsidRPr="00355CE2">
        <w:rPr>
          <w:color w:val="808080" w:themeColor="background1" w:themeShade="80"/>
          <w:szCs w:val="24"/>
        </w:rPr>
        <w:t xml:space="preserve"> e notas por </w:t>
      </w:r>
      <w:r>
        <w:rPr>
          <w:color w:val="808080" w:themeColor="background1" w:themeShade="80"/>
          <w:szCs w:val="24"/>
        </w:rPr>
        <w:t xml:space="preserve">J. M. </w:t>
      </w:r>
      <w:r w:rsidRPr="00355CE2">
        <w:rPr>
          <w:color w:val="808080" w:themeColor="background1" w:themeShade="80"/>
          <w:szCs w:val="24"/>
        </w:rPr>
        <w:t>C</w:t>
      </w:r>
      <w:r>
        <w:rPr>
          <w:color w:val="808080" w:themeColor="background1" w:themeShade="80"/>
          <w:szCs w:val="24"/>
        </w:rPr>
        <w:t xml:space="preserve">. </w:t>
      </w:r>
      <w:r w:rsidRPr="00355CE2">
        <w:rPr>
          <w:color w:val="808080" w:themeColor="background1" w:themeShade="80"/>
          <w:szCs w:val="24"/>
        </w:rPr>
        <w:t>Macedo</w:t>
      </w:r>
      <w:r>
        <w:rPr>
          <w:color w:val="808080" w:themeColor="background1" w:themeShade="80"/>
          <w:szCs w:val="24"/>
        </w:rPr>
        <w:t>. E</w:t>
      </w:r>
      <w:r w:rsidRPr="00355CE2">
        <w:rPr>
          <w:color w:val="808080" w:themeColor="background1" w:themeShade="80"/>
          <w:szCs w:val="24"/>
        </w:rPr>
        <w:t xml:space="preserve">d. e pref. </w:t>
      </w:r>
      <w:r>
        <w:rPr>
          <w:color w:val="808080" w:themeColor="background1" w:themeShade="80"/>
          <w:szCs w:val="24"/>
        </w:rPr>
        <w:t xml:space="preserve">por </w:t>
      </w:r>
      <w:r w:rsidRPr="00355CE2">
        <w:rPr>
          <w:color w:val="808080" w:themeColor="background1" w:themeShade="80"/>
          <w:szCs w:val="24"/>
        </w:rPr>
        <w:t>J. Meirinhos</w:t>
      </w:r>
      <w:r>
        <w:rPr>
          <w:color w:val="808080" w:themeColor="background1" w:themeShade="80"/>
          <w:szCs w:val="24"/>
        </w:rPr>
        <w:t xml:space="preserve">. </w:t>
      </w:r>
      <w:r w:rsidRPr="00355CE2">
        <w:rPr>
          <w:color w:val="808080" w:themeColor="background1" w:themeShade="80"/>
          <w:szCs w:val="24"/>
        </w:rPr>
        <w:t xml:space="preserve">Imago Mundi, </w:t>
      </w:r>
      <w:r>
        <w:rPr>
          <w:color w:val="808080" w:themeColor="background1" w:themeShade="80"/>
          <w:szCs w:val="24"/>
        </w:rPr>
        <w:t>12.</w:t>
      </w:r>
      <w:r w:rsidRPr="00355CE2">
        <w:rPr>
          <w:color w:val="808080" w:themeColor="background1" w:themeShade="80"/>
          <w:szCs w:val="24"/>
        </w:rPr>
        <w:t xml:space="preserve"> </w:t>
      </w:r>
      <w:r w:rsidRPr="00082A12">
        <w:rPr>
          <w:color w:val="808080" w:themeColor="background1" w:themeShade="80"/>
        </w:rPr>
        <w:t>Porto, Afrontamento, 2013.</w:t>
      </w:r>
    </w:p>
    <w:p w:rsidR="003F5337" w:rsidRPr="00E958FA" w:rsidRDefault="003F533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eustáquio de arras, ca.1225-1291</w:t>
      </w:r>
    </w:p>
    <w:p w:rsidR="002968D5" w:rsidRPr="00430AD2" w:rsidRDefault="002968D5" w:rsidP="00F03822">
      <w:pPr>
        <w:pStyle w:val="PargrafoparaBibl"/>
        <w:widowControl/>
      </w:pPr>
      <w:r w:rsidRPr="00E958FA">
        <w:rPr>
          <w:i/>
        </w:rPr>
        <w:t>Eustachii Atrebatensis Quaestiones septem de aeternitate mundi.</w:t>
      </w:r>
      <w:r w:rsidRPr="00E958FA">
        <w:t xml:space="preserve"> Intr., texto crítico y notas por O. Argerami. </w:t>
      </w:r>
      <w:r w:rsidRPr="00E958FA">
        <w:rPr>
          <w:i/>
        </w:rPr>
        <w:t>Patristica et Medievalia</w:t>
      </w:r>
      <w:r w:rsidRPr="00E958FA">
        <w:t xml:space="preserve">, Buenos Aires, 1983-1984, IV-V. </w:t>
      </w:r>
      <w:r w:rsidRPr="00430AD2">
        <w:t xml:space="preserve">[USP] </w:t>
      </w:r>
      <w:r w:rsidR="007D6B7C" w:rsidRPr="00430AD2">
        <w:t>[NA]</w:t>
      </w:r>
    </w:p>
    <w:p w:rsidR="002968D5" w:rsidRPr="00430AD2" w:rsidRDefault="002968D5" w:rsidP="00F03822">
      <w:pPr>
        <w:pStyle w:val="PargrafoparaBibl"/>
        <w:widowControl/>
      </w:pPr>
      <w:r w:rsidRPr="00430AD2">
        <w:rPr>
          <w:i/>
        </w:rPr>
        <w:t>Eustachii Atrebatensis Quaestiones septem de aeternitate mundi: Quaestio quarta: utrum sint plura aeterna quae mensuret aeternitas.</w:t>
      </w:r>
      <w:r w:rsidRPr="00430AD2">
        <w:t xml:space="preserve"> Texto crítico y notas por O. Argerami. </w:t>
      </w:r>
      <w:r w:rsidRPr="00430AD2">
        <w:rPr>
          <w:i/>
        </w:rPr>
        <w:t>Patristica et Medievalia</w:t>
      </w:r>
      <w:r w:rsidRPr="00430AD2">
        <w:t xml:space="preserve">, Buenos Aires, 1985, VI. [USP] </w:t>
      </w:r>
      <w:r w:rsidR="007D6B7C" w:rsidRPr="00430AD2">
        <w:t>[NA]</w:t>
      </w:r>
    </w:p>
    <w:p w:rsidR="002968D5" w:rsidRPr="00DF76AB" w:rsidRDefault="002968D5" w:rsidP="00F03822">
      <w:pPr>
        <w:pStyle w:val="PargrafoparaBibl"/>
        <w:widowControl/>
        <w:rPr>
          <w:lang w:val="en-US"/>
        </w:rPr>
      </w:pPr>
      <w:r w:rsidRPr="00430AD2">
        <w:rPr>
          <w:i/>
        </w:rPr>
        <w:t>Eustachii Atrebatensis Quaestiones septem de aeternitate mundi: Quaestio quinta: utrum aeternitas sitmensura solius divini esse.</w:t>
      </w:r>
      <w:r w:rsidRPr="00430AD2">
        <w:t xml:space="preserve"> Texto crítico y notas por O. Argerami. </w:t>
      </w:r>
      <w:r w:rsidRPr="00430AD2">
        <w:rPr>
          <w:i/>
        </w:rPr>
        <w:t>Patristica et Medievalia</w:t>
      </w:r>
      <w:r w:rsidRPr="00430AD2">
        <w:t xml:space="preserve">, Buenos Aires, 1986, VII. </w:t>
      </w:r>
      <w:r w:rsidRPr="00DF76AB">
        <w:rPr>
          <w:lang w:val="en-US"/>
        </w:rPr>
        <w:t xml:space="preserve">[USP] </w:t>
      </w:r>
      <w:r w:rsidR="007D6B7C" w:rsidRPr="00DF76AB">
        <w:rPr>
          <w:lang w:val="en-US"/>
        </w:rPr>
        <w:t>[NA]</w:t>
      </w:r>
    </w:p>
    <w:p w:rsidR="00D6201B" w:rsidRPr="00DF76AB" w:rsidRDefault="00D6201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F76AB">
        <w:rPr>
          <w:rFonts w:ascii="Times New Roman" w:eastAsia="Times New Roman" w:hAnsi="Times New Roman" w:cs="Times New Roman"/>
          <w:bCs w:val="0"/>
          <w:i w:val="0"/>
          <w:iCs w:val="0"/>
          <w:smallCaps/>
          <w:color w:val="auto"/>
          <w:szCs w:val="24"/>
          <w:lang w:val="en-US"/>
        </w:rPr>
        <w:lastRenderedPageBreak/>
        <w:t>pedro de alvernia, ca.1240-1304</w:t>
      </w:r>
    </w:p>
    <w:p w:rsidR="00D6201B" w:rsidRPr="00F61AE9" w:rsidRDefault="00D6201B" w:rsidP="00F03822">
      <w:pPr>
        <w:pStyle w:val="PargrafoparaBibl"/>
        <w:widowControl/>
        <w:rPr>
          <w:color w:val="000000"/>
          <w:sz w:val="16"/>
          <w:szCs w:val="16"/>
          <w:lang w:val="en-US"/>
        </w:rPr>
      </w:pPr>
      <w:r w:rsidRPr="00F61AE9">
        <w:rPr>
          <w:lang w:val="en-US"/>
        </w:rPr>
        <w:t xml:space="preserve">PETER OF AUVERGNE, “Whenther God could make the word from the eternity” in DALES, R. C., and ARGERAMI, O., </w:t>
      </w:r>
      <w:r w:rsidRPr="00F61AE9">
        <w:rPr>
          <w:i/>
          <w:lang w:val="en-US"/>
        </w:rPr>
        <w:t>Medieval latin texts on the eternity of the world</w:t>
      </w:r>
      <w:r w:rsidRPr="00F61AE9">
        <w:rPr>
          <w:lang w:val="en-US"/>
        </w:rPr>
        <w:t>. Brill’s studies in intellectual history, 23. Leiden, Brill, 1991. 229 p. [UNICAMP] [USP]</w:t>
      </w:r>
    </w:p>
    <w:p w:rsidR="003F5337" w:rsidRPr="006A3939" w:rsidRDefault="003F533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boécio de dácia, ca.1245-ca.1284?</w:t>
      </w:r>
    </w:p>
    <w:p w:rsidR="002968D5" w:rsidRPr="0063047E" w:rsidRDefault="002968D5" w:rsidP="00F03822">
      <w:pPr>
        <w:pStyle w:val="PargrafoparaBibl"/>
        <w:widowControl/>
        <w:rPr>
          <w:color w:val="808080"/>
        </w:rPr>
      </w:pPr>
      <w:r w:rsidRPr="00256F25">
        <w:rPr>
          <w:color w:val="808080"/>
        </w:rPr>
        <w:t xml:space="preserve">BOETHIUS DE DACIA, </w:t>
      </w:r>
      <w:r w:rsidRPr="00256F25">
        <w:rPr>
          <w:i/>
          <w:color w:val="808080"/>
        </w:rPr>
        <w:t>Tractatus de alternitate mundi</w:t>
      </w:r>
      <w:r w:rsidRPr="00256F25">
        <w:rPr>
          <w:color w:val="808080"/>
        </w:rPr>
        <w:t xml:space="preserve">. </w:t>
      </w:r>
      <w:r w:rsidRPr="00E958FA">
        <w:rPr>
          <w:color w:val="808080"/>
          <w:lang w:val="en-US"/>
        </w:rPr>
        <w:t xml:space="preserve">Hrsg. v. G. Sajo. Quellen und Studien zur Geschichte Der Philosophie, 4. </w:t>
      </w:r>
      <w:r w:rsidRPr="0063047E">
        <w:rPr>
          <w:color w:val="808080"/>
        </w:rPr>
        <w:t xml:space="preserve">Berlin, de Gruyter, 1964. VIII+70 p. </w:t>
      </w:r>
    </w:p>
    <w:p w:rsidR="00AA6A11" w:rsidRPr="00AA6A11" w:rsidRDefault="00AA6A11" w:rsidP="00F03822">
      <w:pPr>
        <w:pStyle w:val="PargrafoparaBibl"/>
        <w:widowControl/>
        <w:rPr>
          <w:color w:val="808080"/>
          <w:lang w:val="en-US"/>
        </w:rPr>
      </w:pPr>
      <w:r w:rsidRPr="00AA6A11">
        <w:rPr>
          <w:color w:val="808080"/>
        </w:rPr>
        <w:t xml:space="preserve">BOETHII DACI </w:t>
      </w:r>
      <w:r w:rsidRPr="00AA6A11">
        <w:rPr>
          <w:i/>
          <w:iCs/>
          <w:color w:val="808080"/>
        </w:rPr>
        <w:t>Opera, IV</w:t>
      </w:r>
      <w:r w:rsidRPr="00AA6A11">
        <w:rPr>
          <w:color w:val="808080"/>
        </w:rPr>
        <w:t xml:space="preserve">. </w:t>
      </w:r>
      <w:r w:rsidRPr="00AA6A11">
        <w:rPr>
          <w:i/>
          <w:color w:val="808080"/>
        </w:rPr>
        <w:t>2.</w:t>
      </w:r>
      <w:r w:rsidRPr="00AA6A11">
        <w:rPr>
          <w:i/>
          <w:iCs/>
          <w:color w:val="808080"/>
        </w:rPr>
        <w:t xml:space="preserve"> </w:t>
      </w:r>
      <w:r w:rsidRPr="00AA6A11">
        <w:rPr>
          <w:rFonts w:hint="eastAsia"/>
          <w:i/>
          <w:iCs/>
          <w:color w:val="808080"/>
        </w:rPr>
        <w:t>Opuscula</w:t>
      </w:r>
      <w:r w:rsidRPr="00AA6A11">
        <w:rPr>
          <w:i/>
          <w:iCs/>
          <w:color w:val="808080"/>
        </w:rPr>
        <w:t>.</w:t>
      </w:r>
      <w:r w:rsidRPr="00AA6A11">
        <w:rPr>
          <w:rFonts w:hint="eastAsia"/>
          <w:i/>
          <w:iCs/>
          <w:color w:val="808080"/>
        </w:rPr>
        <w:t xml:space="preserve"> </w:t>
      </w:r>
      <w:r w:rsidRPr="00850B74">
        <w:rPr>
          <w:rFonts w:hint="eastAsia"/>
          <w:i/>
          <w:iCs/>
          <w:color w:val="808080"/>
        </w:rPr>
        <w:t xml:space="preserve">De </w:t>
      </w:r>
      <w:r w:rsidRPr="00850B74">
        <w:rPr>
          <w:i/>
          <w:iCs/>
          <w:color w:val="808080"/>
        </w:rPr>
        <w:t xml:space="preserve">aeternitate </w:t>
      </w:r>
      <w:r w:rsidRPr="00850B74">
        <w:rPr>
          <w:rFonts w:hint="eastAsia"/>
          <w:i/>
          <w:iCs/>
          <w:color w:val="808080"/>
        </w:rPr>
        <w:t>mundi De summo bono</w:t>
      </w:r>
      <w:r w:rsidRPr="00850B74">
        <w:rPr>
          <w:i/>
          <w:iCs/>
          <w:color w:val="808080"/>
        </w:rPr>
        <w:t xml:space="preserve">. </w:t>
      </w:r>
      <w:r w:rsidRPr="00AA6A11">
        <w:rPr>
          <w:i/>
          <w:iCs/>
          <w:color w:val="808080"/>
          <w:lang w:val="en-US"/>
        </w:rPr>
        <w:t>D</w:t>
      </w:r>
      <w:r w:rsidRPr="00850B74">
        <w:rPr>
          <w:rFonts w:hint="eastAsia"/>
          <w:i/>
          <w:iCs/>
          <w:color w:val="808080"/>
          <w:lang w:val="en-US"/>
        </w:rPr>
        <w:t>e somniis</w:t>
      </w:r>
      <w:r w:rsidRPr="00850B74">
        <w:rPr>
          <w:i/>
          <w:iCs/>
          <w:color w:val="808080"/>
          <w:lang w:val="en-US"/>
        </w:rPr>
        <w:t>.</w:t>
      </w:r>
      <w:r w:rsidRPr="00850B74">
        <w:rPr>
          <w:color w:val="808080"/>
          <w:lang w:val="en-US"/>
        </w:rPr>
        <w:t xml:space="preserve"> Ed. N. J. Green-Pedersen. Corpu</w:t>
      </w:r>
      <w:r>
        <w:rPr>
          <w:color w:val="808080"/>
          <w:lang w:val="en-US"/>
        </w:rPr>
        <w:t xml:space="preserve">s Philosophorum Danicorum, VI, </w:t>
      </w:r>
      <w:r w:rsidRPr="00850B74">
        <w:rPr>
          <w:color w:val="808080"/>
          <w:lang w:val="en-US"/>
        </w:rPr>
        <w:t>2. Ha</w:t>
      </w:r>
      <w:r w:rsidRPr="00F61AE9">
        <w:rPr>
          <w:color w:val="808080"/>
          <w:lang w:val="en-US"/>
        </w:rPr>
        <w:t>uniae, Gad [for] Det Danske Sprogog Litteraturselskab, 1976.</w:t>
      </w:r>
      <w:r w:rsidRPr="00850B74">
        <w:rPr>
          <w:color w:val="808080"/>
          <w:lang w:val="en-US"/>
        </w:rPr>
        <w:t xml:space="preserve"> LXIV</w:t>
      </w:r>
      <w:r w:rsidRPr="00AA6A11">
        <w:rPr>
          <w:color w:val="808080"/>
          <w:lang w:val="en-US"/>
        </w:rPr>
        <w:t>+</w:t>
      </w:r>
      <w:r w:rsidRPr="00850B74">
        <w:rPr>
          <w:color w:val="808080"/>
          <w:lang w:val="en-US"/>
        </w:rPr>
        <w:t>[33</w:t>
      </w:r>
      <w:r w:rsidRPr="00AA6A11">
        <w:rPr>
          <w:color w:val="808080"/>
          <w:lang w:val="en-US"/>
        </w:rPr>
        <w:t xml:space="preserve">3]-507 </w:t>
      </w:r>
      <w:r w:rsidRPr="00850B74">
        <w:rPr>
          <w:color w:val="808080"/>
          <w:lang w:val="en-US"/>
        </w:rPr>
        <w:t>p.</w:t>
      </w:r>
    </w:p>
    <w:p w:rsidR="002968D5" w:rsidRPr="00430AD2" w:rsidRDefault="002968D5" w:rsidP="00F03822">
      <w:pPr>
        <w:pStyle w:val="PargrafoparaBibl"/>
        <w:widowControl/>
        <w:rPr>
          <w:noProof/>
        </w:rPr>
      </w:pPr>
      <w:r w:rsidRPr="00430AD2">
        <w:rPr>
          <w:noProof/>
          <w:lang w:val="en-US"/>
        </w:rPr>
        <w:t xml:space="preserve">BOETHIUS OF DACIA, </w:t>
      </w:r>
      <w:r w:rsidRPr="00430AD2">
        <w:rPr>
          <w:bCs/>
          <w:i/>
          <w:noProof/>
          <w:lang w:val="en-US"/>
        </w:rPr>
        <w:t>On the supreme Good. On the eternity of the world. On dreams</w:t>
      </w:r>
      <w:r w:rsidRPr="00430AD2">
        <w:rPr>
          <w:bCs/>
          <w:noProof/>
          <w:lang w:val="en-US"/>
        </w:rPr>
        <w:t xml:space="preserve">. </w:t>
      </w:r>
      <w:r w:rsidRPr="00430AD2">
        <w:rPr>
          <w:noProof/>
          <w:lang w:val="en-US"/>
        </w:rPr>
        <w:t xml:space="preserve">Mediaeval Sources in Translation, 30. Toronto, Institute of Mediaeval Studies, 1987. </w:t>
      </w:r>
      <w:r w:rsidRPr="00430AD2">
        <w:rPr>
          <w:noProof/>
        </w:rPr>
        <w:t xml:space="preserve">95 p. </w:t>
      </w:r>
      <w:r w:rsidR="00FE15AB" w:rsidRPr="00F61AE9">
        <w:rPr>
          <w:noProof/>
        </w:rPr>
        <w:t>[UFSCar] [UNICAMP] [USP]</w:t>
      </w:r>
    </w:p>
    <w:p w:rsidR="002968D5" w:rsidRPr="00737DB0" w:rsidRDefault="002968D5" w:rsidP="00F03822">
      <w:pPr>
        <w:pStyle w:val="PargrafoparaBibl"/>
        <w:widowControl/>
      </w:pPr>
      <w:r w:rsidRPr="00737DB0">
        <w:t xml:space="preserve">BOECIO DE DÁCIA, </w:t>
      </w:r>
      <w:r w:rsidRPr="00737DB0">
        <w:rPr>
          <w:i/>
        </w:rPr>
        <w:t>A eternidade do mundo</w:t>
      </w:r>
      <w:r w:rsidRPr="00737DB0">
        <w:t xml:space="preserve">. Tr., intr. e notas de M. A. Santiago de Carvalho. Lisboa, Colibri, 1996. 117 p. </w:t>
      </w:r>
      <w:r>
        <w:t xml:space="preserve">[UFSCar] </w:t>
      </w:r>
      <w:r w:rsidRPr="00737DB0">
        <w:t>[UNICAMP]</w:t>
      </w:r>
    </w:p>
    <w:p w:rsidR="002968D5" w:rsidRDefault="002968D5" w:rsidP="00F03822">
      <w:pPr>
        <w:pStyle w:val="PargrafoparaBibl"/>
        <w:widowControl/>
      </w:pPr>
      <w:r>
        <w:t xml:space="preserve">BOEZIO DI DACIA, </w:t>
      </w:r>
      <w:r>
        <w:rPr>
          <w:i/>
          <w:iCs/>
        </w:rPr>
        <w:t>Sull’eternità del mondo</w:t>
      </w:r>
      <w:r>
        <w:t>. Tr., intr. e note a cura di L. Bianchi. Milano, Unicopli, 2003. 168 p. [USP]</w:t>
      </w:r>
    </w:p>
    <w:p w:rsidR="00AC11A8" w:rsidRPr="0056586C" w:rsidRDefault="00AC11A8" w:rsidP="00F03822">
      <w:pPr>
        <w:pStyle w:val="PargrafoparaBibl"/>
        <w:widowControl/>
        <w:rPr>
          <w:color w:val="808080" w:themeColor="background1" w:themeShade="80"/>
          <w:lang w:val="en-US"/>
        </w:rPr>
      </w:pPr>
      <w:r w:rsidRPr="00C74FFA">
        <w:rPr>
          <w:color w:val="808080" w:themeColor="background1" w:themeShade="80"/>
        </w:rPr>
        <w:t xml:space="preserve">BONAVENTURA, THOMAS VON AQUIN, BOETHIUS VON DACIEN, </w:t>
      </w:r>
      <w:r w:rsidRPr="00C74FFA">
        <w:rPr>
          <w:i/>
          <w:color w:val="808080" w:themeColor="background1" w:themeShade="80"/>
        </w:rPr>
        <w:t>Über die Ewigkeit der Welt</w:t>
      </w:r>
      <w:r w:rsidRPr="00C74FFA">
        <w:rPr>
          <w:color w:val="808080" w:themeColor="background1" w:themeShade="80"/>
        </w:rPr>
        <w:t xml:space="preserve">. Mit einer Einleitung von R. Schönberger. </w:t>
      </w:r>
      <w:r w:rsidRPr="0056586C">
        <w:rPr>
          <w:color w:val="808080" w:themeColor="background1" w:themeShade="80"/>
          <w:lang w:val="en-US"/>
        </w:rPr>
        <w:t xml:space="preserve">Übersetzung und Anmerkungen von P. Nickl. </w:t>
      </w:r>
      <w:r w:rsidRPr="00B85A02">
        <w:rPr>
          <w:color w:val="808080" w:themeColor="background1" w:themeShade="80"/>
          <w:lang w:val="en-US"/>
        </w:rPr>
        <w:t>Frankfurt</w:t>
      </w:r>
      <w:r w:rsidRPr="0056586C">
        <w:rPr>
          <w:color w:val="808080" w:themeColor="background1" w:themeShade="80"/>
          <w:lang w:val="en-US"/>
        </w:rPr>
        <w:t xml:space="preserve">, </w:t>
      </w:r>
      <w:r w:rsidRPr="00B85A02">
        <w:rPr>
          <w:color w:val="808080" w:themeColor="background1" w:themeShade="80"/>
          <w:lang w:val="en-US"/>
        </w:rPr>
        <w:t>Vittorio Klostermann,</w:t>
      </w:r>
      <w:r w:rsidRPr="0056586C">
        <w:rPr>
          <w:color w:val="808080" w:themeColor="background1" w:themeShade="80"/>
          <w:lang w:val="en-US"/>
        </w:rPr>
        <w:t xml:space="preserve"> 2000. XXXII+178 S.*</w:t>
      </w:r>
    </w:p>
    <w:p w:rsidR="008E1DEB" w:rsidRPr="00F61AE9" w:rsidRDefault="008E1DEB" w:rsidP="00F03822">
      <w:pPr>
        <w:pStyle w:val="PargrafoparaBibl"/>
        <w:widowControl/>
      </w:pPr>
      <w:r w:rsidRPr="00C74FFA">
        <w:rPr>
          <w:szCs w:val="24"/>
          <w:lang w:val="en-US"/>
        </w:rPr>
        <w:t>MICHON, C., et al., ed.,</w:t>
      </w:r>
      <w:r w:rsidRPr="00C74FFA">
        <w:rPr>
          <w:color w:val="999999"/>
          <w:lang w:val="en-US"/>
        </w:rPr>
        <w:t xml:space="preserve"> </w:t>
      </w:r>
      <w:r w:rsidRPr="00C74FFA">
        <w:rPr>
          <w:i/>
          <w:szCs w:val="24"/>
          <w:lang w:val="en-US"/>
        </w:rPr>
        <w:t>Thomas d’Aquin et la controverse sur l’éternité du monde</w:t>
      </w:r>
      <w:r w:rsidRPr="00C74FFA">
        <w:rPr>
          <w:szCs w:val="24"/>
          <w:lang w:val="en-US"/>
        </w:rPr>
        <w:t xml:space="preserve">. </w:t>
      </w:r>
      <w:r w:rsidRPr="00F61AE9">
        <w:rPr>
          <w:szCs w:val="24"/>
        </w:rPr>
        <w:t>Traités sur l’éternité du monde de Bonaventure, Thomas d’Aquin, Peckham, Boèce de Dacie, Henri de Gand et Guillaume d’Ockham. Paris, Flammarion, 2004. 415 p. [USP]</w:t>
      </w:r>
    </w:p>
    <w:p w:rsidR="008E1DEB" w:rsidRPr="001F1B77" w:rsidRDefault="008E1DE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1F1B77">
        <w:rPr>
          <w:rFonts w:ascii="Times New Roman" w:eastAsia="Times New Roman" w:hAnsi="Times New Roman" w:cs="Times New Roman"/>
          <w:bCs w:val="0"/>
          <w:i w:val="0"/>
          <w:iCs w:val="0"/>
          <w:smallCaps/>
          <w:color w:val="auto"/>
          <w:szCs w:val="24"/>
        </w:rPr>
        <w:t>guilherme de ockham, ca.1285-1347</w:t>
      </w:r>
    </w:p>
    <w:p w:rsidR="00BA1788" w:rsidRDefault="00BA1788" w:rsidP="00F03822">
      <w:pPr>
        <w:pStyle w:val="PargrafoparaBibl"/>
        <w:widowControl/>
        <w:rPr>
          <w:lang w:val="en-US"/>
        </w:rPr>
      </w:pPr>
      <w:r w:rsidRPr="00A73907">
        <w:t xml:space="preserve">GUILLELMUS DE OCKHAM, </w:t>
      </w:r>
      <w:r w:rsidRPr="00A73907">
        <w:rPr>
          <w:i/>
        </w:rPr>
        <w:t xml:space="preserve">Opera theologica </w:t>
      </w:r>
      <w:r w:rsidRPr="00A73907">
        <w:rPr>
          <w:i/>
          <w:lang w:val="es-ES_tradnl"/>
        </w:rPr>
        <w:t>VIII</w:t>
      </w:r>
      <w:r>
        <w:rPr>
          <w:lang w:val="es-ES_tradnl"/>
        </w:rPr>
        <w:t xml:space="preserve">. </w:t>
      </w:r>
      <w:r>
        <w:rPr>
          <w:i/>
          <w:lang w:val="es-ES_tradnl"/>
        </w:rPr>
        <w:t>Quaestiones variæ</w:t>
      </w:r>
      <w:r>
        <w:rPr>
          <w:lang w:val="es-ES_tradnl"/>
        </w:rPr>
        <w:t xml:space="preserve">. </w:t>
      </w:r>
      <w:r>
        <w:rPr>
          <w:lang w:val="en-US"/>
        </w:rPr>
        <w:t>Ed. G. I. Etzkorn, F. E. Kelly, J. C. Wey. New York, The Franciscan Institute, 1984. 25</w:t>
      </w:r>
      <w:r>
        <w:rPr>
          <w:vertAlign w:val="superscript"/>
          <w:lang w:val="en-US"/>
        </w:rPr>
        <w:t>*</w:t>
      </w:r>
      <w:r>
        <w:rPr>
          <w:lang w:val="en-US"/>
        </w:rPr>
        <w:t>-482 p. [PUC] [UFSCar] [USP]</w:t>
      </w:r>
    </w:p>
    <w:p w:rsidR="008E1DEB" w:rsidRPr="008E1DEB" w:rsidRDefault="008E1DEB" w:rsidP="00F03822">
      <w:pPr>
        <w:pStyle w:val="PargrafoparaBibl"/>
        <w:widowControl/>
      </w:pPr>
      <w:r w:rsidRPr="006A3939">
        <w:rPr>
          <w:szCs w:val="24"/>
          <w:lang w:val="es-ES_tradnl"/>
        </w:rPr>
        <w:t>MICHON, C., et al., ed.,</w:t>
      </w:r>
      <w:r w:rsidRPr="006A3939">
        <w:rPr>
          <w:color w:val="999999"/>
          <w:lang w:val="es-ES_tradnl"/>
        </w:rPr>
        <w:t xml:space="preserve"> </w:t>
      </w:r>
      <w:r w:rsidRPr="006A3939">
        <w:rPr>
          <w:i/>
          <w:szCs w:val="24"/>
          <w:lang w:val="es-ES_tradnl"/>
        </w:rPr>
        <w:t>Thomas d’Aquin et la controverse sur l’éternité du monde</w:t>
      </w:r>
      <w:r w:rsidRPr="006A3939">
        <w:rPr>
          <w:szCs w:val="24"/>
          <w:lang w:val="es-ES_tradnl"/>
        </w:rPr>
        <w:t xml:space="preserve">. </w:t>
      </w:r>
      <w:r>
        <w:rPr>
          <w:szCs w:val="24"/>
        </w:rPr>
        <w:t>Traités sur l’</w:t>
      </w:r>
      <w:r w:rsidRPr="00F372B6">
        <w:rPr>
          <w:szCs w:val="24"/>
        </w:rPr>
        <w:t>éternité du monde de Bonaventure, Thomas d</w:t>
      </w:r>
      <w:r>
        <w:rPr>
          <w:szCs w:val="24"/>
        </w:rPr>
        <w:t>’</w:t>
      </w:r>
      <w:r w:rsidRPr="00F372B6">
        <w:rPr>
          <w:szCs w:val="24"/>
        </w:rPr>
        <w:t>Aquin, Peckham, Boèce de Daci</w:t>
      </w:r>
      <w:r>
        <w:rPr>
          <w:szCs w:val="24"/>
        </w:rPr>
        <w:t>e, Henri de Gand et Guillaume d’</w:t>
      </w:r>
      <w:r w:rsidRPr="00F372B6">
        <w:rPr>
          <w:szCs w:val="24"/>
        </w:rPr>
        <w:t>Ockham</w:t>
      </w:r>
      <w:r>
        <w:rPr>
          <w:szCs w:val="24"/>
        </w:rPr>
        <w:t>.</w:t>
      </w:r>
      <w:r w:rsidRPr="00F372B6">
        <w:rPr>
          <w:szCs w:val="24"/>
        </w:rPr>
        <w:t xml:space="preserve"> </w:t>
      </w:r>
      <w:r w:rsidRPr="008E1DEB">
        <w:rPr>
          <w:szCs w:val="24"/>
        </w:rPr>
        <w:t>Paris, Flammarion, 2004. 415 p. [USP]</w:t>
      </w:r>
    </w:p>
    <w:p w:rsidR="003F5337" w:rsidRPr="006A3939" w:rsidRDefault="003F533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arloto de pardo, m. 1286</w:t>
      </w:r>
    </w:p>
    <w:p w:rsidR="003F5337" w:rsidRPr="00C037F3" w:rsidRDefault="003F5337" w:rsidP="00F03822">
      <w:pPr>
        <w:pStyle w:val="PargrafoparaBibl"/>
        <w:widowControl/>
      </w:pPr>
      <w:r w:rsidRPr="00430AD2">
        <w:rPr>
          <w:i/>
        </w:rPr>
        <w:t>Arlotti da Prato Quaestio de aeternitate mundi</w:t>
      </w:r>
      <w:r w:rsidRPr="00430AD2">
        <w:t xml:space="preserve">. </w:t>
      </w:r>
      <w:r w:rsidRPr="00430AD2">
        <w:rPr>
          <w:lang w:val="es-ES_tradnl"/>
        </w:rPr>
        <w:t xml:space="preserve">Intr. y texto crítico por O. Argerami. </w:t>
      </w:r>
      <w:r w:rsidRPr="00C037F3">
        <w:rPr>
          <w:i/>
        </w:rPr>
        <w:t>Patristica et Medievalia</w:t>
      </w:r>
      <w:r w:rsidRPr="00C037F3">
        <w:t xml:space="preserve">, Buenos Aires, 1982, III. [USP] </w:t>
      </w:r>
      <w:r w:rsidR="007D6B7C" w:rsidRPr="00C037F3">
        <w:t>[NA]</w:t>
      </w:r>
    </w:p>
    <w:p w:rsidR="007F0AE1" w:rsidRPr="00760F27" w:rsidRDefault="007F0AE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60F27">
        <w:rPr>
          <w:rFonts w:ascii="Times New Roman" w:eastAsia="Times New Roman" w:hAnsi="Times New Roman" w:cs="Times New Roman"/>
          <w:bCs w:val="0"/>
          <w:i w:val="0"/>
          <w:iCs w:val="0"/>
          <w:smallCaps/>
          <w:color w:val="auto"/>
          <w:szCs w:val="24"/>
        </w:rPr>
        <w:lastRenderedPageBreak/>
        <w:t>hasdai crescas, 1340-1410</w:t>
      </w:r>
    </w:p>
    <w:p w:rsidR="007F0AE1" w:rsidRPr="00760F27" w:rsidRDefault="007F0AE1" w:rsidP="00F03822">
      <w:pPr>
        <w:pStyle w:val="PargrafoparaBibl"/>
        <w:widowControl/>
        <w:rPr>
          <w:lang w:val="en-US"/>
        </w:rPr>
      </w:pPr>
      <w:r w:rsidRPr="002F08C2">
        <w:rPr>
          <w:lang w:val="en-US"/>
        </w:rPr>
        <w:t xml:space="preserve">CRESCAS, </w:t>
      </w:r>
      <w:r>
        <w:rPr>
          <w:lang w:val="en-US"/>
        </w:rPr>
        <w:t>“T</w:t>
      </w:r>
      <w:r w:rsidRPr="005F2BB1">
        <w:rPr>
          <w:lang w:val="en-US"/>
        </w:rPr>
        <w:t xml:space="preserve">wenty-five propositions of part I of book I of the </w:t>
      </w:r>
      <w:r w:rsidRPr="007F0AE1">
        <w:rPr>
          <w:i/>
          <w:lang w:val="en-US"/>
        </w:rPr>
        <w:t>Or Adonai</w:t>
      </w:r>
      <w:r>
        <w:rPr>
          <w:lang w:val="en-US"/>
        </w:rPr>
        <w:t>” in</w:t>
      </w:r>
      <w:r w:rsidRPr="00C037F3">
        <w:rPr>
          <w:lang w:val="en-US"/>
        </w:rPr>
        <w:t xml:space="preserve"> </w:t>
      </w:r>
      <w:r w:rsidRPr="005F2BB1">
        <w:rPr>
          <w:lang w:val="en-US"/>
        </w:rPr>
        <w:t>WOLFSON</w:t>
      </w:r>
      <w:r>
        <w:rPr>
          <w:lang w:val="en-US"/>
        </w:rPr>
        <w:t>, H. A.,</w:t>
      </w:r>
      <w:r w:rsidRPr="00C037F3">
        <w:rPr>
          <w:lang w:val="en-US"/>
        </w:rPr>
        <w:t xml:space="preserve"> </w:t>
      </w:r>
      <w:r w:rsidRPr="005F2BB1">
        <w:rPr>
          <w:rFonts w:eastAsiaTheme="majorEastAsia"/>
          <w:i/>
          <w:lang w:val="en-US"/>
        </w:rPr>
        <w:t>Crescas</w:t>
      </w:r>
      <w:r w:rsidRPr="005F2BB1">
        <w:rPr>
          <w:i/>
          <w:lang w:val="en-US"/>
        </w:rPr>
        <w:t>’ critique of Aristotle. Problems of Aristotle’s Physics in Jewish and Arabic philosophy</w:t>
      </w:r>
      <w:r>
        <w:rPr>
          <w:lang w:val="en-US"/>
        </w:rPr>
        <w:t>.</w:t>
      </w:r>
      <w:r w:rsidR="008E1DEB">
        <w:rPr>
          <w:lang w:val="en-US"/>
        </w:rPr>
        <w:t xml:space="preserve"> </w:t>
      </w:r>
      <w:r w:rsidRPr="005F2BB1">
        <w:rPr>
          <w:lang w:val="en-US"/>
        </w:rPr>
        <w:t>Harvard Semitic series</w:t>
      </w:r>
      <w:r>
        <w:rPr>
          <w:lang w:val="en-US"/>
        </w:rPr>
        <w:t xml:space="preserve">, </w:t>
      </w:r>
      <w:r w:rsidRPr="005F2BB1">
        <w:rPr>
          <w:lang w:val="en-US"/>
        </w:rPr>
        <w:t>6</w:t>
      </w:r>
      <w:r>
        <w:rPr>
          <w:lang w:val="en-US"/>
        </w:rPr>
        <w:t xml:space="preserve">. </w:t>
      </w:r>
      <w:r w:rsidRPr="00760F27">
        <w:rPr>
          <w:lang w:val="en-US"/>
        </w:rPr>
        <w:t>Cambridge, Harvard UP,</w:t>
      </w:r>
      <w:r w:rsidR="008E1DEB">
        <w:rPr>
          <w:lang w:val="en-US"/>
        </w:rPr>
        <w:t xml:space="preserve"> </w:t>
      </w:r>
      <w:r w:rsidRPr="00760F27">
        <w:rPr>
          <w:lang w:val="en-US"/>
        </w:rPr>
        <w:t>[1929] 1957. XVI+759 p. [USP]</w:t>
      </w:r>
    </w:p>
    <w:p w:rsidR="00150399" w:rsidRPr="00EC4E9B" w:rsidRDefault="0015039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C4E9B">
        <w:rPr>
          <w:rFonts w:ascii="Times New Roman" w:eastAsia="Times New Roman" w:hAnsi="Times New Roman" w:cs="Times New Roman"/>
          <w:bCs w:val="0"/>
          <w:i w:val="0"/>
          <w:iCs w:val="0"/>
          <w:smallCaps/>
          <w:color w:val="auto"/>
          <w:szCs w:val="24"/>
          <w:lang w:val="en-US"/>
        </w:rPr>
        <w:t>vários</w:t>
      </w:r>
    </w:p>
    <w:p w:rsidR="00150399" w:rsidRPr="008E1DEB" w:rsidRDefault="00150399" w:rsidP="00F03822">
      <w:pPr>
        <w:pStyle w:val="PargrafoparaBibl"/>
        <w:widowControl/>
        <w:rPr>
          <w:lang w:val="en-US"/>
        </w:rPr>
      </w:pPr>
      <w:r w:rsidRPr="00EC4E9B">
        <w:rPr>
          <w:lang w:val="en-US"/>
        </w:rPr>
        <w:t xml:space="preserve">DALES, R. C., </w:t>
      </w:r>
      <w:r w:rsidR="00EC4E9B" w:rsidRPr="00EC4E9B">
        <w:rPr>
          <w:lang w:val="en-US"/>
        </w:rPr>
        <w:t>a</w:t>
      </w:r>
      <w:r w:rsidR="00EC4E9B">
        <w:rPr>
          <w:lang w:val="en-US"/>
        </w:rPr>
        <w:t>nd</w:t>
      </w:r>
      <w:r w:rsidRPr="00EC4E9B">
        <w:rPr>
          <w:lang w:val="en-US"/>
        </w:rPr>
        <w:t xml:space="preserve"> ARGERAMI, O., </w:t>
      </w:r>
      <w:r w:rsidRPr="00EC4E9B">
        <w:rPr>
          <w:i/>
          <w:lang w:val="en-US"/>
        </w:rPr>
        <w:t>Medieval latin texts on the eternity of the world</w:t>
      </w:r>
      <w:r w:rsidRPr="00EC4E9B">
        <w:rPr>
          <w:lang w:val="en-US"/>
        </w:rPr>
        <w:t xml:space="preserve">. </w:t>
      </w:r>
      <w:r w:rsidRPr="00D176DF">
        <w:rPr>
          <w:lang w:val="en-US"/>
        </w:rPr>
        <w:t>Brill</w:t>
      </w:r>
      <w:r>
        <w:rPr>
          <w:lang w:val="en-US"/>
        </w:rPr>
        <w:t>’</w:t>
      </w:r>
      <w:r w:rsidRPr="00D176DF">
        <w:rPr>
          <w:lang w:val="en-US"/>
        </w:rPr>
        <w:t xml:space="preserve">s Studies in Intellectual History, </w:t>
      </w:r>
      <w:r>
        <w:rPr>
          <w:lang w:val="en-US"/>
        </w:rPr>
        <w:t>23</w:t>
      </w:r>
      <w:r w:rsidRPr="00D176DF">
        <w:rPr>
          <w:lang w:val="en-US"/>
        </w:rPr>
        <w:t>. Leiden, Brill, 1991. 229 p. [</w:t>
      </w:r>
      <w:r w:rsidRPr="001F2377">
        <w:rPr>
          <w:lang w:val="en-US"/>
        </w:rPr>
        <w:t>UNICAMP</w:t>
      </w:r>
      <w:r w:rsidRPr="00D176DF">
        <w:rPr>
          <w:lang w:val="en-US"/>
        </w:rPr>
        <w:t>]</w:t>
      </w:r>
      <w:r w:rsidRPr="00161B23">
        <w:rPr>
          <w:color w:val="999999"/>
          <w:lang w:val="en-US"/>
        </w:rPr>
        <w:t xml:space="preserve"> </w:t>
      </w:r>
      <w:r w:rsidRPr="00386FC6">
        <w:rPr>
          <w:lang w:val="en-US"/>
        </w:rPr>
        <w:t>[USP]</w:t>
      </w:r>
    </w:p>
    <w:p w:rsidR="008C3082" w:rsidRDefault="008C3082" w:rsidP="00F03822">
      <w:pPr>
        <w:pStyle w:val="PargrafoparaBibl"/>
        <w:widowControl/>
        <w:rPr>
          <w:iCs/>
          <w:szCs w:val="12"/>
          <w:lang w:val="en-US"/>
        </w:rPr>
      </w:pPr>
      <w:r w:rsidRPr="00FE15AB">
        <w:rPr>
          <w:iCs/>
          <w:szCs w:val="12"/>
        </w:rPr>
        <w:t xml:space="preserve">THOPHANES DE NICAEA, </w:t>
      </w:r>
      <w:r w:rsidR="00FE15AB" w:rsidRPr="00DF76AB">
        <w:rPr>
          <w:i/>
          <w:szCs w:val="12"/>
        </w:rPr>
        <w:t>Apodeixis hoti edynato ex aïdiou gegenēsthai ta onta kai anatropē</w:t>
      </w:r>
      <w:r w:rsidR="008E1DEB">
        <w:rPr>
          <w:i/>
          <w:iCs/>
          <w:szCs w:val="12"/>
        </w:rPr>
        <w:t xml:space="preserve"> </w:t>
      </w:r>
      <w:r w:rsidR="00FE15AB" w:rsidRPr="00DF76AB">
        <w:rPr>
          <w:i/>
          <w:iCs/>
          <w:szCs w:val="12"/>
        </w:rPr>
        <w:t>tautēs</w:t>
      </w:r>
      <w:r w:rsidR="00FE15AB" w:rsidRPr="00FE15AB">
        <w:rPr>
          <w:i/>
          <w:iCs/>
          <w:szCs w:val="12"/>
        </w:rPr>
        <w:t xml:space="preserve">. </w:t>
      </w:r>
      <w:r w:rsidRPr="00430AD2">
        <w:rPr>
          <w:i/>
          <w:iCs/>
          <w:szCs w:val="12"/>
          <w:lang w:val="en-US"/>
        </w:rPr>
        <w:t>A refutation of the view that the World could have been created ex aeterno</w:t>
      </w:r>
      <w:r w:rsidRPr="00430AD2">
        <w:rPr>
          <w:iCs/>
          <w:szCs w:val="12"/>
          <w:lang w:val="en-US"/>
        </w:rPr>
        <w:t>. A critical ed. with an intr. and tr. into Modern Greek and indices by I. D. Polemis.</w:t>
      </w:r>
      <w:r w:rsidRPr="00430AD2">
        <w:rPr>
          <w:szCs w:val="12"/>
          <w:lang w:val="en-US"/>
        </w:rPr>
        <w:t xml:space="preserve"> CPMA, Philosophi Byzantini, 10. Athens, Academy of Athens / Bruxelles,</w:t>
      </w:r>
      <w:r w:rsidRPr="00430AD2">
        <w:rPr>
          <w:iCs/>
          <w:szCs w:val="12"/>
          <w:lang w:val="en-US"/>
        </w:rPr>
        <w:t xml:space="preserve"> Ousia, 2000. 116 p. [USP] [NA]</w:t>
      </w:r>
    </w:p>
    <w:p w:rsidR="006063CB" w:rsidRDefault="006063CB" w:rsidP="00F03822">
      <w:pPr>
        <w:pStyle w:val="PargrafoparaBibl"/>
        <w:widowControl/>
        <w:rPr>
          <w:iCs/>
          <w:szCs w:val="12"/>
          <w:lang w:val="en-US"/>
        </w:rPr>
      </w:pPr>
    </w:p>
    <w:p w:rsidR="005C54E0" w:rsidRPr="00761920" w:rsidRDefault="005C54E0" w:rsidP="00F03822">
      <w:pPr>
        <w:spacing w:after="200" w:line="276" w:lineRule="auto"/>
        <w:rPr>
          <w:bCs/>
          <w:lang w:val="en-US"/>
        </w:rPr>
      </w:pPr>
      <w:r w:rsidRPr="00761920">
        <w:rPr>
          <w:bCs/>
          <w:lang w:val="en-US"/>
        </w:rPr>
        <w:br w:type="page"/>
      </w:r>
    </w:p>
    <w:p w:rsidR="005C54E0" w:rsidRPr="006D0615" w:rsidRDefault="005C54E0" w:rsidP="00F03822">
      <w:pPr>
        <w:pStyle w:val="Ttulo3"/>
        <w:widowControl/>
        <w:rPr>
          <w:color w:val="FF0000"/>
          <w:szCs w:val="24"/>
        </w:rPr>
      </w:pPr>
      <w:r w:rsidRPr="006D0615">
        <w:rPr>
          <w:color w:val="FF0000"/>
          <w:szCs w:val="24"/>
        </w:rPr>
        <w:lastRenderedPageBreak/>
        <w:t>do céu. meteorológica</w:t>
      </w:r>
    </w:p>
    <w:p w:rsidR="00CB49AA" w:rsidRPr="006A3939" w:rsidRDefault="00CB49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alexandre de afrodísia, fl. séc. ii</w:t>
      </w:r>
    </w:p>
    <w:p w:rsidR="00CB49AA" w:rsidRPr="006A3939" w:rsidRDefault="00CB49AA" w:rsidP="00F03822">
      <w:pPr>
        <w:pStyle w:val="PargrafoparaBibl"/>
        <w:widowControl/>
        <w:rPr>
          <w:lang w:val="en-US"/>
        </w:rPr>
      </w:pPr>
      <w:r w:rsidRPr="00094E91">
        <w:rPr>
          <w:i/>
          <w:iCs/>
        </w:rPr>
        <w:t>Alexandri in Aristotelis Meteorologicorum libros commentaria</w:t>
      </w:r>
      <w:r w:rsidRPr="00094E91">
        <w:t xml:space="preserve">. </w:t>
      </w:r>
      <w:r w:rsidRPr="00094E91">
        <w:rPr>
          <w:lang w:val="en-US"/>
        </w:rPr>
        <w:t xml:space="preserve">Ed. </w:t>
      </w:r>
      <w:r>
        <w:rPr>
          <w:lang w:val="en-US"/>
        </w:rPr>
        <w:t xml:space="preserve">M. Michael, </w:t>
      </w:r>
      <w:r w:rsidRPr="00094E91">
        <w:rPr>
          <w:lang w:val="en-US"/>
        </w:rPr>
        <w:t xml:space="preserve">1901. </w:t>
      </w:r>
      <w:r w:rsidRPr="00CB49AA">
        <w:rPr>
          <w:lang w:val="en-US"/>
        </w:rPr>
        <w:t>CAG</w:t>
      </w:r>
      <w:r w:rsidRPr="00094E91">
        <w:rPr>
          <w:lang w:val="en-US"/>
        </w:rPr>
        <w:t>, III,</w:t>
      </w:r>
      <w:r w:rsidRPr="00CB49AA">
        <w:rPr>
          <w:lang w:val="en-US"/>
        </w:rPr>
        <w:t xml:space="preserve"> II</w:t>
      </w:r>
      <w:r w:rsidRPr="00094E91">
        <w:rPr>
          <w:lang w:val="en-US"/>
        </w:rPr>
        <w:t xml:space="preserve">. </w:t>
      </w:r>
      <w:r w:rsidRPr="006A3939">
        <w:rPr>
          <w:lang w:val="en-US"/>
        </w:rPr>
        <w:t xml:space="preserve">Berlin, de Gruyter, 1962. XIII+255 p. </w:t>
      </w:r>
      <w:r w:rsidR="00AC242D" w:rsidRPr="006A3939">
        <w:rPr>
          <w:lang w:val="en-US"/>
        </w:rPr>
        <w:t xml:space="preserve">[UFSCar] </w:t>
      </w:r>
      <w:r w:rsidRPr="006A3939">
        <w:rPr>
          <w:lang w:val="en-US"/>
        </w:rPr>
        <w:t>[USP]</w:t>
      </w:r>
    </w:p>
    <w:p w:rsidR="007331F6" w:rsidRPr="00C94BE3" w:rsidRDefault="007331F6" w:rsidP="00F03822">
      <w:pPr>
        <w:pStyle w:val="PargrafoparaBibl"/>
        <w:widowControl/>
      </w:pPr>
      <w:r w:rsidRPr="006A3939">
        <w:rPr>
          <w:noProof/>
          <w:szCs w:val="24"/>
          <w:lang w:val="en-US"/>
        </w:rPr>
        <w:t xml:space="preserve">ALEXANDER APHRODISIAS, </w:t>
      </w:r>
      <w:r w:rsidRPr="006A3939">
        <w:rPr>
          <w:i/>
          <w:noProof/>
          <w:szCs w:val="24"/>
          <w:lang w:val="en-US"/>
        </w:rPr>
        <w:t>In libros Meteorologicorum</w:t>
      </w:r>
      <w:r w:rsidRPr="006A3939">
        <w:rPr>
          <w:noProof/>
          <w:szCs w:val="24"/>
          <w:lang w:val="en-US"/>
        </w:rPr>
        <w:t xml:space="preserve">. </w:t>
      </w:r>
      <w:r w:rsidRPr="006A3939">
        <w:rPr>
          <w:lang w:val="en-US"/>
        </w:rPr>
        <w:t>CAG-VL,</w:t>
      </w:r>
      <w:r w:rsidRPr="006A3939">
        <w:rPr>
          <w:szCs w:val="24"/>
          <w:lang w:val="en-US"/>
        </w:rPr>
        <w:t xml:space="preserve"> </w:t>
      </w:r>
      <w:r w:rsidRPr="006A3939">
        <w:rPr>
          <w:noProof/>
          <w:szCs w:val="24"/>
          <w:lang w:val="en-US"/>
        </w:rPr>
        <w:t xml:space="preserve">15. </w:t>
      </w:r>
      <w:r w:rsidRPr="007331F6">
        <w:rPr>
          <w:noProof/>
          <w:szCs w:val="24"/>
          <w:lang w:val="en-US"/>
        </w:rPr>
        <w:t xml:space="preserve">Stuttgart-Bad Cannstatt, Frommann-Holzboog, 2010. </w:t>
      </w:r>
      <w:r w:rsidR="0035552C" w:rsidRPr="0035552C">
        <w:t>XXII+130</w:t>
      </w:r>
      <w:r w:rsidR="009263DB">
        <w:t xml:space="preserve"> </w:t>
      </w:r>
      <w:r w:rsidR="0035552C" w:rsidRPr="0035552C">
        <w:t xml:space="preserve">p. </w:t>
      </w:r>
      <w:r w:rsidRPr="00E958FA">
        <w:rPr>
          <w:noProof/>
          <w:szCs w:val="24"/>
        </w:rPr>
        <w:t xml:space="preserve">[UFSCar] </w:t>
      </w:r>
      <w:r w:rsidRPr="00C94BE3">
        <w:t>[USP] [NA]</w:t>
      </w:r>
    </w:p>
    <w:p w:rsidR="00510AA7" w:rsidRPr="006D0615" w:rsidRDefault="00510AA7" w:rsidP="00F03822">
      <w:pPr>
        <w:pStyle w:val="PargrafoparaBibl"/>
        <w:widowControl/>
        <w:rPr>
          <w:color w:val="808080"/>
          <w:szCs w:val="24"/>
          <w:lang w:val="en-US"/>
        </w:rPr>
      </w:pPr>
      <w:r w:rsidRPr="00E958FA">
        <w:rPr>
          <w:color w:val="808080"/>
          <w:szCs w:val="24"/>
        </w:rPr>
        <w:t>ALEXANDRE D’APHRODISIAS</w:t>
      </w:r>
      <w:r w:rsidRPr="00E958FA">
        <w:rPr>
          <w:i/>
          <w:color w:val="808080"/>
          <w:szCs w:val="24"/>
        </w:rPr>
        <w:t xml:space="preserve">, Commentaire sur les Météores d’Aristote. </w:t>
      </w:r>
      <w:r w:rsidRPr="006A3939">
        <w:rPr>
          <w:color w:val="808080"/>
          <w:szCs w:val="24"/>
          <w:lang w:val="en-US"/>
        </w:rPr>
        <w:t xml:space="preserve">Tr. de Guillaume de Moerbeke. </w:t>
      </w:r>
      <w:r w:rsidRPr="006D0615">
        <w:rPr>
          <w:color w:val="808080"/>
          <w:szCs w:val="24"/>
          <w:lang w:val="en-US"/>
        </w:rPr>
        <w:t xml:space="preserve">Ed. A. Smet. </w:t>
      </w:r>
      <w:r>
        <w:rPr>
          <w:color w:val="808080"/>
          <w:szCs w:val="24"/>
          <w:lang w:val="en-US"/>
        </w:rPr>
        <w:t>CAG-CL</w:t>
      </w:r>
      <w:r w:rsidRPr="006D0615">
        <w:rPr>
          <w:color w:val="808080"/>
          <w:szCs w:val="24"/>
          <w:lang w:val="en-US"/>
        </w:rPr>
        <w:t>, IV. Leuven, Louvain Publications Universitaires / Paris, Béatrice-Nauwelaerts, 1968.</w:t>
      </w:r>
    </w:p>
    <w:p w:rsidR="00CB49AA" w:rsidRDefault="00CB49AA" w:rsidP="00F03822">
      <w:pPr>
        <w:pStyle w:val="PargrafoparaBibl"/>
        <w:widowControl/>
        <w:rPr>
          <w:lang w:val="en-US"/>
        </w:rPr>
      </w:pPr>
      <w:r w:rsidRPr="00BA441F">
        <w:rPr>
          <w:lang w:val="en-US"/>
        </w:rPr>
        <w:t xml:space="preserve">ALEXANDER OF APHRODISIAS, </w:t>
      </w:r>
      <w:r w:rsidRPr="00BA441F">
        <w:rPr>
          <w:i/>
          <w:lang w:val="en-US"/>
        </w:rPr>
        <w:t>On Aristotle</w:t>
      </w:r>
      <w:r>
        <w:rPr>
          <w:i/>
          <w:lang w:val="en-US"/>
        </w:rPr>
        <w:t>’</w:t>
      </w:r>
      <w:r w:rsidRPr="00BA441F">
        <w:rPr>
          <w:i/>
          <w:lang w:val="en-US"/>
        </w:rPr>
        <w:t>s Meteorology 4</w:t>
      </w:r>
      <w:r w:rsidRPr="00BA441F">
        <w:rPr>
          <w:lang w:val="en-US"/>
        </w:rPr>
        <w:t xml:space="preserve">. </w:t>
      </w:r>
      <w:r>
        <w:rPr>
          <w:lang w:val="en-US"/>
        </w:rPr>
        <w:t>Tr.</w:t>
      </w:r>
      <w:r w:rsidRPr="00BA441F">
        <w:rPr>
          <w:lang w:val="en-US"/>
        </w:rPr>
        <w:t xml:space="preserve"> E. Lewis. </w:t>
      </w:r>
      <w:r w:rsidR="009273C1">
        <w:rPr>
          <w:lang w:val="en-US"/>
        </w:rPr>
        <w:t>Ancient commentators on Aristotle</w:t>
      </w:r>
      <w:r w:rsidRPr="00BA441F">
        <w:rPr>
          <w:lang w:val="en-US"/>
        </w:rPr>
        <w:t xml:space="preserve">. </w:t>
      </w:r>
      <w:r>
        <w:rPr>
          <w:lang w:val="en-US"/>
        </w:rPr>
        <w:t xml:space="preserve">London, Duckworth / </w:t>
      </w:r>
      <w:r w:rsidRPr="00CE0C05">
        <w:rPr>
          <w:lang w:val="en-US"/>
        </w:rPr>
        <w:t xml:space="preserve">Ithaca, Cornell UP, </w:t>
      </w:r>
      <w:r w:rsidRPr="00BA441F">
        <w:rPr>
          <w:lang w:val="en-US"/>
        </w:rPr>
        <w:t xml:space="preserve">1996. </w:t>
      </w:r>
      <w:r>
        <w:rPr>
          <w:lang w:val="en-US"/>
        </w:rPr>
        <w:t xml:space="preserve">186 p. </w:t>
      </w:r>
      <w:r w:rsidR="00526161">
        <w:rPr>
          <w:lang w:val="en-US"/>
        </w:rPr>
        <w:t xml:space="preserve">[UFSCar] </w:t>
      </w:r>
      <w:r w:rsidRPr="00BA441F">
        <w:rPr>
          <w:lang w:val="en-US"/>
        </w:rPr>
        <w:t>[UNICAMP]</w:t>
      </w:r>
      <w:r>
        <w:rPr>
          <w:lang w:val="en-US"/>
        </w:rPr>
        <w:t xml:space="preserve"> </w:t>
      </w:r>
      <w:r w:rsidRPr="00E90D90">
        <w:rPr>
          <w:lang w:val="en-US"/>
        </w:rPr>
        <w:t>[USP]</w:t>
      </w:r>
    </w:p>
    <w:p w:rsidR="00D01197" w:rsidRPr="00D01197" w:rsidRDefault="00D01197" w:rsidP="00F03822">
      <w:pPr>
        <w:pStyle w:val="PargrafoparaBibl"/>
        <w:widowControl/>
        <w:rPr>
          <w:szCs w:val="24"/>
          <w:lang w:val="en-US"/>
        </w:rPr>
      </w:pPr>
      <w:r w:rsidRPr="006D0615">
        <w:rPr>
          <w:szCs w:val="24"/>
          <w:lang w:val="en-US"/>
        </w:rPr>
        <w:t xml:space="preserve">ARISTOTELES, </w:t>
      </w:r>
      <w:r w:rsidRPr="006D0615">
        <w:rPr>
          <w:i/>
          <w:iCs/>
          <w:szCs w:val="24"/>
          <w:lang w:val="en-US"/>
        </w:rPr>
        <w:t>Otot Ha-Shamayim. Samuel Ibn Tibbon’s Hebrew version of Aristotle’s Meteorology</w:t>
      </w:r>
      <w:r w:rsidRPr="006D0615">
        <w:rPr>
          <w:szCs w:val="24"/>
          <w:lang w:val="en-US"/>
        </w:rPr>
        <w:t xml:space="preserve">. </w:t>
      </w:r>
      <w:r>
        <w:rPr>
          <w:szCs w:val="24"/>
          <w:lang w:val="en-US"/>
        </w:rPr>
        <w:t xml:space="preserve">[With </w:t>
      </w:r>
      <w:r w:rsidRPr="009567EF">
        <w:rPr>
          <w:lang w:val="en-US"/>
        </w:rPr>
        <w:t>quotations from the lost Arabic translat</w:t>
      </w:r>
      <w:r>
        <w:rPr>
          <w:lang w:val="en-US"/>
        </w:rPr>
        <w:t xml:space="preserve">ion of Alexander of Aphrodisias’ commentary on the </w:t>
      </w:r>
      <w:r w:rsidRPr="009567EF">
        <w:rPr>
          <w:i/>
          <w:lang w:val="en-US"/>
        </w:rPr>
        <w:t>Meteorology</w:t>
      </w:r>
      <w:r>
        <w:rPr>
          <w:lang w:val="en-US"/>
        </w:rPr>
        <w:t xml:space="preserve">]. </w:t>
      </w:r>
      <w:r w:rsidRPr="009567EF">
        <w:rPr>
          <w:szCs w:val="24"/>
          <w:lang w:val="en-US"/>
        </w:rPr>
        <w:t xml:space="preserve">Ed. R. Fontaine. </w:t>
      </w:r>
      <w:r w:rsidRPr="00D01197">
        <w:rPr>
          <w:szCs w:val="24"/>
          <w:lang w:val="en-US"/>
        </w:rPr>
        <w:t>CPMA. Aristoteles semitico-latinus, 8. Leiden, Brill, 1995. LXXX+268 p. [USP]</w:t>
      </w:r>
    </w:p>
    <w:p w:rsidR="006F0FAC" w:rsidRDefault="006F0FAC" w:rsidP="00F03822">
      <w:pPr>
        <w:pStyle w:val="PargrafoparaBibl"/>
        <w:widowControl/>
      </w:pPr>
      <w:r w:rsidRPr="00FB19DC">
        <w:rPr>
          <w:i/>
          <w:lang w:val="en-US"/>
        </w:rPr>
        <w:t>Il trattato sul cosmo per Alessandro attribuito ad Aristotele</w:t>
      </w:r>
      <w:r w:rsidRPr="00FB19DC">
        <w:rPr>
          <w:lang w:val="en-US"/>
        </w:rPr>
        <w:t xml:space="preserve">. </w:t>
      </w:r>
      <w:r>
        <w:t xml:space="preserve">A cura di A. P. Bos. </w:t>
      </w:r>
      <w:r w:rsidR="000E56A3">
        <w:rPr>
          <w:rStyle w:val="producttext"/>
          <w:rFonts w:ascii="Times New Roman" w:eastAsiaTheme="majorEastAsia" w:hAnsi="Times New Roman"/>
          <w:sz w:val="24"/>
          <w:szCs w:val="20"/>
        </w:rPr>
        <w:t xml:space="preserve">Temi metafisici. </w:t>
      </w:r>
      <w:r w:rsidRPr="003F1965">
        <w:t>Milano</w:t>
      </w:r>
      <w:r>
        <w:t xml:space="preserve">, </w:t>
      </w:r>
      <w:r w:rsidRPr="003F1965">
        <w:t>Vita e Pensiero,1995</w:t>
      </w:r>
      <w:r w:rsidRPr="006F0FAC">
        <w:rPr>
          <w:vertAlign w:val="superscript"/>
        </w:rPr>
        <w:t>2</w:t>
      </w:r>
      <w:r w:rsidRPr="003F1965">
        <w:t>. 534 p.</w:t>
      </w:r>
      <w:r w:rsidR="000E56A3" w:rsidRPr="000E56A3">
        <w:rPr>
          <w:color w:val="808080" w:themeColor="background1" w:themeShade="80"/>
        </w:rPr>
        <w:t>*</w:t>
      </w:r>
      <w:r w:rsidRPr="003F1965">
        <w:t xml:space="preserve"> </w:t>
      </w:r>
      <w:r>
        <w:t>[FAJE]</w:t>
      </w:r>
    </w:p>
    <w:p w:rsidR="00902615" w:rsidRPr="006D0615" w:rsidRDefault="00902615" w:rsidP="00F03822">
      <w:pPr>
        <w:pStyle w:val="PargrafoparaBibl"/>
        <w:widowControl/>
        <w:rPr>
          <w:szCs w:val="24"/>
          <w:lang w:val="en-US"/>
        </w:rPr>
      </w:pPr>
      <w:r w:rsidRPr="00213FE2">
        <w:rPr>
          <w:szCs w:val="24"/>
        </w:rPr>
        <w:t>ALEXANDER OF APHRODISIAS,</w:t>
      </w:r>
      <w:r w:rsidRPr="00213FE2">
        <w:rPr>
          <w:i/>
          <w:szCs w:val="24"/>
        </w:rPr>
        <w:t xml:space="preserve"> On the cosmos</w:t>
      </w:r>
      <w:r w:rsidRPr="00213FE2">
        <w:rPr>
          <w:szCs w:val="24"/>
        </w:rPr>
        <w:t xml:space="preserve">. </w:t>
      </w:r>
      <w:r w:rsidRPr="00213FE2">
        <w:rPr>
          <w:szCs w:val="24"/>
          <w:lang w:val="en-US"/>
        </w:rPr>
        <w:t xml:space="preserve">Tr. Mabadi. </w:t>
      </w:r>
      <w:r w:rsidRPr="006D0615">
        <w:rPr>
          <w:szCs w:val="24"/>
          <w:lang w:val="en-US"/>
        </w:rPr>
        <w:t xml:space="preserve">Ed. by C. Genequand. </w:t>
      </w:r>
      <w:r>
        <w:rPr>
          <w:szCs w:val="24"/>
          <w:lang w:val="en-US"/>
        </w:rPr>
        <w:t>Islamic philosophy, theology, and science</w:t>
      </w:r>
      <w:r w:rsidRPr="006D0615">
        <w:rPr>
          <w:szCs w:val="24"/>
          <w:lang w:val="en-US"/>
        </w:rPr>
        <w:t>, 44. Leiden, Brill, 2001. 187 p. [</w:t>
      </w:r>
      <w:r>
        <w:rPr>
          <w:szCs w:val="24"/>
          <w:lang w:val="en-US"/>
        </w:rPr>
        <w:t>UNICAMP] [USP]</w:t>
      </w:r>
    </w:p>
    <w:p w:rsidR="00391051" w:rsidRPr="002113EB" w:rsidRDefault="0039105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113EB">
        <w:rPr>
          <w:rFonts w:ascii="Times New Roman" w:eastAsia="Times New Roman" w:hAnsi="Times New Roman" w:cs="Times New Roman"/>
          <w:bCs w:val="0"/>
          <w:i w:val="0"/>
          <w:iCs w:val="0"/>
          <w:smallCaps/>
          <w:color w:val="auto"/>
          <w:szCs w:val="24"/>
        </w:rPr>
        <w:t>apulêio de madaura, ca. 125-ca. 170</w:t>
      </w:r>
    </w:p>
    <w:p w:rsidR="00391051" w:rsidRPr="00296F6E" w:rsidRDefault="00391051" w:rsidP="00F03822">
      <w:pPr>
        <w:pStyle w:val="PargrafoparaBibl"/>
        <w:widowControl/>
        <w:rPr>
          <w:color w:val="000000"/>
          <w:szCs w:val="24"/>
        </w:rPr>
      </w:pPr>
      <w:r w:rsidRPr="00CF638E">
        <w:rPr>
          <w:i/>
          <w:iCs/>
          <w:color w:val="000000"/>
          <w:szCs w:val="24"/>
        </w:rPr>
        <w:t>Paraphrasi Apulei</w:t>
      </w:r>
      <w:r w:rsidRPr="00CF638E">
        <w:rPr>
          <w:szCs w:val="24"/>
        </w:rPr>
        <w:t xml:space="preserve"> </w:t>
      </w:r>
      <w:r>
        <w:rPr>
          <w:szCs w:val="24"/>
        </w:rPr>
        <w:t xml:space="preserve">in </w:t>
      </w:r>
      <w:r w:rsidRPr="00CF638E">
        <w:rPr>
          <w:szCs w:val="24"/>
        </w:rPr>
        <w:t xml:space="preserve">ARISTOTELES, </w:t>
      </w:r>
      <w:r w:rsidRPr="00CF638E">
        <w:rPr>
          <w:i/>
          <w:iCs/>
          <w:color w:val="000000"/>
          <w:szCs w:val="24"/>
        </w:rPr>
        <w:t>De mundo.</w:t>
      </w:r>
      <w:r w:rsidRPr="00CF638E">
        <w:rPr>
          <w:b/>
          <w:bCs/>
          <w:color w:val="000000"/>
          <w:szCs w:val="24"/>
        </w:rPr>
        <w:t xml:space="preserve"> </w:t>
      </w:r>
      <w:r w:rsidRPr="00CF638E">
        <w:rPr>
          <w:i/>
          <w:iCs/>
          <w:color w:val="000000"/>
          <w:szCs w:val="24"/>
        </w:rPr>
        <w:t xml:space="preserve">Translatio Bartholomaei. Translatio Nicholai; additis translationibus Rinucii, Argyropuli et Sadoleti, Paraphrasi Apulei, necnon </w:t>
      </w:r>
      <w:r w:rsidR="00263FC9" w:rsidRPr="00CF638E">
        <w:rPr>
          <w:i/>
          <w:iCs/>
          <w:color w:val="000000"/>
          <w:szCs w:val="24"/>
        </w:rPr>
        <w:t xml:space="preserve">speciminibus </w:t>
      </w:r>
      <w:r w:rsidRPr="00CF638E">
        <w:rPr>
          <w:i/>
          <w:iCs/>
          <w:color w:val="000000"/>
          <w:szCs w:val="24"/>
        </w:rPr>
        <w:t xml:space="preserve">translationum recentiorum. </w:t>
      </w:r>
      <w:r w:rsidRPr="006A3939">
        <w:rPr>
          <w:color w:val="000000"/>
          <w:szCs w:val="24"/>
          <w:lang w:val="es-ES_tradnl"/>
        </w:rPr>
        <w:t xml:space="preserve">Ed. W. L. Lorimer, L. Minio-Paluello </w:t>
      </w:r>
      <w:r>
        <w:rPr>
          <w:color w:val="000000"/>
          <w:szCs w:val="24"/>
          <w:lang w:val="es-ES_tradnl"/>
        </w:rPr>
        <w:t>et</w:t>
      </w:r>
      <w:r w:rsidRPr="006A3939">
        <w:rPr>
          <w:color w:val="000000"/>
          <w:szCs w:val="24"/>
          <w:lang w:val="es-ES_tradnl"/>
        </w:rPr>
        <w:t xml:space="preserve"> G. F. Muscarella. </w:t>
      </w:r>
      <w:r w:rsidRPr="006D0615">
        <w:rPr>
          <w:szCs w:val="24"/>
        </w:rPr>
        <w:t>CPMA. Aristoteles latinus, XI,</w:t>
      </w:r>
      <w:r w:rsidRPr="006D0615">
        <w:rPr>
          <w:b/>
          <w:bCs/>
          <w:color w:val="000000"/>
          <w:szCs w:val="24"/>
        </w:rPr>
        <w:t xml:space="preserve"> </w:t>
      </w:r>
      <w:r w:rsidRPr="006D0615">
        <w:rPr>
          <w:color w:val="000000"/>
          <w:szCs w:val="24"/>
        </w:rPr>
        <w:t>1-2.</w:t>
      </w:r>
      <w:r w:rsidRPr="006D0615">
        <w:rPr>
          <w:b/>
          <w:bCs/>
          <w:color w:val="000000"/>
          <w:szCs w:val="24"/>
        </w:rPr>
        <w:t xml:space="preserve"> </w:t>
      </w:r>
      <w:r w:rsidRPr="006D0615">
        <w:rPr>
          <w:szCs w:val="24"/>
        </w:rPr>
        <w:t>Bruges, Desclée de Brouwer, 1965</w:t>
      </w:r>
      <w:r w:rsidRPr="006D0615">
        <w:rPr>
          <w:color w:val="000000"/>
          <w:szCs w:val="24"/>
        </w:rPr>
        <w:t xml:space="preserve">. </w:t>
      </w:r>
      <w:r w:rsidRPr="00391051">
        <w:rPr>
          <w:bCs/>
          <w:color w:val="000000"/>
          <w:szCs w:val="24"/>
        </w:rPr>
        <w:t>LIV+</w:t>
      </w:r>
      <w:r w:rsidRPr="00391051">
        <w:rPr>
          <w:color w:val="000000"/>
          <w:szCs w:val="24"/>
        </w:rPr>
        <w:t>194 p. [UFSCar] [UNICAMP] [USP]</w:t>
      </w:r>
    </w:p>
    <w:p w:rsidR="00391051" w:rsidRPr="00391051" w:rsidRDefault="00391051" w:rsidP="00F03822">
      <w:pPr>
        <w:pStyle w:val="PargrafoparaBibl"/>
        <w:widowControl/>
      </w:pPr>
      <w:r w:rsidRPr="005902D0">
        <w:rPr>
          <w:szCs w:val="24"/>
        </w:rPr>
        <w:t>APULÉE</w:t>
      </w:r>
      <w:r>
        <w:rPr>
          <w:szCs w:val="24"/>
        </w:rPr>
        <w:t>,</w:t>
      </w:r>
      <w:r w:rsidRPr="005902D0">
        <w:t xml:space="preserve"> </w:t>
      </w:r>
      <w:r w:rsidRPr="00FD6573">
        <w:rPr>
          <w:i/>
        </w:rPr>
        <w:t>Œuvres</w:t>
      </w:r>
      <w:r w:rsidRPr="005902D0">
        <w:t>. Tr. de V. Bétolaud.</w:t>
      </w:r>
      <w:r>
        <w:t xml:space="preserve"> </w:t>
      </w:r>
      <w:r w:rsidRPr="005902D0">
        <w:t>Paris, Panckoucke, 1835</w:t>
      </w:r>
      <w:r>
        <w:t>-1838</w:t>
      </w:r>
      <w:r w:rsidRPr="005902D0">
        <w:t xml:space="preserve">. </w:t>
      </w:r>
      <w:r w:rsidRPr="00391051">
        <w:t xml:space="preserve">4 vols. </w:t>
      </w:r>
      <w:r w:rsidRPr="005902D0">
        <w:rPr>
          <w:i/>
        </w:rPr>
        <w:t>Œuvres completes d’</w:t>
      </w:r>
      <w:r w:rsidRPr="005902D0">
        <w:rPr>
          <w:i/>
          <w:szCs w:val="24"/>
        </w:rPr>
        <w:t>Apulée</w:t>
      </w:r>
      <w:r w:rsidRPr="005902D0">
        <w:rPr>
          <w:i/>
        </w:rPr>
        <w:t xml:space="preserve">. </w:t>
      </w:r>
      <w:r w:rsidRPr="00391051">
        <w:t>Paris, Garnier, 1891. 2 vols. [USP]</w:t>
      </w:r>
    </w:p>
    <w:p w:rsidR="00391051" w:rsidRPr="009E4442" w:rsidRDefault="00391051" w:rsidP="00F03822">
      <w:pPr>
        <w:pStyle w:val="PargrafoparaBibl"/>
        <w:widowControl/>
        <w:rPr>
          <w:noProof/>
          <w:lang w:val="en-US"/>
        </w:rPr>
      </w:pPr>
      <w:r w:rsidRPr="00414956">
        <w:rPr>
          <w:i/>
        </w:rPr>
        <w:t>Apulei platonici Madavrensis opera quae supersunt</w:t>
      </w:r>
      <w:r>
        <w:t xml:space="preserve">. Ed. R. </w:t>
      </w:r>
      <w:r w:rsidRPr="00414956">
        <w:t>Helm</w:t>
      </w:r>
      <w:r>
        <w:t xml:space="preserve">. </w:t>
      </w:r>
      <w:r w:rsidRPr="00414956">
        <w:t>Bibliotheca</w:t>
      </w:r>
      <w:r>
        <w:t xml:space="preserve"> Teu</w:t>
      </w:r>
      <w:r w:rsidRPr="00414956">
        <w:t>bneriana</w:t>
      </w:r>
      <w:r>
        <w:t xml:space="preserve">. </w:t>
      </w:r>
      <w:r w:rsidRPr="009E4442">
        <w:rPr>
          <w:lang w:val="en-US"/>
        </w:rPr>
        <w:t>Lipsiae, Teubneri, 1959. 2 vols. [USP]</w:t>
      </w:r>
    </w:p>
    <w:p w:rsidR="00391051" w:rsidRPr="00F659F8" w:rsidRDefault="00391051" w:rsidP="00F03822">
      <w:pPr>
        <w:pStyle w:val="PargrafoparaBibl"/>
        <w:widowControl/>
        <w:rPr>
          <w:szCs w:val="24"/>
        </w:rPr>
      </w:pPr>
      <w:r w:rsidRPr="00391051">
        <w:rPr>
          <w:szCs w:val="24"/>
          <w:lang w:val="en-US"/>
        </w:rPr>
        <w:t xml:space="preserve">APULÉE, </w:t>
      </w:r>
      <w:r w:rsidRPr="00391051">
        <w:rPr>
          <w:i/>
          <w:szCs w:val="24"/>
          <w:lang w:val="en-US"/>
        </w:rPr>
        <w:t xml:space="preserve">Du monde </w:t>
      </w:r>
      <w:r>
        <w:rPr>
          <w:szCs w:val="24"/>
          <w:lang w:val="en-US"/>
        </w:rPr>
        <w:t xml:space="preserve">in </w:t>
      </w:r>
      <w:r w:rsidRPr="00391051">
        <w:rPr>
          <w:i/>
          <w:szCs w:val="24"/>
          <w:lang w:val="en-US"/>
        </w:rPr>
        <w:t>Opuscules philosophiques et fragments</w:t>
      </w:r>
      <w:r w:rsidRPr="00391051">
        <w:rPr>
          <w:szCs w:val="24"/>
          <w:lang w:val="en-US"/>
        </w:rPr>
        <w:t xml:space="preserve">. Texte établi, tr. et commente par J. Beaujeu. Paris, Les Belles Lettres, 1973. </w:t>
      </w:r>
      <w:r w:rsidRPr="00F659F8">
        <w:rPr>
          <w:szCs w:val="24"/>
        </w:rPr>
        <w:t>2002. 350 p. [UNICAMP] [USP]</w:t>
      </w:r>
    </w:p>
    <w:p w:rsidR="00EB2740" w:rsidRPr="00213FE2" w:rsidRDefault="00EB27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13FE2">
        <w:rPr>
          <w:rFonts w:ascii="Times New Roman" w:eastAsia="Times New Roman" w:hAnsi="Times New Roman" w:cs="Times New Roman"/>
          <w:bCs w:val="0"/>
          <w:i w:val="0"/>
          <w:iCs w:val="0"/>
          <w:smallCaps/>
          <w:color w:val="auto"/>
          <w:szCs w:val="24"/>
        </w:rPr>
        <w:lastRenderedPageBreak/>
        <w:t>temístio, 317-ca. 390</w:t>
      </w:r>
    </w:p>
    <w:p w:rsidR="00E208A8" w:rsidRPr="00840D22" w:rsidRDefault="00E208A8" w:rsidP="00F03822">
      <w:pPr>
        <w:pStyle w:val="PargrafoparaBibl"/>
        <w:keepNext/>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EB2740" w:rsidRPr="00FB19DC" w:rsidRDefault="00EB2740" w:rsidP="00F03822">
      <w:pPr>
        <w:pStyle w:val="PargrafoparaBibl"/>
        <w:widowControl/>
      </w:pPr>
      <w:r w:rsidRPr="00213FE2">
        <w:rPr>
          <w:i/>
          <w:iCs/>
        </w:rPr>
        <w:t>Themistii in libros Aristotelis De caelo paraphrasis hebraicea et latine</w:t>
      </w:r>
      <w:r w:rsidRPr="00213FE2">
        <w:t xml:space="preserve">. Ed. S. Landauer, 1903. </w:t>
      </w:r>
      <w:r w:rsidRPr="00FB19DC">
        <w:rPr>
          <w:iCs/>
        </w:rPr>
        <w:t>CAG</w:t>
      </w:r>
      <w:r w:rsidRPr="00FB19DC">
        <w:t xml:space="preserve">, V, IV. Berlin, de Gruyter, 1962. XV+253 p. </w:t>
      </w:r>
      <w:r w:rsidR="00E250DD" w:rsidRPr="00FB19DC">
        <w:t xml:space="preserve">[UFSCar] </w:t>
      </w:r>
      <w:r w:rsidRPr="00FB19DC">
        <w:t>[USP]</w:t>
      </w:r>
    </w:p>
    <w:p w:rsidR="004607AA" w:rsidRPr="00FB19DC" w:rsidRDefault="004607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B19DC">
        <w:rPr>
          <w:rFonts w:ascii="Times New Roman" w:eastAsia="Times New Roman" w:hAnsi="Times New Roman" w:cs="Times New Roman"/>
          <w:bCs w:val="0"/>
          <w:i w:val="0"/>
          <w:iCs w:val="0"/>
          <w:smallCaps/>
          <w:color w:val="auto"/>
          <w:szCs w:val="24"/>
        </w:rPr>
        <w:t>simplício, ca.490-ca. 560</w:t>
      </w:r>
    </w:p>
    <w:p w:rsidR="00234FA8" w:rsidRPr="00234FA8" w:rsidRDefault="00234FA8" w:rsidP="00F03822">
      <w:pPr>
        <w:pStyle w:val="PargrafoparaBibl"/>
        <w:widowControl/>
        <w:rPr>
          <w:lang w:val="de-DE"/>
        </w:rPr>
      </w:pPr>
      <w:r w:rsidRPr="006D0615">
        <w:rPr>
          <w:iCs/>
          <w:szCs w:val="24"/>
          <w:lang w:val="de-DE"/>
        </w:rPr>
        <w:t>SIMPLICIUS</w:t>
      </w:r>
      <w:r w:rsidRPr="006D0615">
        <w:rPr>
          <w:szCs w:val="24"/>
          <w:lang w:val="de-DE"/>
        </w:rPr>
        <w:t>,</w:t>
      </w:r>
      <w:r w:rsidRPr="006D0615">
        <w:rPr>
          <w:i/>
          <w:iCs/>
          <w:szCs w:val="24"/>
          <w:lang w:val="de-DE"/>
        </w:rPr>
        <w:t xml:space="preserve"> In Aristotelis De caelo commentaria</w:t>
      </w:r>
      <w:r w:rsidRPr="006D0615">
        <w:rPr>
          <w:szCs w:val="24"/>
          <w:lang w:val="de-DE"/>
        </w:rPr>
        <w:t xml:space="preserve">. </w:t>
      </w:r>
      <w:r w:rsidRPr="00234FA8">
        <w:rPr>
          <w:lang w:val="de-DE"/>
        </w:rPr>
        <w:t xml:space="preserve">Ed. I. L. Heiberg, 1894. CAG, VII. Berlin, de Gruyter. XVI+780 p. </w:t>
      </w:r>
      <w:r w:rsidR="00E250DD" w:rsidRPr="005062CA">
        <w:rPr>
          <w:lang w:val="de-DE"/>
        </w:rPr>
        <w:t xml:space="preserve">[UFSCar] </w:t>
      </w:r>
      <w:r w:rsidRPr="00234FA8">
        <w:rPr>
          <w:lang w:val="de-DE"/>
        </w:rPr>
        <w:t>[USP]</w:t>
      </w:r>
    </w:p>
    <w:p w:rsidR="00076A26" w:rsidRPr="00C300F8" w:rsidRDefault="00076A26" w:rsidP="00F03822">
      <w:pPr>
        <w:pStyle w:val="PargrafoparaBibl"/>
        <w:widowControl/>
        <w:rPr>
          <w:i/>
          <w:color w:val="808080"/>
          <w:szCs w:val="24"/>
          <w:lang w:val="en-US"/>
        </w:rPr>
      </w:pPr>
      <w:r w:rsidRPr="00C300F8">
        <w:rPr>
          <w:lang w:val="de-DE"/>
        </w:rPr>
        <w:t xml:space="preserve">SIMPLICIUS, </w:t>
      </w:r>
      <w:r w:rsidRPr="00C300F8">
        <w:rPr>
          <w:i/>
          <w:lang w:val="de-DE"/>
        </w:rPr>
        <w:t>Commentaire sur le Traité du ciel</w:t>
      </w:r>
      <w:r w:rsidRPr="00C300F8">
        <w:rPr>
          <w:lang w:val="de-DE"/>
        </w:rPr>
        <w:t xml:space="preserve">. Traduction de Guillaume de Moerbeke. Ed. F. Bossier et al. </w:t>
      </w:r>
      <w:r w:rsidRPr="00944ECE">
        <w:rPr>
          <w:lang w:val="en-US"/>
        </w:rPr>
        <w:t xml:space="preserve">Corpus latinum commentariorum in Aristotelem graecorum, VIII,1. Leuven, Louvain Publications Universitaires, 2004. </w:t>
      </w:r>
      <w:r w:rsidR="00FF2E4D" w:rsidRPr="00DF061B">
        <w:rPr>
          <w:lang w:val="en-US"/>
        </w:rPr>
        <w:t>CLII+514 p.</w:t>
      </w:r>
      <w:r w:rsidR="00FF2E4D" w:rsidRPr="00944ECE">
        <w:rPr>
          <w:szCs w:val="24"/>
          <w:lang w:val="en-US"/>
        </w:rPr>
        <w:t xml:space="preserve"> </w:t>
      </w:r>
      <w:r w:rsidRPr="00944ECE">
        <w:rPr>
          <w:szCs w:val="24"/>
          <w:lang w:val="en-US"/>
        </w:rPr>
        <w:t>[USP]</w:t>
      </w:r>
      <w:r w:rsidR="005F12A7">
        <w:rPr>
          <w:color w:val="808080"/>
          <w:szCs w:val="24"/>
          <w:lang w:val="en-US"/>
        </w:rPr>
        <w:t xml:space="preserve"> [VIII,2 </w:t>
      </w:r>
      <w:r w:rsidRPr="00C300F8">
        <w:rPr>
          <w:color w:val="808080"/>
          <w:szCs w:val="24"/>
          <w:lang w:val="en-US"/>
        </w:rPr>
        <w:t>não publicado]</w:t>
      </w:r>
    </w:p>
    <w:p w:rsidR="00327EF1" w:rsidRDefault="00327EF1" w:rsidP="00F03822">
      <w:pPr>
        <w:pStyle w:val="PargrafoparaBibl"/>
        <w:widowControl/>
        <w:rPr>
          <w:rFonts w:ascii="Georgia" w:hAnsi="Georgia"/>
          <w:i/>
          <w:iCs/>
          <w:color w:val="555555"/>
          <w:sz w:val="21"/>
          <w:szCs w:val="21"/>
          <w:lang w:val="en-US"/>
        </w:rPr>
      </w:pPr>
      <w:r>
        <w:rPr>
          <w:lang w:val="en-US"/>
        </w:rPr>
        <w:t xml:space="preserve">SIMPLICIUS, </w:t>
      </w:r>
      <w:r>
        <w:rPr>
          <w:i/>
          <w:iCs/>
          <w:lang w:val="en-US"/>
        </w:rPr>
        <w:t>On Aristotle On the heavens 1.1-4</w:t>
      </w:r>
      <w:r>
        <w:rPr>
          <w:lang w:val="en-US"/>
        </w:rPr>
        <w:t>. Tr. R Hankinson. 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2002</w:t>
      </w:r>
      <w:r>
        <w:rPr>
          <w:lang w:val="en-US"/>
        </w:rPr>
        <w:t>. XI+</w:t>
      </w:r>
      <w:r w:rsidRPr="00457598">
        <w:rPr>
          <w:lang w:val="en-US"/>
        </w:rPr>
        <w:t>164 p.</w:t>
      </w:r>
      <w:r>
        <w:rPr>
          <w:lang w:val="en-US"/>
        </w:rPr>
        <w:t xml:space="preserve"> [UFSCar] [UNICAMP]</w:t>
      </w:r>
      <w:r w:rsidRPr="00B2179F">
        <w:rPr>
          <w:color w:val="808080" w:themeColor="background1" w:themeShade="80"/>
          <w:lang w:val="en-US"/>
        </w:rPr>
        <w:t xml:space="preserve"> </w:t>
      </w:r>
      <w:r>
        <w:rPr>
          <w:lang w:val="en-US"/>
        </w:rPr>
        <w:t>[USP]</w:t>
      </w:r>
    </w:p>
    <w:p w:rsidR="00327EF1" w:rsidRDefault="00327EF1" w:rsidP="00F03822">
      <w:pPr>
        <w:pStyle w:val="PargrafoparaBibl"/>
        <w:widowControl/>
        <w:rPr>
          <w:color w:val="808080" w:themeColor="background1" w:themeShade="80"/>
          <w:lang w:val="en-US"/>
        </w:rPr>
      </w:pPr>
      <w:r w:rsidRPr="00327EF1">
        <w:rPr>
          <w:color w:val="808080" w:themeColor="background1" w:themeShade="80"/>
          <w:lang w:val="en-US"/>
        </w:rPr>
        <w:t>SIMPLICIUS,</w:t>
      </w:r>
      <w:r>
        <w:rPr>
          <w:lang w:val="en-US"/>
        </w:rPr>
        <w:t xml:space="preserve"> </w:t>
      </w:r>
      <w:r w:rsidRPr="00327EF1">
        <w:rPr>
          <w:i/>
          <w:color w:val="808080" w:themeColor="background1" w:themeShade="80"/>
          <w:lang w:val="en-US"/>
        </w:rPr>
        <w:t>On Aristotle</w:t>
      </w:r>
      <w:r w:rsidR="009E1BF3">
        <w:rPr>
          <w:i/>
          <w:color w:val="808080" w:themeColor="background1" w:themeShade="80"/>
          <w:lang w:val="en-US"/>
        </w:rPr>
        <w:t xml:space="preserve"> </w:t>
      </w:r>
      <w:r w:rsidRPr="00327EF1">
        <w:rPr>
          <w:i/>
          <w:color w:val="808080" w:themeColor="background1" w:themeShade="80"/>
          <w:lang w:val="en-US"/>
        </w:rPr>
        <w:t>On the heavens 1.2-3</w:t>
      </w:r>
      <w:r w:rsidRPr="00327EF1">
        <w:rPr>
          <w:color w:val="808080" w:themeColor="background1" w:themeShade="80"/>
          <w:lang w:val="en-US"/>
        </w:rPr>
        <w:t>. Tr. I. Mueller.</w:t>
      </w:r>
      <w:r w:rsidRPr="00327EF1">
        <w:rPr>
          <w:rFonts w:ascii="Georgia" w:hAnsi="Georgia"/>
          <w:color w:val="555555"/>
          <w:sz w:val="21"/>
          <w:szCs w:val="21"/>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208 p.*</w:t>
      </w:r>
    </w:p>
    <w:p w:rsidR="00327EF1" w:rsidRDefault="00327EF1" w:rsidP="00F03822">
      <w:pPr>
        <w:pStyle w:val="PargrafoparaBibl"/>
        <w:widowControl/>
        <w:rPr>
          <w:color w:val="808080" w:themeColor="background1" w:themeShade="80"/>
          <w:lang w:val="en-US"/>
        </w:rPr>
      </w:pPr>
      <w:r w:rsidRPr="00327EF1">
        <w:rPr>
          <w:color w:val="808080" w:themeColor="background1" w:themeShade="80"/>
          <w:lang w:val="en-US"/>
        </w:rPr>
        <w:t>SIMPLICIUS,</w:t>
      </w:r>
      <w:r>
        <w:rPr>
          <w:lang w:val="en-US"/>
        </w:rPr>
        <w:t xml:space="preserve"> </w:t>
      </w:r>
      <w:r w:rsidRPr="00327EF1">
        <w:rPr>
          <w:i/>
          <w:color w:val="808080" w:themeColor="background1" w:themeShade="80"/>
          <w:lang w:val="en-US"/>
        </w:rPr>
        <w:t>On Aristotle</w:t>
      </w:r>
      <w:r w:rsidR="009E1BF3">
        <w:rPr>
          <w:i/>
          <w:color w:val="808080" w:themeColor="background1" w:themeShade="80"/>
          <w:lang w:val="en-US"/>
        </w:rPr>
        <w:t xml:space="preserve"> </w:t>
      </w:r>
      <w:r w:rsidRPr="00327EF1">
        <w:rPr>
          <w:i/>
          <w:color w:val="808080" w:themeColor="background1" w:themeShade="80"/>
          <w:lang w:val="en-US"/>
        </w:rPr>
        <w:t>On the heavens 1.</w:t>
      </w:r>
      <w:r>
        <w:rPr>
          <w:i/>
          <w:color w:val="808080" w:themeColor="background1" w:themeShade="80"/>
          <w:lang w:val="en-US"/>
        </w:rPr>
        <w:t>3</w:t>
      </w:r>
      <w:r w:rsidRPr="00327EF1">
        <w:rPr>
          <w:i/>
          <w:color w:val="808080" w:themeColor="background1" w:themeShade="80"/>
          <w:lang w:val="en-US"/>
        </w:rPr>
        <w:t>-</w:t>
      </w:r>
      <w:r>
        <w:rPr>
          <w:i/>
          <w:color w:val="808080" w:themeColor="background1" w:themeShade="80"/>
          <w:lang w:val="en-US"/>
        </w:rPr>
        <w:t>4</w:t>
      </w:r>
      <w:r w:rsidRPr="00327EF1">
        <w:rPr>
          <w:color w:val="808080" w:themeColor="background1" w:themeShade="80"/>
          <w:lang w:val="en-US"/>
        </w:rPr>
        <w:t>. Tr. I. Mueller.</w:t>
      </w:r>
      <w:r w:rsidRPr="00327EF1">
        <w:rPr>
          <w:rFonts w:ascii="Georgia" w:hAnsi="Georgia"/>
          <w:color w:val="555555"/>
          <w:sz w:val="21"/>
          <w:szCs w:val="21"/>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2011</w:t>
      </w:r>
      <w:r w:rsidRPr="00647650">
        <w:rPr>
          <w:color w:val="808080" w:themeColor="background1" w:themeShade="80"/>
          <w:lang w:val="en-US"/>
        </w:rPr>
        <w:t>]</w:t>
      </w:r>
      <w:r>
        <w:rPr>
          <w:color w:val="808080" w:themeColor="background1" w:themeShade="80"/>
          <w:lang w:val="en-US"/>
        </w:rPr>
        <w:t xml:space="preserve"> 2014. 232 p.*</w:t>
      </w:r>
    </w:p>
    <w:p w:rsidR="00327EF1" w:rsidRPr="00557996" w:rsidRDefault="00327EF1" w:rsidP="00F03822">
      <w:pPr>
        <w:pStyle w:val="PargrafoparaBibl"/>
        <w:widowControl/>
        <w:rPr>
          <w:lang w:val="en-US"/>
        </w:rPr>
      </w:pPr>
      <w:r w:rsidRPr="00B2179F">
        <w:rPr>
          <w:lang w:val="en-US"/>
        </w:rPr>
        <w:t xml:space="preserve">SIMPLICIUS, </w:t>
      </w:r>
      <w:r w:rsidRPr="00B2179F">
        <w:rPr>
          <w:i/>
          <w:iCs/>
          <w:lang w:val="en-US"/>
        </w:rPr>
        <w:t>On Aristotle On the heavens 1.5-9</w:t>
      </w:r>
      <w:r w:rsidRPr="00B2179F">
        <w:rPr>
          <w:lang w:val="en-US"/>
        </w:rPr>
        <w:t xml:space="preserve">. Tr. R Hankinson. </w:t>
      </w:r>
      <w:r>
        <w:rPr>
          <w:lang w:val="en-US"/>
        </w:rPr>
        <w:t>Ancient commentators on Aristotle</w:t>
      </w:r>
      <w:r w:rsidRPr="00B2179F">
        <w:rPr>
          <w:lang w:val="en-US"/>
        </w:rPr>
        <w:t xml:space="preserve">. London, Duckworth / Ithaca, Cornell UP, 2004. </w:t>
      </w:r>
      <w:r w:rsidRPr="00917277">
        <w:rPr>
          <w:lang w:val="en-US"/>
        </w:rPr>
        <w:t xml:space="preserve">181 </w:t>
      </w:r>
      <w:r w:rsidRPr="00557996">
        <w:rPr>
          <w:lang w:val="en-US"/>
        </w:rPr>
        <w:t>p. [UFSCar] [UNICAMP] [USP] [NA]</w:t>
      </w:r>
    </w:p>
    <w:p w:rsidR="00327EF1" w:rsidRPr="00557996" w:rsidRDefault="00327EF1" w:rsidP="00F03822">
      <w:pPr>
        <w:pStyle w:val="PargrafoparaBibl"/>
        <w:widowControl/>
        <w:rPr>
          <w:lang w:val="en-US"/>
        </w:rPr>
      </w:pPr>
      <w:r w:rsidRPr="00557996">
        <w:rPr>
          <w:lang w:val="en-US"/>
        </w:rPr>
        <w:t xml:space="preserve">SIMPLICIUS, </w:t>
      </w:r>
      <w:r w:rsidRPr="00557996">
        <w:rPr>
          <w:i/>
          <w:iCs/>
          <w:lang w:val="en-US"/>
        </w:rPr>
        <w:t>On Aristotle On the heavens 1.10-12</w:t>
      </w:r>
      <w:r w:rsidRPr="00557996">
        <w:rPr>
          <w:lang w:val="en-US"/>
        </w:rPr>
        <w:t xml:space="preserve">. Tr. R Hankinson. </w:t>
      </w:r>
      <w:r>
        <w:rPr>
          <w:lang w:val="en-US"/>
        </w:rPr>
        <w:t>Ancient commentators on Aristotle</w:t>
      </w:r>
      <w:r w:rsidRPr="00557996">
        <w:rPr>
          <w:lang w:val="en-US"/>
        </w:rPr>
        <w:t>. London, Duckworth / Ithaca, Cornell UP, 2006. 134 p.</w:t>
      </w:r>
      <w:r>
        <w:rPr>
          <w:lang w:val="en-US"/>
        </w:rPr>
        <w:t xml:space="preserve"> </w:t>
      </w:r>
      <w:r w:rsidRPr="00557996">
        <w:rPr>
          <w:lang w:val="en-US"/>
        </w:rPr>
        <w:t>[UFSCar] [UNICAMP] [USP] [NA]</w:t>
      </w:r>
    </w:p>
    <w:p w:rsidR="00327EF1" w:rsidRPr="00557996" w:rsidRDefault="00327EF1" w:rsidP="00F03822">
      <w:pPr>
        <w:pStyle w:val="PargrafoparaBibl"/>
        <w:widowControl/>
        <w:rPr>
          <w:lang w:val="en-US"/>
        </w:rPr>
      </w:pPr>
      <w:r w:rsidRPr="00557996">
        <w:rPr>
          <w:lang w:val="en-US"/>
        </w:rPr>
        <w:t xml:space="preserve">SIMPLICIUS, </w:t>
      </w:r>
      <w:r w:rsidRPr="00557996">
        <w:rPr>
          <w:i/>
          <w:iCs/>
          <w:lang w:val="en-US"/>
        </w:rPr>
        <w:t>On Aristotle On the heavens 2.1-9</w:t>
      </w:r>
      <w:r w:rsidRPr="00557996">
        <w:rPr>
          <w:lang w:val="en-US"/>
        </w:rPr>
        <w:t>. Tr. I</w:t>
      </w:r>
      <w:r>
        <w:rPr>
          <w:lang w:val="en-US"/>
        </w:rPr>
        <w:t>. Mueller. Ancient commentators on Aristotle</w:t>
      </w:r>
      <w:r w:rsidRPr="00557996">
        <w:rPr>
          <w:lang w:val="en-US"/>
        </w:rPr>
        <w:t>. London, Duckworth / Ithaca, Cornell UP, 2004. 224 p. [UFSCar] [UNICAMP] [USP]</w:t>
      </w:r>
    </w:p>
    <w:p w:rsidR="00327EF1" w:rsidRPr="00557996" w:rsidRDefault="00327EF1" w:rsidP="00F03822">
      <w:pPr>
        <w:pStyle w:val="PargrafoparaBibl"/>
        <w:widowControl/>
        <w:rPr>
          <w:lang w:val="en-US"/>
        </w:rPr>
      </w:pPr>
      <w:r w:rsidRPr="00557996">
        <w:rPr>
          <w:lang w:val="en-US"/>
        </w:rPr>
        <w:t xml:space="preserve">SIMPLICIUS, </w:t>
      </w:r>
      <w:r w:rsidRPr="00557996">
        <w:rPr>
          <w:i/>
          <w:iCs/>
          <w:lang w:val="en-US"/>
        </w:rPr>
        <w:t>On Aristotle On the heavens 2.10-14</w:t>
      </w:r>
      <w:r w:rsidRPr="00557996">
        <w:rPr>
          <w:lang w:val="en-US"/>
        </w:rPr>
        <w:t xml:space="preserve">. Tr. I. Mueller. </w:t>
      </w:r>
      <w:r>
        <w:rPr>
          <w:lang w:val="en-US"/>
        </w:rPr>
        <w:t>Ancient commentators on Aristotle</w:t>
      </w:r>
      <w:r w:rsidRPr="00557996">
        <w:rPr>
          <w:lang w:val="en-US"/>
        </w:rPr>
        <w:t>. London, Duckworth / Ithaca, Cornell UP, 2005. 189 p. [UFSCar] [UNICAMP] [USP] [NA]</w:t>
      </w:r>
    </w:p>
    <w:p w:rsidR="006E065A" w:rsidRPr="006E065A" w:rsidRDefault="006E065A" w:rsidP="00F03822">
      <w:pPr>
        <w:pStyle w:val="PargrafoparaBibl"/>
        <w:widowControl/>
        <w:rPr>
          <w:lang w:val="en-US"/>
        </w:rPr>
      </w:pPr>
      <w:r w:rsidRPr="006E065A">
        <w:rPr>
          <w:lang w:val="en-US"/>
        </w:rPr>
        <w:t xml:space="preserve">SIMPLICIUS, </w:t>
      </w:r>
      <w:r w:rsidRPr="006E065A">
        <w:rPr>
          <w:i/>
          <w:lang w:val="en-US"/>
        </w:rPr>
        <w:t>On Aristotle On the heavens 3.1-7</w:t>
      </w:r>
      <w:r w:rsidRPr="006E065A">
        <w:rPr>
          <w:lang w:val="en-US"/>
        </w:rPr>
        <w:t>. Tr. I. Mueller.</w:t>
      </w:r>
      <w:r w:rsidRPr="006E065A">
        <w:rPr>
          <w:rFonts w:ascii="Georgia" w:hAnsi="Georgia"/>
          <w:sz w:val="21"/>
          <w:szCs w:val="21"/>
          <w:lang w:val="en-US"/>
        </w:rPr>
        <w:t xml:space="preserve"> </w:t>
      </w:r>
      <w:r w:rsidRPr="006E065A">
        <w:rPr>
          <w:lang w:val="en-US"/>
        </w:rPr>
        <w:t>Ancient commentators on Aristotle. London, Duckworth / Ithaca, Cornell UP, 2009. 192 p. [USP] [NA]</w:t>
      </w:r>
    </w:p>
    <w:p w:rsidR="00327EF1" w:rsidRDefault="00327EF1" w:rsidP="00F03822">
      <w:pPr>
        <w:pStyle w:val="PargrafoparaBibl"/>
        <w:widowControl/>
        <w:rPr>
          <w:lang w:val="en-US"/>
        </w:rPr>
      </w:pPr>
      <w:r w:rsidRPr="00557996">
        <w:rPr>
          <w:lang w:val="en-US"/>
        </w:rPr>
        <w:t xml:space="preserve">SIMPLICIUS, </w:t>
      </w:r>
      <w:r w:rsidRPr="00557996">
        <w:rPr>
          <w:i/>
          <w:iCs/>
          <w:lang w:val="en-US"/>
        </w:rPr>
        <w:t>On Aristotle On the heavens 3.7-4.6</w:t>
      </w:r>
      <w:r w:rsidRPr="00557996">
        <w:rPr>
          <w:rFonts w:ascii="Verdana" w:hAnsi="Verdana"/>
          <w:sz w:val="16"/>
          <w:szCs w:val="16"/>
          <w:lang w:val="en-US"/>
        </w:rPr>
        <w:t xml:space="preserve">. </w:t>
      </w:r>
      <w:r w:rsidRPr="00557996">
        <w:rPr>
          <w:lang w:val="en-US"/>
        </w:rPr>
        <w:t xml:space="preserve">Tr. I. Mueller. </w:t>
      </w:r>
      <w:r>
        <w:rPr>
          <w:lang w:val="en-US"/>
        </w:rPr>
        <w:t>Ancient commentators on Aristotle</w:t>
      </w:r>
      <w:r w:rsidRPr="00557996">
        <w:rPr>
          <w:lang w:val="en-US"/>
        </w:rPr>
        <w:t xml:space="preserve">. London, Duckworth / Ithaca, Cornell UP, 2009. </w:t>
      </w:r>
      <w:r w:rsidR="008F212C" w:rsidRPr="008F212C">
        <w:rPr>
          <w:lang w:val="en-US"/>
        </w:rPr>
        <w:t>VIII+</w:t>
      </w:r>
      <w:r>
        <w:rPr>
          <w:lang w:val="en-US"/>
        </w:rPr>
        <w:t xml:space="preserve">216 p. </w:t>
      </w:r>
      <w:r w:rsidR="008F212C">
        <w:rPr>
          <w:lang w:val="en-US"/>
        </w:rPr>
        <w:t>[USP]</w:t>
      </w:r>
    </w:p>
    <w:p w:rsidR="007B60F0" w:rsidRPr="00BB3CE0" w:rsidRDefault="007B60F0"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BB3CE0">
        <w:rPr>
          <w:rFonts w:ascii="Times New Roman" w:eastAsia="Times New Roman" w:hAnsi="Times New Roman" w:cs="Times New Roman"/>
          <w:bCs w:val="0"/>
          <w:i w:val="0"/>
          <w:iCs w:val="0"/>
          <w:smallCaps/>
          <w:color w:val="auto"/>
          <w:szCs w:val="24"/>
          <w:lang w:val="en-US"/>
        </w:rPr>
        <w:lastRenderedPageBreak/>
        <w:t>joão filopono, ca.490-ca.570</w:t>
      </w:r>
    </w:p>
    <w:p w:rsidR="007B60F0" w:rsidRPr="006D0615" w:rsidRDefault="007B60F0" w:rsidP="00F03822">
      <w:pPr>
        <w:pStyle w:val="PargrafoparaBibl"/>
        <w:widowControl/>
        <w:rPr>
          <w:szCs w:val="24"/>
          <w:lang w:val="en-US"/>
        </w:rPr>
      </w:pPr>
      <w:r w:rsidRPr="00BB3CE0">
        <w:rPr>
          <w:szCs w:val="24"/>
          <w:lang w:val="en-US"/>
        </w:rPr>
        <w:t xml:space="preserve">JOHANNES PHILOPONUS, </w:t>
      </w:r>
      <w:r w:rsidRPr="00BB3CE0">
        <w:rPr>
          <w:i/>
          <w:iCs/>
          <w:szCs w:val="24"/>
          <w:lang w:val="en-US"/>
        </w:rPr>
        <w:t>In Aristotelis meteorologicorum librum primum commentarium.</w:t>
      </w:r>
      <w:r w:rsidRPr="00BB3CE0">
        <w:rPr>
          <w:szCs w:val="24"/>
          <w:lang w:val="en-US"/>
        </w:rPr>
        <w:t xml:space="preserve"> </w:t>
      </w:r>
      <w:r w:rsidRPr="006D0615">
        <w:rPr>
          <w:szCs w:val="24"/>
          <w:lang w:val="en-US"/>
        </w:rPr>
        <w:t xml:space="preserve">Hrsg. v. M. Hayduck und H. Vitelli. Unveränd. Nachdr. d. Ausg. 1909. </w:t>
      </w:r>
      <w:r w:rsidR="006A5CD8" w:rsidRPr="006D0615">
        <w:rPr>
          <w:szCs w:val="24"/>
          <w:lang w:val="de-DE"/>
        </w:rPr>
        <w:t>Commentaria in Aristotelem Græca</w:t>
      </w:r>
      <w:r w:rsidRPr="006D0615">
        <w:rPr>
          <w:iCs/>
          <w:szCs w:val="24"/>
          <w:lang w:val="en-US"/>
        </w:rPr>
        <w:t xml:space="preserve">, XIV, 1. </w:t>
      </w:r>
      <w:r w:rsidRPr="006D0615">
        <w:rPr>
          <w:szCs w:val="24"/>
          <w:lang w:val="en-US"/>
        </w:rPr>
        <w:t xml:space="preserve">Berlin, de Gruyter, 2001. VIII+154 p. </w:t>
      </w:r>
      <w:r w:rsidR="00785CBD">
        <w:rPr>
          <w:lang w:val="en-US"/>
        </w:rPr>
        <w:t xml:space="preserve">[UFSCar] </w:t>
      </w:r>
      <w:r w:rsidRPr="006D0615">
        <w:rPr>
          <w:szCs w:val="24"/>
          <w:lang w:val="en-US"/>
        </w:rPr>
        <w:t>[USP]</w:t>
      </w:r>
    </w:p>
    <w:p w:rsidR="00374ACA" w:rsidRPr="005D06BF" w:rsidRDefault="00374ACA" w:rsidP="00F03822">
      <w:pPr>
        <w:pStyle w:val="PargrafoparaBibl"/>
        <w:widowControl/>
        <w:rPr>
          <w:lang w:val="en-US"/>
        </w:rPr>
      </w:pPr>
      <w:r w:rsidRPr="006D0615">
        <w:rPr>
          <w:szCs w:val="24"/>
          <w:lang w:val="en-US"/>
        </w:rPr>
        <w:t xml:space="preserve">JOHANNES PHILOPONUS, </w:t>
      </w:r>
      <w:r w:rsidRPr="006D0615">
        <w:rPr>
          <w:i/>
          <w:iCs/>
          <w:szCs w:val="24"/>
          <w:lang w:val="en-US"/>
        </w:rPr>
        <w:t xml:space="preserve">In </w:t>
      </w:r>
      <w:r w:rsidRPr="005D06BF">
        <w:rPr>
          <w:i/>
          <w:iCs/>
          <w:lang w:val="en-US"/>
        </w:rPr>
        <w:t xml:space="preserve">Aristotelis Meteorologicorum </w:t>
      </w:r>
      <w:r>
        <w:rPr>
          <w:i/>
          <w:iCs/>
          <w:lang w:val="en-US"/>
        </w:rPr>
        <w:t>librum primum commentarium</w:t>
      </w:r>
      <w:r w:rsidRPr="005D06BF">
        <w:rPr>
          <w:lang w:val="en-US"/>
        </w:rPr>
        <w:t xml:space="preserve">. </w:t>
      </w:r>
      <w:r>
        <w:rPr>
          <w:lang w:val="en-US"/>
        </w:rPr>
        <w:t xml:space="preserve">Ed. M. Hayduck, </w:t>
      </w:r>
      <w:r w:rsidRPr="005D06BF">
        <w:rPr>
          <w:lang w:val="en-US"/>
        </w:rPr>
        <w:t>1909</w:t>
      </w:r>
      <w:r>
        <w:rPr>
          <w:lang w:val="en-US"/>
        </w:rPr>
        <w:t>. C</w:t>
      </w:r>
      <w:r>
        <w:rPr>
          <w:szCs w:val="24"/>
          <w:lang w:val="de-DE"/>
        </w:rPr>
        <w:t>AG</w:t>
      </w:r>
      <w:r>
        <w:rPr>
          <w:iCs/>
          <w:szCs w:val="24"/>
          <w:lang w:val="en-US"/>
        </w:rPr>
        <w:t>, XIV, I</w:t>
      </w:r>
      <w:r w:rsidRPr="006D0615">
        <w:rPr>
          <w:i/>
          <w:iCs/>
          <w:szCs w:val="24"/>
          <w:lang w:val="en-US"/>
        </w:rPr>
        <w:t xml:space="preserve">. </w:t>
      </w:r>
      <w:r>
        <w:rPr>
          <w:lang w:val="en-US"/>
        </w:rPr>
        <w:t>Berlin, de Gruyter</w:t>
      </w:r>
      <w:r w:rsidRPr="005D06BF">
        <w:rPr>
          <w:lang w:val="en-US"/>
        </w:rPr>
        <w:t xml:space="preserve">, </w:t>
      </w:r>
      <w:r>
        <w:rPr>
          <w:lang w:val="en-US"/>
        </w:rPr>
        <w:t>1962</w:t>
      </w:r>
      <w:r w:rsidRPr="005D06BF">
        <w:rPr>
          <w:lang w:val="en-US"/>
        </w:rPr>
        <w:t>.</w:t>
      </w:r>
      <w:r>
        <w:rPr>
          <w:lang w:val="en-US"/>
        </w:rPr>
        <w:t xml:space="preserve"> </w:t>
      </w:r>
      <w:r w:rsidRPr="00374ACA">
        <w:rPr>
          <w:lang w:val="en-US"/>
        </w:rPr>
        <w:t>VIII+154 p</w:t>
      </w:r>
      <w:r>
        <w:rPr>
          <w:lang w:val="en-US"/>
        </w:rPr>
        <w:t>.</w:t>
      </w:r>
      <w:r w:rsidRPr="005D06BF">
        <w:rPr>
          <w:lang w:val="en-US"/>
        </w:rPr>
        <w:t xml:space="preserve"> </w:t>
      </w:r>
      <w:r>
        <w:rPr>
          <w:lang w:val="en-US"/>
        </w:rPr>
        <w:t>[USP]</w:t>
      </w:r>
    </w:p>
    <w:p w:rsidR="007F07D5" w:rsidRPr="00B035D1" w:rsidRDefault="007F07D5" w:rsidP="00F03822">
      <w:pPr>
        <w:pStyle w:val="PargrafoparaBibl"/>
        <w:widowControl/>
        <w:rPr>
          <w:color w:val="808080"/>
          <w:szCs w:val="24"/>
          <w:lang w:val="en-US"/>
        </w:rPr>
      </w:pPr>
      <w:r w:rsidRPr="006D0615">
        <w:rPr>
          <w:color w:val="808080"/>
          <w:szCs w:val="24"/>
          <w:lang w:val="en-US"/>
        </w:rPr>
        <w:t>JOHN PHILOPONUS</w:t>
      </w:r>
      <w:r w:rsidRPr="006D0615">
        <w:rPr>
          <w:i/>
          <w:iCs/>
          <w:color w:val="808080"/>
          <w:szCs w:val="24"/>
          <w:lang w:val="en-US"/>
        </w:rPr>
        <w:t>, On Aristotle Meteorology 1.</w:t>
      </w:r>
      <w:r>
        <w:rPr>
          <w:i/>
          <w:iCs/>
          <w:color w:val="808080"/>
          <w:szCs w:val="24"/>
          <w:lang w:val="en-US"/>
        </w:rPr>
        <w:t>1</w:t>
      </w:r>
      <w:r w:rsidRPr="006D0615">
        <w:rPr>
          <w:i/>
          <w:iCs/>
          <w:color w:val="808080"/>
          <w:szCs w:val="24"/>
          <w:lang w:val="en-US"/>
        </w:rPr>
        <w:t>-9, 12</w:t>
      </w:r>
      <w:r w:rsidRPr="006D0615">
        <w:rPr>
          <w:color w:val="808080"/>
          <w:szCs w:val="24"/>
          <w:lang w:val="en-US"/>
        </w:rPr>
        <w:t xml:space="preserve">. Tr. I. Kupreeva. </w:t>
      </w:r>
      <w:r>
        <w:rPr>
          <w:color w:val="808080"/>
          <w:szCs w:val="24"/>
          <w:lang w:val="en-US"/>
        </w:rPr>
        <w:t>Ancient commentators on Aristotle</w:t>
      </w:r>
      <w:r w:rsidRPr="006D0615">
        <w:rPr>
          <w:color w:val="808080"/>
          <w:szCs w:val="24"/>
          <w:lang w:val="en-US"/>
        </w:rPr>
        <w:t>. London, Duckworth / Ithaca, Cornell UP, 201</w:t>
      </w:r>
      <w:r>
        <w:rPr>
          <w:color w:val="808080"/>
          <w:szCs w:val="24"/>
          <w:lang w:val="en-US"/>
        </w:rPr>
        <w:t>2</w:t>
      </w:r>
      <w:r w:rsidRPr="006D0615">
        <w:rPr>
          <w:color w:val="808080"/>
          <w:szCs w:val="24"/>
          <w:lang w:val="en-US"/>
        </w:rPr>
        <w:t>. 204 p.</w:t>
      </w:r>
      <w:r w:rsidRPr="00B035D1">
        <w:rPr>
          <w:color w:val="808080"/>
          <w:szCs w:val="24"/>
          <w:lang w:val="en-US"/>
        </w:rPr>
        <w:t>*</w:t>
      </w:r>
    </w:p>
    <w:p w:rsidR="007F07D5" w:rsidRDefault="007F07D5" w:rsidP="00F03822">
      <w:pPr>
        <w:pStyle w:val="PargrafoparaBibl"/>
        <w:widowControl/>
        <w:rPr>
          <w:color w:val="808080"/>
          <w:szCs w:val="24"/>
          <w:lang w:val="en-US"/>
        </w:rPr>
      </w:pPr>
      <w:r w:rsidRPr="006D0615">
        <w:rPr>
          <w:color w:val="808080"/>
          <w:szCs w:val="24"/>
          <w:lang w:val="en-US"/>
        </w:rPr>
        <w:t>JOHN PHILOPONUS</w:t>
      </w:r>
      <w:r w:rsidRPr="006D0615">
        <w:rPr>
          <w:i/>
          <w:iCs/>
          <w:color w:val="808080"/>
          <w:szCs w:val="24"/>
          <w:lang w:val="en-US"/>
        </w:rPr>
        <w:t>, On Aristotle Meteorology 1.</w:t>
      </w:r>
      <w:r>
        <w:rPr>
          <w:i/>
          <w:iCs/>
          <w:color w:val="808080"/>
          <w:szCs w:val="24"/>
          <w:lang w:val="en-US"/>
        </w:rPr>
        <w:t>1</w:t>
      </w:r>
      <w:r w:rsidRPr="006D0615">
        <w:rPr>
          <w:i/>
          <w:iCs/>
          <w:color w:val="808080"/>
          <w:szCs w:val="24"/>
          <w:lang w:val="en-US"/>
        </w:rPr>
        <w:t>-</w:t>
      </w:r>
      <w:r>
        <w:rPr>
          <w:i/>
          <w:iCs/>
          <w:color w:val="808080"/>
          <w:szCs w:val="24"/>
          <w:lang w:val="en-US"/>
        </w:rPr>
        <w:t>3</w:t>
      </w:r>
      <w:r w:rsidRPr="006D0615">
        <w:rPr>
          <w:color w:val="808080"/>
          <w:szCs w:val="24"/>
          <w:lang w:val="en-US"/>
        </w:rPr>
        <w:t>. Tr. I. Kupreeva</w:t>
      </w:r>
      <w:r w:rsidRPr="007F07D5">
        <w:rPr>
          <w:color w:val="808080"/>
          <w:szCs w:val="24"/>
          <w:lang w:val="en-US"/>
        </w:rPr>
        <w:t xml:space="preserve"> and L. G. Westerink</w:t>
      </w:r>
      <w:r w:rsidRPr="006D0615">
        <w:rPr>
          <w:color w:val="808080"/>
          <w:szCs w:val="24"/>
          <w:lang w:val="en-US"/>
        </w:rPr>
        <w:t xml:space="preserve">. </w:t>
      </w:r>
      <w:r>
        <w:rPr>
          <w:color w:val="808080"/>
          <w:szCs w:val="24"/>
          <w:lang w:val="en-US"/>
        </w:rPr>
        <w:t>Ancient commentators on Aristotle</w:t>
      </w:r>
      <w:r w:rsidRPr="006D0615">
        <w:rPr>
          <w:color w:val="808080"/>
          <w:szCs w:val="24"/>
          <w:lang w:val="en-US"/>
        </w:rPr>
        <w:t xml:space="preserve">. </w:t>
      </w:r>
      <w:r w:rsidRPr="007F07D5">
        <w:rPr>
          <w:color w:val="808080"/>
          <w:szCs w:val="24"/>
          <w:lang w:val="en-US"/>
        </w:rPr>
        <w:t xml:space="preserve">Bloomsbury, </w:t>
      </w:r>
      <w:r w:rsidR="00F52F4E">
        <w:rPr>
          <w:color w:val="808080"/>
          <w:szCs w:val="24"/>
          <w:lang w:val="en-US"/>
        </w:rPr>
        <w:t>Bristol Classical</w:t>
      </w:r>
      <w:r w:rsidRPr="007419FD">
        <w:rPr>
          <w:color w:val="808080" w:themeColor="background1" w:themeShade="80"/>
          <w:lang w:val="en-US"/>
        </w:rPr>
        <w:t>,</w:t>
      </w:r>
      <w:r w:rsidR="00F52F4E">
        <w:rPr>
          <w:color w:val="808080"/>
          <w:szCs w:val="24"/>
          <w:lang w:val="en-US"/>
        </w:rPr>
        <w:t xml:space="preserve"> </w:t>
      </w:r>
      <w:r>
        <w:rPr>
          <w:color w:val="808080"/>
          <w:szCs w:val="24"/>
          <w:lang w:val="en-US"/>
        </w:rPr>
        <w:t>[</w:t>
      </w:r>
      <w:r w:rsidRPr="006D0615">
        <w:rPr>
          <w:color w:val="808080"/>
          <w:szCs w:val="24"/>
          <w:lang w:val="en-US"/>
        </w:rPr>
        <w:t>201</w:t>
      </w:r>
      <w:r>
        <w:rPr>
          <w:color w:val="808080"/>
          <w:szCs w:val="24"/>
          <w:lang w:val="en-US"/>
        </w:rPr>
        <w:t>1]</w:t>
      </w:r>
      <w:r w:rsidRPr="006D0615">
        <w:rPr>
          <w:color w:val="808080"/>
          <w:szCs w:val="24"/>
          <w:lang w:val="en-US"/>
        </w:rPr>
        <w:t>. 204 p.</w:t>
      </w:r>
      <w:r w:rsidRPr="00B035D1">
        <w:rPr>
          <w:color w:val="808080"/>
          <w:szCs w:val="24"/>
          <w:lang w:val="en-US"/>
        </w:rPr>
        <w:t>*</w:t>
      </w:r>
    </w:p>
    <w:p w:rsidR="007F07D5" w:rsidRPr="007F07D5" w:rsidRDefault="007F07D5" w:rsidP="00F03822">
      <w:pPr>
        <w:pStyle w:val="PargrafoparaBibl"/>
        <w:widowControl/>
        <w:rPr>
          <w:color w:val="808080"/>
          <w:szCs w:val="24"/>
        </w:rPr>
      </w:pPr>
      <w:r w:rsidRPr="006D0615">
        <w:rPr>
          <w:color w:val="808080"/>
          <w:szCs w:val="24"/>
          <w:lang w:val="en-US"/>
        </w:rPr>
        <w:t>JOHN PHILOPONUS</w:t>
      </w:r>
      <w:r w:rsidRPr="006D0615">
        <w:rPr>
          <w:i/>
          <w:iCs/>
          <w:color w:val="808080"/>
          <w:szCs w:val="24"/>
          <w:lang w:val="en-US"/>
        </w:rPr>
        <w:t>, On Aristotle Meteorology 1.</w:t>
      </w:r>
      <w:r>
        <w:rPr>
          <w:i/>
          <w:iCs/>
          <w:color w:val="808080"/>
          <w:szCs w:val="24"/>
          <w:lang w:val="en-US"/>
        </w:rPr>
        <w:t>4</w:t>
      </w:r>
      <w:r w:rsidRPr="006D0615">
        <w:rPr>
          <w:i/>
          <w:iCs/>
          <w:color w:val="808080"/>
          <w:szCs w:val="24"/>
          <w:lang w:val="en-US"/>
        </w:rPr>
        <w:t>-9</w:t>
      </w:r>
      <w:r w:rsidRPr="006D0615">
        <w:rPr>
          <w:color w:val="808080"/>
          <w:szCs w:val="24"/>
          <w:lang w:val="en-US"/>
        </w:rPr>
        <w:t xml:space="preserve">. Tr. I. Kupreeva. </w:t>
      </w:r>
      <w:r>
        <w:rPr>
          <w:color w:val="808080"/>
          <w:szCs w:val="24"/>
          <w:lang w:val="en-US"/>
        </w:rPr>
        <w:t>Ancient commentators on Aristotle</w:t>
      </w:r>
      <w:r w:rsidRPr="006D0615">
        <w:rPr>
          <w:color w:val="808080"/>
          <w:szCs w:val="24"/>
          <w:lang w:val="en-US"/>
        </w:rPr>
        <w:t xml:space="preserve">. </w:t>
      </w:r>
      <w:r w:rsidRPr="007F07D5">
        <w:rPr>
          <w:color w:val="808080" w:themeColor="background1" w:themeShade="80"/>
        </w:rPr>
        <w:t xml:space="preserve">Bloomsbury, </w:t>
      </w:r>
      <w:r w:rsidR="00F52F4E">
        <w:rPr>
          <w:color w:val="808080" w:themeColor="background1" w:themeShade="80"/>
        </w:rPr>
        <w:t>Bristol Classical</w:t>
      </w:r>
      <w:r w:rsidRPr="007F07D5">
        <w:rPr>
          <w:color w:val="808080" w:themeColor="background1" w:themeShade="80"/>
        </w:rPr>
        <w:t>,</w:t>
      </w:r>
      <w:r w:rsidRPr="007F07D5">
        <w:rPr>
          <w:color w:val="808080"/>
          <w:szCs w:val="24"/>
        </w:rPr>
        <w:t xml:space="preserve"> [2012] 2014. 208 p.*</w:t>
      </w:r>
    </w:p>
    <w:p w:rsidR="007805E1" w:rsidRPr="007F07D5" w:rsidRDefault="007805E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F07D5">
        <w:rPr>
          <w:rFonts w:ascii="Times New Roman" w:eastAsia="Times New Roman" w:hAnsi="Times New Roman" w:cs="Times New Roman"/>
          <w:bCs w:val="0"/>
          <w:i w:val="0"/>
          <w:iCs w:val="0"/>
          <w:smallCaps/>
          <w:color w:val="auto"/>
          <w:szCs w:val="24"/>
        </w:rPr>
        <w:t>olimpiodoro de alexandria, ca. 495?-ca.565?</w:t>
      </w:r>
    </w:p>
    <w:p w:rsidR="007805E1" w:rsidRPr="007805E1" w:rsidRDefault="007805E1" w:rsidP="00F03822">
      <w:pPr>
        <w:pStyle w:val="PargrafoparaBibl"/>
        <w:widowControl/>
        <w:rPr>
          <w:lang w:val="es-ES_tradnl"/>
        </w:rPr>
      </w:pPr>
      <w:r w:rsidRPr="000E3E16">
        <w:rPr>
          <w:szCs w:val="24"/>
        </w:rPr>
        <w:t>OLYMPIODORUS,</w:t>
      </w:r>
      <w:r w:rsidRPr="009B6B40">
        <w:rPr>
          <w:bCs/>
        </w:rPr>
        <w:t xml:space="preserve"> </w:t>
      </w:r>
      <w:r w:rsidRPr="000E3E16">
        <w:rPr>
          <w:i/>
          <w:iCs/>
        </w:rPr>
        <w:t>In Aristotelis Meteora commentaria</w:t>
      </w:r>
      <w:r w:rsidRPr="000E3E16">
        <w:t xml:space="preserve">. </w:t>
      </w:r>
      <w:r w:rsidRPr="00DC5FA7">
        <w:rPr>
          <w:lang w:val="en-US"/>
        </w:rPr>
        <w:t xml:space="preserve">Ed. G. Stüve, 1900. CAG, XII, II. </w:t>
      </w:r>
      <w:r w:rsidRPr="007805E1">
        <w:rPr>
          <w:lang w:val="es-ES_tradnl"/>
        </w:rPr>
        <w:t xml:space="preserve">Berlin, de Gruyter, </w:t>
      </w:r>
      <w:r>
        <w:rPr>
          <w:lang w:val="es-ES_tradnl"/>
        </w:rPr>
        <w:t>1962</w:t>
      </w:r>
      <w:r w:rsidRPr="007805E1">
        <w:rPr>
          <w:lang w:val="es-ES_tradnl"/>
        </w:rPr>
        <w:t xml:space="preserve">. XIV+382 p. </w:t>
      </w:r>
      <w:r w:rsidR="00E57E02" w:rsidRPr="006A3939">
        <w:rPr>
          <w:lang w:val="es-ES_tradnl"/>
        </w:rPr>
        <w:t xml:space="preserve">[UFSCar] </w:t>
      </w:r>
      <w:r w:rsidRPr="007805E1">
        <w:rPr>
          <w:lang w:val="es-ES_tradnl"/>
        </w:rPr>
        <w:t>[USP]</w:t>
      </w:r>
    </w:p>
    <w:p w:rsidR="006D5B29" w:rsidRPr="007805E1" w:rsidRDefault="006D5B2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Pr>
          <w:rFonts w:ascii="Times New Roman" w:eastAsia="Times New Roman" w:hAnsi="Times New Roman" w:cs="Times New Roman"/>
          <w:bCs w:val="0"/>
          <w:i w:val="0"/>
          <w:iCs w:val="0"/>
          <w:smallCaps/>
          <w:color w:val="auto"/>
          <w:szCs w:val="24"/>
          <w:lang w:val="es-ES_tradnl"/>
        </w:rPr>
        <w:t>avempace (ibn ba</w:t>
      </w:r>
      <w:r w:rsidRPr="007805E1">
        <w:rPr>
          <w:rFonts w:ascii="Times New Roman" w:eastAsia="Times New Roman" w:hAnsi="Times New Roman" w:cs="Times New Roman"/>
          <w:bCs w:val="0"/>
          <w:i w:val="0"/>
          <w:iCs w:val="0"/>
          <w:smallCaps/>
          <w:color w:val="auto"/>
          <w:szCs w:val="24"/>
          <w:lang w:val="es-ES_tradnl"/>
        </w:rPr>
        <w:t>ja), ca.1080-1139</w:t>
      </w:r>
    </w:p>
    <w:p w:rsidR="0002287D" w:rsidRPr="00BF49A7" w:rsidRDefault="0002287D" w:rsidP="00F03822">
      <w:pPr>
        <w:pStyle w:val="PargrafoparaBibl"/>
        <w:widowControl/>
        <w:rPr>
          <w:lang w:val="en-US"/>
        </w:rPr>
      </w:pPr>
      <w:r w:rsidRPr="00BF49A7">
        <w:rPr>
          <w:lang w:val="en-US"/>
        </w:rPr>
        <w:t xml:space="preserve">IBN BĀJJA, </w:t>
      </w:r>
      <w:r w:rsidRPr="00BF49A7">
        <w:rPr>
          <w:i/>
          <w:iCs/>
          <w:lang w:val="en-US"/>
        </w:rPr>
        <w:t xml:space="preserve">Commentary on the Meteorology </w:t>
      </w:r>
      <w:r>
        <w:rPr>
          <w:iCs/>
          <w:lang w:val="en-US"/>
        </w:rPr>
        <w:t xml:space="preserve">in </w:t>
      </w:r>
      <w:r w:rsidRPr="00BF49A7">
        <w:rPr>
          <w:i/>
          <w:iCs/>
          <w:lang w:val="en-US"/>
        </w:rPr>
        <w:t>Aristotle</w:t>
      </w:r>
      <w:r>
        <w:rPr>
          <w:i/>
          <w:iCs/>
          <w:lang w:val="en-US"/>
        </w:rPr>
        <w:t>’</w:t>
      </w:r>
      <w:r w:rsidRPr="00BF49A7">
        <w:rPr>
          <w:i/>
          <w:iCs/>
          <w:lang w:val="en-US"/>
        </w:rPr>
        <w:t>s Meteorology and its reception in the arab world</w:t>
      </w:r>
      <w:r w:rsidRPr="00BF49A7">
        <w:rPr>
          <w:lang w:val="en-US"/>
        </w:rPr>
        <w:t xml:space="preserve">. Ed. P. Lettinck. Aristoteles semitico-latinus, 10. Leiden, Brill, 1999. </w:t>
      </w:r>
      <w:r>
        <w:rPr>
          <w:lang w:val="en-US"/>
        </w:rPr>
        <w:t>IX+</w:t>
      </w:r>
      <w:r w:rsidRPr="00BF49A7">
        <w:rPr>
          <w:lang w:val="en-US"/>
        </w:rPr>
        <w:t xml:space="preserve">505 p. </w:t>
      </w:r>
      <w:r w:rsidR="0093514D" w:rsidRPr="002F48A6">
        <w:rPr>
          <w:lang w:val="en-US"/>
        </w:rPr>
        <w:t xml:space="preserve">[UFSCar] </w:t>
      </w:r>
      <w:r w:rsidRPr="00BF49A7">
        <w:rPr>
          <w:lang w:val="en-US"/>
        </w:rPr>
        <w:t>[UNICAMP]</w:t>
      </w:r>
      <w:r>
        <w:rPr>
          <w:lang w:val="en-US"/>
        </w:rPr>
        <w:t xml:space="preserve"> [USP]</w:t>
      </w:r>
    </w:p>
    <w:p w:rsidR="00416511" w:rsidRPr="00E958FA"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averróis, 1126-1198</w:t>
      </w:r>
    </w:p>
    <w:p w:rsidR="00EE7AEE" w:rsidRDefault="00EE7AEE" w:rsidP="00F03822">
      <w:pPr>
        <w:pStyle w:val="PargrafoparaBibl"/>
        <w:widowControl/>
        <w:rPr>
          <w:szCs w:val="24"/>
        </w:rPr>
      </w:pPr>
      <w:r w:rsidRPr="00EE7AEE">
        <w:rPr>
          <w:i/>
          <w:iCs/>
          <w:szCs w:val="24"/>
        </w:rPr>
        <w:t>Aristotelis de coelo, de generatione et corruptione, meteorologicum, de plantis libri, cum Averrois variis in eosdem commentariis</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V. </w:t>
      </w:r>
      <w:r w:rsidRPr="006D0615">
        <w:rPr>
          <w:szCs w:val="24"/>
        </w:rPr>
        <w:t xml:space="preserve">[UNICAMP] </w:t>
      </w:r>
      <w:r w:rsidRPr="002C05BC">
        <w:rPr>
          <w:szCs w:val="24"/>
        </w:rPr>
        <w:t>[USP]</w:t>
      </w:r>
    </w:p>
    <w:p w:rsidR="00FD76BA" w:rsidRPr="00DF76AB" w:rsidRDefault="002D1201" w:rsidP="00F03822">
      <w:pPr>
        <w:pStyle w:val="PargrafoparaBibl"/>
        <w:widowControl/>
        <w:rPr>
          <w:szCs w:val="24"/>
          <w:lang w:val="en-US"/>
        </w:rPr>
      </w:pPr>
      <w:r w:rsidRPr="00E958FA">
        <w:rPr>
          <w:szCs w:val="24"/>
        </w:rPr>
        <w:t>AVERROIS</w:t>
      </w:r>
      <w:r w:rsidR="00FE15AB" w:rsidRPr="00FE15AB">
        <w:t xml:space="preserve"> CORDUBENSIS</w:t>
      </w:r>
      <w:r w:rsidRPr="00E958FA">
        <w:rPr>
          <w:szCs w:val="24"/>
        </w:rPr>
        <w:t>,</w:t>
      </w:r>
      <w:r w:rsidRPr="00E958FA">
        <w:rPr>
          <w:i/>
          <w:szCs w:val="24"/>
        </w:rPr>
        <w:t xml:space="preserve"> </w:t>
      </w:r>
      <w:r w:rsidR="00FD76BA" w:rsidRPr="00E958FA">
        <w:rPr>
          <w:i/>
          <w:szCs w:val="24"/>
        </w:rPr>
        <w:t xml:space="preserve">Commentaria magna </w:t>
      </w:r>
      <w:r w:rsidR="00E03CE1">
        <w:rPr>
          <w:i/>
          <w:szCs w:val="24"/>
        </w:rPr>
        <w:t>in Aristotelem De celo et mundo</w:t>
      </w:r>
      <w:r w:rsidR="00FD76BA" w:rsidRPr="00E03CE1">
        <w:rPr>
          <w:szCs w:val="24"/>
        </w:rPr>
        <w:t xml:space="preserve">. </w:t>
      </w:r>
      <w:r w:rsidR="00E03CE1" w:rsidRPr="00F61AE9">
        <w:rPr>
          <w:i/>
          <w:iCs/>
          <w:lang w:val="en-US"/>
        </w:rPr>
        <w:t>Scot’s Arabic-Latin translation</w:t>
      </w:r>
      <w:r w:rsidR="00E03CE1" w:rsidRPr="00F61AE9">
        <w:rPr>
          <w:lang w:val="en-US"/>
        </w:rPr>
        <w:t xml:space="preserve">. </w:t>
      </w:r>
      <w:r w:rsidR="00E03CE1" w:rsidRPr="00E03CE1">
        <w:rPr>
          <w:iCs/>
          <w:noProof/>
          <w:color w:val="000000"/>
          <w:szCs w:val="24"/>
          <w:lang w:val="en-US"/>
        </w:rPr>
        <w:t>T</w:t>
      </w:r>
      <w:r w:rsidR="00E03CE1" w:rsidRPr="00E03CE1">
        <w:rPr>
          <w:iCs/>
          <w:color w:val="000000"/>
          <w:szCs w:val="24"/>
          <w:lang w:val="en-US"/>
        </w:rPr>
        <w:t xml:space="preserve">ranslatio </w:t>
      </w:r>
      <w:r w:rsidR="00E03CE1" w:rsidRPr="00E03CE1">
        <w:rPr>
          <w:iCs/>
          <w:lang w:val="en-US"/>
        </w:rPr>
        <w:t xml:space="preserve">Michael </w:t>
      </w:r>
      <w:r w:rsidR="00E03CE1">
        <w:rPr>
          <w:szCs w:val="24"/>
          <w:lang w:val="en-US"/>
        </w:rPr>
        <w:t>Scot</w:t>
      </w:r>
      <w:r w:rsidR="00BD6BE3">
        <w:rPr>
          <w:szCs w:val="24"/>
          <w:lang w:val="en-US"/>
        </w:rPr>
        <w:t>ii</w:t>
      </w:r>
      <w:r w:rsidR="00E03CE1">
        <w:rPr>
          <w:szCs w:val="24"/>
          <w:lang w:val="en-US"/>
        </w:rPr>
        <w:t xml:space="preserve">. </w:t>
      </w:r>
      <w:r w:rsidR="00FE15AB" w:rsidRPr="00E03CE1">
        <w:rPr>
          <w:szCs w:val="24"/>
          <w:lang w:val="en-US"/>
        </w:rPr>
        <w:t xml:space="preserve">In </w:t>
      </w:r>
      <w:r w:rsidR="00FE15AB" w:rsidRPr="00FE15AB">
        <w:rPr>
          <w:lang w:val="en-US"/>
        </w:rPr>
        <w:t>lucem edidit R</w:t>
      </w:r>
      <w:r w:rsidR="00FE15AB">
        <w:rPr>
          <w:lang w:val="en-US"/>
        </w:rPr>
        <w:t>.</w:t>
      </w:r>
      <w:r w:rsidR="00FE15AB" w:rsidRPr="00FE15AB">
        <w:rPr>
          <w:lang w:val="en-US"/>
        </w:rPr>
        <w:t xml:space="preserve"> Arnzen; editioni praefatus est G</w:t>
      </w:r>
      <w:r w:rsidR="00FE15AB">
        <w:rPr>
          <w:lang w:val="en-US"/>
        </w:rPr>
        <w:t>.</w:t>
      </w:r>
      <w:r w:rsidR="00FE15AB" w:rsidRPr="00FE15AB">
        <w:rPr>
          <w:lang w:val="en-US"/>
        </w:rPr>
        <w:t xml:space="preserve"> Endress</w:t>
      </w:r>
      <w:r w:rsidR="00BD6BE3">
        <w:rPr>
          <w:lang w:val="en-US"/>
        </w:rPr>
        <w:t>.</w:t>
      </w:r>
      <w:r w:rsidR="00FE15AB" w:rsidRPr="00FE15AB">
        <w:rPr>
          <w:szCs w:val="24"/>
          <w:lang w:val="en-US"/>
        </w:rPr>
        <w:t xml:space="preserve"> </w:t>
      </w:r>
      <w:r w:rsidR="00FD76BA" w:rsidRPr="00FE15AB">
        <w:rPr>
          <w:szCs w:val="24"/>
          <w:lang w:val="en-US"/>
        </w:rPr>
        <w:t xml:space="preserve">Ed. F. J. Carmody. </w:t>
      </w:r>
      <w:r w:rsidR="00FD76BA" w:rsidRPr="00DF76AB">
        <w:rPr>
          <w:szCs w:val="24"/>
          <w:lang w:val="en-US"/>
        </w:rPr>
        <w:t>Recherches de théologie et philosophie médiévales, Bibliotheca, 4,1-2. Leuve</w:t>
      </w:r>
      <w:r w:rsidR="00FE15AB" w:rsidRPr="00DF76AB">
        <w:rPr>
          <w:szCs w:val="24"/>
          <w:lang w:val="en-US"/>
        </w:rPr>
        <w:t>n, Peeters, 2003. 2 vols. [USP]</w:t>
      </w:r>
    </w:p>
    <w:p w:rsidR="005F0943" w:rsidRPr="006A3939" w:rsidRDefault="005F0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F76AB">
        <w:rPr>
          <w:rFonts w:ascii="Times New Roman" w:eastAsia="Times New Roman" w:hAnsi="Times New Roman" w:cs="Times New Roman"/>
          <w:bCs w:val="0"/>
          <w:i w:val="0"/>
          <w:iCs w:val="0"/>
          <w:smallCaps/>
          <w:color w:val="auto"/>
          <w:szCs w:val="24"/>
          <w:lang w:val="en-US"/>
        </w:rPr>
        <w:t xml:space="preserve">alfredo de sareshel, fl. séc. </w:t>
      </w:r>
      <w:r w:rsidRPr="006A3939">
        <w:rPr>
          <w:rFonts w:ascii="Times New Roman" w:eastAsia="Times New Roman" w:hAnsi="Times New Roman" w:cs="Times New Roman"/>
          <w:bCs w:val="0"/>
          <w:i w:val="0"/>
          <w:iCs w:val="0"/>
          <w:smallCaps/>
          <w:color w:val="auto"/>
          <w:szCs w:val="24"/>
          <w:lang w:val="en-US"/>
        </w:rPr>
        <w:t>xii</w:t>
      </w:r>
    </w:p>
    <w:p w:rsidR="005F0943" w:rsidRPr="006E755C" w:rsidRDefault="005F0943" w:rsidP="00F03822">
      <w:pPr>
        <w:pStyle w:val="PargrafoparaBibl"/>
        <w:widowControl/>
        <w:rPr>
          <w:color w:val="808080"/>
          <w:lang w:val="en-US"/>
        </w:rPr>
      </w:pPr>
      <w:r w:rsidRPr="00A51EAC">
        <w:rPr>
          <w:color w:val="808080"/>
          <w:lang w:val="en-US"/>
        </w:rPr>
        <w:t xml:space="preserve">ALFRED OF SARESHEL’s </w:t>
      </w:r>
      <w:r w:rsidRPr="00A51EAC">
        <w:rPr>
          <w:i/>
          <w:color w:val="808080"/>
          <w:lang w:val="en-US"/>
        </w:rPr>
        <w:t>Commentary on the Metheora of Aristotle</w:t>
      </w:r>
      <w:r w:rsidRPr="00A51EAC">
        <w:rPr>
          <w:color w:val="808080"/>
          <w:lang w:val="en-US"/>
        </w:rPr>
        <w:t xml:space="preserve">. Critical ed., intr., and notes by J. K. Otte. Studien und Texte zur Geistesgeschichte des Mittelalters 19. </w:t>
      </w:r>
      <w:r w:rsidRPr="006E755C">
        <w:rPr>
          <w:color w:val="808080"/>
          <w:lang w:val="en-US"/>
        </w:rPr>
        <w:t>Leiden, Brill, 1988.</w:t>
      </w:r>
      <w:r w:rsidR="000E56A3" w:rsidRPr="000E56A3">
        <w:rPr>
          <w:color w:val="808080"/>
          <w:vertAlign w:val="superscript"/>
          <w:lang w:val="en-US"/>
        </w:rPr>
        <w:t>#</w:t>
      </w:r>
    </w:p>
    <w:p w:rsidR="00B05B82" w:rsidRPr="001027ED" w:rsidRDefault="00B05B8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027ED">
        <w:rPr>
          <w:rFonts w:ascii="Times New Roman" w:eastAsia="Times New Roman" w:hAnsi="Times New Roman" w:cs="Times New Roman"/>
          <w:bCs w:val="0"/>
          <w:i w:val="0"/>
          <w:iCs w:val="0"/>
          <w:smallCaps/>
          <w:color w:val="auto"/>
          <w:szCs w:val="24"/>
          <w:lang w:val="en-US"/>
        </w:rPr>
        <w:lastRenderedPageBreak/>
        <w:t>alberto magno, ca.1200-1280</w:t>
      </w:r>
    </w:p>
    <w:p w:rsidR="00B05B82" w:rsidRPr="00E958FA" w:rsidRDefault="00B05B82" w:rsidP="00F03822">
      <w:pPr>
        <w:pStyle w:val="PargrafoparaBibl"/>
        <w:widowControl/>
      </w:pPr>
      <w:r w:rsidRPr="00E958FA">
        <w:t xml:space="preserve">ALBERTUS MAGNUS, </w:t>
      </w:r>
      <w:r w:rsidRPr="00E958FA">
        <w:rPr>
          <w:i/>
          <w:iCs/>
        </w:rPr>
        <w:t>De caelo et mundo</w:t>
      </w:r>
      <w:r w:rsidRPr="00E958FA">
        <w:t xml:space="preserve">. </w:t>
      </w:r>
      <w:r w:rsidRPr="00E958FA">
        <w:rPr>
          <w:i/>
          <w:iCs/>
        </w:rPr>
        <w:t>Opera omnia</w:t>
      </w:r>
      <w:r w:rsidRPr="00E958FA">
        <w:t xml:space="preserve">, V(1). </w:t>
      </w:r>
      <w:r w:rsidRPr="00E958FA">
        <w:rPr>
          <w:iCs/>
        </w:rPr>
        <w:t>Ed.</w:t>
      </w:r>
      <w:r w:rsidRPr="00E958FA">
        <w:t xml:space="preserve"> P. Hoßfeld. Münster, Aschendorff, 1971. </w:t>
      </w:r>
      <w:r w:rsidR="00A7387D">
        <w:t>[PUC]</w:t>
      </w:r>
      <w:r w:rsidR="0038404B" w:rsidRPr="00E958FA">
        <w:t xml:space="preserve"> </w:t>
      </w:r>
      <w:r w:rsidRPr="00E958FA">
        <w:t>[UNICAMP] [USP]</w:t>
      </w:r>
    </w:p>
    <w:p w:rsidR="00B05B82" w:rsidRPr="00E958FA" w:rsidRDefault="00B05B82" w:rsidP="00F03822">
      <w:pPr>
        <w:pStyle w:val="PargrafoparaBibl"/>
        <w:widowControl/>
        <w:rPr>
          <w:color w:val="808080" w:themeColor="background1" w:themeShade="80"/>
        </w:rPr>
      </w:pPr>
      <w:r w:rsidRPr="00E958FA">
        <w:rPr>
          <w:color w:val="808080" w:themeColor="background1" w:themeShade="80"/>
        </w:rPr>
        <w:t xml:space="preserve">ALBERTUS MAGNUS, </w:t>
      </w:r>
      <w:r w:rsidRPr="00E958FA">
        <w:rPr>
          <w:i/>
          <w:color w:val="808080" w:themeColor="background1" w:themeShade="80"/>
        </w:rPr>
        <w:t>Meteora. Mineralia</w:t>
      </w:r>
      <w:r w:rsidRPr="00E958FA">
        <w:rPr>
          <w:color w:val="808080" w:themeColor="background1" w:themeShade="80"/>
        </w:rPr>
        <w:t xml:space="preserve">. </w:t>
      </w:r>
      <w:r w:rsidRPr="00E958FA">
        <w:rPr>
          <w:i/>
          <w:iCs/>
          <w:color w:val="808080" w:themeColor="background1" w:themeShade="80"/>
        </w:rPr>
        <w:t>Opera omnia</w:t>
      </w:r>
      <w:r w:rsidRPr="00E958FA">
        <w:rPr>
          <w:color w:val="808080" w:themeColor="background1" w:themeShade="80"/>
        </w:rPr>
        <w:t xml:space="preserve">, VI. </w:t>
      </w:r>
      <w:r w:rsidRPr="00E958FA">
        <w:rPr>
          <w:iCs/>
          <w:color w:val="808080" w:themeColor="background1" w:themeShade="80"/>
        </w:rPr>
        <w:t>Ed.</w:t>
      </w:r>
      <w:r w:rsidRPr="00E958FA">
        <w:rPr>
          <w:color w:val="808080" w:themeColor="background1" w:themeShade="80"/>
        </w:rPr>
        <w:t xml:space="preserve"> Ed. P. Hoßfeld. Münster, Aschendorff</w:t>
      </w:r>
      <w:r w:rsidR="000E56A3">
        <w:rPr>
          <w:color w:val="808080" w:themeColor="background1" w:themeShade="80"/>
        </w:rPr>
        <w:t>.</w:t>
      </w:r>
      <w:r w:rsidRPr="00E958FA">
        <w:rPr>
          <w:color w:val="808080" w:themeColor="background1" w:themeShade="80"/>
        </w:rPr>
        <w:t xml:space="preserve"> 2004. </w:t>
      </w:r>
      <w:r w:rsidR="000E56A3" w:rsidRPr="00213FE2">
        <w:rPr>
          <w:color w:val="808080"/>
        </w:rPr>
        <w:t>XXVI+346 p.*</w:t>
      </w:r>
    </w:p>
    <w:p w:rsidR="00FD2B8A" w:rsidRPr="00E958FA" w:rsidRDefault="00FD2B8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tomás de aquino, ca.1225-1274</w:t>
      </w:r>
    </w:p>
    <w:p w:rsidR="00FD2B8A" w:rsidRPr="001027ED" w:rsidRDefault="00FD2B8A" w:rsidP="00F03822">
      <w:pPr>
        <w:pStyle w:val="PargrafoparaBibl"/>
        <w:widowControl/>
        <w:rPr>
          <w:szCs w:val="24"/>
          <w:lang w:val="en-US"/>
        </w:rPr>
      </w:pPr>
      <w:r w:rsidRPr="00E958FA">
        <w:rPr>
          <w:szCs w:val="24"/>
        </w:rPr>
        <w:t>THOMAS DE AQUINO,</w:t>
      </w:r>
      <w:r w:rsidRPr="00E958FA">
        <w:rPr>
          <w:i/>
          <w:iCs/>
          <w:szCs w:val="24"/>
        </w:rPr>
        <w:t xml:space="preserve"> Aristotelis libros De caelo et mundo, De generatione et corruptione, Meteorologicorum expositio.</w:t>
      </w:r>
      <w:r w:rsidR="0030369D" w:rsidRPr="00E958FA">
        <w:rPr>
          <w:i/>
          <w:szCs w:val="24"/>
        </w:rPr>
        <w:t xml:space="preserve"> Opera omnia</w:t>
      </w:r>
      <w:r w:rsidR="0030369D" w:rsidRPr="00E958FA">
        <w:rPr>
          <w:szCs w:val="24"/>
        </w:rPr>
        <w:t xml:space="preserve">, </w:t>
      </w:r>
      <w:r w:rsidRPr="00E958FA">
        <w:rPr>
          <w:szCs w:val="24"/>
        </w:rPr>
        <w:t xml:space="preserve">III. Cura et studio Fratrum prædicatorum. </w:t>
      </w:r>
      <w:r w:rsidRPr="006D0615">
        <w:rPr>
          <w:szCs w:val="24"/>
        </w:rPr>
        <w:t>Leonina. Romæ, Ex Typographia Polyglotta S. C. de Propaganda Fide, 1886</w:t>
      </w:r>
      <w:r w:rsidR="00493EDA">
        <w:rPr>
          <w:szCs w:val="24"/>
        </w:rPr>
        <w:t>, [</w:t>
      </w:r>
      <w:r w:rsidR="00493EDA" w:rsidRPr="00493EDA">
        <w:rPr>
          <w:i/>
          <w:szCs w:val="24"/>
        </w:rPr>
        <w:t>In Meteor., lib. 1-2, l. 5</w:t>
      </w:r>
      <w:r w:rsidR="00493EDA" w:rsidRPr="00493EDA">
        <w:rPr>
          <w:szCs w:val="24"/>
        </w:rPr>
        <w:t xml:space="preserve">, </w:t>
      </w:r>
      <w:r w:rsidR="00493EDA">
        <w:rPr>
          <w:szCs w:val="24"/>
        </w:rPr>
        <w:t xml:space="preserve">pp. </w:t>
      </w:r>
      <w:r w:rsidR="00493EDA" w:rsidRPr="00493EDA">
        <w:rPr>
          <w:szCs w:val="24"/>
        </w:rPr>
        <w:t>323-421]</w:t>
      </w:r>
      <w:r w:rsidRPr="006D0615">
        <w:rPr>
          <w:szCs w:val="24"/>
        </w:rPr>
        <w:t xml:space="preserve">. </w:t>
      </w:r>
      <w:r w:rsidRPr="001027ED">
        <w:rPr>
          <w:szCs w:val="24"/>
          <w:lang w:val="en-US"/>
        </w:rPr>
        <w:t xml:space="preserve">XL+455+CXLVIII p. </w:t>
      </w:r>
      <w:r w:rsidR="00A7387D" w:rsidRPr="001027ED">
        <w:rPr>
          <w:szCs w:val="24"/>
          <w:lang w:val="en-US"/>
        </w:rPr>
        <w:t>[PUC]</w:t>
      </w:r>
    </w:p>
    <w:p w:rsidR="00493EDA" w:rsidRPr="006A3939" w:rsidRDefault="00493EDA" w:rsidP="00F03822">
      <w:pPr>
        <w:pStyle w:val="PargrafoparaBibl"/>
        <w:widowControl/>
        <w:rPr>
          <w:szCs w:val="24"/>
          <w:lang w:val="es-ES_tradnl"/>
        </w:rPr>
      </w:pPr>
      <w:r w:rsidRPr="006D0615">
        <w:rPr>
          <w:szCs w:val="24"/>
          <w:lang w:val="la-Latn"/>
        </w:rPr>
        <w:t>WHITE, K., “</w:t>
      </w:r>
      <w:r w:rsidRPr="006D0615">
        <w:rPr>
          <w:iCs/>
          <w:szCs w:val="24"/>
          <w:lang w:val="la-Latn"/>
        </w:rPr>
        <w:t xml:space="preserve">Three previously unpublished chapters from </w:t>
      </w:r>
      <w:r w:rsidRPr="006D0615">
        <w:rPr>
          <w:i/>
          <w:iCs/>
          <w:szCs w:val="24"/>
          <w:lang w:val="la-Latn"/>
        </w:rPr>
        <w:t>St. Thomas’s Commentary on Aristotle’s Meteora: Sentencia super Meteora 2.13-15</w:t>
      </w:r>
      <w:r w:rsidRPr="006D0615">
        <w:rPr>
          <w:iCs/>
          <w:szCs w:val="24"/>
          <w:lang w:val="la-Latn"/>
        </w:rPr>
        <w:t>”</w:t>
      </w:r>
      <w:r w:rsidRPr="006D0615">
        <w:rPr>
          <w:szCs w:val="24"/>
          <w:lang w:val="la-Latn"/>
        </w:rPr>
        <w:t xml:space="preserve">, </w:t>
      </w:r>
      <w:r w:rsidRPr="006D0615">
        <w:rPr>
          <w:i/>
          <w:szCs w:val="24"/>
          <w:lang w:val="la-Latn"/>
        </w:rPr>
        <w:t>Mediaeval Studies</w:t>
      </w:r>
      <w:r w:rsidRPr="006D0615">
        <w:rPr>
          <w:szCs w:val="24"/>
          <w:lang w:val="la-Latn"/>
        </w:rPr>
        <w:t>, Toronto, 1992, 54, pp. 49-93.</w:t>
      </w:r>
      <w:r w:rsidRPr="006D0615">
        <w:rPr>
          <w:szCs w:val="24"/>
          <w:lang w:val="en-US"/>
        </w:rPr>
        <w:t xml:space="preserve"> </w:t>
      </w:r>
      <w:r w:rsidRPr="006A3939">
        <w:rPr>
          <w:szCs w:val="24"/>
          <w:lang w:val="es-ES_tradnl"/>
        </w:rPr>
        <w:t>[USP]</w:t>
      </w:r>
    </w:p>
    <w:p w:rsidR="00BF70F0" w:rsidRPr="00B55FB7" w:rsidRDefault="00BF70F0" w:rsidP="00F03822">
      <w:pPr>
        <w:pStyle w:val="PargrafoparaBibl"/>
        <w:widowControl/>
        <w:rPr>
          <w:lang w:val="es-ES_tradnl"/>
        </w:rPr>
      </w:pPr>
      <w:r w:rsidRPr="00E67AB0">
        <w:rPr>
          <w:lang w:val="es-ES_tradnl"/>
        </w:rPr>
        <w:t xml:space="preserve">THOMAE DE AQUINO, </w:t>
      </w:r>
      <w:r w:rsidRPr="00016DCA">
        <w:rPr>
          <w:i/>
          <w:lang w:val="es-ES_tradnl"/>
        </w:rPr>
        <w:t>In libros Aristotelis De caelo et mundo expositio</w:t>
      </w:r>
      <w:r w:rsidRPr="00016DCA">
        <w:rPr>
          <w:lang w:val="es-ES_tradnl"/>
        </w:rPr>
        <w:t xml:space="preserve">. </w:t>
      </w:r>
      <w:r w:rsidRPr="00BF70F0">
        <w:rPr>
          <w:i/>
          <w:lang w:val="es-ES_tradnl"/>
        </w:rPr>
        <w:t>Sentencia super Meteora</w:t>
      </w:r>
      <w:r w:rsidRPr="00BF70F0">
        <w:rPr>
          <w:lang w:val="es-ES_tradnl"/>
        </w:rPr>
        <w:t xml:space="preserve">. Ad librum 2 caput 10. </w:t>
      </w:r>
      <w:r w:rsidRPr="00016DCA">
        <w:rPr>
          <w:lang w:val="es-ES_tradnl"/>
        </w:rPr>
        <w:t>Textum Leoninum Romae 1886 editum.</w:t>
      </w:r>
      <w:r w:rsidRPr="00BF70F0">
        <w:rPr>
          <w:lang w:val="es-ES_tradnl"/>
        </w:rPr>
        <w:t xml:space="preserve"> </w:t>
      </w:r>
      <w:r w:rsidRPr="003110F3">
        <w:rPr>
          <w:i/>
          <w:iCs/>
          <w:lang w:val="es-ES_tradnl"/>
        </w:rPr>
        <w:t>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BF70F0">
        <w:rPr>
          <w:lang w:val="es-ES_tradnl"/>
        </w:rPr>
        <w:t>Curante R. Busa. Stuttgart-Bad Cannsta</w:t>
      </w:r>
      <w:r w:rsidRPr="00B55FB7">
        <w:rPr>
          <w:lang w:val="es-ES_tradnl"/>
        </w:rPr>
        <w:t xml:space="preserve">tt, Frommann-Holzboog, 1980. 599 p. [UNICAMP] [USP] </w:t>
      </w:r>
    </w:p>
    <w:p w:rsidR="00AA1EF0" w:rsidRDefault="00AA1EF0" w:rsidP="00F03822">
      <w:pPr>
        <w:pStyle w:val="PargrafoparaBibl"/>
        <w:widowControl/>
      </w:pPr>
      <w:r w:rsidRPr="00B55FB7">
        <w:rPr>
          <w:lang w:val="es-ES_tradnl"/>
        </w:rPr>
        <w:t xml:space="preserve">THOMAS DE AQUINO, </w:t>
      </w:r>
      <w:r w:rsidRPr="00B55FB7">
        <w:rPr>
          <w:i/>
          <w:iCs/>
          <w:lang w:val="es-ES_tradnl"/>
        </w:rPr>
        <w:t>In Aristotelis libros De caelo et mundo</w:t>
      </w:r>
      <w:r w:rsidRPr="00B55FB7">
        <w:rPr>
          <w:lang w:val="es-ES_tradnl"/>
        </w:rPr>
        <w:t xml:space="preserve"> [et]</w:t>
      </w:r>
      <w:r w:rsidRPr="00B55FB7">
        <w:rPr>
          <w:i/>
          <w:iCs/>
          <w:lang w:val="es-ES_tradnl"/>
        </w:rPr>
        <w:t xml:space="preserve"> De generatione et corruptione </w:t>
      </w:r>
      <w:r w:rsidRPr="00B55FB7">
        <w:rPr>
          <w:lang w:val="es-ES_tradnl"/>
        </w:rPr>
        <w:t>[et]</w:t>
      </w:r>
      <w:r w:rsidRPr="00B55FB7">
        <w:rPr>
          <w:i/>
          <w:iCs/>
          <w:lang w:val="es-ES_tradnl"/>
        </w:rPr>
        <w:t xml:space="preserve"> Meteorologicorum expositio</w:t>
      </w:r>
      <w:r w:rsidRPr="00B55FB7">
        <w:rPr>
          <w:lang w:val="es-ES_tradnl"/>
        </w:rPr>
        <w:t xml:space="preserve">. </w:t>
      </w:r>
      <w:r>
        <w:t>Cum textu ex recensione leonina. Cura et studio R. M. Spiazzi. Torino, Marietti, 1952. XXVII+</w:t>
      </w:r>
      <w:r w:rsidRPr="00D7310C">
        <w:t xml:space="preserve">740 p. </w:t>
      </w:r>
      <w:r>
        <w:rPr>
          <w:szCs w:val="24"/>
        </w:rPr>
        <w:t>[PUC] [UFSCar]</w:t>
      </w:r>
      <w:r>
        <w:t xml:space="preserve"> [</w:t>
      </w:r>
      <w:r w:rsidRPr="00D7310C">
        <w:t>UNESP]</w:t>
      </w:r>
    </w:p>
    <w:p w:rsidR="009953DA" w:rsidRPr="006A3939" w:rsidRDefault="009953DA" w:rsidP="00F03822">
      <w:pPr>
        <w:pStyle w:val="PargrafoparaBibl"/>
        <w:widowControl/>
        <w:rPr>
          <w:szCs w:val="24"/>
          <w:lang w:val="es-ES_tradnl"/>
        </w:rPr>
      </w:pPr>
      <w:r w:rsidRPr="006A3939">
        <w:rPr>
          <w:szCs w:val="24"/>
          <w:lang w:val="es-ES_tradnl"/>
        </w:rPr>
        <w:t>TOMÁS DE AQUINO, PEDRO DE ALVERNIA,</w:t>
      </w:r>
      <w:r w:rsidRPr="006A3939">
        <w:rPr>
          <w:color w:val="0000FF"/>
          <w:szCs w:val="24"/>
          <w:lang w:val="es-ES_tradnl"/>
        </w:rPr>
        <w:t xml:space="preserve"> </w:t>
      </w:r>
      <w:r w:rsidRPr="006A3939">
        <w:rPr>
          <w:i/>
          <w:iCs/>
          <w:szCs w:val="24"/>
          <w:lang w:val="es-ES_tradnl"/>
        </w:rPr>
        <w:t>Comentario al libro de Aristóteles sobre el cielo y el mundo</w:t>
      </w:r>
      <w:r w:rsidRPr="006A3939">
        <w:rPr>
          <w:szCs w:val="24"/>
          <w:lang w:val="es-ES_tradnl"/>
        </w:rPr>
        <w:t xml:space="preserve">. Intr. y tr. anotada de J. Cruz Cruz. Pensamiento medieval y renacentista, 34. Pamplona, Universidad de Navarra, 2002. 544 p. </w:t>
      </w:r>
      <w:r w:rsidR="00E607B7">
        <w:t>[</w:t>
      </w:r>
      <w:r w:rsidR="00E607B7" w:rsidRPr="00D7310C">
        <w:t xml:space="preserve">PUC] </w:t>
      </w:r>
      <w:r w:rsidR="00E607B7">
        <w:t xml:space="preserve">[UFSCar] [UNIFESP] </w:t>
      </w:r>
      <w:r w:rsidR="00296F6E">
        <w:t>[USP]</w:t>
      </w:r>
    </w:p>
    <w:p w:rsidR="006D5B29" w:rsidRPr="003D41B4" w:rsidRDefault="006D5B2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D41B4">
        <w:rPr>
          <w:rFonts w:ascii="Times New Roman" w:eastAsia="Times New Roman" w:hAnsi="Times New Roman" w:cs="Times New Roman"/>
          <w:bCs w:val="0"/>
          <w:i w:val="0"/>
          <w:iCs w:val="0"/>
          <w:smallCaps/>
          <w:color w:val="auto"/>
          <w:szCs w:val="24"/>
        </w:rPr>
        <w:t>gregório bar-hebreo, 1226-1286</w:t>
      </w:r>
    </w:p>
    <w:p w:rsidR="006D5B29" w:rsidRPr="00E958FA" w:rsidRDefault="006D5B29" w:rsidP="00F03822">
      <w:pPr>
        <w:pStyle w:val="PargrafoparaBibl"/>
        <w:widowControl/>
        <w:rPr>
          <w:szCs w:val="24"/>
        </w:rPr>
      </w:pPr>
      <w:r w:rsidRPr="006D0615">
        <w:rPr>
          <w:iCs/>
          <w:szCs w:val="24"/>
          <w:lang w:val="en-US"/>
        </w:rPr>
        <w:t>BARHEBRAEUS</w:t>
      </w:r>
      <w:r w:rsidRPr="006D0615">
        <w:rPr>
          <w:szCs w:val="24"/>
          <w:lang w:val="en-US"/>
        </w:rPr>
        <w:t xml:space="preserve">, </w:t>
      </w:r>
      <w:r w:rsidRPr="006D0615">
        <w:rPr>
          <w:i/>
          <w:iCs/>
          <w:szCs w:val="24"/>
          <w:lang w:val="en-US"/>
        </w:rPr>
        <w:t>Aristotelian Meteorology in Syriac. Barhebraeus, Butyrum sapientiae, Books of mineralogy and meteorology</w:t>
      </w:r>
      <w:r w:rsidRPr="006D0615">
        <w:rPr>
          <w:szCs w:val="24"/>
          <w:lang w:val="en-US"/>
        </w:rPr>
        <w:t xml:space="preserve">. </w:t>
      </w:r>
      <w:r w:rsidRPr="00E958FA">
        <w:rPr>
          <w:szCs w:val="24"/>
        </w:rPr>
        <w:t xml:space="preserve">Ed. H. Takahashi. Aristoteles semitico-latinus, 15. Leiden, Brill, 2004. XIX+724 p. </w:t>
      </w:r>
      <w:r w:rsidR="0093514D" w:rsidRPr="00E958FA">
        <w:rPr>
          <w:szCs w:val="24"/>
        </w:rPr>
        <w:t xml:space="preserve">[UFSCar] </w:t>
      </w:r>
      <w:r w:rsidRPr="00E958FA">
        <w:rPr>
          <w:szCs w:val="24"/>
        </w:rPr>
        <w:t>[USP]</w:t>
      </w:r>
    </w:p>
    <w:p w:rsidR="00833AC1" w:rsidRPr="00E958FA" w:rsidRDefault="00833AC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pedro de alvernia, ca.1240-1304</w:t>
      </w:r>
    </w:p>
    <w:p w:rsidR="00833AC1" w:rsidRPr="0034629E" w:rsidRDefault="00833AC1" w:rsidP="00F03822">
      <w:pPr>
        <w:pStyle w:val="PargrafoparaBibl"/>
        <w:widowControl/>
        <w:rPr>
          <w:i/>
          <w:iCs/>
          <w:lang w:val="en-US"/>
        </w:rPr>
      </w:pPr>
      <w:r w:rsidRPr="00E958FA">
        <w:t xml:space="preserve">PETRUS DE ALVERNIA, </w:t>
      </w:r>
      <w:r w:rsidRPr="00E958FA">
        <w:rPr>
          <w:i/>
          <w:iCs/>
        </w:rPr>
        <w:t xml:space="preserve">In De cælo et mundo contin. </w:t>
      </w:r>
      <w:r w:rsidRPr="00E958FA">
        <w:t xml:space="preserve">in THOMAS DE AQUINO, </w:t>
      </w:r>
      <w:r w:rsidRPr="00E958FA">
        <w:rPr>
          <w:i/>
          <w:iCs/>
        </w:rPr>
        <w:t>Opera omnia, VII, Aliorum Medii Ævi auctorum</w:t>
      </w:r>
      <w:r w:rsidRPr="00E958FA">
        <w:t xml:space="preserve">. </w:t>
      </w:r>
      <w:r w:rsidRPr="00DB21F7">
        <w:rPr>
          <w:lang w:val="en-US"/>
        </w:rPr>
        <w:t xml:space="preserve">Curante R. Busa. Ed. </w:t>
      </w:r>
      <w:r w:rsidRPr="00BF49A7">
        <w:rPr>
          <w:lang w:val="en-US"/>
        </w:rPr>
        <w:t>Parmensis, t. XIX, 1865 [et] ed. Marietti, 1951. Stuttgart-Bad Cannstatt, Frommann-Holzboog, 1980. [</w:t>
      </w:r>
      <w:r w:rsidRPr="0034629E">
        <w:rPr>
          <w:lang w:val="en-US"/>
        </w:rPr>
        <w:t xml:space="preserve">UNICAMP] </w:t>
      </w:r>
      <w:r w:rsidRPr="00311D80">
        <w:rPr>
          <w:lang w:val="en-US"/>
        </w:rPr>
        <w:t>[USP]</w:t>
      </w:r>
    </w:p>
    <w:p w:rsidR="00833AC1" w:rsidRPr="00AA1EF0" w:rsidRDefault="00833AC1" w:rsidP="00F03822">
      <w:pPr>
        <w:pStyle w:val="PargrafoparaBibl"/>
        <w:widowControl/>
        <w:rPr>
          <w:lang w:val="es-ES_tradnl"/>
        </w:rPr>
      </w:pPr>
      <w:r w:rsidRPr="002F48A6">
        <w:rPr>
          <w:lang w:val="en-US"/>
        </w:rPr>
        <w:t xml:space="preserve">PETER OF AUVERGNE, </w:t>
      </w:r>
      <w:r w:rsidRPr="002F48A6">
        <w:rPr>
          <w:i/>
          <w:lang w:val="en-US"/>
        </w:rPr>
        <w:t>Questions on Aristotle’s De caelo</w:t>
      </w:r>
      <w:r w:rsidRPr="002F48A6">
        <w:rPr>
          <w:lang w:val="en-US"/>
        </w:rPr>
        <w:t>. A critical ed. with an interpretative essay. Ed. G. Galle. Ancient and Medieval Philosophy, S. 1, 29. Leuven, UP, 2003.</w:t>
      </w:r>
      <w:r w:rsidR="00AC7B6D" w:rsidRPr="002F48A6">
        <w:rPr>
          <w:lang w:val="en-US"/>
        </w:rPr>
        <w:t xml:space="preserve"> </w:t>
      </w:r>
      <w:r w:rsidR="00E4708C" w:rsidRPr="002F48A6">
        <w:rPr>
          <w:lang w:val="es-ES_tradnl"/>
        </w:rPr>
        <w:t xml:space="preserve">[UFSCar] </w:t>
      </w:r>
      <w:r w:rsidR="001528C1">
        <w:rPr>
          <w:lang w:val="es-ES_tradnl"/>
        </w:rPr>
        <w:t xml:space="preserve">[UNICAMP] </w:t>
      </w:r>
      <w:r w:rsidR="00AC7B6D" w:rsidRPr="00430AD2">
        <w:rPr>
          <w:lang w:val="es-ES_tradnl"/>
        </w:rPr>
        <w:t xml:space="preserve">[USP] </w:t>
      </w:r>
      <w:r w:rsidR="007D6B7C" w:rsidRPr="00430AD2">
        <w:rPr>
          <w:lang w:val="es-ES_tradnl"/>
        </w:rPr>
        <w:t>[NA]</w:t>
      </w:r>
    </w:p>
    <w:p w:rsidR="002D1201" w:rsidRDefault="002D1201" w:rsidP="009A4DA0">
      <w:pPr>
        <w:pStyle w:val="PargrafoparaBibl"/>
        <w:widowControl/>
        <w:rPr>
          <w:szCs w:val="24"/>
          <w:lang w:val="es-ES_tradnl"/>
        </w:rPr>
      </w:pPr>
      <w:r w:rsidRPr="006A3939">
        <w:rPr>
          <w:szCs w:val="24"/>
          <w:lang w:val="es-ES_tradnl"/>
        </w:rPr>
        <w:lastRenderedPageBreak/>
        <w:t>TOMÁS DE AQUINO, PEDRO DE ALVERNIA,</w:t>
      </w:r>
      <w:r w:rsidRPr="006A3939">
        <w:rPr>
          <w:color w:val="0000FF"/>
          <w:szCs w:val="24"/>
          <w:lang w:val="es-ES_tradnl"/>
        </w:rPr>
        <w:t xml:space="preserve"> </w:t>
      </w:r>
      <w:r w:rsidRPr="006A3939">
        <w:rPr>
          <w:i/>
          <w:iCs/>
          <w:szCs w:val="24"/>
          <w:lang w:val="es-ES_tradnl"/>
        </w:rPr>
        <w:t>Comentario al libro de Aristóteles sobre el cielo y el mundo</w:t>
      </w:r>
      <w:r w:rsidRPr="006A3939">
        <w:rPr>
          <w:szCs w:val="24"/>
          <w:lang w:val="es-ES_tradnl"/>
        </w:rPr>
        <w:t xml:space="preserve">. Intr. y tr. anotada de J. Cruz Cruz. Pensamiento medieval y renacentista, 34. Pamplona, Universidad de Navarra, 2002. 544 p. </w:t>
      </w:r>
      <w:r w:rsidR="00E607B7">
        <w:t>[</w:t>
      </w:r>
      <w:r w:rsidR="00E607B7" w:rsidRPr="00D7310C">
        <w:t xml:space="preserve">PUC] </w:t>
      </w:r>
      <w:r w:rsidR="00E607B7">
        <w:t xml:space="preserve">[UFSCar] [UNIFESP] </w:t>
      </w:r>
      <w:r w:rsidR="00296F6E">
        <w:t>[USP]</w:t>
      </w:r>
    </w:p>
    <w:p w:rsidR="000428E9" w:rsidRDefault="000428E9" w:rsidP="00F03822">
      <w:pPr>
        <w:pStyle w:val="PargrafoparaBibl"/>
        <w:widowControl/>
        <w:rPr>
          <w:color w:val="999999"/>
          <w:lang w:val="fr-FR"/>
        </w:rPr>
      </w:pPr>
      <w:r w:rsidRPr="000428E9">
        <w:rPr>
          <w:color w:val="999999"/>
          <w:lang w:val="fr-FR"/>
        </w:rPr>
        <w:t xml:space="preserve">PETRUS DE ALVERNIA, </w:t>
      </w:r>
      <w:r w:rsidRPr="000428E9">
        <w:rPr>
          <w:i/>
          <w:iCs/>
          <w:color w:val="999999"/>
          <w:lang w:val="fr-FR"/>
        </w:rPr>
        <w:t>Questiones super libros De celo et mundo, I qu. 32.</w:t>
      </w:r>
      <w:r w:rsidRPr="000428E9">
        <w:rPr>
          <w:color w:val="999999"/>
          <w:lang w:val="fr-FR"/>
        </w:rPr>
        <w:t xml:space="preserve">, </w:t>
      </w:r>
      <w:r w:rsidRPr="000428E9">
        <w:rPr>
          <w:i/>
          <w:iCs/>
          <w:color w:val="999999"/>
          <w:lang w:val="fr-FR"/>
        </w:rPr>
        <w:t>Questiones supra librum De caelo et mundo, I, qu. 29</w:t>
      </w:r>
      <w:r>
        <w:rPr>
          <w:color w:val="999999"/>
          <w:lang w:val="fr-FR"/>
        </w:rPr>
        <w:t xml:space="preserve"> in </w:t>
      </w:r>
      <w:r w:rsidRPr="00F93871">
        <w:rPr>
          <w:color w:val="999999"/>
          <w:lang w:val="fr-FR"/>
        </w:rPr>
        <w:t>BIARD</w:t>
      </w:r>
      <w:r>
        <w:rPr>
          <w:color w:val="999999"/>
          <w:lang w:val="fr-FR"/>
        </w:rPr>
        <w:t>, J.,</w:t>
      </w:r>
      <w:r w:rsidRPr="00F93871">
        <w:rPr>
          <w:color w:val="999999"/>
          <w:lang w:val="fr-FR"/>
        </w:rPr>
        <w:t xml:space="preserve"> et ROMMEVAUX</w:t>
      </w:r>
      <w:r>
        <w:rPr>
          <w:color w:val="999999"/>
          <w:lang w:val="fr-FR"/>
        </w:rPr>
        <w:t>, S., éds.,</w:t>
      </w:r>
      <w:r w:rsidRPr="00F93871">
        <w:rPr>
          <w:color w:val="999999"/>
          <w:lang w:val="fr-FR"/>
        </w:rPr>
        <w:t xml:space="preserve"> </w:t>
      </w:r>
      <w:r w:rsidRPr="00F93871">
        <w:rPr>
          <w:i/>
          <w:color w:val="999999"/>
          <w:lang w:val="fr-FR"/>
        </w:rPr>
        <w:t>La nature et le vide dans la physique médiévale</w:t>
      </w:r>
      <w:r w:rsidRPr="00F93871">
        <w:rPr>
          <w:color w:val="999999"/>
          <w:lang w:val="fr-FR"/>
        </w:rPr>
        <w:t xml:space="preserve">. </w:t>
      </w:r>
      <w:r w:rsidR="00A060D8">
        <w:rPr>
          <w:color w:val="999999"/>
          <w:lang w:val="fr-FR"/>
        </w:rPr>
        <w:t xml:space="preserve">Studia artistarum, </w:t>
      </w:r>
      <w:r w:rsidRPr="00F93871">
        <w:rPr>
          <w:color w:val="999999"/>
          <w:lang w:val="fr-FR"/>
        </w:rPr>
        <w:t>32. Turnhout, Brepols, 2012. 437 p.</w:t>
      </w:r>
      <w:r w:rsidR="000E56A3">
        <w:rPr>
          <w:color w:val="999999"/>
          <w:lang w:val="fr-FR"/>
        </w:rPr>
        <w:t>*</w:t>
      </w:r>
    </w:p>
    <w:p w:rsidR="00235FCF" w:rsidRPr="00235FCF" w:rsidRDefault="00235FC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fr-FR"/>
        </w:rPr>
      </w:pPr>
      <w:r w:rsidRPr="00235FCF">
        <w:rPr>
          <w:rFonts w:ascii="Times New Roman" w:eastAsia="Times New Roman" w:hAnsi="Times New Roman" w:cs="Times New Roman"/>
          <w:bCs w:val="0"/>
          <w:i w:val="0"/>
          <w:iCs w:val="0"/>
          <w:smallCaps/>
          <w:color w:val="auto"/>
          <w:szCs w:val="24"/>
          <w:lang w:val="fr-FR"/>
        </w:rPr>
        <w:t xml:space="preserve">jorge paquimeres, 1242-ca.1310 </w:t>
      </w:r>
    </w:p>
    <w:p w:rsidR="00235FCF" w:rsidRPr="00235FCF" w:rsidRDefault="00235FCF" w:rsidP="00F03822">
      <w:pPr>
        <w:pStyle w:val="PargrafoparaBibl"/>
        <w:widowControl/>
        <w:rPr>
          <w:color w:val="808080"/>
          <w:szCs w:val="12"/>
        </w:rPr>
      </w:pPr>
      <w:r w:rsidRPr="00235FCF">
        <w:rPr>
          <w:color w:val="808080"/>
          <w:szCs w:val="12"/>
          <w:lang w:val="fr-FR"/>
        </w:rPr>
        <w:t xml:space="preserve">GEORGE PACHYMÈRES, </w:t>
      </w:r>
      <w:r w:rsidRPr="00235FCF">
        <w:rPr>
          <w:i/>
          <w:color w:val="808080"/>
          <w:szCs w:val="12"/>
          <w:lang w:val="fr-FR"/>
        </w:rPr>
        <w:t>Commentary in Aristotle’s Meteorologica</w:t>
      </w:r>
      <w:r w:rsidRPr="00235FCF">
        <w:rPr>
          <w:color w:val="808080"/>
          <w:szCs w:val="12"/>
          <w:lang w:val="fr-FR"/>
        </w:rPr>
        <w:t xml:space="preserve">. Intr. et édition par I. Telelis. CPMA, Commentaria in Aristotelem byzantina, 6. </w:t>
      </w:r>
      <w:r w:rsidRPr="00FD5F8E">
        <w:rPr>
          <w:color w:val="808080"/>
          <w:szCs w:val="12"/>
          <w:lang w:val="en-US"/>
        </w:rPr>
        <w:t>Αθήνα</w:t>
      </w:r>
      <w:r w:rsidRPr="00235FCF">
        <w:rPr>
          <w:color w:val="808080"/>
          <w:szCs w:val="12"/>
        </w:rPr>
        <w:t xml:space="preserve">, </w:t>
      </w:r>
      <w:r w:rsidRPr="00FD5F8E">
        <w:rPr>
          <w:color w:val="808080"/>
          <w:szCs w:val="12"/>
          <w:lang w:val="en-US"/>
        </w:rPr>
        <w:t>Ακαδημία</w:t>
      </w:r>
      <w:r w:rsidRPr="00235FCF">
        <w:rPr>
          <w:color w:val="808080"/>
          <w:szCs w:val="12"/>
        </w:rPr>
        <w:t xml:space="preserve"> </w:t>
      </w:r>
      <w:r w:rsidRPr="00FD5F8E">
        <w:rPr>
          <w:color w:val="808080"/>
          <w:szCs w:val="12"/>
          <w:lang w:val="en-US"/>
        </w:rPr>
        <w:t>Αθηνών</w:t>
      </w:r>
      <w:r w:rsidRPr="00235FCF">
        <w:rPr>
          <w:color w:val="808080"/>
          <w:szCs w:val="12"/>
        </w:rPr>
        <w:t xml:space="preserve"> / Bruxelles, Ousia, 2013. </w:t>
      </w:r>
      <w:r>
        <w:rPr>
          <w:color w:val="808080"/>
          <w:szCs w:val="12"/>
        </w:rPr>
        <w:t>280 p.*</w:t>
      </w:r>
    </w:p>
    <w:p w:rsidR="00BD2412" w:rsidRPr="006A3939" w:rsidRDefault="00BD241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boécio de dácia, ca.1245-ca.1284?</w:t>
      </w:r>
    </w:p>
    <w:p w:rsidR="003B6C9C" w:rsidRPr="00F61AE9" w:rsidRDefault="003B6C9C" w:rsidP="00F03822">
      <w:pPr>
        <w:pStyle w:val="PargrafoparaBibl"/>
        <w:widowControl/>
        <w:rPr>
          <w:color w:val="808080"/>
          <w:lang w:val="en-US"/>
        </w:rPr>
      </w:pPr>
      <w:r w:rsidRPr="00F61AE9">
        <w:rPr>
          <w:color w:val="808080"/>
        </w:rPr>
        <w:t xml:space="preserve">BOETHII DACI </w:t>
      </w:r>
      <w:r w:rsidRPr="00F61AE9">
        <w:rPr>
          <w:i/>
          <w:iCs/>
          <w:color w:val="808080"/>
        </w:rPr>
        <w:t>Opera, V</w:t>
      </w:r>
      <w:r w:rsidRPr="00F61AE9">
        <w:rPr>
          <w:color w:val="808080"/>
        </w:rPr>
        <w:t xml:space="preserve">. </w:t>
      </w:r>
      <w:r w:rsidRPr="00F61AE9">
        <w:rPr>
          <w:i/>
          <w:iCs/>
          <w:color w:val="808080"/>
        </w:rPr>
        <w:t>Quaestiones super IV</w:t>
      </w:r>
      <w:r w:rsidRPr="006769F2">
        <w:rPr>
          <w:i/>
          <w:iCs/>
          <w:color w:val="808080"/>
          <w:vertAlign w:val="superscript"/>
        </w:rPr>
        <w:t>m</w:t>
      </w:r>
      <w:r w:rsidRPr="00F61AE9">
        <w:rPr>
          <w:i/>
          <w:iCs/>
          <w:color w:val="808080"/>
        </w:rPr>
        <w:t xml:space="preserve"> Meteorologicorum</w:t>
      </w:r>
      <w:r w:rsidRPr="00F61AE9">
        <w:rPr>
          <w:iCs/>
          <w:color w:val="808080"/>
        </w:rPr>
        <w:t>.</w:t>
      </w:r>
      <w:r w:rsidRPr="00F61AE9">
        <w:rPr>
          <w:i/>
          <w:iCs/>
          <w:color w:val="808080"/>
        </w:rPr>
        <w:t xml:space="preserve"> </w:t>
      </w:r>
      <w:r w:rsidRPr="00F61AE9">
        <w:rPr>
          <w:iCs/>
          <w:color w:val="808080"/>
        </w:rPr>
        <w:t>N</w:t>
      </w:r>
      <w:r w:rsidRPr="00F61AE9">
        <w:rPr>
          <w:color w:val="808080"/>
        </w:rPr>
        <w:t xml:space="preserve">unc primum edidit G. Fioravanti. </w:t>
      </w:r>
      <w:r w:rsidRPr="00F61AE9">
        <w:rPr>
          <w:color w:val="808080"/>
          <w:lang w:val="en-US"/>
        </w:rPr>
        <w:t>Corpus Philosophorum Danicorum, VIII. Hauniae, Gad [for] Det Danske Sprogog Litteraturselskab, 1979.</w:t>
      </w:r>
      <w:r>
        <w:rPr>
          <w:color w:val="808080"/>
          <w:lang w:val="en-US"/>
        </w:rPr>
        <w:t xml:space="preserve"> XVIII+140 p.</w:t>
      </w:r>
    </w:p>
    <w:p w:rsidR="000428E9" w:rsidRPr="000428E9" w:rsidRDefault="000428E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0428E9">
        <w:rPr>
          <w:rFonts w:ascii="Times New Roman" w:eastAsia="Times New Roman" w:hAnsi="Times New Roman" w:cs="Times New Roman"/>
          <w:bCs w:val="0"/>
          <w:i w:val="0"/>
          <w:iCs w:val="0"/>
          <w:smallCaps/>
          <w:color w:val="auto"/>
          <w:szCs w:val="24"/>
          <w:lang w:val="en-US"/>
        </w:rPr>
        <w:t>anonymus, séc. xiii</w:t>
      </w:r>
    </w:p>
    <w:p w:rsidR="000428E9" w:rsidRPr="00C94BE3" w:rsidRDefault="000428E9" w:rsidP="00F03822">
      <w:pPr>
        <w:pStyle w:val="PargrafoparaBibl"/>
        <w:widowControl/>
        <w:rPr>
          <w:i/>
          <w:iCs/>
          <w:color w:val="808080"/>
          <w:lang w:val="fr-FR"/>
        </w:rPr>
      </w:pPr>
      <w:r w:rsidRPr="000428E9">
        <w:rPr>
          <w:color w:val="999999"/>
          <w:lang w:val="fr-FR"/>
        </w:rPr>
        <w:t>Anonymus (Séc. XIII),</w:t>
      </w:r>
      <w:r w:rsidRPr="000428E9">
        <w:rPr>
          <w:i/>
          <w:iCs/>
          <w:color w:val="999999"/>
          <w:lang w:val="fr-FR"/>
        </w:rPr>
        <w:t xml:space="preserve"> The Extracosmic void in an Anonymous Commentary on</w:t>
      </w:r>
      <w:r w:rsidRPr="000428E9">
        <w:rPr>
          <w:color w:val="999999"/>
          <w:lang w:val="fr-FR"/>
        </w:rPr>
        <w:t xml:space="preserve"> De caelo </w:t>
      </w:r>
      <w:r w:rsidRPr="000428E9">
        <w:rPr>
          <w:i/>
          <w:iCs/>
          <w:color w:val="999999"/>
          <w:lang w:val="fr-FR"/>
        </w:rPr>
        <w:t xml:space="preserve">(MS. Paris, Bibl. nat. Lat. 16 160). </w:t>
      </w:r>
      <w:r w:rsidRPr="000428E9">
        <w:rPr>
          <w:color w:val="999999"/>
          <w:lang w:val="fr-FR"/>
        </w:rPr>
        <w:t xml:space="preserve">Anonymus, </w:t>
      </w:r>
      <w:r w:rsidRPr="000428E9">
        <w:rPr>
          <w:i/>
          <w:iCs/>
          <w:color w:val="999999"/>
          <w:lang w:val="fr-FR"/>
        </w:rPr>
        <w:t xml:space="preserve">Questiones supra librum De celo et mundo, I, qu. 23, “Utrum extra celum sit aliquod vacuum ?” </w:t>
      </w:r>
      <w:r>
        <w:rPr>
          <w:color w:val="999999"/>
          <w:lang w:val="fr-FR"/>
        </w:rPr>
        <w:t xml:space="preserve">in </w:t>
      </w:r>
      <w:r w:rsidRPr="00F93871">
        <w:rPr>
          <w:color w:val="999999"/>
          <w:lang w:val="fr-FR"/>
        </w:rPr>
        <w:t>BIARD</w:t>
      </w:r>
      <w:r>
        <w:rPr>
          <w:color w:val="999999"/>
          <w:lang w:val="fr-FR"/>
        </w:rPr>
        <w:t>, J.,</w:t>
      </w:r>
      <w:r w:rsidRPr="00F93871">
        <w:rPr>
          <w:color w:val="999999"/>
          <w:lang w:val="fr-FR"/>
        </w:rPr>
        <w:t xml:space="preserve"> et ROMMEVAUX</w:t>
      </w:r>
      <w:r>
        <w:rPr>
          <w:color w:val="999999"/>
          <w:lang w:val="fr-FR"/>
        </w:rPr>
        <w:t>, S., éds.,</w:t>
      </w:r>
      <w:r w:rsidRPr="00F93871">
        <w:rPr>
          <w:color w:val="999999"/>
          <w:lang w:val="fr-FR"/>
        </w:rPr>
        <w:t xml:space="preserve"> </w:t>
      </w:r>
      <w:r w:rsidRPr="00F93871">
        <w:rPr>
          <w:i/>
          <w:color w:val="999999"/>
          <w:lang w:val="fr-FR"/>
        </w:rPr>
        <w:t>La nature et le vide dans la physique médiévale</w:t>
      </w:r>
      <w:r w:rsidRPr="00F93871">
        <w:rPr>
          <w:color w:val="999999"/>
          <w:lang w:val="fr-FR"/>
        </w:rPr>
        <w:t xml:space="preserve">. </w:t>
      </w:r>
      <w:r w:rsidR="00A060D8">
        <w:rPr>
          <w:color w:val="999999"/>
          <w:lang w:val="fr-FR"/>
        </w:rPr>
        <w:t xml:space="preserve">Studia artistarum, </w:t>
      </w:r>
      <w:r w:rsidRPr="00F93871">
        <w:rPr>
          <w:color w:val="999999"/>
          <w:lang w:val="fr-FR"/>
        </w:rPr>
        <w:t>32. Turnhout, Brepols, 2012. 437 p.</w:t>
      </w:r>
      <w:r w:rsidR="000E56A3">
        <w:rPr>
          <w:color w:val="999999"/>
          <w:lang w:val="fr-FR"/>
        </w:rPr>
        <w:t>*</w:t>
      </w:r>
    </w:p>
    <w:p w:rsidR="008E1927" w:rsidRPr="0034400A" w:rsidRDefault="008E192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fr-FR"/>
        </w:rPr>
      </w:pPr>
      <w:r w:rsidRPr="0034400A">
        <w:rPr>
          <w:rFonts w:ascii="Times New Roman" w:eastAsia="Times New Roman" w:hAnsi="Times New Roman" w:cs="Times New Roman"/>
          <w:bCs w:val="0"/>
          <w:i w:val="0"/>
          <w:iCs w:val="0"/>
          <w:smallCaps/>
          <w:color w:val="auto"/>
          <w:szCs w:val="24"/>
          <w:lang w:val="fr-FR"/>
        </w:rPr>
        <w:t>pseudo-joão duns escoto</w:t>
      </w:r>
    </w:p>
    <w:p w:rsidR="008E1927" w:rsidRPr="00DF76AB" w:rsidRDefault="008E1927" w:rsidP="00F03822">
      <w:pPr>
        <w:pStyle w:val="PargrafoparaBibl"/>
        <w:widowControl/>
      </w:pPr>
      <w:r w:rsidRPr="0034400A">
        <w:rPr>
          <w:i/>
          <w:lang w:val="fr-FR"/>
        </w:rPr>
        <w:t>Quaestiones in libros Meteorologicorum Aristotelis</w:t>
      </w:r>
      <w:r w:rsidRPr="0034400A">
        <w:rPr>
          <w:iCs/>
          <w:lang w:val="fr-FR"/>
        </w:rPr>
        <w:t xml:space="preserve"> in </w:t>
      </w:r>
      <w:r w:rsidRPr="0034400A">
        <w:rPr>
          <w:lang w:val="fr-FR"/>
        </w:rPr>
        <w:t xml:space="preserve">IOANNES DUNS SCOTUS, </w:t>
      </w:r>
      <w:r w:rsidRPr="0034400A">
        <w:rPr>
          <w:i/>
          <w:iCs/>
          <w:lang w:val="fr-FR"/>
        </w:rPr>
        <w:t>Opera</w:t>
      </w:r>
      <w:r w:rsidRPr="0034400A">
        <w:rPr>
          <w:szCs w:val="24"/>
          <w:lang w:val="fr-FR"/>
        </w:rPr>
        <w:t xml:space="preserve"> </w:t>
      </w:r>
      <w:r w:rsidRPr="0034400A">
        <w:rPr>
          <w:i/>
          <w:szCs w:val="24"/>
          <w:lang w:val="fr-FR"/>
        </w:rPr>
        <w:t>omnia</w:t>
      </w:r>
      <w:r w:rsidRPr="0034400A">
        <w:rPr>
          <w:szCs w:val="24"/>
          <w:lang w:val="fr-FR"/>
        </w:rPr>
        <w:t>,</w:t>
      </w:r>
      <w:r w:rsidRPr="0034400A">
        <w:rPr>
          <w:lang w:val="fr-FR"/>
        </w:rPr>
        <w:t xml:space="preserve"> III. Ed. L. Wadding. </w:t>
      </w:r>
      <w:r w:rsidRPr="00DF76AB">
        <w:t>Lugduni, Laurentii Durand, 1639. [USP]. Hildesheim, Olms,</w:t>
      </w:r>
      <w:r w:rsidR="006D6129" w:rsidRPr="00DF76AB">
        <w:t xml:space="preserve"> </w:t>
      </w:r>
      <w:r w:rsidRPr="00DF76AB">
        <w:t xml:space="preserve">1968. </w:t>
      </w:r>
      <w:r w:rsidR="00BD6BE3" w:rsidRPr="00DF76AB">
        <w:t>[PUC] [UFSCar]</w:t>
      </w:r>
      <w:r w:rsidRPr="00DF76AB">
        <w:t xml:space="preserve"> [USP]</w:t>
      </w:r>
    </w:p>
    <w:p w:rsidR="00910723" w:rsidRPr="008E1927" w:rsidRDefault="0091072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8E1927">
        <w:rPr>
          <w:rFonts w:ascii="Times New Roman" w:eastAsia="Times New Roman" w:hAnsi="Times New Roman" w:cs="Times New Roman"/>
          <w:bCs w:val="0"/>
          <w:i w:val="0"/>
          <w:iCs w:val="0"/>
          <w:smallCaps/>
          <w:color w:val="auto"/>
          <w:szCs w:val="24"/>
        </w:rPr>
        <w:t>alberto de saxônia, ca.1320-1390</w:t>
      </w:r>
    </w:p>
    <w:p w:rsidR="00FD09C3" w:rsidRDefault="00FD09C3" w:rsidP="00F03822">
      <w:pPr>
        <w:pStyle w:val="PargrafoparaBibl"/>
        <w:widowControl/>
      </w:pPr>
      <w:r w:rsidRPr="00F61AE9">
        <w:t xml:space="preserve">ALBERTUS DE SAXONIA, </w:t>
      </w:r>
      <w:r w:rsidRPr="00F61AE9">
        <w:rPr>
          <w:i/>
        </w:rPr>
        <w:t>Questiones subtilissime in libros Aristotelis de celo et mundo</w:t>
      </w:r>
      <w:r w:rsidRPr="00F61AE9">
        <w:t xml:space="preserve">. </w:t>
      </w:r>
      <w:r w:rsidRPr="00F61AE9">
        <w:rPr>
          <w:i/>
        </w:rPr>
        <w:t xml:space="preserve">Questiones subtilissime </w:t>
      </w:r>
      <w:r w:rsidRPr="00DE28DA">
        <w:rPr>
          <w:rStyle w:val="field-content"/>
          <w:i/>
        </w:rPr>
        <w:t>super libros posteriorum</w:t>
      </w:r>
      <w:r>
        <w:t xml:space="preserve">. </w:t>
      </w:r>
      <w:r>
        <w:rPr>
          <w:rStyle w:val="field-content"/>
        </w:rPr>
        <w:t xml:space="preserve">Venetiis, </w:t>
      </w:r>
      <w:r w:rsidRPr="00E07C4E">
        <w:t>1492</w:t>
      </w:r>
      <w:r>
        <w:t>; 1497</w:t>
      </w:r>
      <w:r w:rsidRPr="00E07C4E">
        <w:t xml:space="preserve">. </w:t>
      </w:r>
      <w:r w:rsidRPr="00F61AE9">
        <w:t xml:space="preserve">Hildesheim, Olms, 1986. </w:t>
      </w:r>
      <w:r w:rsidRPr="00E07C4E">
        <w:t>1</w:t>
      </w:r>
      <w:r>
        <w:t>63</w:t>
      </w:r>
      <w:r w:rsidRPr="00E07C4E">
        <w:t xml:space="preserve"> </w:t>
      </w:r>
      <w:r>
        <w:t>p</w:t>
      </w:r>
      <w:r w:rsidRPr="00E07C4E">
        <w:t>.</w:t>
      </w:r>
      <w:r w:rsidRPr="00F61AE9">
        <w:t xml:space="preserve"> </w:t>
      </w:r>
      <w:r w:rsidR="00C41C7D">
        <w:t xml:space="preserve">[UFSCar] [USP] </w:t>
      </w:r>
    </w:p>
    <w:p w:rsidR="005C7DDC" w:rsidRPr="00AA1EF0" w:rsidRDefault="005C7DDC" w:rsidP="00F03822">
      <w:pPr>
        <w:pStyle w:val="PargrafoparaBibl"/>
        <w:widowControl/>
      </w:pPr>
      <w:r w:rsidRPr="00382235">
        <w:t xml:space="preserve">ALBERTUS DE SAXONIA, </w:t>
      </w:r>
      <w:r w:rsidRPr="00382235">
        <w:rPr>
          <w:i/>
        </w:rPr>
        <w:t>Quaestiones in Aristotelis De caelo</w:t>
      </w:r>
      <w:r w:rsidRPr="00382235">
        <w:t>. Éd. semi-critique</w:t>
      </w:r>
      <w:r w:rsidRPr="00382235">
        <w:rPr>
          <w:szCs w:val="16"/>
        </w:rPr>
        <w:t xml:space="preserve"> </w:t>
      </w:r>
      <w:r w:rsidRPr="00382235">
        <w:t>par B. Patar. Philosophes médiévaux, 51. Louvain, Peeters, 2008. 50*+555 p. [UFSCar] [USP]</w:t>
      </w:r>
    </w:p>
    <w:p w:rsidR="002760AA" w:rsidRPr="00382235" w:rsidRDefault="002760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82235">
        <w:rPr>
          <w:rFonts w:ascii="Times New Roman" w:eastAsia="Times New Roman" w:hAnsi="Times New Roman" w:cs="Times New Roman"/>
          <w:bCs w:val="0"/>
          <w:i w:val="0"/>
          <w:iCs w:val="0"/>
          <w:smallCaps/>
          <w:color w:val="auto"/>
          <w:szCs w:val="24"/>
        </w:rPr>
        <w:lastRenderedPageBreak/>
        <w:t>joão buridan, 1292-1363</w:t>
      </w:r>
    </w:p>
    <w:p w:rsidR="00F704DE" w:rsidRPr="00382235" w:rsidRDefault="00F704DE" w:rsidP="00F03822">
      <w:pPr>
        <w:pStyle w:val="PargrafoparaBibl"/>
        <w:keepNext/>
        <w:widowControl/>
        <w:rPr>
          <w:szCs w:val="16"/>
        </w:rPr>
      </w:pPr>
      <w:r w:rsidRPr="00382235">
        <w:t xml:space="preserve">IOHANNES BURIDANUS, </w:t>
      </w:r>
      <w:r w:rsidRPr="00382235">
        <w:rPr>
          <w:i/>
          <w:iCs/>
          <w:szCs w:val="16"/>
        </w:rPr>
        <w:t xml:space="preserve">Ioannis Buridani expositio et quaestiones in Aristotelis </w:t>
      </w:r>
      <w:r w:rsidRPr="00382235">
        <w:rPr>
          <w:i/>
          <w:szCs w:val="16"/>
        </w:rPr>
        <w:t>De caelo</w:t>
      </w:r>
      <w:r w:rsidRPr="00382235">
        <w:rPr>
          <w:szCs w:val="16"/>
        </w:rPr>
        <w:t>. Éd., étude critique et doctrinale par B. Patar. Philosophes médiévaux, 33. Paris, Vrin</w:t>
      </w:r>
      <w:r w:rsidRPr="00382235">
        <w:t xml:space="preserve"> / Louvain, Peeter, 1996. 196+602 p. [UNICAMP</w:t>
      </w:r>
      <w:r w:rsidRPr="00382235">
        <w:rPr>
          <w:szCs w:val="16"/>
        </w:rPr>
        <w:t>]</w:t>
      </w:r>
      <w:r w:rsidRPr="00382235">
        <w:rPr>
          <w:szCs w:val="12"/>
        </w:rPr>
        <w:t xml:space="preserve"> [USP]</w:t>
      </w:r>
    </w:p>
    <w:p w:rsidR="00F704DE" w:rsidRPr="0049562C" w:rsidRDefault="00F704DE" w:rsidP="00F03822">
      <w:pPr>
        <w:pStyle w:val="PargrafoparaBibl"/>
        <w:widowControl/>
      </w:pPr>
      <w:r w:rsidRPr="00382235">
        <w:t xml:space="preserve">IOHANNES BURIDANUS, </w:t>
      </w:r>
      <w:r w:rsidRPr="00382235">
        <w:rPr>
          <w:i/>
          <w:iCs/>
        </w:rPr>
        <w:t>Quaestiones super libris quattuor de caelo et mundo</w:t>
      </w:r>
      <w:r w:rsidRPr="00382235">
        <w:t xml:space="preserve">. </w:t>
      </w:r>
      <w:r w:rsidRPr="00E958FA">
        <w:t xml:space="preserve">Ed. E. A. Moody. </w:t>
      </w:r>
      <w:r w:rsidR="00C25356">
        <w:rPr>
          <w:lang w:val="en-US"/>
        </w:rPr>
        <w:t xml:space="preserve">Cambridge, </w:t>
      </w:r>
      <w:r w:rsidR="00C25356" w:rsidRPr="00C25356">
        <w:rPr>
          <w:lang w:val="en-US"/>
        </w:rPr>
        <w:t>Mediaeval Academy of America,</w:t>
      </w:r>
      <w:r w:rsidR="00C25356">
        <w:rPr>
          <w:lang w:val="en-US"/>
        </w:rPr>
        <w:t xml:space="preserve"> </w:t>
      </w:r>
      <w:r w:rsidR="00C25356" w:rsidRPr="00C25356">
        <w:rPr>
          <w:lang w:val="en-US"/>
        </w:rPr>
        <w:t>1942.</w:t>
      </w:r>
      <w:r w:rsidR="00C25356">
        <w:rPr>
          <w:lang w:val="en-US"/>
        </w:rPr>
        <w:t xml:space="preserve"> </w:t>
      </w:r>
      <w:r w:rsidR="00C25356" w:rsidRPr="00C25356">
        <w:rPr>
          <w:lang w:val="en-US"/>
        </w:rPr>
        <w:t>VIII</w:t>
      </w:r>
      <w:r w:rsidR="00C25356">
        <w:rPr>
          <w:lang w:val="en-US"/>
        </w:rPr>
        <w:t>+</w:t>
      </w:r>
      <w:r w:rsidR="00C25356" w:rsidRPr="00C25356">
        <w:rPr>
          <w:lang w:val="en-US"/>
        </w:rPr>
        <w:t>274</w:t>
      </w:r>
      <w:r w:rsidR="00C25356">
        <w:rPr>
          <w:lang w:val="en-US"/>
        </w:rPr>
        <w:t xml:space="preserve"> </w:t>
      </w:r>
      <w:r w:rsidR="00C25356" w:rsidRPr="00C25356">
        <w:rPr>
          <w:lang w:val="en-US"/>
        </w:rPr>
        <w:t>p</w:t>
      </w:r>
      <w:r w:rsidR="00C25356">
        <w:rPr>
          <w:lang w:val="en-US"/>
        </w:rPr>
        <w:t>. New York, Kraus Reprint,</w:t>
      </w:r>
      <w:r w:rsidRPr="00C25356">
        <w:rPr>
          <w:lang w:val="en-US"/>
        </w:rPr>
        <w:t xml:space="preserve"> 1970. </w:t>
      </w:r>
      <w:r w:rsidRPr="0049562C">
        <w:t xml:space="preserve">XXXV+274 p. </w:t>
      </w:r>
      <w:r w:rsidR="00C25356" w:rsidRPr="0049562C">
        <w:t xml:space="preserve">[PUC] </w:t>
      </w:r>
      <w:r w:rsidRPr="0049562C">
        <w:t>[UNICAMP</w:t>
      </w:r>
      <w:r w:rsidRPr="0049562C">
        <w:rPr>
          <w:szCs w:val="16"/>
        </w:rPr>
        <w:t>]</w:t>
      </w:r>
      <w:r w:rsidRPr="0049562C">
        <w:t xml:space="preserve"> [USP]</w:t>
      </w:r>
    </w:p>
    <w:p w:rsidR="00F704DE" w:rsidRPr="00E958FA" w:rsidRDefault="00F704DE" w:rsidP="00F03822">
      <w:pPr>
        <w:pStyle w:val="PargrafoparaBibl"/>
        <w:widowControl/>
      </w:pPr>
      <w:r w:rsidRPr="00E958FA">
        <w:rPr>
          <w:iCs/>
        </w:rPr>
        <w:t>GIOVANNI BURIDANO,</w:t>
      </w:r>
      <w:r w:rsidRPr="00E958FA">
        <w:rPr>
          <w:i/>
          <w:iCs/>
        </w:rPr>
        <w:t xml:space="preserve"> Il cielo e il mondo. Commento al trattato ‘Del cielo’ di Aristotele</w:t>
      </w:r>
      <w:r w:rsidRPr="00E958FA">
        <w:t>. Intr., tr. e note di A. G</w:t>
      </w:r>
      <w:r w:rsidRPr="00E958FA">
        <w:rPr>
          <w:sz w:val="20"/>
        </w:rPr>
        <w:t>hisalberti</w:t>
      </w:r>
      <w:r w:rsidRPr="00E958FA">
        <w:t xml:space="preserve">. </w:t>
      </w:r>
      <w:r w:rsidRPr="00F73B55">
        <w:t xml:space="preserve">I classici del pensiero. Sezione II: Medioevo e Rinascimento. </w:t>
      </w:r>
      <w:r w:rsidRPr="00FB19DC">
        <w:t>Milano, Rusconi, 1983.</w:t>
      </w:r>
      <w:r w:rsidR="00F73B55" w:rsidRPr="00FB19DC">
        <w:t xml:space="preserve"> </w:t>
      </w:r>
      <w:r w:rsidR="00F73B55" w:rsidRPr="00E958FA">
        <w:t>479 p. [FAJE]</w:t>
      </w:r>
    </w:p>
    <w:p w:rsidR="00DD3F07" w:rsidRPr="006A3939" w:rsidRDefault="00DD3F07" w:rsidP="00F03822">
      <w:pPr>
        <w:pStyle w:val="PargrafoparaBibl"/>
        <w:widowControl/>
        <w:rPr>
          <w:szCs w:val="24"/>
          <w:lang w:val="en-US"/>
        </w:rPr>
      </w:pPr>
      <w:r w:rsidRPr="00E958FA">
        <w:t xml:space="preserve">JOHN BURIDAN, </w:t>
      </w:r>
      <w:r w:rsidRPr="00E958FA">
        <w:rPr>
          <w:i/>
          <w:iCs/>
          <w:szCs w:val="24"/>
        </w:rPr>
        <w:t>De caelo et mundo, Q. 22</w:t>
      </w:r>
      <w:r w:rsidRPr="00E958FA">
        <w:rPr>
          <w:szCs w:val="24"/>
        </w:rPr>
        <w:t xml:space="preserve">. </w:t>
      </w:r>
      <w:r w:rsidRPr="002B43D4">
        <w:rPr>
          <w:szCs w:val="24"/>
          <w:lang w:val="en-US"/>
        </w:rPr>
        <w:t xml:space="preserve">Ed. and tr. by M. Clagett in </w:t>
      </w:r>
      <w:r w:rsidRPr="006A3939">
        <w:rPr>
          <w:szCs w:val="24"/>
          <w:lang w:val="en-US"/>
        </w:rPr>
        <w:t xml:space="preserve">GRANT, E., </w:t>
      </w:r>
      <w:r w:rsidRPr="006A3939">
        <w:rPr>
          <w:i/>
          <w:iCs/>
          <w:szCs w:val="24"/>
          <w:lang w:val="en-US"/>
        </w:rPr>
        <w:t>A Source Book in Medieval Science</w:t>
      </w:r>
      <w:r w:rsidRPr="006A3939">
        <w:rPr>
          <w:szCs w:val="24"/>
          <w:lang w:val="en-US"/>
        </w:rPr>
        <w:t>. Cambridge, Mass., Harvard UP, 1974,</w:t>
      </w:r>
      <w:r w:rsidRPr="00D05BBB">
        <w:rPr>
          <w:szCs w:val="24"/>
          <w:lang w:val="en-US"/>
        </w:rPr>
        <w:t xml:space="preserve"> pp. 500-501.</w:t>
      </w:r>
      <w:r w:rsidRPr="006A3939">
        <w:rPr>
          <w:szCs w:val="24"/>
          <w:lang w:val="en-US"/>
        </w:rPr>
        <w:t xml:space="preserve"> 864 p. [UNICAMP]</w:t>
      </w:r>
    </w:p>
    <w:p w:rsidR="00B17781" w:rsidRPr="00D05BBB" w:rsidRDefault="00B1778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05BBB">
        <w:rPr>
          <w:rFonts w:ascii="Times New Roman" w:eastAsia="Times New Roman" w:hAnsi="Times New Roman" w:cs="Times New Roman"/>
          <w:bCs w:val="0"/>
          <w:i w:val="0"/>
          <w:iCs w:val="0"/>
          <w:smallCaps/>
          <w:color w:val="auto"/>
          <w:szCs w:val="24"/>
          <w:lang w:val="en-US"/>
        </w:rPr>
        <w:t>nicolau oresme, 1322-1382</w:t>
      </w:r>
    </w:p>
    <w:p w:rsidR="00B17781" w:rsidRDefault="00B17781" w:rsidP="00F03822">
      <w:pPr>
        <w:pStyle w:val="PargrafoparaBibl"/>
        <w:widowControl/>
        <w:rPr>
          <w:lang w:val="en-US"/>
        </w:rPr>
      </w:pPr>
      <w:r w:rsidRPr="00D05BBB">
        <w:rPr>
          <w:lang w:val="en-US"/>
        </w:rPr>
        <w:t xml:space="preserve">NICOLE ORESME, </w:t>
      </w:r>
      <w:r w:rsidRPr="00D05BBB">
        <w:rPr>
          <w:i/>
          <w:iCs/>
          <w:lang w:val="en-US"/>
        </w:rPr>
        <w:t>Le livre du ciel et du monde</w:t>
      </w:r>
      <w:r w:rsidRPr="00D05BBB">
        <w:rPr>
          <w:lang w:val="en-US"/>
        </w:rPr>
        <w:t xml:space="preserve">. </w:t>
      </w:r>
      <w:r>
        <w:rPr>
          <w:lang w:val="en-US"/>
        </w:rPr>
        <w:t>Ed. A. D. Menut and A. J. Demony. Tr. A. D. Menut. Madison, Univ. of Wisconsin, 1968. 778 p. [UNICAMP]</w:t>
      </w:r>
      <w:r w:rsidR="00613599">
        <w:rPr>
          <w:lang w:val="en-US"/>
        </w:rPr>
        <w:t xml:space="preserve"> [USP] [NA]</w:t>
      </w:r>
    </w:p>
    <w:p w:rsidR="00AA1EF0" w:rsidRDefault="00AA1EF0" w:rsidP="00F03822">
      <w:pPr>
        <w:pStyle w:val="PargrafoparaBibl"/>
        <w:widowControl/>
        <w:rPr>
          <w:lang w:val="en-US"/>
        </w:rPr>
      </w:pPr>
    </w:p>
    <w:p w:rsidR="005C54E0" w:rsidRPr="00761920" w:rsidRDefault="005C54E0" w:rsidP="00F03822">
      <w:pPr>
        <w:spacing w:after="200" w:line="276" w:lineRule="auto"/>
        <w:rPr>
          <w:bCs/>
          <w:lang w:val="en-US"/>
        </w:rPr>
      </w:pPr>
      <w:r w:rsidRPr="00761920">
        <w:rPr>
          <w:bCs/>
          <w:lang w:val="en-US"/>
        </w:rPr>
        <w:br w:type="page"/>
      </w:r>
    </w:p>
    <w:p w:rsidR="005C54E0" w:rsidRPr="006D0615" w:rsidRDefault="005C54E0" w:rsidP="00F03822">
      <w:pPr>
        <w:pStyle w:val="Ttulo3"/>
        <w:widowControl/>
        <w:rPr>
          <w:color w:val="FF0000"/>
          <w:szCs w:val="24"/>
        </w:rPr>
      </w:pPr>
      <w:r w:rsidRPr="006D0615">
        <w:rPr>
          <w:color w:val="FF0000"/>
          <w:szCs w:val="24"/>
        </w:rPr>
        <w:lastRenderedPageBreak/>
        <w:t>da geração e da corrupção</w:t>
      </w:r>
    </w:p>
    <w:p w:rsidR="00510AA7" w:rsidRPr="006A3939" w:rsidRDefault="00510AA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rPr>
        <w:t xml:space="preserve">alexandre de afrodísia, fl. séc. </w:t>
      </w:r>
      <w:r w:rsidRPr="006A3939">
        <w:rPr>
          <w:rFonts w:ascii="Times New Roman" w:eastAsia="Times New Roman" w:hAnsi="Times New Roman" w:cs="Times New Roman"/>
          <w:bCs w:val="0"/>
          <w:i w:val="0"/>
          <w:iCs w:val="0"/>
          <w:smallCaps/>
          <w:color w:val="auto"/>
          <w:szCs w:val="24"/>
          <w:lang w:val="en-US"/>
        </w:rPr>
        <w:t>ii</w:t>
      </w:r>
    </w:p>
    <w:p w:rsidR="00510AA7" w:rsidRDefault="00510AA7" w:rsidP="00F03822">
      <w:pPr>
        <w:pStyle w:val="PargrafoparaBibl"/>
        <w:widowControl/>
        <w:rPr>
          <w:lang w:val="en-US"/>
        </w:rPr>
      </w:pPr>
      <w:r w:rsidRPr="00830C7F">
        <w:rPr>
          <w:lang w:val="en-US"/>
        </w:rPr>
        <w:t xml:space="preserve">ALEXANDER OF APHRODISIAS, </w:t>
      </w:r>
      <w:r w:rsidRPr="00830C7F">
        <w:rPr>
          <w:i/>
          <w:iCs/>
          <w:lang w:val="en-US"/>
        </w:rPr>
        <w:t>On Aristotle On coming to be and perishing 2.2-5.</w:t>
      </w:r>
      <w:r w:rsidRPr="00830C7F">
        <w:rPr>
          <w:lang w:val="en-US"/>
        </w:rPr>
        <w:t xml:space="preserve"> </w:t>
      </w:r>
      <w:r>
        <w:rPr>
          <w:lang w:val="en-US"/>
        </w:rPr>
        <w:t>Tr.</w:t>
      </w:r>
      <w:r w:rsidRPr="00830C7F">
        <w:rPr>
          <w:lang w:val="en-US"/>
        </w:rPr>
        <w:t xml:space="preserve"> E. Gannagé. </w:t>
      </w:r>
      <w:r w:rsidR="009273C1">
        <w:rPr>
          <w:lang w:val="en-US"/>
        </w:rPr>
        <w:t>Ancient commentators on Aristotle</w:t>
      </w:r>
      <w:r w:rsidRPr="00830C7F">
        <w:rPr>
          <w:lang w:val="en-US"/>
        </w:rPr>
        <w:t xml:space="preserve">. </w:t>
      </w:r>
      <w:r>
        <w:rPr>
          <w:lang w:val="en-US"/>
        </w:rPr>
        <w:t xml:space="preserve">London, Duckworth / </w:t>
      </w:r>
      <w:r w:rsidRPr="00CE0C05">
        <w:rPr>
          <w:lang w:val="en-US"/>
        </w:rPr>
        <w:t xml:space="preserve">Ithaca, Cornell UP, </w:t>
      </w:r>
      <w:r w:rsidRPr="00830C7F">
        <w:rPr>
          <w:lang w:val="en-US"/>
        </w:rPr>
        <w:t>2005.</w:t>
      </w:r>
      <w:r w:rsidRPr="004B42A8">
        <w:rPr>
          <w:lang w:val="en-US"/>
        </w:rPr>
        <w:t xml:space="preserve"> </w:t>
      </w:r>
      <w:r w:rsidR="008679B4">
        <w:rPr>
          <w:lang w:val="en-US"/>
        </w:rPr>
        <w:t>X+</w:t>
      </w:r>
      <w:r w:rsidRPr="004B42A8">
        <w:rPr>
          <w:lang w:val="en-US"/>
        </w:rPr>
        <w:t xml:space="preserve">162 p. [UFSCar] [UNICAMP] </w:t>
      </w:r>
      <w:r w:rsidR="008679B4">
        <w:rPr>
          <w:lang w:val="en-US"/>
        </w:rPr>
        <w:t>[USP]</w:t>
      </w:r>
    </w:p>
    <w:p w:rsidR="009A4DA0" w:rsidRPr="0045064F" w:rsidRDefault="009A4DA0" w:rsidP="00F03822">
      <w:pPr>
        <w:pStyle w:val="PargrafoparaBibl"/>
        <w:widowControl/>
        <w:rPr>
          <w:color w:val="808080" w:themeColor="background1" w:themeShade="80"/>
          <w:sz w:val="22"/>
          <w:szCs w:val="22"/>
        </w:rPr>
      </w:pPr>
      <w:r w:rsidRPr="00601A50">
        <w:rPr>
          <w:color w:val="808080" w:themeColor="background1" w:themeShade="80"/>
          <w:sz w:val="22"/>
          <w:szCs w:val="22"/>
          <w:lang w:val="en-US"/>
        </w:rPr>
        <w:tab/>
        <w:t>[</w:t>
      </w:r>
      <w:r w:rsidRPr="00601A50">
        <w:rPr>
          <w:i/>
          <w:color w:val="808080" w:themeColor="background1" w:themeShade="80"/>
          <w:sz w:val="22"/>
          <w:szCs w:val="22"/>
          <w:lang w:val="en-US"/>
        </w:rPr>
        <w:t>Le commentaire d’Alexandre d’Aphrodise In de generatione et corruptione perdu en grec, retrouvé en arabe dans Gabir Ibn Hayyan, Kitab al-Tasrif</w:t>
      </w:r>
      <w:r w:rsidRPr="00601A50">
        <w:rPr>
          <w:color w:val="808080" w:themeColor="background1" w:themeShade="80"/>
          <w:sz w:val="22"/>
          <w:szCs w:val="22"/>
          <w:lang w:val="en-US"/>
        </w:rPr>
        <w:t xml:space="preserve">. </w:t>
      </w:r>
      <w:r w:rsidRPr="0045064F">
        <w:rPr>
          <w:color w:val="808080" w:themeColor="background1" w:themeShade="80"/>
          <w:sz w:val="22"/>
          <w:szCs w:val="22"/>
        </w:rPr>
        <w:t>Éd., tr. annotée et commentaire par E. Gannagé</w:t>
      </w:r>
      <w:r w:rsidR="00601A50" w:rsidRPr="0045064F">
        <w:rPr>
          <w:color w:val="808080" w:themeColor="background1" w:themeShade="80"/>
          <w:sz w:val="22"/>
          <w:szCs w:val="22"/>
        </w:rPr>
        <w:t>.</w:t>
      </w:r>
      <w:r w:rsidRPr="0045064F">
        <w:rPr>
          <w:color w:val="808080" w:themeColor="background1" w:themeShade="80"/>
          <w:sz w:val="22"/>
          <w:szCs w:val="22"/>
        </w:rPr>
        <w:t xml:space="preserve"> Université Paris 1, Panthéon-Sorbonne, 1998.</w:t>
      </w:r>
      <w:r w:rsidR="00601A50" w:rsidRPr="0045064F">
        <w:rPr>
          <w:color w:val="808080" w:themeColor="background1" w:themeShade="80"/>
          <w:sz w:val="22"/>
          <w:szCs w:val="22"/>
        </w:rPr>
        <w:t>]</w:t>
      </w:r>
    </w:p>
    <w:p w:rsidR="00083728" w:rsidRPr="0045064F" w:rsidRDefault="0008372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45064F">
        <w:rPr>
          <w:rFonts w:ascii="Times New Roman" w:eastAsia="Times New Roman" w:hAnsi="Times New Roman" w:cs="Times New Roman"/>
          <w:bCs w:val="0"/>
          <w:i w:val="0"/>
          <w:iCs w:val="0"/>
          <w:smallCaps/>
          <w:color w:val="auto"/>
          <w:szCs w:val="24"/>
        </w:rPr>
        <w:t>joão filopono, ca.490-ca.570</w:t>
      </w:r>
    </w:p>
    <w:p w:rsidR="00083728" w:rsidRPr="005D06BF" w:rsidRDefault="00083728" w:rsidP="00F03822">
      <w:pPr>
        <w:pStyle w:val="PargrafoparaBibl"/>
        <w:widowControl/>
        <w:rPr>
          <w:lang w:val="en-US"/>
        </w:rPr>
      </w:pPr>
      <w:r w:rsidRPr="009C3F62">
        <w:rPr>
          <w:szCs w:val="24"/>
          <w:lang w:val="en-US"/>
        </w:rPr>
        <w:t xml:space="preserve">JOHANNES PHILOPONUS, </w:t>
      </w:r>
      <w:r w:rsidRPr="009C3F62">
        <w:rPr>
          <w:i/>
          <w:iCs/>
          <w:lang w:val="en-US"/>
        </w:rPr>
        <w:t xml:space="preserve">In Aristotelis libros De generatione et corruptione commentaria. </w:t>
      </w:r>
      <w:r w:rsidRPr="009C3F62">
        <w:rPr>
          <w:lang w:val="en-US"/>
        </w:rPr>
        <w:t xml:space="preserve">Ed. M. Hayduck, 1897. </w:t>
      </w:r>
      <w:r w:rsidRPr="006D0615">
        <w:rPr>
          <w:szCs w:val="24"/>
          <w:lang w:val="de-DE"/>
        </w:rPr>
        <w:t>C</w:t>
      </w:r>
      <w:r>
        <w:rPr>
          <w:szCs w:val="24"/>
          <w:lang w:val="de-DE"/>
        </w:rPr>
        <w:t>AG</w:t>
      </w:r>
      <w:r w:rsidRPr="009C3F62">
        <w:rPr>
          <w:iCs/>
          <w:szCs w:val="24"/>
          <w:lang w:val="en-US"/>
        </w:rPr>
        <w:t>, XIV, II</w:t>
      </w:r>
      <w:r w:rsidRPr="009C3F62">
        <w:rPr>
          <w:i/>
          <w:iCs/>
          <w:szCs w:val="24"/>
          <w:lang w:val="en-US"/>
        </w:rPr>
        <w:t xml:space="preserve">. </w:t>
      </w:r>
      <w:r>
        <w:rPr>
          <w:lang w:val="en-US"/>
        </w:rPr>
        <w:t>Berlin, de Gruyter</w:t>
      </w:r>
      <w:r w:rsidRPr="005D06BF">
        <w:rPr>
          <w:lang w:val="en-US"/>
        </w:rPr>
        <w:t xml:space="preserve">, </w:t>
      </w:r>
      <w:r>
        <w:rPr>
          <w:lang w:val="en-US"/>
        </w:rPr>
        <w:t>1962</w:t>
      </w:r>
      <w:r w:rsidRPr="005D06BF">
        <w:rPr>
          <w:lang w:val="en-US"/>
        </w:rPr>
        <w:t>.</w:t>
      </w:r>
      <w:r>
        <w:rPr>
          <w:lang w:val="en-US"/>
        </w:rPr>
        <w:t xml:space="preserve"> </w:t>
      </w:r>
      <w:r w:rsidRPr="00374ACA">
        <w:rPr>
          <w:lang w:val="en-US"/>
        </w:rPr>
        <w:t>X+356 p</w:t>
      </w:r>
      <w:r>
        <w:rPr>
          <w:lang w:val="en-US"/>
        </w:rPr>
        <w:t>.</w:t>
      </w:r>
      <w:r w:rsidRPr="005D06BF">
        <w:rPr>
          <w:lang w:val="en-US"/>
        </w:rPr>
        <w:t xml:space="preserve"> </w:t>
      </w:r>
      <w:r w:rsidR="00785CBD">
        <w:rPr>
          <w:lang w:val="en-US"/>
        </w:rPr>
        <w:t xml:space="preserve">[UFSCar] </w:t>
      </w:r>
      <w:r>
        <w:rPr>
          <w:lang w:val="en-US"/>
        </w:rPr>
        <w:t>[USP]</w:t>
      </w:r>
    </w:p>
    <w:p w:rsidR="00374ACA" w:rsidRPr="005D06BF" w:rsidRDefault="00374ACA" w:rsidP="00F03822">
      <w:pPr>
        <w:pStyle w:val="PargrafoparaBibl"/>
        <w:widowControl/>
        <w:rPr>
          <w:lang w:val="en-US"/>
        </w:rPr>
      </w:pPr>
      <w:r w:rsidRPr="006D0615">
        <w:rPr>
          <w:szCs w:val="24"/>
          <w:lang w:val="en-US"/>
        </w:rPr>
        <w:t xml:space="preserve">JOHANNES PHILOPONUS, </w:t>
      </w:r>
      <w:r w:rsidRPr="005D06BF">
        <w:rPr>
          <w:i/>
          <w:iCs/>
          <w:lang w:val="en-US"/>
        </w:rPr>
        <w:t>(Michaelis Ephesii) in libros De</w:t>
      </w:r>
      <w:r w:rsidRPr="006257DB">
        <w:rPr>
          <w:rFonts w:ascii="Arial" w:hAnsi="Arial" w:cs="Arial"/>
          <w:sz w:val="20"/>
          <w:lang w:val="en-US"/>
        </w:rPr>
        <w:t xml:space="preserve"> </w:t>
      </w:r>
      <w:r w:rsidRPr="00715074">
        <w:rPr>
          <w:i/>
          <w:iCs/>
          <w:lang w:val="en-US"/>
        </w:rPr>
        <w:t>generatione animalium commentaria</w:t>
      </w:r>
      <w:r w:rsidRPr="005D06BF">
        <w:rPr>
          <w:lang w:val="en-US"/>
        </w:rPr>
        <w:t xml:space="preserve">. </w:t>
      </w:r>
      <w:r>
        <w:rPr>
          <w:lang w:val="en-US"/>
        </w:rPr>
        <w:t xml:space="preserve">Ed. </w:t>
      </w:r>
      <w:r w:rsidRPr="005D06BF">
        <w:rPr>
          <w:lang w:val="en-US"/>
        </w:rPr>
        <w:t>H. Vitelli</w:t>
      </w:r>
      <w:r>
        <w:rPr>
          <w:lang w:val="en-US"/>
        </w:rPr>
        <w:t xml:space="preserve">, </w:t>
      </w:r>
      <w:r w:rsidRPr="005D06BF">
        <w:rPr>
          <w:lang w:val="en-US"/>
        </w:rPr>
        <w:t xml:space="preserve">1903. </w:t>
      </w:r>
      <w:r w:rsidRPr="006D0615">
        <w:rPr>
          <w:szCs w:val="24"/>
          <w:lang w:val="de-DE"/>
        </w:rPr>
        <w:t>C</w:t>
      </w:r>
      <w:r>
        <w:rPr>
          <w:szCs w:val="24"/>
          <w:lang w:val="de-DE"/>
        </w:rPr>
        <w:t>A</w:t>
      </w:r>
      <w:r w:rsidRPr="00374ACA">
        <w:rPr>
          <w:lang w:val="en-US"/>
        </w:rPr>
        <w:t xml:space="preserve">G, XIV, III. </w:t>
      </w:r>
      <w:r>
        <w:rPr>
          <w:lang w:val="en-US"/>
        </w:rPr>
        <w:t>Berlin, de Gruyter</w:t>
      </w:r>
      <w:r w:rsidRPr="005D06BF">
        <w:rPr>
          <w:lang w:val="en-US"/>
        </w:rPr>
        <w:t xml:space="preserve">, </w:t>
      </w:r>
      <w:r>
        <w:rPr>
          <w:lang w:val="en-US"/>
        </w:rPr>
        <w:t>1962</w:t>
      </w:r>
      <w:r w:rsidRPr="005D06BF">
        <w:rPr>
          <w:lang w:val="en-US"/>
        </w:rPr>
        <w:t>.</w:t>
      </w:r>
      <w:r>
        <w:rPr>
          <w:lang w:val="en-US"/>
        </w:rPr>
        <w:t xml:space="preserve"> </w:t>
      </w:r>
      <w:r w:rsidRPr="00374ACA">
        <w:rPr>
          <w:lang w:val="en-US"/>
        </w:rPr>
        <w:t>VIII+279 p</w:t>
      </w:r>
      <w:r>
        <w:rPr>
          <w:lang w:val="en-US"/>
        </w:rPr>
        <w:t>.</w:t>
      </w:r>
      <w:r w:rsidRPr="005D06BF">
        <w:rPr>
          <w:lang w:val="en-US"/>
        </w:rPr>
        <w:t xml:space="preserve"> </w:t>
      </w:r>
      <w:r w:rsidR="00785CBD">
        <w:rPr>
          <w:lang w:val="en-US"/>
        </w:rPr>
        <w:t xml:space="preserve">[UFSCar] </w:t>
      </w:r>
      <w:r>
        <w:rPr>
          <w:lang w:val="en-US"/>
        </w:rPr>
        <w:t>[USP]</w:t>
      </w:r>
    </w:p>
    <w:p w:rsidR="009374EA" w:rsidRPr="00430AD2" w:rsidRDefault="009374EA" w:rsidP="00F03822">
      <w:pPr>
        <w:pStyle w:val="PargrafoparaBibl"/>
        <w:widowControl/>
        <w:rPr>
          <w:szCs w:val="24"/>
          <w:lang w:val="en-US"/>
        </w:rPr>
      </w:pPr>
      <w:r w:rsidRPr="002F48A6">
        <w:rPr>
          <w:noProof/>
          <w:szCs w:val="24"/>
          <w:lang w:val="en-US"/>
        </w:rPr>
        <w:t xml:space="preserve">JOHANNES PHILOPONUS, </w:t>
      </w:r>
      <w:r w:rsidRPr="002F48A6">
        <w:rPr>
          <w:i/>
          <w:noProof/>
          <w:szCs w:val="24"/>
          <w:lang w:val="en-US"/>
        </w:rPr>
        <w:t>Commentaria in libros De generatione et corruptione Aristotelis</w:t>
      </w:r>
      <w:r w:rsidRPr="002F48A6">
        <w:rPr>
          <w:noProof/>
          <w:szCs w:val="24"/>
          <w:lang w:val="en-US"/>
        </w:rPr>
        <w:t>. CAG-VL, 10. Stuttgart-Bad Cannstatt, Frommann-Holzboog</w:t>
      </w:r>
      <w:r w:rsidR="00263030" w:rsidRPr="002F48A6">
        <w:rPr>
          <w:noProof/>
          <w:szCs w:val="24"/>
          <w:lang w:val="en-US"/>
        </w:rPr>
        <w:t>, 2004</w:t>
      </w:r>
      <w:r w:rsidRPr="002F48A6">
        <w:rPr>
          <w:noProof/>
          <w:szCs w:val="24"/>
          <w:lang w:val="en-US"/>
        </w:rPr>
        <w:t>.</w:t>
      </w:r>
      <w:r w:rsidR="00263030" w:rsidRPr="002F48A6">
        <w:rPr>
          <w:noProof/>
          <w:szCs w:val="24"/>
          <w:lang w:val="en-US"/>
        </w:rPr>
        <w:t xml:space="preserve"> </w:t>
      </w:r>
      <w:r w:rsidR="0035552C">
        <w:rPr>
          <w:noProof/>
          <w:szCs w:val="24"/>
          <w:lang w:val="en-US"/>
        </w:rPr>
        <w:t>XV+</w:t>
      </w:r>
      <w:r w:rsidR="00413DE7" w:rsidRPr="009E1BF3">
        <w:rPr>
          <w:lang w:val="en-US"/>
        </w:rPr>
        <w:t xml:space="preserve">137 p. </w:t>
      </w:r>
      <w:r w:rsidR="00263030" w:rsidRPr="002F48A6">
        <w:rPr>
          <w:noProof/>
          <w:szCs w:val="24"/>
          <w:lang w:val="en-US"/>
        </w:rPr>
        <w:t>[</w:t>
      </w:r>
      <w:r w:rsidR="00263030" w:rsidRPr="00430AD2">
        <w:rPr>
          <w:noProof/>
          <w:szCs w:val="24"/>
          <w:lang w:val="en-US"/>
        </w:rPr>
        <w:t>UFSCar]</w:t>
      </w:r>
      <w:r w:rsidRPr="00430AD2">
        <w:rPr>
          <w:noProof/>
          <w:szCs w:val="24"/>
          <w:lang w:val="en-US"/>
        </w:rPr>
        <w:t xml:space="preserve"> [USP] </w:t>
      </w:r>
      <w:r w:rsidR="007D6B7C" w:rsidRPr="00430AD2">
        <w:rPr>
          <w:noProof/>
          <w:szCs w:val="24"/>
          <w:lang w:val="en-US"/>
        </w:rPr>
        <w:t>[NA]</w:t>
      </w:r>
    </w:p>
    <w:p w:rsidR="00984EB0" w:rsidRDefault="004E409F" w:rsidP="00F03822">
      <w:pPr>
        <w:pStyle w:val="PargrafoparaBibl"/>
        <w:widowControl/>
        <w:rPr>
          <w:lang w:val="en-US"/>
        </w:rPr>
      </w:pPr>
      <w:r w:rsidRPr="00557996">
        <w:rPr>
          <w:lang w:val="en-US"/>
        </w:rPr>
        <w:t xml:space="preserve">JOHN </w:t>
      </w:r>
      <w:r w:rsidR="00984EB0">
        <w:rPr>
          <w:lang w:val="en-US"/>
        </w:rPr>
        <w:t xml:space="preserve">PHILOPONUS, </w:t>
      </w:r>
      <w:r w:rsidR="00984EB0">
        <w:rPr>
          <w:i/>
          <w:iCs/>
          <w:lang w:val="en-US"/>
        </w:rPr>
        <w:t xml:space="preserve">On Aristotle On coming to be and perishing </w:t>
      </w:r>
      <w:r w:rsidR="00984EB0" w:rsidRPr="004D613C">
        <w:rPr>
          <w:i/>
          <w:iCs/>
          <w:lang w:val="en-US"/>
        </w:rPr>
        <w:t>1.1-5</w:t>
      </w:r>
      <w:r w:rsidR="00984EB0">
        <w:rPr>
          <w:lang w:val="en-US"/>
        </w:rPr>
        <w:t xml:space="preserve">. </w:t>
      </w:r>
      <w:r w:rsidR="000C04C4">
        <w:rPr>
          <w:lang w:val="en-US"/>
        </w:rPr>
        <w:t>Tr. C. J. F. Williams.</w:t>
      </w:r>
      <w:r w:rsidR="00984EB0">
        <w:rPr>
          <w:lang w:val="en-US"/>
        </w:rPr>
        <w:t xml:space="preserve"> </w:t>
      </w:r>
      <w:r w:rsidR="009273C1">
        <w:rPr>
          <w:lang w:val="en-US"/>
        </w:rPr>
        <w:t>Ancient commentators on Aristotle</w:t>
      </w:r>
      <w:r w:rsidR="00984EB0" w:rsidRPr="004D613C">
        <w:rPr>
          <w:lang w:val="en-US"/>
        </w:rPr>
        <w:t xml:space="preserve">. </w:t>
      </w:r>
      <w:r w:rsidR="00984EB0">
        <w:rPr>
          <w:lang w:val="en-US"/>
        </w:rPr>
        <w:t xml:space="preserve">London, Duckworth / </w:t>
      </w:r>
      <w:r w:rsidR="00984EB0" w:rsidRPr="00CE0C05">
        <w:rPr>
          <w:lang w:val="en-US"/>
        </w:rPr>
        <w:t xml:space="preserve">Ithaca, Cornell UP, </w:t>
      </w:r>
      <w:r w:rsidR="00984EB0" w:rsidRPr="004D613C">
        <w:rPr>
          <w:lang w:val="en-US"/>
        </w:rPr>
        <w:t>1999</w:t>
      </w:r>
      <w:r w:rsidR="00984EB0">
        <w:rPr>
          <w:lang w:val="en-US"/>
        </w:rPr>
        <w:t>.</w:t>
      </w:r>
      <w:r w:rsidR="00984EB0" w:rsidRPr="004D613C">
        <w:rPr>
          <w:lang w:val="en-US"/>
        </w:rPr>
        <w:t xml:space="preserve"> </w:t>
      </w:r>
      <w:r w:rsidR="00984EB0" w:rsidRPr="006802D5">
        <w:rPr>
          <w:lang w:val="en-US"/>
        </w:rPr>
        <w:t>195 p.</w:t>
      </w:r>
      <w:r w:rsidR="00984EB0" w:rsidRPr="00984EB0">
        <w:rPr>
          <w:lang w:val="en-US"/>
        </w:rPr>
        <w:t xml:space="preserve"> [UFSCar]</w:t>
      </w:r>
      <w:r w:rsidR="00984EB0" w:rsidRPr="00FC7D85">
        <w:rPr>
          <w:lang w:val="en-US"/>
        </w:rPr>
        <w:t xml:space="preserve"> </w:t>
      </w:r>
      <w:r w:rsidR="00984EB0" w:rsidRPr="004D613C">
        <w:rPr>
          <w:lang w:val="en-US"/>
        </w:rPr>
        <w:t>[UNICAMP] [USP]</w:t>
      </w:r>
    </w:p>
    <w:p w:rsidR="00984EB0" w:rsidRDefault="004E409F" w:rsidP="00F03822">
      <w:pPr>
        <w:pStyle w:val="PargrafoparaBibl"/>
        <w:widowControl/>
        <w:rPr>
          <w:lang w:val="en-US"/>
        </w:rPr>
      </w:pPr>
      <w:r w:rsidRPr="00557996">
        <w:rPr>
          <w:lang w:val="en-US"/>
        </w:rPr>
        <w:t xml:space="preserve">JOHN </w:t>
      </w:r>
      <w:r w:rsidR="00984EB0">
        <w:rPr>
          <w:lang w:val="en-US"/>
        </w:rPr>
        <w:t xml:space="preserve">PHILOPONUS, </w:t>
      </w:r>
      <w:r w:rsidR="00984EB0">
        <w:rPr>
          <w:i/>
          <w:iCs/>
          <w:lang w:val="en-US"/>
        </w:rPr>
        <w:t xml:space="preserve">On Aristotle On coming to be and perishing </w:t>
      </w:r>
      <w:r w:rsidR="00984EB0" w:rsidRPr="004D613C">
        <w:rPr>
          <w:i/>
          <w:iCs/>
          <w:lang w:val="en-US"/>
        </w:rPr>
        <w:t>1.6-2.4</w:t>
      </w:r>
      <w:r w:rsidR="00984EB0">
        <w:rPr>
          <w:lang w:val="en-US"/>
        </w:rPr>
        <w:t>. T</w:t>
      </w:r>
      <w:r w:rsidR="00984EB0" w:rsidRPr="004D613C">
        <w:rPr>
          <w:lang w:val="en-US"/>
        </w:rPr>
        <w:t>r</w:t>
      </w:r>
      <w:r w:rsidR="00984EB0">
        <w:rPr>
          <w:lang w:val="en-US"/>
        </w:rPr>
        <w:t xml:space="preserve">. C. J. F. Williams. </w:t>
      </w:r>
      <w:r w:rsidR="009273C1">
        <w:rPr>
          <w:lang w:val="en-US"/>
        </w:rPr>
        <w:t>Ancient commentators on Aristotle</w:t>
      </w:r>
      <w:r w:rsidR="00984EB0" w:rsidRPr="004D613C">
        <w:rPr>
          <w:lang w:val="en-US"/>
        </w:rPr>
        <w:t xml:space="preserve">. </w:t>
      </w:r>
      <w:r w:rsidR="00984EB0">
        <w:rPr>
          <w:lang w:val="en-US"/>
        </w:rPr>
        <w:t xml:space="preserve">London, Duckworth / </w:t>
      </w:r>
      <w:r w:rsidR="00984EB0" w:rsidRPr="00CE0C05">
        <w:rPr>
          <w:lang w:val="en-US"/>
        </w:rPr>
        <w:t xml:space="preserve">Ithaca, Cornell UP, </w:t>
      </w:r>
      <w:r w:rsidR="00984EB0" w:rsidRPr="004D613C">
        <w:rPr>
          <w:lang w:val="en-US"/>
        </w:rPr>
        <w:t>1999</w:t>
      </w:r>
      <w:r w:rsidR="00984EB0">
        <w:rPr>
          <w:lang w:val="en-US"/>
        </w:rPr>
        <w:t>.</w:t>
      </w:r>
      <w:r w:rsidR="00984EB0" w:rsidRPr="004D613C">
        <w:rPr>
          <w:lang w:val="en-US"/>
        </w:rPr>
        <w:t xml:space="preserve"> </w:t>
      </w:r>
      <w:r w:rsidR="00984EB0" w:rsidRPr="006802D5">
        <w:rPr>
          <w:lang w:val="en-US"/>
        </w:rPr>
        <w:t>VIII+181 p.</w:t>
      </w:r>
      <w:r w:rsidR="00984EB0" w:rsidRPr="004D613C">
        <w:rPr>
          <w:lang w:val="en-US"/>
        </w:rPr>
        <w:t xml:space="preserve"> </w:t>
      </w:r>
      <w:r w:rsidR="00984EB0" w:rsidRPr="000C2288">
        <w:rPr>
          <w:lang w:val="en-US"/>
        </w:rPr>
        <w:t>[UFSCar]</w:t>
      </w:r>
      <w:r w:rsidR="00984EB0" w:rsidRPr="00FC7D85">
        <w:rPr>
          <w:lang w:val="en-US"/>
        </w:rPr>
        <w:t xml:space="preserve"> </w:t>
      </w:r>
      <w:r w:rsidR="00984EB0" w:rsidRPr="004D613C">
        <w:rPr>
          <w:lang w:val="en-US"/>
        </w:rPr>
        <w:t>[UNICAMP] [USP]</w:t>
      </w:r>
    </w:p>
    <w:p w:rsidR="00984EB0" w:rsidRPr="00900D10" w:rsidRDefault="004E409F" w:rsidP="00F03822">
      <w:pPr>
        <w:pStyle w:val="PargrafoparaBibl"/>
        <w:widowControl/>
        <w:rPr>
          <w:lang w:val="en-US"/>
        </w:rPr>
      </w:pPr>
      <w:r w:rsidRPr="00557996">
        <w:rPr>
          <w:lang w:val="en-US"/>
        </w:rPr>
        <w:t xml:space="preserve">JOHN </w:t>
      </w:r>
      <w:r w:rsidR="00984EB0" w:rsidRPr="00FA65AF">
        <w:rPr>
          <w:lang w:val="en-US"/>
        </w:rPr>
        <w:t xml:space="preserve">PHILOPONUS, </w:t>
      </w:r>
      <w:r w:rsidR="00984EB0" w:rsidRPr="00FA65AF">
        <w:rPr>
          <w:i/>
          <w:iCs/>
          <w:lang w:val="en-US"/>
        </w:rPr>
        <w:t xml:space="preserve">On Aristotle On </w:t>
      </w:r>
      <w:r w:rsidR="00984EB0">
        <w:rPr>
          <w:i/>
          <w:iCs/>
          <w:lang w:val="en-US"/>
        </w:rPr>
        <w:t xml:space="preserve">coming </w:t>
      </w:r>
      <w:r w:rsidR="00984EB0" w:rsidRPr="00FA65AF">
        <w:rPr>
          <w:i/>
          <w:iCs/>
          <w:lang w:val="en-US"/>
        </w:rPr>
        <w:t>to</w:t>
      </w:r>
      <w:r w:rsidR="00984EB0">
        <w:rPr>
          <w:i/>
          <w:iCs/>
          <w:lang w:val="en-US"/>
        </w:rPr>
        <w:t xml:space="preserve"> </w:t>
      </w:r>
      <w:r w:rsidR="00984EB0" w:rsidRPr="00FA65AF">
        <w:rPr>
          <w:i/>
          <w:iCs/>
          <w:lang w:val="en-US"/>
        </w:rPr>
        <w:t>be and perishing 2.5-11</w:t>
      </w:r>
      <w:r w:rsidR="00984EB0" w:rsidRPr="00FA65AF">
        <w:rPr>
          <w:lang w:val="en-US"/>
        </w:rPr>
        <w:t xml:space="preserve">. </w:t>
      </w:r>
      <w:r w:rsidR="00984EB0">
        <w:rPr>
          <w:lang w:val="en-US"/>
        </w:rPr>
        <w:t>Tr.</w:t>
      </w:r>
      <w:r w:rsidR="00984EB0" w:rsidRPr="00FA65AF">
        <w:rPr>
          <w:lang w:val="en-US"/>
        </w:rPr>
        <w:t xml:space="preserve"> I. Kupreeva. </w:t>
      </w:r>
      <w:r w:rsidR="009273C1">
        <w:rPr>
          <w:lang w:val="en-US"/>
        </w:rPr>
        <w:t>Ancient commentators on Aristotle</w:t>
      </w:r>
      <w:r w:rsidR="00984EB0" w:rsidRPr="00FA65AF">
        <w:rPr>
          <w:lang w:val="en-US"/>
        </w:rPr>
        <w:t xml:space="preserve">. </w:t>
      </w:r>
      <w:r w:rsidR="00984EB0">
        <w:rPr>
          <w:lang w:val="en-US"/>
        </w:rPr>
        <w:t xml:space="preserve">London, Duckworth / </w:t>
      </w:r>
      <w:r w:rsidR="00984EB0" w:rsidRPr="00CE0C05">
        <w:rPr>
          <w:lang w:val="en-US"/>
        </w:rPr>
        <w:t xml:space="preserve">Ithaca, Cornell UP, </w:t>
      </w:r>
      <w:r w:rsidR="00984EB0" w:rsidRPr="00FA65AF">
        <w:rPr>
          <w:lang w:val="en-US"/>
        </w:rPr>
        <w:t xml:space="preserve">2005. </w:t>
      </w:r>
      <w:r w:rsidR="00984EB0" w:rsidRPr="00900D10">
        <w:rPr>
          <w:lang w:val="en-US"/>
        </w:rPr>
        <w:t>226 p. [UFSCar] [UNICAMP] [USP]</w:t>
      </w:r>
    </w:p>
    <w:p w:rsidR="00900D10" w:rsidRDefault="00900D10"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00D10">
        <w:rPr>
          <w:rFonts w:ascii="Times New Roman" w:eastAsia="Times New Roman" w:hAnsi="Times New Roman" w:cs="Times New Roman"/>
          <w:bCs w:val="0"/>
          <w:i w:val="0"/>
          <w:iCs w:val="0"/>
          <w:smallCaps/>
          <w:color w:val="auto"/>
          <w:szCs w:val="24"/>
          <w:lang w:val="es-ES_tradnl"/>
        </w:rPr>
        <w:t>al-nawbakhti</w:t>
      </w:r>
      <w:r>
        <w:rPr>
          <w:rFonts w:ascii="Times New Roman" w:eastAsia="Times New Roman" w:hAnsi="Times New Roman" w:cs="Times New Roman"/>
          <w:bCs w:val="0"/>
          <w:i w:val="0"/>
          <w:iCs w:val="0"/>
          <w:smallCaps/>
          <w:color w:val="auto"/>
          <w:szCs w:val="24"/>
          <w:lang w:val="es-ES_tradnl"/>
        </w:rPr>
        <w:t xml:space="preserve">, </w:t>
      </w:r>
      <w:r w:rsidRPr="00900D10">
        <w:rPr>
          <w:rFonts w:ascii="Times New Roman" w:eastAsia="Times New Roman" w:hAnsi="Times New Roman" w:cs="Times New Roman"/>
          <w:bCs w:val="0"/>
          <w:i w:val="0"/>
          <w:iCs w:val="0"/>
          <w:smallCaps/>
          <w:color w:val="auto"/>
          <w:szCs w:val="24"/>
          <w:lang w:val="es-ES_tradnl"/>
        </w:rPr>
        <w:t>fl. séc. x</w:t>
      </w:r>
    </w:p>
    <w:p w:rsidR="00900D10" w:rsidRPr="001D689C" w:rsidRDefault="00900D10" w:rsidP="00F03822">
      <w:pPr>
        <w:pStyle w:val="PargrafoparaBibl"/>
        <w:widowControl/>
        <w:rPr>
          <w:color w:val="808080" w:themeColor="background1" w:themeShade="80"/>
          <w:szCs w:val="24"/>
          <w:lang w:val="es-ES_tradnl"/>
        </w:rPr>
      </w:pPr>
      <w:r w:rsidRPr="001D689C">
        <w:rPr>
          <w:color w:val="808080" w:themeColor="background1" w:themeShade="80"/>
          <w:szCs w:val="24"/>
          <w:lang w:val="es-ES_tradnl"/>
        </w:rPr>
        <w:t xml:space="preserve">AL-HASAN IBN MUSA AL-NAWBAKHTI, </w:t>
      </w:r>
      <w:r w:rsidRPr="001D689C">
        <w:rPr>
          <w:i/>
          <w:color w:val="808080" w:themeColor="background1" w:themeShade="80"/>
          <w:szCs w:val="24"/>
          <w:lang w:val="es-ES_tradnl"/>
        </w:rPr>
        <w:t>Commentary on Aristotle “De generatione et corruptione”</w:t>
      </w:r>
      <w:r w:rsidRPr="001D689C">
        <w:rPr>
          <w:color w:val="808080" w:themeColor="background1" w:themeShade="80"/>
          <w:szCs w:val="24"/>
          <w:lang w:val="es-ES_tradnl"/>
        </w:rPr>
        <w:t>. Ed., tr. and commentary by M. Rashed. Scientia Graeco-Arabica, 19. Berlin, de Gruyter, 2015. X+438 p.</w:t>
      </w:r>
    </w:p>
    <w:p w:rsidR="000E216C" w:rsidRPr="00900D10" w:rsidRDefault="000E216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00D10">
        <w:rPr>
          <w:rFonts w:ascii="Times New Roman" w:eastAsia="Times New Roman" w:hAnsi="Times New Roman" w:cs="Times New Roman"/>
          <w:bCs w:val="0"/>
          <w:i w:val="0"/>
          <w:iCs w:val="0"/>
          <w:smallCaps/>
          <w:color w:val="auto"/>
          <w:szCs w:val="24"/>
          <w:lang w:val="es-ES_tradnl"/>
        </w:rPr>
        <w:t>avicena (ibn sina), 980-1037</w:t>
      </w:r>
    </w:p>
    <w:p w:rsidR="000E216C" w:rsidRPr="000E216C" w:rsidRDefault="000E216C" w:rsidP="00F03822">
      <w:pPr>
        <w:pStyle w:val="PargrafoparaBibl"/>
        <w:widowControl/>
      </w:pPr>
      <w:r w:rsidRPr="00900D10">
        <w:rPr>
          <w:lang w:val="es-ES_tradnl"/>
        </w:rPr>
        <w:t xml:space="preserve">AVICENNA, </w:t>
      </w:r>
      <w:r w:rsidRPr="00900D10">
        <w:rPr>
          <w:i/>
          <w:iCs/>
          <w:lang w:val="es-ES_tradnl"/>
        </w:rPr>
        <w:t>Liber tertius naturalium: de generatione et corruptione</w:t>
      </w:r>
      <w:r w:rsidRPr="00900D10">
        <w:rPr>
          <w:lang w:val="es-ES_tradnl"/>
        </w:rPr>
        <w:t xml:space="preserve">. </w:t>
      </w:r>
      <w:r w:rsidRPr="000E216C">
        <w:rPr>
          <w:lang w:val="en-US"/>
        </w:rPr>
        <w:t xml:space="preserve">Intr. G. Verbeke. Ed. S. van Riet. </w:t>
      </w:r>
      <w:r w:rsidRPr="00E958FA">
        <w:rPr>
          <w:lang w:val="en-US"/>
        </w:rPr>
        <w:t xml:space="preserve">CPMA. Avicenna Latinus, 6. </w:t>
      </w:r>
      <w:r w:rsidRPr="000E216C">
        <w:t>Louvain, Peeters, 1987.</w:t>
      </w:r>
      <w:r w:rsidRPr="000E216C">
        <w:rPr>
          <w:i/>
          <w:iCs/>
        </w:rPr>
        <w:t xml:space="preserve"> </w:t>
      </w:r>
      <w:r w:rsidRPr="000E216C">
        <w:t>VI+84+ 336 p. [USP]</w:t>
      </w:r>
    </w:p>
    <w:p w:rsidR="00374ACA" w:rsidRPr="000E216C" w:rsidRDefault="00374AC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E216C">
        <w:rPr>
          <w:rFonts w:ascii="Times New Roman" w:eastAsia="Times New Roman" w:hAnsi="Times New Roman" w:cs="Times New Roman"/>
          <w:bCs w:val="0"/>
          <w:i w:val="0"/>
          <w:iCs w:val="0"/>
          <w:smallCaps/>
          <w:color w:val="auto"/>
          <w:szCs w:val="24"/>
        </w:rPr>
        <w:lastRenderedPageBreak/>
        <w:t>miguel de éfeso, fl. ca.1110</w:t>
      </w:r>
    </w:p>
    <w:p w:rsidR="00374ACA" w:rsidRPr="006A3939" w:rsidRDefault="00374ACA" w:rsidP="00F03822">
      <w:pPr>
        <w:pStyle w:val="PargrafoparaBibl"/>
        <w:widowControl/>
        <w:rPr>
          <w:lang w:val="es-ES_tradnl"/>
        </w:rPr>
      </w:pPr>
      <w:r w:rsidRPr="006D0615">
        <w:rPr>
          <w:szCs w:val="24"/>
          <w:lang w:val="en-US"/>
        </w:rPr>
        <w:t xml:space="preserve">JOHANNES PHILOPONUS, </w:t>
      </w:r>
      <w:r w:rsidRPr="005D06BF">
        <w:rPr>
          <w:i/>
          <w:iCs/>
          <w:lang w:val="en-US"/>
        </w:rPr>
        <w:t>(Michaelis Ephesii) in libros De</w:t>
      </w:r>
      <w:r w:rsidRPr="006257DB">
        <w:rPr>
          <w:rFonts w:ascii="Arial" w:hAnsi="Arial" w:cs="Arial"/>
          <w:sz w:val="20"/>
          <w:lang w:val="en-US"/>
        </w:rPr>
        <w:t xml:space="preserve"> </w:t>
      </w:r>
      <w:r w:rsidRPr="00715074">
        <w:rPr>
          <w:i/>
          <w:iCs/>
          <w:lang w:val="en-US"/>
        </w:rPr>
        <w:t>generatione animalium commentaria</w:t>
      </w:r>
      <w:r w:rsidRPr="005D06BF">
        <w:rPr>
          <w:lang w:val="en-US"/>
        </w:rPr>
        <w:t xml:space="preserve">. </w:t>
      </w:r>
      <w:r>
        <w:rPr>
          <w:lang w:val="en-US"/>
        </w:rPr>
        <w:t xml:space="preserve">Ed. </w:t>
      </w:r>
      <w:r w:rsidRPr="005D06BF">
        <w:rPr>
          <w:lang w:val="en-US"/>
        </w:rPr>
        <w:t>H. Vitelli</w:t>
      </w:r>
      <w:r>
        <w:rPr>
          <w:lang w:val="en-US"/>
        </w:rPr>
        <w:t xml:space="preserve">, </w:t>
      </w:r>
      <w:r w:rsidRPr="005D06BF">
        <w:rPr>
          <w:lang w:val="en-US"/>
        </w:rPr>
        <w:t xml:space="preserve">1903. </w:t>
      </w:r>
      <w:r w:rsidRPr="006D0615">
        <w:rPr>
          <w:szCs w:val="24"/>
          <w:lang w:val="de-DE"/>
        </w:rPr>
        <w:t>C</w:t>
      </w:r>
      <w:r>
        <w:rPr>
          <w:szCs w:val="24"/>
          <w:lang w:val="de-DE"/>
        </w:rPr>
        <w:t>A</w:t>
      </w:r>
      <w:r w:rsidRPr="00374ACA">
        <w:rPr>
          <w:lang w:val="en-US"/>
        </w:rPr>
        <w:t xml:space="preserve">G, XIV, III. </w:t>
      </w:r>
      <w:r w:rsidRPr="006A3939">
        <w:rPr>
          <w:lang w:val="es-ES_tradnl"/>
        </w:rPr>
        <w:t xml:space="preserve">Berlin, de Gruyter, 1962. VIII+279 p. </w:t>
      </w:r>
      <w:r w:rsidR="00785CBD" w:rsidRPr="006A3939">
        <w:rPr>
          <w:lang w:val="es-ES_tradnl"/>
        </w:rPr>
        <w:t xml:space="preserve">[UFSCar] </w:t>
      </w:r>
      <w:r w:rsidRPr="006A3939">
        <w:rPr>
          <w:lang w:val="es-ES_tradnl"/>
        </w:rPr>
        <w:t>[USP]</w:t>
      </w:r>
    </w:p>
    <w:p w:rsidR="00215FF6" w:rsidRPr="007805E1" w:rsidRDefault="00215FF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Pr>
          <w:rFonts w:ascii="Times New Roman" w:eastAsia="Times New Roman" w:hAnsi="Times New Roman" w:cs="Times New Roman"/>
          <w:bCs w:val="0"/>
          <w:i w:val="0"/>
          <w:iCs w:val="0"/>
          <w:smallCaps/>
          <w:color w:val="auto"/>
          <w:szCs w:val="24"/>
          <w:lang w:val="es-ES_tradnl"/>
        </w:rPr>
        <w:t>avempace (ibn ba</w:t>
      </w:r>
      <w:r w:rsidRPr="007805E1">
        <w:rPr>
          <w:rFonts w:ascii="Times New Roman" w:eastAsia="Times New Roman" w:hAnsi="Times New Roman" w:cs="Times New Roman"/>
          <w:bCs w:val="0"/>
          <w:i w:val="0"/>
          <w:iCs w:val="0"/>
          <w:smallCaps/>
          <w:color w:val="auto"/>
          <w:szCs w:val="24"/>
          <w:lang w:val="es-ES_tradnl"/>
        </w:rPr>
        <w:t>ja), ca.1080-1139</w:t>
      </w:r>
    </w:p>
    <w:p w:rsidR="00CB16ED" w:rsidRDefault="00CB16ED" w:rsidP="00F03822">
      <w:pPr>
        <w:pStyle w:val="PargrafoparaBibl"/>
        <w:widowControl/>
        <w:rPr>
          <w:lang w:val="es-ES_tradnl"/>
        </w:rPr>
      </w:pPr>
      <w:r>
        <w:rPr>
          <w:lang w:val="es-ES_tradnl"/>
        </w:rPr>
        <w:t xml:space="preserve">AVEMPACE, </w:t>
      </w:r>
      <w:r>
        <w:rPr>
          <w:i/>
          <w:iCs/>
          <w:lang w:val="es-ES_tradnl"/>
        </w:rPr>
        <w:t>Libro de la generación y corrupción (Kitab al-Kawn wa-al-fasad)</w:t>
      </w:r>
      <w:r>
        <w:rPr>
          <w:lang w:val="es-ES_tradnl"/>
        </w:rPr>
        <w:t xml:space="preserve">. Ed., intr., tr. de J. Puig Montada. </w:t>
      </w:r>
      <w:r w:rsidRPr="00B76211">
        <w:rPr>
          <w:szCs w:val="16"/>
        </w:rPr>
        <w:t xml:space="preserve">Pensamiento islámico, 4. </w:t>
      </w:r>
      <w:r>
        <w:rPr>
          <w:lang w:val="es-ES_tradnl"/>
        </w:rPr>
        <w:t xml:space="preserve">Madrid, CSIC, 1995. </w:t>
      </w:r>
      <w:r w:rsidRPr="00213FE2">
        <w:rPr>
          <w:lang w:val="es-ES_tradnl"/>
        </w:rPr>
        <w:t>XXVIII+</w:t>
      </w:r>
      <w:r>
        <w:rPr>
          <w:lang w:val="es-ES_tradnl"/>
        </w:rPr>
        <w:t>82 p. [UNICAMP]</w:t>
      </w:r>
      <w:r w:rsidRPr="00213FE2">
        <w:rPr>
          <w:lang w:val="es-ES_tradnl"/>
        </w:rPr>
        <w:t xml:space="preserve"> [USP]</w:t>
      </w:r>
    </w:p>
    <w:p w:rsidR="00416511" w:rsidRPr="009D348A"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D348A">
        <w:rPr>
          <w:rFonts w:ascii="Times New Roman" w:eastAsia="Times New Roman" w:hAnsi="Times New Roman" w:cs="Times New Roman"/>
          <w:bCs w:val="0"/>
          <w:i w:val="0"/>
          <w:iCs w:val="0"/>
          <w:smallCaps/>
          <w:color w:val="auto"/>
          <w:szCs w:val="24"/>
          <w:lang w:val="es-ES_tradnl"/>
        </w:rPr>
        <w:t>averróis, 1126-1198</w:t>
      </w:r>
    </w:p>
    <w:p w:rsidR="00EE7AEE" w:rsidRDefault="00EE7AEE" w:rsidP="00F03822">
      <w:pPr>
        <w:pStyle w:val="PargrafoparaBibl"/>
        <w:widowControl/>
        <w:rPr>
          <w:szCs w:val="24"/>
        </w:rPr>
      </w:pPr>
      <w:r w:rsidRPr="00EE7AEE">
        <w:rPr>
          <w:i/>
          <w:iCs/>
          <w:szCs w:val="24"/>
        </w:rPr>
        <w:t>Aristotelis de coelo, de generatione et corruptione, meteorologicum, de plantis libri, cum Averrois variis in eosdem commentariis</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V. </w:t>
      </w:r>
      <w:r w:rsidRPr="006D0615">
        <w:rPr>
          <w:szCs w:val="24"/>
        </w:rPr>
        <w:t xml:space="preserve">[UNICAMP] </w:t>
      </w:r>
      <w:r w:rsidRPr="002C05BC">
        <w:rPr>
          <w:szCs w:val="24"/>
        </w:rPr>
        <w:t>[USP]</w:t>
      </w:r>
    </w:p>
    <w:p w:rsidR="00FD76BA" w:rsidRDefault="00FD76BA" w:rsidP="00F03822">
      <w:pPr>
        <w:pStyle w:val="PargrafoparaBibl"/>
        <w:widowControl/>
        <w:rPr>
          <w:szCs w:val="24"/>
          <w:lang w:val="en-US"/>
        </w:rPr>
      </w:pPr>
      <w:r w:rsidRPr="009D348A">
        <w:rPr>
          <w:szCs w:val="24"/>
          <w:lang w:val="es-ES_tradnl"/>
        </w:rPr>
        <w:t xml:space="preserve">AVERROIS, </w:t>
      </w:r>
      <w:r w:rsidRPr="009D348A">
        <w:rPr>
          <w:i/>
          <w:iCs/>
          <w:szCs w:val="24"/>
          <w:lang w:val="es-ES_tradnl"/>
        </w:rPr>
        <w:t>Commentaires on de generatione et corruptione:</w:t>
      </w:r>
      <w:r w:rsidRPr="009D348A">
        <w:rPr>
          <w:rFonts w:ascii="Geneva" w:hAnsi="Geneva"/>
          <w:szCs w:val="24"/>
          <w:lang w:val="es-ES_tradnl"/>
        </w:rPr>
        <w:t xml:space="preserve"> </w:t>
      </w:r>
      <w:r w:rsidRPr="009D348A">
        <w:rPr>
          <w:i/>
          <w:iCs/>
          <w:szCs w:val="24"/>
          <w:lang w:val="es-ES_tradnl"/>
        </w:rPr>
        <w:t>Averrois cordubensis commentarium medium and epitone in Aristotelis de generatione et corruptione libros</w:t>
      </w:r>
      <w:r w:rsidRPr="009D348A">
        <w:rPr>
          <w:szCs w:val="24"/>
          <w:lang w:val="es-ES_tradnl"/>
        </w:rPr>
        <w:t xml:space="preserve">. </w:t>
      </w:r>
      <w:r w:rsidRPr="00E958FA">
        <w:rPr>
          <w:szCs w:val="24"/>
          <w:lang w:val="es-ES_tradnl"/>
        </w:rPr>
        <w:t>Textum hebraicum recensvit et adnotationibus illustravit S. Kurland. Versionum hebraicarum, IV, 1-2. CPMA, Corpus commentariorum Averrois in Aristotelem</w:t>
      </w:r>
      <w:r w:rsidRPr="00E958FA">
        <w:rPr>
          <w:rFonts w:ascii="Geneva" w:hAnsi="Geneva"/>
          <w:szCs w:val="24"/>
          <w:lang w:val="es-ES_tradnl"/>
        </w:rPr>
        <w:t xml:space="preserve"> </w:t>
      </w:r>
      <w:r w:rsidRPr="00E958FA">
        <w:rPr>
          <w:szCs w:val="24"/>
          <w:lang w:val="es-ES_tradnl"/>
        </w:rPr>
        <w:t xml:space="preserve">Cambridge, Mass., Mediaeval Academy of America, 1958. </w:t>
      </w:r>
      <w:r w:rsidRPr="006D0615">
        <w:rPr>
          <w:szCs w:val="24"/>
          <w:lang w:val="en-US"/>
        </w:rPr>
        <w:t xml:space="preserve">XIV+260 p. </w:t>
      </w:r>
      <w:r w:rsidR="00F224F2" w:rsidRPr="00B72815">
        <w:rPr>
          <w:szCs w:val="24"/>
          <w:lang w:val="en-US"/>
        </w:rPr>
        <w:t>[UNICAMP]</w:t>
      </w:r>
      <w:r w:rsidR="00F224F2" w:rsidRPr="006D0615">
        <w:rPr>
          <w:szCs w:val="24"/>
          <w:lang w:val="en-US"/>
        </w:rPr>
        <w:t xml:space="preserve"> </w:t>
      </w:r>
      <w:r w:rsidRPr="006D0615">
        <w:rPr>
          <w:szCs w:val="24"/>
          <w:lang w:val="en-US"/>
        </w:rPr>
        <w:t>[UNESP]</w:t>
      </w:r>
    </w:p>
    <w:p w:rsidR="00FD76BA" w:rsidRPr="006A3939" w:rsidRDefault="00FD76BA" w:rsidP="00F03822">
      <w:pPr>
        <w:pStyle w:val="PargrafoparaBibl"/>
        <w:widowControl/>
        <w:rPr>
          <w:szCs w:val="24"/>
          <w:lang w:val="es-ES_tradnl"/>
        </w:rPr>
      </w:pPr>
      <w:r w:rsidRPr="006D0615">
        <w:rPr>
          <w:szCs w:val="24"/>
          <w:lang w:val="en-US"/>
        </w:rPr>
        <w:t xml:space="preserve">AVERROIS, </w:t>
      </w:r>
      <w:r w:rsidRPr="006D0615">
        <w:rPr>
          <w:i/>
          <w:iCs/>
          <w:szCs w:val="24"/>
          <w:lang w:val="en-US"/>
        </w:rPr>
        <w:t>On Aristotle’s De generatione et corruptione Middle Commentary and Epitome</w:t>
      </w:r>
      <w:r w:rsidRPr="006D0615">
        <w:rPr>
          <w:szCs w:val="24"/>
          <w:lang w:val="en-US"/>
        </w:rPr>
        <w:t xml:space="preserve">. Tr. from the original Arabic and the Hebrew and Latin versions, with notes and intr. by S. Kurland. </w:t>
      </w:r>
      <w:r w:rsidRPr="006A3939">
        <w:rPr>
          <w:szCs w:val="24"/>
          <w:lang w:val="es-ES_tradnl"/>
        </w:rPr>
        <w:t>Versio anglica, IV, 1-2. CPMA, Corpus commentariorum Averrois in Aristotelem. Cambridge, Mass., Mediaeval Academy of America, 1958. XXV+245 p. [UNESP] [UNICAMP]</w:t>
      </w:r>
    </w:p>
    <w:p w:rsidR="00FD76BA" w:rsidRPr="00DF76AB" w:rsidRDefault="00FD76BA" w:rsidP="00F03822">
      <w:pPr>
        <w:pStyle w:val="PargrafoparaBibl"/>
        <w:widowControl/>
        <w:rPr>
          <w:szCs w:val="24"/>
          <w:lang w:val="en-US"/>
        </w:rPr>
      </w:pPr>
      <w:r w:rsidRPr="006A3939">
        <w:rPr>
          <w:szCs w:val="24"/>
          <w:lang w:val="es-ES_tradnl"/>
        </w:rPr>
        <w:t xml:space="preserve">IBN RUSHD (AVERROES), </w:t>
      </w:r>
      <w:r w:rsidRPr="006A3939">
        <w:rPr>
          <w:i/>
          <w:iCs/>
          <w:szCs w:val="24"/>
          <w:lang w:val="es-ES_tradnl"/>
        </w:rPr>
        <w:t>Epítome del libro Sobre la generación y la corrupción. Jawåami fåi al-falsafah, Kitåab al-Kawn wa-al-fasåad</w:t>
      </w:r>
      <w:r w:rsidRPr="006A3939">
        <w:rPr>
          <w:szCs w:val="24"/>
          <w:lang w:val="es-ES_tradnl"/>
        </w:rPr>
        <w:t>. Edición [árabe], tr. y comentario J. Puig Montada. CPMA, Corpus commentariorum Averrois in Aristotelem. Pensamiento Islámico, 2. Madrid, C</w:t>
      </w:r>
      <w:r w:rsidR="00BD6BE3">
        <w:rPr>
          <w:szCs w:val="24"/>
          <w:lang w:val="es-ES_tradnl"/>
        </w:rPr>
        <w:t>SIC</w:t>
      </w:r>
      <w:r w:rsidRPr="006A3939">
        <w:rPr>
          <w:szCs w:val="24"/>
          <w:lang w:val="es-ES_tradnl"/>
        </w:rPr>
        <w:t xml:space="preserve">, 1992. </w:t>
      </w:r>
      <w:r w:rsidRPr="00DF76AB">
        <w:rPr>
          <w:szCs w:val="24"/>
          <w:lang w:val="en-US"/>
        </w:rPr>
        <w:t>73[87] p. [USP]</w:t>
      </w:r>
    </w:p>
    <w:p w:rsidR="004D7CD0" w:rsidRPr="00FD636B" w:rsidRDefault="004D7CD0" w:rsidP="00F03822">
      <w:pPr>
        <w:pStyle w:val="PargrafoparaBibl"/>
        <w:widowControl/>
        <w:rPr>
          <w:szCs w:val="24"/>
        </w:rPr>
      </w:pPr>
      <w:r w:rsidRPr="00EF3FFF">
        <w:rPr>
          <w:szCs w:val="24"/>
          <w:lang w:val="en-US"/>
        </w:rPr>
        <w:t xml:space="preserve">AVERROES’ </w:t>
      </w:r>
      <w:r w:rsidRPr="00EF3FFF">
        <w:rPr>
          <w:i/>
          <w:szCs w:val="24"/>
          <w:lang w:val="en-US"/>
        </w:rPr>
        <w:t>Mittlerer Kommentar zu Aristoteles’ De generatione et corruptione</w:t>
      </w:r>
      <w:r w:rsidRPr="00EF3FFF">
        <w:rPr>
          <w:szCs w:val="24"/>
          <w:lang w:val="en-US"/>
        </w:rPr>
        <w:t xml:space="preserve">. </w:t>
      </w:r>
      <w:r w:rsidRPr="00C3722B">
        <w:rPr>
          <w:szCs w:val="24"/>
          <w:lang w:val="en-US"/>
        </w:rPr>
        <w:t>H</w:t>
      </w:r>
      <w:r>
        <w:rPr>
          <w:szCs w:val="24"/>
          <w:lang w:val="en-US"/>
        </w:rPr>
        <w:t>rs</w:t>
      </w:r>
      <w:r w:rsidRPr="00C3722B">
        <w:rPr>
          <w:szCs w:val="24"/>
          <w:lang w:val="en-US"/>
        </w:rPr>
        <w:t xml:space="preserve">g. </w:t>
      </w:r>
      <w:r w:rsidRPr="009C5C2D">
        <w:rPr>
          <w:lang w:val="en-US"/>
        </w:rPr>
        <w:t>und komment.</w:t>
      </w:r>
      <w:r>
        <w:rPr>
          <w:lang w:val="en-US"/>
        </w:rPr>
        <w:t xml:space="preserve"> v. </w:t>
      </w:r>
      <w:r w:rsidRPr="00C3722B">
        <w:rPr>
          <w:szCs w:val="24"/>
          <w:lang w:val="en-US"/>
        </w:rPr>
        <w:t xml:space="preserve">H. Eichner. </w:t>
      </w:r>
      <w:r w:rsidRPr="00FD636B">
        <w:t>Averrois opera,</w:t>
      </w:r>
      <w:r w:rsidR="005C2A3C">
        <w:t xml:space="preserve"> </w:t>
      </w:r>
      <w:r w:rsidRPr="00FD636B">
        <w:t>ser. A. Averroes arabicus,</w:t>
      </w:r>
      <w:r w:rsidR="005C2A3C">
        <w:t xml:space="preserve"> </w:t>
      </w:r>
      <w:r w:rsidRPr="00FD636B">
        <w:t xml:space="preserve">17. Paderborn, Schöningh, </w:t>
      </w:r>
      <w:r w:rsidRPr="00FD636B">
        <w:rPr>
          <w:szCs w:val="24"/>
        </w:rPr>
        <w:t>2005. 553 p. [USP]</w:t>
      </w:r>
    </w:p>
    <w:p w:rsidR="003E3BC4" w:rsidRPr="00E958FA" w:rsidRDefault="003E3BC4"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ricardo rufos de cornuália, ca.1210-ca.1260</w:t>
      </w:r>
    </w:p>
    <w:p w:rsidR="003E3BC4" w:rsidRPr="00F1221B" w:rsidRDefault="003E3BC4" w:rsidP="00F03822">
      <w:pPr>
        <w:pStyle w:val="PargrafoparaBibl"/>
        <w:widowControl/>
        <w:rPr>
          <w:color w:val="808080" w:themeColor="background1" w:themeShade="80"/>
          <w:szCs w:val="24"/>
        </w:rPr>
      </w:pPr>
      <w:r w:rsidRPr="00F1221B">
        <w:rPr>
          <w:color w:val="808080" w:themeColor="background1" w:themeShade="80"/>
          <w:lang w:val="en-US"/>
        </w:rPr>
        <w:t xml:space="preserve">RICHARD RUFUS OF CORNWALL, </w:t>
      </w:r>
      <w:r w:rsidRPr="00F1221B">
        <w:rPr>
          <w:bCs/>
          <w:i/>
          <w:color w:val="808080" w:themeColor="background1" w:themeShade="80"/>
          <w:lang w:val="en-US"/>
        </w:rPr>
        <w:t>In Aristotelis De generatione et corruptione</w:t>
      </w:r>
      <w:r w:rsidRPr="00F1221B">
        <w:rPr>
          <w:color w:val="808080" w:themeColor="background1" w:themeShade="80"/>
          <w:lang w:val="en-US"/>
        </w:rPr>
        <w:t xml:space="preserve">. Ed. N. Lewis and R. Wood, with J. Ottman. Auctores Britannici Medii Aevi, 21. </w:t>
      </w:r>
      <w:r w:rsidRPr="00F1221B">
        <w:rPr>
          <w:color w:val="808080" w:themeColor="background1" w:themeShade="80"/>
        </w:rPr>
        <w:t xml:space="preserve">Oxford, UP, 2011. 350 </w:t>
      </w:r>
      <w:r w:rsidRPr="00F1221B">
        <w:rPr>
          <w:color w:val="808080" w:themeColor="background1" w:themeShade="80"/>
          <w:szCs w:val="24"/>
        </w:rPr>
        <w:t>p.*</w:t>
      </w:r>
    </w:p>
    <w:p w:rsidR="00B05B82" w:rsidRPr="006A3939" w:rsidRDefault="00B05B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B05B82" w:rsidRDefault="00B05B82" w:rsidP="00F03822">
      <w:pPr>
        <w:pStyle w:val="PargrafoparaBibl"/>
        <w:widowControl/>
      </w:pPr>
      <w:r>
        <w:t>ALBERTUS MAGNUS,</w:t>
      </w:r>
      <w:r w:rsidRPr="000D121E">
        <w:t xml:space="preserve"> </w:t>
      </w:r>
      <w:r>
        <w:rPr>
          <w:i/>
          <w:iCs/>
        </w:rPr>
        <w:t xml:space="preserve">De natura loci. De causis proprietatum elementorum. </w:t>
      </w:r>
      <w:r w:rsidRPr="00B05B82">
        <w:rPr>
          <w:i/>
          <w:iCs/>
        </w:rPr>
        <w:t>De generatione et corruptione</w:t>
      </w:r>
      <w:r>
        <w:t xml:space="preserve">. </w:t>
      </w:r>
      <w:r w:rsidRPr="00DF76AB">
        <w:rPr>
          <w:i/>
          <w:iCs/>
        </w:rPr>
        <w:t>Opera omnia</w:t>
      </w:r>
      <w:r w:rsidRPr="00DF76AB">
        <w:t xml:space="preserve">, V(2). </w:t>
      </w:r>
      <w:r w:rsidRPr="00DF76AB">
        <w:rPr>
          <w:iCs/>
        </w:rPr>
        <w:t>Ed.</w:t>
      </w:r>
      <w:r w:rsidRPr="00DF76AB">
        <w:t xml:space="preserve"> L. Honnefelder. Münster, Aschendorff</w:t>
      </w:r>
      <w:r w:rsidR="00971246" w:rsidRPr="00971246">
        <w:t>, 1980. XXX+285 p.</w:t>
      </w:r>
      <w:r w:rsidRPr="00DF76AB">
        <w:t xml:space="preserve"> </w:t>
      </w:r>
      <w:r w:rsidR="00A7387D" w:rsidRPr="00DF76AB">
        <w:t>[PUC]</w:t>
      </w:r>
      <w:r w:rsidR="0038404B" w:rsidRPr="00DF76AB">
        <w:t xml:space="preserve"> </w:t>
      </w:r>
      <w:r w:rsidRPr="00DF76AB">
        <w:t>[UNICAMP] [USP]</w:t>
      </w:r>
    </w:p>
    <w:p w:rsidR="00FD2B8A" w:rsidRPr="00E958FA" w:rsidRDefault="00FD2B8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lastRenderedPageBreak/>
        <w:t>tomás de aquino, ca.1225-1274</w:t>
      </w:r>
    </w:p>
    <w:p w:rsidR="00FD2B8A" w:rsidRPr="006D0615" w:rsidRDefault="00FD2B8A" w:rsidP="00601A50">
      <w:pPr>
        <w:pStyle w:val="PargrafoparaBibl"/>
        <w:widowControl/>
        <w:rPr>
          <w:szCs w:val="24"/>
        </w:rPr>
      </w:pPr>
      <w:r w:rsidRPr="00E958FA">
        <w:rPr>
          <w:szCs w:val="24"/>
        </w:rPr>
        <w:t>THOMAS DE AQUINO,</w:t>
      </w:r>
      <w:r w:rsidRPr="00E958FA">
        <w:rPr>
          <w:i/>
          <w:iCs/>
          <w:szCs w:val="24"/>
        </w:rPr>
        <w:t xml:space="preserve"> Aristotelis libros De caelo et mundo, De generatione et corruptione, Meteorologicorum expositio.</w:t>
      </w:r>
      <w:r w:rsidRPr="00E958FA">
        <w:rPr>
          <w:i/>
          <w:szCs w:val="24"/>
        </w:rPr>
        <w:t xml:space="preserve"> Opera omnia</w:t>
      </w:r>
      <w:r w:rsidR="0030369D" w:rsidRPr="00E958FA">
        <w:rPr>
          <w:szCs w:val="24"/>
        </w:rPr>
        <w:t>,</w:t>
      </w:r>
      <w:r w:rsidRPr="00E958FA">
        <w:rPr>
          <w:i/>
          <w:szCs w:val="24"/>
        </w:rPr>
        <w:t xml:space="preserve"> </w:t>
      </w:r>
      <w:r w:rsidRPr="00E958FA">
        <w:rPr>
          <w:szCs w:val="24"/>
        </w:rPr>
        <w:t xml:space="preserve">III. </w:t>
      </w:r>
      <w:r w:rsidRPr="006D0615">
        <w:rPr>
          <w:szCs w:val="24"/>
        </w:rPr>
        <w:t xml:space="preserve">Cura et studio Fratrum prædicatorum. Leonina. Romæ, Ex Typographia Polyglotta S. C. de Propaganda Fide, 1886. XL+455+CXLVIII p. </w:t>
      </w:r>
      <w:r w:rsidR="00A7387D">
        <w:rPr>
          <w:szCs w:val="24"/>
        </w:rPr>
        <w:t>[PUC]</w:t>
      </w:r>
    </w:p>
    <w:p w:rsidR="00771E02" w:rsidRPr="006A3939" w:rsidRDefault="00771E02" w:rsidP="00F03822">
      <w:pPr>
        <w:pStyle w:val="PargrafoparaBibl"/>
        <w:widowControl/>
        <w:rPr>
          <w:szCs w:val="24"/>
          <w:lang w:val="es-ES_tradnl"/>
        </w:rPr>
      </w:pPr>
      <w:r w:rsidRPr="006D0615">
        <w:rPr>
          <w:szCs w:val="24"/>
        </w:rPr>
        <w:t xml:space="preserve">THOMAS DE AQUINO, </w:t>
      </w:r>
      <w:r w:rsidRPr="006D0615">
        <w:rPr>
          <w:i/>
          <w:szCs w:val="24"/>
        </w:rPr>
        <w:t xml:space="preserve">Commentaria in </w:t>
      </w:r>
      <w:r w:rsidRPr="006D0615">
        <w:rPr>
          <w:i/>
          <w:iCs/>
          <w:szCs w:val="24"/>
        </w:rPr>
        <w:t>Aristotelis De generatione et corruptione</w:t>
      </w:r>
      <w:r w:rsidRPr="006D0615">
        <w:rPr>
          <w:szCs w:val="24"/>
        </w:rPr>
        <w:t xml:space="preserve"> in </w:t>
      </w:r>
      <w:r w:rsidRPr="006D0615">
        <w:rPr>
          <w:i/>
          <w:iCs/>
          <w:szCs w:val="24"/>
        </w:rPr>
        <w:t>Opera omnia</w:t>
      </w:r>
      <w:r w:rsidRPr="00771E02">
        <w:rPr>
          <w:i/>
          <w:szCs w:val="24"/>
        </w:rPr>
        <w:t>, IV.</w:t>
      </w:r>
      <w:r w:rsidRPr="006D0615">
        <w:rPr>
          <w:szCs w:val="24"/>
        </w:rPr>
        <w:t xml:space="preserve"> </w:t>
      </w:r>
      <w:r w:rsidRPr="00306E46">
        <w:rPr>
          <w:i/>
          <w:iCs/>
          <w:szCs w:val="24"/>
        </w:rPr>
        <w:t>Comentaria in Aristotelem et alios</w:t>
      </w:r>
      <w:r w:rsidRPr="00306E46">
        <w:rPr>
          <w:szCs w:val="24"/>
        </w:rPr>
        <w:t xml:space="preserve">. </w:t>
      </w:r>
      <w:r w:rsidRPr="00DF76AB">
        <w:rPr>
          <w:szCs w:val="24"/>
          <w:lang w:val="en-US"/>
        </w:rPr>
        <w:t xml:space="preserve">Curante R. Busa. </w:t>
      </w:r>
      <w:r w:rsidRPr="0062397E">
        <w:rPr>
          <w:szCs w:val="24"/>
          <w:lang w:val="en-US"/>
        </w:rPr>
        <w:t xml:space="preserve">Stuttgart-Bad Cannstatt, Frommann-Holzboog, 1980. </w:t>
      </w:r>
      <w:r w:rsidRPr="006A3939">
        <w:rPr>
          <w:szCs w:val="24"/>
          <w:lang w:val="es-ES_tradnl"/>
        </w:rPr>
        <w:t>[UNICAMP] [USP]</w:t>
      </w:r>
    </w:p>
    <w:p w:rsidR="00AA1EF0" w:rsidRDefault="00AA1EF0" w:rsidP="00F03822">
      <w:pPr>
        <w:pStyle w:val="PargrafoparaBibl"/>
        <w:widowControl/>
      </w:pPr>
      <w:r>
        <w:t xml:space="preserve">THOMAS DE AQUINO, </w:t>
      </w:r>
      <w:r>
        <w:rPr>
          <w:i/>
          <w:iCs/>
        </w:rPr>
        <w:t>In Aristotelis libros De caelo et mundo</w:t>
      </w:r>
      <w:r>
        <w:t xml:space="preserve"> [et]</w:t>
      </w:r>
      <w:r>
        <w:rPr>
          <w:i/>
          <w:iCs/>
        </w:rPr>
        <w:t xml:space="preserve"> De generatione et corruptione </w:t>
      </w:r>
      <w:r>
        <w:t>[et]</w:t>
      </w:r>
      <w:r>
        <w:rPr>
          <w:i/>
          <w:iCs/>
        </w:rPr>
        <w:t xml:space="preserve"> Meteorologicorum expositio</w:t>
      </w:r>
      <w:r>
        <w:t>. Cum textu ex recensione leonina. Cura et studio R. M. Spiazzi. Torino, Marietti, 1952. XXVII+</w:t>
      </w:r>
      <w:r w:rsidRPr="00D7310C">
        <w:t xml:space="preserve">740 p. </w:t>
      </w:r>
      <w:r>
        <w:rPr>
          <w:szCs w:val="24"/>
        </w:rPr>
        <w:t>[PUC] [UFSCar]</w:t>
      </w:r>
      <w:r>
        <w:t xml:space="preserve"> [</w:t>
      </w:r>
      <w:r w:rsidRPr="00D7310C">
        <w:t>UNESP]</w:t>
      </w:r>
    </w:p>
    <w:p w:rsidR="00574938" w:rsidRPr="00574938" w:rsidRDefault="00574938" w:rsidP="00F03822">
      <w:pPr>
        <w:pStyle w:val="PargrafoparaBibl"/>
        <w:widowControl/>
        <w:rPr>
          <w:color w:val="808080"/>
        </w:rPr>
      </w:pPr>
      <w:r w:rsidRPr="00DF76AB">
        <w:rPr>
          <w:color w:val="808080"/>
        </w:rPr>
        <w:t>THOMAS DE AQUINO / THOMAS SUTTON</w:t>
      </w:r>
      <w:r w:rsidRPr="00DF76AB">
        <w:t xml:space="preserve">, </w:t>
      </w:r>
      <w:r w:rsidRPr="00DF76AB">
        <w:rPr>
          <w:i/>
          <w:color w:val="808080"/>
        </w:rPr>
        <w:t xml:space="preserve">Expositionis d. Thomae Aquinatis in libros Aristotelis de generatione et corruptione. </w:t>
      </w:r>
      <w:r w:rsidRPr="00306E46">
        <w:rPr>
          <w:i/>
          <w:color w:val="808080"/>
          <w:lang w:val="en-US"/>
        </w:rPr>
        <w:t xml:space="preserve">Continuatio per </w:t>
      </w:r>
      <w:r w:rsidRPr="00306E46">
        <w:rPr>
          <w:i/>
          <w:iCs/>
          <w:color w:val="808080"/>
          <w:lang w:val="en-US"/>
        </w:rPr>
        <w:t>Thomam de Sutona</w:t>
      </w:r>
      <w:r w:rsidRPr="00306E46">
        <w:rPr>
          <w:color w:val="808080"/>
          <w:lang w:val="en-US"/>
        </w:rPr>
        <w:t xml:space="preserve">. </w:t>
      </w:r>
      <w:r w:rsidRPr="00F61AE9">
        <w:rPr>
          <w:color w:val="808080"/>
          <w:lang w:val="en-US"/>
        </w:rPr>
        <w:t>Critical ed</w:t>
      </w:r>
      <w:r w:rsidR="00601A50">
        <w:rPr>
          <w:color w:val="808080"/>
          <w:lang w:val="en-US"/>
        </w:rPr>
        <w:t>.</w:t>
      </w:r>
      <w:r w:rsidRPr="00F61AE9">
        <w:rPr>
          <w:color w:val="808080"/>
          <w:lang w:val="en-US"/>
        </w:rPr>
        <w:t xml:space="preserve"> by F. E. Kelley. Veröffentlichungen der Kommission fur die Herausgabe ungedruckter Texte aus der mittelalterlichen Geisteswelt, 6. </w:t>
      </w:r>
      <w:r w:rsidRPr="00574938">
        <w:rPr>
          <w:color w:val="808080"/>
        </w:rPr>
        <w:t>Munich, Bayerische Akademie der Wissenschaften, 1976. VI+211 pp.</w:t>
      </w:r>
    </w:p>
    <w:p w:rsidR="006813F3" w:rsidRPr="00E67AB0" w:rsidRDefault="006813F3" w:rsidP="00F03822">
      <w:pPr>
        <w:pStyle w:val="PargrafoparaBibl"/>
        <w:widowControl/>
      </w:pPr>
      <w:r w:rsidRPr="00E67AB0">
        <w:t>TOMÁS DE AQUINO, PEDRO DE ALVERNIA,</w:t>
      </w:r>
      <w:r w:rsidRPr="00E67AB0">
        <w:rPr>
          <w:color w:val="0000FF"/>
          <w:sz w:val="20"/>
        </w:rPr>
        <w:t xml:space="preserve"> </w:t>
      </w:r>
      <w:r w:rsidRPr="00E67AB0">
        <w:rPr>
          <w:i/>
          <w:iCs/>
        </w:rPr>
        <w:t>Comentario al libro de Aristóteles sobre el cielo y el mundo</w:t>
      </w:r>
      <w:r w:rsidRPr="00E67AB0">
        <w:t xml:space="preserve">. Intr. y tr. anotada de J. Cruz Cruz. Pensamiento medieval y renacentista, 34. Pamplona, </w:t>
      </w:r>
      <w:r w:rsidRPr="00E67AB0">
        <w:rPr>
          <w:lang w:val="es-ES_tradnl"/>
        </w:rPr>
        <w:t xml:space="preserve">Eunsa, </w:t>
      </w:r>
      <w:r w:rsidRPr="00E67AB0">
        <w:t>2002. 544 p. [PUC] [UFSCar] [UNIFESP] [USP]</w:t>
      </w:r>
    </w:p>
    <w:p w:rsidR="00900397" w:rsidRPr="00430AD2" w:rsidRDefault="00900397" w:rsidP="00F03822">
      <w:pPr>
        <w:pStyle w:val="PargrafoparaBibl"/>
        <w:widowControl/>
        <w:rPr>
          <w:szCs w:val="24"/>
          <w:lang w:val="es-ES_tradnl"/>
        </w:rPr>
      </w:pPr>
      <w:r w:rsidRPr="006A3939">
        <w:rPr>
          <w:szCs w:val="24"/>
          <w:lang w:val="es-ES_tradnl"/>
        </w:rPr>
        <w:t xml:space="preserve">TOMÁS DE AQUINO, </w:t>
      </w:r>
      <w:r w:rsidRPr="006A3939">
        <w:rPr>
          <w:i/>
          <w:szCs w:val="24"/>
          <w:lang w:val="es-ES_tradnl"/>
        </w:rPr>
        <w:t xml:space="preserve">Comentario al libro </w:t>
      </w:r>
      <w:r w:rsidRPr="006A3939">
        <w:rPr>
          <w:bCs/>
          <w:i/>
          <w:szCs w:val="24"/>
          <w:lang w:val="es-ES_tradnl"/>
        </w:rPr>
        <w:t>de</w:t>
      </w:r>
      <w:r w:rsidRPr="006A3939">
        <w:rPr>
          <w:i/>
          <w:szCs w:val="24"/>
          <w:lang w:val="es-ES_tradnl"/>
        </w:rPr>
        <w:t xml:space="preserve"> Aristóteles Sobre la generación y la corrupción, Los principios </w:t>
      </w:r>
      <w:r w:rsidRPr="006A3939">
        <w:rPr>
          <w:bCs/>
          <w:i/>
          <w:szCs w:val="24"/>
          <w:lang w:val="es-ES_tradnl"/>
        </w:rPr>
        <w:t>de</w:t>
      </w:r>
      <w:r w:rsidRPr="006A3939">
        <w:rPr>
          <w:i/>
          <w:szCs w:val="24"/>
          <w:lang w:val="es-ES_tradnl"/>
        </w:rPr>
        <w:t xml:space="preserve"> la natureza</w:t>
      </w:r>
      <w:r w:rsidR="006D6129">
        <w:rPr>
          <w:i/>
          <w:szCs w:val="24"/>
          <w:lang w:val="es-ES_tradnl"/>
        </w:rPr>
        <w:t xml:space="preserve"> </w:t>
      </w:r>
      <w:r w:rsidRPr="006A3939">
        <w:rPr>
          <w:i/>
          <w:szCs w:val="24"/>
          <w:lang w:val="es-ES_tradnl"/>
        </w:rPr>
        <w:t>y otros opusculos cosmológicos</w:t>
      </w:r>
      <w:r w:rsidRPr="006A3939">
        <w:rPr>
          <w:szCs w:val="24"/>
          <w:lang w:val="es-ES_tradnl"/>
        </w:rPr>
        <w:t>. Intr. e tr. I. Aguinalde Saenz y B. Turiel. Pensamiento medieval y renacentista,</w:t>
      </w:r>
      <w:r w:rsidR="006D6129">
        <w:rPr>
          <w:szCs w:val="24"/>
          <w:lang w:val="es-ES_tradnl"/>
        </w:rPr>
        <w:t xml:space="preserve"> </w:t>
      </w:r>
      <w:r w:rsidRPr="006A3939">
        <w:rPr>
          <w:szCs w:val="24"/>
          <w:lang w:val="es-ES_tradnl"/>
        </w:rPr>
        <w:t xml:space="preserve">68. Pamplona, </w:t>
      </w:r>
      <w:r w:rsidR="00CB16ED" w:rsidRPr="00F61AE9">
        <w:rPr>
          <w:szCs w:val="24"/>
          <w:lang w:val="es-ES_tradnl"/>
        </w:rPr>
        <w:t>Eunsa</w:t>
      </w:r>
      <w:r w:rsidRPr="006A3939">
        <w:rPr>
          <w:szCs w:val="24"/>
          <w:lang w:val="es-ES_tradnl"/>
        </w:rPr>
        <w:t>,</w:t>
      </w:r>
      <w:r w:rsidR="006D6129">
        <w:rPr>
          <w:szCs w:val="24"/>
          <w:lang w:val="es-ES_tradnl"/>
        </w:rPr>
        <w:t xml:space="preserve"> </w:t>
      </w:r>
      <w:r w:rsidRPr="006A3939">
        <w:rPr>
          <w:szCs w:val="24"/>
          <w:lang w:val="es-ES_tradnl"/>
        </w:rPr>
        <w:t xml:space="preserve">2005. 235 p. </w:t>
      </w:r>
      <w:r w:rsidR="00A7387D">
        <w:rPr>
          <w:szCs w:val="24"/>
          <w:lang w:val="es-ES_tradnl"/>
        </w:rPr>
        <w:t>[PUC]</w:t>
      </w:r>
      <w:r w:rsidRPr="00430AD2">
        <w:rPr>
          <w:szCs w:val="24"/>
          <w:lang w:val="es-ES_tradnl"/>
        </w:rPr>
        <w:t xml:space="preserve"> </w:t>
      </w:r>
      <w:r w:rsidR="00AA1EF0">
        <w:rPr>
          <w:szCs w:val="24"/>
          <w:lang w:val="es-ES_tradnl"/>
        </w:rPr>
        <w:t xml:space="preserve">[UNIFESP] </w:t>
      </w:r>
      <w:r w:rsidRPr="00430AD2">
        <w:rPr>
          <w:szCs w:val="24"/>
          <w:lang w:val="es-ES_tradnl"/>
        </w:rPr>
        <w:t xml:space="preserve">[USP] </w:t>
      </w:r>
      <w:r w:rsidR="00601A50">
        <w:rPr>
          <w:szCs w:val="24"/>
          <w:lang w:val="es-ES_tradnl"/>
        </w:rPr>
        <w:t>{NA}</w:t>
      </w:r>
    </w:p>
    <w:p w:rsidR="00901870" w:rsidRPr="006A3939" w:rsidRDefault="00901870" w:rsidP="00901870">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sigério de brabante, ca.1230-ca.1283</w:t>
      </w:r>
    </w:p>
    <w:p w:rsidR="00901870" w:rsidRPr="005B4DA9" w:rsidRDefault="00901870" w:rsidP="00901870">
      <w:pPr>
        <w:pStyle w:val="PargrafoparaBibl"/>
        <w:widowControl/>
        <w:rPr>
          <w:szCs w:val="12"/>
        </w:rPr>
      </w:pPr>
      <w:r w:rsidRPr="00F61AE9">
        <w:rPr>
          <w:szCs w:val="16"/>
        </w:rPr>
        <w:t>SIGER DE BRABANT,</w:t>
      </w:r>
      <w:r w:rsidRPr="00F61AE9">
        <w:rPr>
          <w:i/>
          <w:iCs/>
          <w:szCs w:val="16"/>
        </w:rPr>
        <w:t xml:space="preserve"> </w:t>
      </w:r>
      <w:r w:rsidRPr="00432A90">
        <w:rPr>
          <w:i/>
          <w:szCs w:val="16"/>
        </w:rPr>
        <w:t>Compendium super De generatione et corruptione</w:t>
      </w:r>
      <w:r w:rsidRPr="00432A90">
        <w:rPr>
          <w:szCs w:val="16"/>
        </w:rPr>
        <w:t xml:space="preserve"> </w:t>
      </w:r>
      <w:r>
        <w:rPr>
          <w:szCs w:val="16"/>
        </w:rPr>
        <w:t xml:space="preserve">in </w:t>
      </w:r>
      <w:r w:rsidRPr="00F61AE9">
        <w:rPr>
          <w:i/>
          <w:iCs/>
          <w:szCs w:val="16"/>
        </w:rPr>
        <w:t>Écrits de logique, de morale et de physique</w:t>
      </w:r>
      <w:r w:rsidRPr="00F61AE9">
        <w:rPr>
          <w:szCs w:val="16"/>
        </w:rPr>
        <w:t>. Textes latins.</w:t>
      </w:r>
      <w:r w:rsidRPr="00F61AE9">
        <w:rPr>
          <w:color w:val="000000"/>
          <w:sz w:val="16"/>
          <w:szCs w:val="16"/>
        </w:rPr>
        <w:t xml:space="preserve"> </w:t>
      </w:r>
      <w:r w:rsidRPr="005B4DA9">
        <w:rPr>
          <w:szCs w:val="16"/>
        </w:rPr>
        <w:t xml:space="preserve">Édition critique par B. Bazan. Philosophes médiévaux, 14. Louvain, Publications universitaires, 1974, </w:t>
      </w:r>
      <w:r w:rsidRPr="00432A90">
        <w:rPr>
          <w:szCs w:val="16"/>
        </w:rPr>
        <w:t>pp. 127-140</w:t>
      </w:r>
      <w:r w:rsidRPr="005B4DA9">
        <w:rPr>
          <w:szCs w:val="16"/>
        </w:rPr>
        <w:t xml:space="preserve">. 196 p. </w:t>
      </w:r>
      <w:r w:rsidRPr="005B4DA9">
        <w:t>[USP]</w:t>
      </w:r>
    </w:p>
    <w:p w:rsidR="007D64A3" w:rsidRPr="00997DBC" w:rsidRDefault="007D64A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97DBC">
        <w:rPr>
          <w:rFonts w:ascii="Times New Roman" w:eastAsia="Times New Roman" w:hAnsi="Times New Roman" w:cs="Times New Roman"/>
          <w:bCs w:val="0"/>
          <w:i w:val="0"/>
          <w:iCs w:val="0"/>
          <w:smallCaps/>
          <w:color w:val="auto"/>
          <w:szCs w:val="24"/>
          <w:lang w:val="es-ES_tradnl"/>
        </w:rPr>
        <w:t>egídio romano, 1243-1316</w:t>
      </w:r>
    </w:p>
    <w:p w:rsidR="007D64A3" w:rsidRPr="006A3939" w:rsidRDefault="007D64A3" w:rsidP="00F03822">
      <w:pPr>
        <w:pStyle w:val="PargrafoparaBibl"/>
        <w:widowControl/>
      </w:pPr>
      <w:r w:rsidRPr="007D64A3">
        <w:rPr>
          <w:lang w:val="es-ES_tradnl"/>
        </w:rPr>
        <w:t xml:space="preserve">ÆGIDIUS ROMANUS, </w:t>
      </w:r>
      <w:r w:rsidRPr="007D64A3">
        <w:rPr>
          <w:i/>
          <w:lang w:val="es-ES_tradnl"/>
        </w:rPr>
        <w:t>Commentaria in libros de generatione et corruptione:</w:t>
      </w:r>
      <w:r w:rsidR="006D6129">
        <w:rPr>
          <w:i/>
          <w:lang w:val="es-ES_tradnl"/>
        </w:rPr>
        <w:t xml:space="preserve"> </w:t>
      </w:r>
      <w:r w:rsidRPr="007D64A3">
        <w:rPr>
          <w:i/>
          <w:lang w:val="es-ES_tradnl"/>
        </w:rPr>
        <w:t>Quaestiones super primo libro de generatione et corruptione</w:t>
      </w:r>
      <w:r w:rsidRPr="007D64A3">
        <w:rPr>
          <w:lang w:val="es-ES_tradnl"/>
        </w:rPr>
        <w:t xml:space="preserve">. </w:t>
      </w:r>
      <w:r w:rsidRPr="00E958FA">
        <w:rPr>
          <w:lang w:val="es-ES_tradnl"/>
        </w:rPr>
        <w:t xml:space="preserve">Venezia, 1505. Frankfurt, Minerva, 1970. </w:t>
      </w:r>
      <w:r w:rsidRPr="006A3939">
        <w:t>64 p. [USP]</w:t>
      </w:r>
    </w:p>
    <w:p w:rsidR="00637138" w:rsidRPr="00213FE2" w:rsidRDefault="0063713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rPr>
        <w:t xml:space="preserve">egídio de orleans, fl. séc. </w:t>
      </w:r>
      <w:r w:rsidRPr="00213FE2">
        <w:rPr>
          <w:rFonts w:ascii="Times New Roman" w:eastAsia="Times New Roman" w:hAnsi="Times New Roman" w:cs="Times New Roman"/>
          <w:bCs w:val="0"/>
          <w:i w:val="0"/>
          <w:iCs w:val="0"/>
          <w:smallCaps/>
          <w:color w:val="auto"/>
          <w:szCs w:val="24"/>
          <w:lang w:val="en-US"/>
        </w:rPr>
        <w:t>xiii</w:t>
      </w:r>
    </w:p>
    <w:p w:rsidR="00637138" w:rsidRPr="00213FE2" w:rsidRDefault="000B7784" w:rsidP="00F03822">
      <w:pPr>
        <w:pStyle w:val="PargrafoparaBibl"/>
        <w:widowControl/>
        <w:rPr>
          <w:lang w:val="en-US"/>
        </w:rPr>
      </w:pPr>
      <w:r w:rsidRPr="00213FE2">
        <w:rPr>
          <w:lang w:val="en-US"/>
        </w:rPr>
        <w:t xml:space="preserve">ÆGIDIUS </w:t>
      </w:r>
      <w:r w:rsidR="00637138" w:rsidRPr="00213FE2">
        <w:rPr>
          <w:bCs/>
          <w:lang w:val="en-US"/>
        </w:rPr>
        <w:t xml:space="preserve">&lt;AURELIANENSIS&gt;, </w:t>
      </w:r>
      <w:r w:rsidR="00637138" w:rsidRPr="00213FE2">
        <w:rPr>
          <w:bCs/>
          <w:i/>
          <w:lang w:val="en-US"/>
        </w:rPr>
        <w:t>Quaestiones super “De generatione et corruptione”</w:t>
      </w:r>
      <w:r w:rsidR="00637138" w:rsidRPr="00213FE2">
        <w:rPr>
          <w:bCs/>
          <w:lang w:val="en-US"/>
        </w:rPr>
        <w:t xml:space="preserve">. </w:t>
      </w:r>
      <w:r w:rsidR="00637138" w:rsidRPr="000B7784">
        <w:rPr>
          <w:bCs/>
          <w:lang w:val="en-US"/>
        </w:rPr>
        <w:t>Hrsg.</w:t>
      </w:r>
      <w:r w:rsidR="00637138" w:rsidRPr="000B7784">
        <w:rPr>
          <w:lang w:val="en-US"/>
        </w:rPr>
        <w:t xml:space="preserve"> von Z. Kuksewicz und B. Mojsisch. Bochumer Studien zur Philosophie, 18. </w:t>
      </w:r>
      <w:r w:rsidR="00637138" w:rsidRPr="00213FE2">
        <w:rPr>
          <w:lang w:val="en-US"/>
        </w:rPr>
        <w:t>Amsterdam, Grüner,</w:t>
      </w:r>
      <w:r w:rsidR="006D6129" w:rsidRPr="00213FE2">
        <w:rPr>
          <w:lang w:val="en-US"/>
        </w:rPr>
        <w:t xml:space="preserve"> </w:t>
      </w:r>
      <w:r w:rsidR="00637138" w:rsidRPr="00213FE2">
        <w:rPr>
          <w:lang w:val="en-US"/>
        </w:rPr>
        <w:t xml:space="preserve">1993. 237 S. </w:t>
      </w:r>
      <w:r w:rsidR="00263030" w:rsidRPr="00213FE2">
        <w:rPr>
          <w:lang w:val="en-US"/>
        </w:rPr>
        <w:t xml:space="preserve">[UFSCar] </w:t>
      </w:r>
      <w:r w:rsidR="00637138" w:rsidRPr="00213FE2">
        <w:rPr>
          <w:lang w:val="en-US"/>
        </w:rPr>
        <w:t>[USP] [NA]</w:t>
      </w:r>
    </w:p>
    <w:p w:rsidR="00BD2412" w:rsidRPr="006A3939" w:rsidRDefault="00BD241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boécio de dácia, ca.1245-ca.1284?</w:t>
      </w:r>
    </w:p>
    <w:p w:rsidR="00AA6A11" w:rsidRPr="00AA6A11" w:rsidRDefault="00AA6A11" w:rsidP="00F03822">
      <w:pPr>
        <w:pStyle w:val="PargrafoparaBibl"/>
        <w:widowControl/>
        <w:rPr>
          <w:color w:val="808080"/>
        </w:rPr>
      </w:pPr>
      <w:r w:rsidRPr="00325618">
        <w:rPr>
          <w:color w:val="808080"/>
          <w:lang w:val="en-US"/>
        </w:rPr>
        <w:t xml:space="preserve">BOETHII DACI </w:t>
      </w:r>
      <w:r w:rsidRPr="00325618">
        <w:rPr>
          <w:i/>
          <w:iCs/>
          <w:color w:val="808080"/>
          <w:lang w:val="en-US"/>
        </w:rPr>
        <w:t>Opera, II</w:t>
      </w:r>
      <w:r w:rsidRPr="00325618">
        <w:rPr>
          <w:i/>
          <w:color w:val="808080"/>
          <w:lang w:val="en-US"/>
        </w:rPr>
        <w:t>. Q</w:t>
      </w:r>
      <w:r w:rsidRPr="00325618">
        <w:rPr>
          <w:rFonts w:hint="eastAsia"/>
          <w:i/>
          <w:color w:val="808080"/>
          <w:lang w:val="en-US"/>
        </w:rPr>
        <w:t>uaestiones de generatione et corruptione</w:t>
      </w:r>
      <w:r w:rsidRPr="00325618">
        <w:rPr>
          <w:color w:val="808080"/>
          <w:lang w:val="en-US"/>
        </w:rPr>
        <w:t xml:space="preserve">. Nunc primum ed. G. Sajó. Corpus Philosophorum Danicorum, V.1. Hauniae, Gad [for] Det Danske Sprogog Litteraturselskab, 1972. </w:t>
      </w:r>
      <w:r w:rsidRPr="00AA6A11">
        <w:rPr>
          <w:color w:val="808080"/>
        </w:rPr>
        <w:t>LXXII</w:t>
      </w:r>
      <w:r>
        <w:rPr>
          <w:color w:val="808080"/>
        </w:rPr>
        <w:t>+</w:t>
      </w:r>
      <w:r w:rsidRPr="00567815">
        <w:rPr>
          <w:color w:val="808080"/>
        </w:rPr>
        <w:t>137</w:t>
      </w:r>
      <w:r w:rsidRPr="00AA6A11">
        <w:rPr>
          <w:color w:val="808080"/>
        </w:rPr>
        <w:t xml:space="preserve"> p.</w:t>
      </w:r>
    </w:p>
    <w:p w:rsidR="00574938" w:rsidRPr="00574938" w:rsidRDefault="0057493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574938">
        <w:rPr>
          <w:rFonts w:ascii="Times New Roman" w:eastAsia="Times New Roman" w:hAnsi="Times New Roman" w:cs="Times New Roman"/>
          <w:bCs w:val="0"/>
          <w:i w:val="0"/>
          <w:iCs w:val="0"/>
          <w:smallCaps/>
          <w:color w:val="auto"/>
          <w:szCs w:val="24"/>
          <w:lang w:val="es-ES_tradnl"/>
        </w:rPr>
        <w:t>tomás de sutton, ca. 1250-ca.1320?</w:t>
      </w:r>
    </w:p>
    <w:p w:rsidR="00574938" w:rsidRPr="0062397E" w:rsidRDefault="00574938" w:rsidP="00F03822">
      <w:pPr>
        <w:pStyle w:val="PargrafoparaBibl"/>
        <w:widowControl/>
        <w:rPr>
          <w:color w:val="808080"/>
          <w:lang w:val="en-US"/>
        </w:rPr>
      </w:pPr>
      <w:r w:rsidRPr="00574938">
        <w:rPr>
          <w:color w:val="808080"/>
        </w:rPr>
        <w:t>THOMAS DE AQUINO / THOMAS SUTTON</w:t>
      </w:r>
      <w:r w:rsidRPr="00574938">
        <w:t xml:space="preserve">, </w:t>
      </w:r>
      <w:r w:rsidRPr="00574938">
        <w:rPr>
          <w:i/>
          <w:color w:val="808080"/>
        </w:rPr>
        <w:t xml:space="preserve">Expositionis d. Thomae Aquinatis in libros Aristotelis de generatione et corruptione. </w:t>
      </w:r>
      <w:r w:rsidRPr="00815DBA">
        <w:rPr>
          <w:i/>
          <w:color w:val="808080"/>
          <w:lang w:val="en-US"/>
        </w:rPr>
        <w:t xml:space="preserve">Continuatio per </w:t>
      </w:r>
      <w:r w:rsidRPr="00815DBA">
        <w:rPr>
          <w:i/>
          <w:iCs/>
          <w:color w:val="808080"/>
          <w:lang w:val="en-US"/>
        </w:rPr>
        <w:t>Thomam de Sutona</w:t>
      </w:r>
      <w:r w:rsidRPr="00815DBA">
        <w:rPr>
          <w:color w:val="808080"/>
          <w:lang w:val="en-US"/>
        </w:rPr>
        <w:t xml:space="preserve">. </w:t>
      </w:r>
      <w:r w:rsidRPr="00F61AE9">
        <w:rPr>
          <w:color w:val="808080"/>
          <w:lang w:val="en-US"/>
        </w:rPr>
        <w:t xml:space="preserve">Critical edition by F. E. Kelley. Veröffentlichungen der Kommission fur die Herausgabe ungedruckter Texte aus der mittelalterlichen Geisteswelt, 6. </w:t>
      </w:r>
      <w:r w:rsidRPr="0062397E">
        <w:rPr>
          <w:color w:val="808080"/>
          <w:lang w:val="en-US"/>
        </w:rPr>
        <w:t>Munich, Bayerische Akademie der Wissenschaften, 1976. VI+211 pp.</w:t>
      </w:r>
    </w:p>
    <w:p w:rsidR="00763136" w:rsidRPr="001F1B77" w:rsidRDefault="0076313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de-DE"/>
        </w:rPr>
      </w:pPr>
      <w:r w:rsidRPr="001F1B77">
        <w:rPr>
          <w:rFonts w:ascii="Times New Roman" w:eastAsia="Times New Roman" w:hAnsi="Times New Roman" w:cs="Times New Roman"/>
          <w:bCs w:val="0"/>
          <w:i w:val="0"/>
          <w:iCs w:val="0"/>
          <w:smallCaps/>
          <w:color w:val="auto"/>
          <w:szCs w:val="24"/>
          <w:lang w:val="de-DE"/>
        </w:rPr>
        <w:t>teodoro metoquita, 1270–1332</w:t>
      </w:r>
    </w:p>
    <w:p w:rsidR="00E71A3D" w:rsidRPr="00F1221B" w:rsidRDefault="00E71A3D" w:rsidP="00F03822">
      <w:pPr>
        <w:pStyle w:val="PargrafoparaBibl"/>
        <w:widowControl/>
        <w:rPr>
          <w:szCs w:val="12"/>
          <w:lang w:val="de-DE"/>
        </w:rPr>
      </w:pPr>
      <w:r w:rsidRPr="00F1221B">
        <w:rPr>
          <w:szCs w:val="12"/>
          <w:lang w:val="de-DE"/>
        </w:rPr>
        <w:t>THEODORUS METOCHITES,</w:t>
      </w:r>
      <w:r w:rsidRPr="00BA139F">
        <w:rPr>
          <w:szCs w:val="24"/>
          <w:lang w:val="de-DE"/>
        </w:rPr>
        <w:t xml:space="preserve"> </w:t>
      </w:r>
      <w:r w:rsidRPr="00F1221B">
        <w:rPr>
          <w:i/>
          <w:szCs w:val="12"/>
          <w:lang w:val="de-DE"/>
        </w:rPr>
        <w:t>Der paraphrastische Kommentar des Theodoros Metochites zu Aristoteles’ “De generatione et corruptione”</w:t>
      </w:r>
      <w:r w:rsidRPr="00F1221B">
        <w:rPr>
          <w:szCs w:val="12"/>
          <w:lang w:val="de-DE"/>
        </w:rPr>
        <w:t xml:space="preserve">. Textkritische Erstedition und deutsche Übersetzung von M. Borchert. </w:t>
      </w:r>
      <w:r w:rsidRPr="00F1221B">
        <w:rPr>
          <w:lang w:val="de-DE"/>
        </w:rPr>
        <w:t xml:space="preserve">Commentaria in Aristotelem Graeca et Byzantina, </w:t>
      </w:r>
      <w:r w:rsidRPr="00F1221B">
        <w:rPr>
          <w:szCs w:val="12"/>
          <w:lang w:val="de-DE"/>
        </w:rPr>
        <w:t xml:space="preserve">7. Berlin, de Gruyter, 2013 [ebook]. [UNICAMP]. </w:t>
      </w:r>
      <w:r w:rsidR="00F1221B" w:rsidRPr="00F1221B">
        <w:rPr>
          <w:szCs w:val="12"/>
          <w:lang w:val="de-DE"/>
        </w:rPr>
        <w:t xml:space="preserve">XVI+256 p. </w:t>
      </w:r>
      <w:r w:rsidRPr="00F1221B">
        <w:rPr>
          <w:color w:val="808080" w:themeColor="background1" w:themeShade="80"/>
          <w:szCs w:val="12"/>
          <w:lang w:val="de-DE"/>
        </w:rPr>
        <w:t>201</w:t>
      </w:r>
      <w:r w:rsidR="00F1221B" w:rsidRPr="00F1221B">
        <w:rPr>
          <w:color w:val="808080" w:themeColor="background1" w:themeShade="80"/>
          <w:szCs w:val="12"/>
          <w:lang w:val="de-DE"/>
        </w:rPr>
        <w:t>8</w:t>
      </w:r>
      <w:r w:rsidRPr="00F1221B">
        <w:rPr>
          <w:color w:val="808080" w:themeColor="background1" w:themeShade="80"/>
          <w:szCs w:val="12"/>
          <w:lang w:val="de-DE"/>
        </w:rPr>
        <w:t xml:space="preserve">. [no prelo] </w:t>
      </w:r>
    </w:p>
    <w:p w:rsidR="002760AA" w:rsidRPr="006A3939" w:rsidRDefault="002760A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joão buridan, 1292-1363</w:t>
      </w:r>
    </w:p>
    <w:p w:rsidR="002760AA" w:rsidRDefault="002760AA" w:rsidP="00F03822">
      <w:pPr>
        <w:pStyle w:val="PargrafoparaBibl"/>
        <w:widowControl/>
        <w:rPr>
          <w:lang w:val="en-US"/>
        </w:rPr>
      </w:pPr>
      <w:r w:rsidRPr="006A3939">
        <w:rPr>
          <w:lang w:val="es-ES_tradnl"/>
        </w:rPr>
        <w:t xml:space="preserve">JOHN BURIDAN, </w:t>
      </w:r>
      <w:r w:rsidRPr="006A3939">
        <w:rPr>
          <w:i/>
          <w:lang w:val="es-ES_tradnl"/>
        </w:rPr>
        <w:t>Quaestiones super libros De generatione et corruptione Aristotelis</w:t>
      </w:r>
      <w:r w:rsidRPr="006A3939">
        <w:rPr>
          <w:lang w:val="es-ES_tradnl"/>
        </w:rPr>
        <w:t xml:space="preserve">. </w:t>
      </w:r>
      <w:r w:rsidRPr="00F1221B">
        <w:rPr>
          <w:lang w:val="de-DE"/>
        </w:rPr>
        <w:t>A criti</w:t>
      </w:r>
      <w:r w:rsidRPr="00F406C6">
        <w:rPr>
          <w:lang w:val="en-US"/>
        </w:rPr>
        <w:t>cal ed</w:t>
      </w:r>
      <w:r>
        <w:rPr>
          <w:lang w:val="en-US"/>
        </w:rPr>
        <w:t>.</w:t>
      </w:r>
      <w:r w:rsidRPr="00F406C6">
        <w:rPr>
          <w:lang w:val="en-US"/>
        </w:rPr>
        <w:t xml:space="preserve"> with an intr</w:t>
      </w:r>
      <w:r>
        <w:rPr>
          <w:lang w:val="en-US"/>
        </w:rPr>
        <w:t>. by</w:t>
      </w:r>
      <w:r w:rsidRPr="00F406C6">
        <w:rPr>
          <w:lang w:val="en-US"/>
        </w:rPr>
        <w:t xml:space="preserve"> M</w:t>
      </w:r>
      <w:r>
        <w:rPr>
          <w:lang w:val="en-US"/>
        </w:rPr>
        <w:t>.</w:t>
      </w:r>
      <w:r w:rsidRPr="00F406C6">
        <w:rPr>
          <w:lang w:val="en-US"/>
        </w:rPr>
        <w:t xml:space="preserve"> Streijger, P</w:t>
      </w:r>
      <w:r>
        <w:rPr>
          <w:lang w:val="en-US"/>
        </w:rPr>
        <w:t>.</w:t>
      </w:r>
      <w:r w:rsidRPr="00F406C6">
        <w:rPr>
          <w:lang w:val="en-US"/>
        </w:rPr>
        <w:t xml:space="preserve"> J.</w:t>
      </w:r>
      <w:r>
        <w:rPr>
          <w:lang w:val="en-US"/>
        </w:rPr>
        <w:t xml:space="preserve"> </w:t>
      </w:r>
      <w:r w:rsidRPr="00F406C6">
        <w:rPr>
          <w:lang w:val="en-US"/>
        </w:rPr>
        <w:t>J.</w:t>
      </w:r>
      <w:r>
        <w:rPr>
          <w:lang w:val="en-US"/>
        </w:rPr>
        <w:t xml:space="preserve"> </w:t>
      </w:r>
      <w:r w:rsidRPr="00F406C6">
        <w:rPr>
          <w:lang w:val="en-US"/>
        </w:rPr>
        <w:t>M. Bakker</w:t>
      </w:r>
      <w:r>
        <w:rPr>
          <w:lang w:val="en-US"/>
        </w:rPr>
        <w:t xml:space="preserve"> and</w:t>
      </w:r>
      <w:r w:rsidRPr="00F406C6">
        <w:rPr>
          <w:lang w:val="en-US"/>
        </w:rPr>
        <w:t xml:space="preserve"> J</w:t>
      </w:r>
      <w:r>
        <w:rPr>
          <w:lang w:val="en-US"/>
        </w:rPr>
        <w:t>.</w:t>
      </w:r>
      <w:r w:rsidRPr="00F406C6">
        <w:rPr>
          <w:lang w:val="en-US"/>
        </w:rPr>
        <w:t xml:space="preserve"> M.</w:t>
      </w:r>
      <w:r>
        <w:rPr>
          <w:lang w:val="en-US"/>
        </w:rPr>
        <w:t xml:space="preserve"> </w:t>
      </w:r>
      <w:r w:rsidRPr="00F406C6">
        <w:rPr>
          <w:lang w:val="en-US"/>
        </w:rPr>
        <w:t>M.</w:t>
      </w:r>
      <w:r>
        <w:rPr>
          <w:lang w:val="en-US"/>
        </w:rPr>
        <w:t xml:space="preserve"> </w:t>
      </w:r>
      <w:r w:rsidRPr="00F406C6">
        <w:rPr>
          <w:lang w:val="en-US"/>
        </w:rPr>
        <w:t xml:space="preserve">H. Thijssen. </w:t>
      </w:r>
      <w:r w:rsidRPr="00F406C6">
        <w:rPr>
          <w:rStyle w:val="text3"/>
          <w:lang w:val="en-US"/>
        </w:rPr>
        <w:t>Medieval</w:t>
      </w:r>
      <w:r w:rsidRPr="00F406C6">
        <w:rPr>
          <w:lang w:val="en-US"/>
        </w:rPr>
        <w:t xml:space="preserve"> and </w:t>
      </w:r>
      <w:r w:rsidRPr="00F406C6">
        <w:rPr>
          <w:rStyle w:val="text3"/>
          <w:lang w:val="en-US"/>
        </w:rPr>
        <w:t>Early</w:t>
      </w:r>
      <w:r w:rsidRPr="00F406C6">
        <w:rPr>
          <w:lang w:val="en-US"/>
        </w:rPr>
        <w:t xml:space="preserve"> </w:t>
      </w:r>
      <w:r w:rsidRPr="00F406C6">
        <w:rPr>
          <w:rStyle w:val="text3"/>
          <w:lang w:val="en-US"/>
        </w:rPr>
        <w:t>Modern</w:t>
      </w:r>
      <w:r w:rsidRPr="00F406C6">
        <w:rPr>
          <w:lang w:val="en-US"/>
        </w:rPr>
        <w:t xml:space="preserve"> Science</w:t>
      </w:r>
      <w:r>
        <w:rPr>
          <w:lang w:val="en-US"/>
        </w:rPr>
        <w:t>,</w:t>
      </w:r>
      <w:r w:rsidRPr="00F406C6">
        <w:rPr>
          <w:lang w:val="en-US"/>
        </w:rPr>
        <w:t xml:space="preserve"> 14</w:t>
      </w:r>
      <w:r>
        <w:rPr>
          <w:lang w:val="en-US"/>
        </w:rPr>
        <w:t xml:space="preserve">. </w:t>
      </w:r>
      <w:r w:rsidRPr="00F406C6">
        <w:rPr>
          <w:lang w:val="en-US"/>
        </w:rPr>
        <w:t>Leiden</w:t>
      </w:r>
      <w:r>
        <w:rPr>
          <w:lang w:val="en-US"/>
        </w:rPr>
        <w:t>,</w:t>
      </w:r>
      <w:r w:rsidR="006D6129">
        <w:rPr>
          <w:lang w:val="en-US"/>
        </w:rPr>
        <w:t xml:space="preserve"> </w:t>
      </w:r>
      <w:r>
        <w:rPr>
          <w:lang w:val="en-US"/>
        </w:rPr>
        <w:t>Brill,</w:t>
      </w:r>
      <w:r w:rsidR="006D6129">
        <w:rPr>
          <w:lang w:val="en-US"/>
        </w:rPr>
        <w:t xml:space="preserve"> </w:t>
      </w:r>
      <w:r>
        <w:rPr>
          <w:lang w:val="en-US"/>
        </w:rPr>
        <w:t>2010</w:t>
      </w:r>
      <w:r w:rsidRPr="00F406C6">
        <w:rPr>
          <w:lang w:val="en-US"/>
        </w:rPr>
        <w:t>. VII</w:t>
      </w:r>
      <w:r>
        <w:rPr>
          <w:lang w:val="en-US"/>
        </w:rPr>
        <w:t>+</w:t>
      </w:r>
      <w:r w:rsidRPr="00F406C6">
        <w:rPr>
          <w:lang w:val="en-US"/>
        </w:rPr>
        <w:t>269 p.</w:t>
      </w:r>
      <w:r>
        <w:rPr>
          <w:lang w:val="en-US"/>
        </w:rPr>
        <w:t xml:space="preserve"> [USP]</w:t>
      </w:r>
    </w:p>
    <w:p w:rsidR="00DD3F07" w:rsidRPr="006A3939" w:rsidRDefault="00DD3F0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nicolau oresme, 1322-1382</w:t>
      </w:r>
    </w:p>
    <w:p w:rsidR="00AA1EF0" w:rsidRPr="003D41B4" w:rsidRDefault="00AA1EF0" w:rsidP="00F03822">
      <w:pPr>
        <w:pStyle w:val="PargrafoparaBibl"/>
        <w:widowControl/>
      </w:pPr>
      <w:r w:rsidRPr="00F61AE9">
        <w:rPr>
          <w:lang w:val="en-US"/>
        </w:rPr>
        <w:t xml:space="preserve">NICOLE ORESME, </w:t>
      </w:r>
      <w:r w:rsidRPr="00F61AE9">
        <w:rPr>
          <w:i/>
          <w:lang w:val="en-US"/>
        </w:rPr>
        <w:t>Quaestiones super De generatione et corruptione</w:t>
      </w:r>
      <w:r w:rsidRPr="00F61AE9">
        <w:rPr>
          <w:lang w:val="en-US"/>
        </w:rPr>
        <w:t xml:space="preserve">. </w:t>
      </w:r>
      <w:r>
        <w:rPr>
          <w:lang w:val="en-US"/>
        </w:rPr>
        <w:t>Hrsg. von S. Caroti.</w:t>
      </w:r>
      <w:r w:rsidRPr="00F61AE9">
        <w:rPr>
          <w:lang w:val="en-US"/>
        </w:rPr>
        <w:t xml:space="preserve"> </w:t>
      </w:r>
      <w:r>
        <w:rPr>
          <w:lang w:val="en-US"/>
        </w:rPr>
        <w:t>Texte aus der mittelalterlichen Geisteswelt</w:t>
      </w:r>
      <w:r w:rsidRPr="00F61AE9">
        <w:rPr>
          <w:lang w:val="en-US"/>
        </w:rPr>
        <w:t xml:space="preserve">, 20. Munich, Bayerische Akademie der Wissenschaften, 1996. </w:t>
      </w:r>
      <w:r w:rsidRPr="003D41B4">
        <w:t>199*+356 p. [UNICAMP] [USP]</w:t>
      </w:r>
    </w:p>
    <w:p w:rsidR="00EE7AEE" w:rsidRPr="003D41B4" w:rsidRDefault="00EE7AE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D41B4">
        <w:rPr>
          <w:rFonts w:ascii="Times New Roman" w:eastAsia="Times New Roman" w:hAnsi="Times New Roman" w:cs="Times New Roman"/>
          <w:bCs w:val="0"/>
          <w:i w:val="0"/>
          <w:iCs w:val="0"/>
          <w:smallCaps/>
          <w:color w:val="auto"/>
          <w:szCs w:val="24"/>
        </w:rPr>
        <w:t>alberto de saxônia, ca. 1320-1390</w:t>
      </w:r>
    </w:p>
    <w:p w:rsidR="00EE7AEE" w:rsidRPr="00F43BA6" w:rsidRDefault="00EE7AEE" w:rsidP="00F03822">
      <w:pPr>
        <w:pStyle w:val="PargrafoparaBibl"/>
        <w:widowControl/>
        <w:rPr>
          <w:lang w:val="en-US"/>
        </w:rPr>
      </w:pPr>
      <w:r w:rsidRPr="003D41B4">
        <w:t xml:space="preserve">MARSILIUS INGHENSIS, </w:t>
      </w:r>
      <w:r w:rsidRPr="003D41B4">
        <w:rPr>
          <w:i/>
        </w:rPr>
        <w:t>Quaestiones in libros De generatione et corruptione</w:t>
      </w:r>
      <w:r w:rsidRPr="003D41B4">
        <w:t xml:space="preserve">. </w:t>
      </w:r>
      <w:r w:rsidRPr="00F61AE9">
        <w:t>[“</w:t>
      </w:r>
      <w:r w:rsidRPr="00F61AE9">
        <w:rPr>
          <w:iCs/>
        </w:rPr>
        <w:t xml:space="preserve">Questiones quoqz clarissimi doctoris Marsilii Ingué in prefatos libros De generatione, item questiones subtilissime magistri Alberti de Saxonia in eosdé libros De generatióe ultra nusquam impresse” (sic)]. </w:t>
      </w:r>
      <w:r w:rsidRPr="00F43BA6">
        <w:rPr>
          <w:iCs/>
          <w:lang w:val="en-US"/>
        </w:rPr>
        <w:t>Venedig, 1505</w:t>
      </w:r>
      <w:r w:rsidRPr="00F43BA6">
        <w:rPr>
          <w:lang w:val="en-US"/>
        </w:rPr>
        <w:t>. Frankfurt, Minerva, 1970. 91 p. [USP]</w:t>
      </w:r>
    </w:p>
    <w:p w:rsidR="00226F97" w:rsidRPr="00F43BA6" w:rsidRDefault="00226F97" w:rsidP="00F03822">
      <w:pPr>
        <w:pStyle w:val="PargrafoparaBibl"/>
        <w:widowControl/>
        <w:rPr>
          <w:bCs/>
          <w:szCs w:val="24"/>
        </w:rPr>
      </w:pPr>
      <w:r w:rsidRPr="00AD17FA">
        <w:rPr>
          <w:bCs/>
          <w:szCs w:val="24"/>
          <w:lang w:val="en-US"/>
        </w:rPr>
        <w:t>ALBERT OF SAXONY</w:t>
      </w:r>
      <w:r>
        <w:rPr>
          <w:bCs/>
          <w:szCs w:val="24"/>
          <w:lang w:val="en-US"/>
        </w:rPr>
        <w:t>,</w:t>
      </w:r>
      <w:r w:rsidRPr="00601A50">
        <w:rPr>
          <w:bCs/>
          <w:szCs w:val="24"/>
          <w:lang w:val="en-US"/>
        </w:rPr>
        <w:t xml:space="preserve"> </w:t>
      </w:r>
      <w:r>
        <w:rPr>
          <w:rFonts w:ascii="Georgia" w:hAnsi="Georgia"/>
          <w:color w:val="3F3F3F"/>
          <w:sz w:val="29"/>
          <w:szCs w:val="29"/>
          <w:lang w:val="en-US"/>
        </w:rPr>
        <w:t>“</w:t>
      </w:r>
      <w:r w:rsidRPr="00AD17FA">
        <w:rPr>
          <w:bCs/>
          <w:szCs w:val="24"/>
          <w:lang w:val="en-US"/>
        </w:rPr>
        <w:t>Questions on the Two Books of Aristotle’s</w:t>
      </w:r>
      <w:r w:rsidRPr="00A41092">
        <w:rPr>
          <w:bCs/>
          <w:szCs w:val="24"/>
          <w:lang w:val="en-US"/>
        </w:rPr>
        <w:t xml:space="preserve"> </w:t>
      </w:r>
      <w:r w:rsidRPr="008E268D">
        <w:rPr>
          <w:bCs/>
          <w:i/>
          <w:szCs w:val="24"/>
          <w:lang w:val="en-US"/>
        </w:rPr>
        <w:t>On generation and corrupt</w:t>
      </w:r>
      <w:r w:rsidRPr="00AD17FA">
        <w:rPr>
          <w:bCs/>
          <w:szCs w:val="24"/>
          <w:lang w:val="en-US"/>
        </w:rPr>
        <w:t>ion</w:t>
      </w:r>
      <w:r>
        <w:rPr>
          <w:bCs/>
          <w:szCs w:val="24"/>
          <w:lang w:val="en-US"/>
        </w:rPr>
        <w:t>”</w:t>
      </w:r>
      <w:r w:rsidRPr="00601A50">
        <w:rPr>
          <w:bCs/>
          <w:szCs w:val="24"/>
          <w:lang w:val="en-US"/>
        </w:rPr>
        <w:t xml:space="preserve"> </w:t>
      </w:r>
      <w:r>
        <w:rPr>
          <w:bCs/>
          <w:szCs w:val="24"/>
          <w:lang w:val="en-US"/>
        </w:rPr>
        <w:t xml:space="preserve">in </w:t>
      </w:r>
      <w:r w:rsidRPr="00732039">
        <w:rPr>
          <w:bCs/>
          <w:szCs w:val="24"/>
          <w:lang w:val="en-US"/>
        </w:rPr>
        <w:t xml:space="preserve">GRANT, E., </w:t>
      </w:r>
      <w:r>
        <w:rPr>
          <w:bCs/>
          <w:szCs w:val="24"/>
          <w:lang w:val="en-US"/>
        </w:rPr>
        <w:t xml:space="preserve">ed., </w:t>
      </w:r>
      <w:r w:rsidRPr="00732039">
        <w:rPr>
          <w:bCs/>
          <w:i/>
          <w:szCs w:val="24"/>
          <w:lang w:val="en-US"/>
        </w:rPr>
        <w:t>A source book in medieval science</w:t>
      </w:r>
      <w:r>
        <w:rPr>
          <w:bCs/>
          <w:szCs w:val="24"/>
          <w:lang w:val="en-US"/>
        </w:rPr>
        <w:t>.</w:t>
      </w:r>
      <w:r w:rsidRPr="00732039">
        <w:rPr>
          <w:b/>
          <w:bCs/>
          <w:szCs w:val="24"/>
          <w:lang w:val="en-US"/>
        </w:rPr>
        <w:t xml:space="preserve"> </w:t>
      </w:r>
      <w:r w:rsidRPr="00F43BA6">
        <w:rPr>
          <w:szCs w:val="24"/>
        </w:rPr>
        <w:t xml:space="preserve">Cambridge, Harvard, UP, 1974. </w:t>
      </w:r>
      <w:r w:rsidRPr="00F43BA6">
        <w:rPr>
          <w:bCs/>
          <w:szCs w:val="24"/>
        </w:rPr>
        <w:t>XVIII+864 p.</w:t>
      </w:r>
      <w:r w:rsidRPr="00F43BA6">
        <w:rPr>
          <w:bCs/>
          <w:color w:val="808080" w:themeColor="background1" w:themeShade="80"/>
          <w:szCs w:val="24"/>
        </w:rPr>
        <w:t>*</w:t>
      </w:r>
      <w:r w:rsidRPr="00F43BA6">
        <w:rPr>
          <w:bCs/>
          <w:szCs w:val="24"/>
        </w:rPr>
        <w:t xml:space="preserve"> [UNICAMP]</w:t>
      </w:r>
    </w:p>
    <w:p w:rsidR="00DD3F07" w:rsidRPr="000C04C4" w:rsidRDefault="00DD3F0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C04C4">
        <w:rPr>
          <w:rFonts w:ascii="Times New Roman" w:eastAsia="Times New Roman" w:hAnsi="Times New Roman" w:cs="Times New Roman"/>
          <w:bCs w:val="0"/>
          <w:i w:val="0"/>
          <w:iCs w:val="0"/>
          <w:smallCaps/>
          <w:color w:val="auto"/>
          <w:szCs w:val="24"/>
        </w:rPr>
        <w:t>marsílio de inghen, ca.1335-1396</w:t>
      </w:r>
    </w:p>
    <w:p w:rsidR="000C04C4" w:rsidRDefault="000C04C4" w:rsidP="00F03822">
      <w:pPr>
        <w:pStyle w:val="PargrafoparaBibl"/>
        <w:widowControl/>
      </w:pPr>
      <w:r w:rsidRPr="000C04C4">
        <w:t xml:space="preserve">MARSILIUS INGHENSIS, </w:t>
      </w:r>
      <w:r w:rsidRPr="000C04C4">
        <w:rPr>
          <w:i/>
        </w:rPr>
        <w:t>Quaestiones in libros De generatione et corruptione</w:t>
      </w:r>
      <w:r w:rsidRPr="000C04C4">
        <w:t xml:space="preserve">. </w:t>
      </w:r>
      <w:r w:rsidRPr="00F61AE9">
        <w:t>[“</w:t>
      </w:r>
      <w:r w:rsidRPr="00F61AE9">
        <w:rPr>
          <w:iCs/>
        </w:rPr>
        <w:t xml:space="preserve">Questiones quoqz clarissimi doctoris Marsilii Ingué in prefatos libros De generatione, item questiones subtilissime magistri Alberti de Saxonia in eosdé </w:t>
      </w:r>
      <w:r w:rsidRPr="00F61AE9">
        <w:rPr>
          <w:iCs/>
        </w:rPr>
        <w:lastRenderedPageBreak/>
        <w:t xml:space="preserve">libros De generatióe ultra nusquam impresse” (sic)]. </w:t>
      </w:r>
      <w:r w:rsidRPr="00DF76AB">
        <w:rPr>
          <w:iCs/>
        </w:rPr>
        <w:t>Venedig, 1505</w:t>
      </w:r>
      <w:r w:rsidRPr="00DF76AB">
        <w:t>. Frankfurt, Minerva, 1970. 91 p. [USP]</w:t>
      </w:r>
    </w:p>
    <w:p w:rsidR="00AA1EF0" w:rsidRPr="00DF76AB" w:rsidRDefault="00AA1EF0" w:rsidP="00F03822">
      <w:pPr>
        <w:pStyle w:val="PargrafoparaBibl"/>
        <w:widowControl/>
      </w:pPr>
    </w:p>
    <w:p w:rsidR="005C54E0" w:rsidRDefault="005C54E0" w:rsidP="00F03822">
      <w:pPr>
        <w:spacing w:after="200" w:line="276" w:lineRule="auto"/>
        <w:rPr>
          <w:bCs/>
        </w:rPr>
      </w:pPr>
      <w:r>
        <w:rPr>
          <w:bCs/>
        </w:rPr>
        <w:br w:type="page"/>
      </w:r>
    </w:p>
    <w:p w:rsidR="005C54E0" w:rsidRPr="006D0615" w:rsidRDefault="005C54E0" w:rsidP="00F03822">
      <w:pPr>
        <w:pStyle w:val="Ttulo3"/>
        <w:widowControl/>
        <w:rPr>
          <w:color w:val="FF0000"/>
          <w:szCs w:val="24"/>
        </w:rPr>
      </w:pPr>
      <w:r w:rsidRPr="006D0615">
        <w:rPr>
          <w:color w:val="FF0000"/>
          <w:szCs w:val="24"/>
        </w:rPr>
        <w:lastRenderedPageBreak/>
        <w:t>do movimento dos animais. da marcha dos animais</w:t>
      </w:r>
    </w:p>
    <w:p w:rsidR="00D31540" w:rsidRPr="006D0615" w:rsidRDefault="00D315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miguel de éfeso, fl. ca.1110</w:t>
      </w:r>
    </w:p>
    <w:p w:rsidR="004B705E" w:rsidRPr="004B705E" w:rsidRDefault="004B705E" w:rsidP="00F03822">
      <w:pPr>
        <w:pStyle w:val="PargrafoparaBibl"/>
        <w:widowControl/>
        <w:rPr>
          <w:lang w:val="en-US"/>
        </w:rPr>
      </w:pPr>
      <w:r w:rsidRPr="008426EE">
        <w:rPr>
          <w:i/>
          <w:iCs/>
        </w:rPr>
        <w:t xml:space="preserve">Michaelis Ephesii in </w:t>
      </w:r>
      <w:r w:rsidRPr="006257DB">
        <w:rPr>
          <w:i/>
          <w:iCs/>
        </w:rPr>
        <w:t>libros De partibus animalium</w:t>
      </w:r>
      <w:r>
        <w:rPr>
          <w:i/>
          <w:iCs/>
        </w:rPr>
        <w:t>;</w:t>
      </w:r>
      <w:r w:rsidRPr="006257DB">
        <w:rPr>
          <w:i/>
          <w:iCs/>
        </w:rPr>
        <w:t xml:space="preserve"> De animalium motione</w:t>
      </w:r>
      <w:r>
        <w:rPr>
          <w:i/>
          <w:iCs/>
        </w:rPr>
        <w:t>;</w:t>
      </w:r>
      <w:r w:rsidRPr="006257DB">
        <w:rPr>
          <w:i/>
          <w:iCs/>
        </w:rPr>
        <w:t xml:space="preserve"> De animalium incessu commentaria. </w:t>
      </w:r>
      <w:r w:rsidRPr="00E958FA">
        <w:rPr>
          <w:lang w:val="en-US"/>
        </w:rPr>
        <w:t xml:space="preserve">Ed. P. Wendland, 1904. </w:t>
      </w:r>
      <w:r w:rsidRPr="00E958FA">
        <w:rPr>
          <w:iCs/>
          <w:lang w:val="en-US"/>
        </w:rPr>
        <w:t>CAG</w:t>
      </w:r>
      <w:r w:rsidRPr="00E958FA">
        <w:rPr>
          <w:iCs/>
          <w:szCs w:val="24"/>
          <w:lang w:val="en-US"/>
        </w:rPr>
        <w:t xml:space="preserve">, XXII, II. </w:t>
      </w:r>
      <w:r w:rsidRPr="004B705E">
        <w:rPr>
          <w:lang w:val="en-US"/>
        </w:rPr>
        <w:t>Berlin, de Gruyter, 1962. XIV+193 p. [USP]</w:t>
      </w:r>
    </w:p>
    <w:p w:rsidR="00D31540" w:rsidRPr="006D0615" w:rsidRDefault="00D31540" w:rsidP="00F03822">
      <w:pPr>
        <w:pStyle w:val="PargrafoparaBibl"/>
        <w:widowControl/>
        <w:rPr>
          <w:szCs w:val="24"/>
          <w:lang w:val="en-US"/>
        </w:rPr>
      </w:pPr>
      <w:r w:rsidRPr="006D0615">
        <w:rPr>
          <w:szCs w:val="24"/>
          <w:lang w:val="en-US"/>
        </w:rPr>
        <w:t xml:space="preserve">MICHAEL OF EPHESUS, </w:t>
      </w:r>
      <w:r w:rsidRPr="006D0615">
        <w:rPr>
          <w:i/>
          <w:szCs w:val="24"/>
          <w:lang w:val="en-US"/>
        </w:rPr>
        <w:t xml:space="preserve">On the movement and </w:t>
      </w:r>
      <w:r w:rsidR="00DE6D87" w:rsidRPr="006D0615">
        <w:rPr>
          <w:i/>
          <w:szCs w:val="24"/>
          <w:lang w:val="en-US"/>
        </w:rPr>
        <w:t xml:space="preserve">Progression </w:t>
      </w:r>
      <w:r w:rsidRPr="006D0615">
        <w:rPr>
          <w:i/>
          <w:szCs w:val="24"/>
          <w:lang w:val="en-US"/>
        </w:rPr>
        <w:t xml:space="preserve">of animals. </w:t>
      </w:r>
      <w:r w:rsidRPr="00E958FA">
        <w:rPr>
          <w:i/>
          <w:szCs w:val="24"/>
        </w:rPr>
        <w:t xml:space="preserve">De motu animalium and De incessu animalium. </w:t>
      </w:r>
      <w:r w:rsidRPr="006D0615">
        <w:rPr>
          <w:i/>
          <w:szCs w:val="24"/>
          <w:lang w:val="en-US"/>
        </w:rPr>
        <w:t>Commentaria in De motu et De incessu animalium</w:t>
      </w:r>
      <w:r w:rsidRPr="006D0615">
        <w:rPr>
          <w:szCs w:val="24"/>
          <w:lang w:val="en-US"/>
        </w:rPr>
        <w:t xml:space="preserve">. Intr., tr., and notes by A. Preus. Studien und Materialien zur Geschichte der Philosophie, 22. Hildesheim, </w:t>
      </w:r>
      <w:r w:rsidRPr="006D0615">
        <w:rPr>
          <w:rStyle w:val="text3"/>
          <w:szCs w:val="24"/>
          <w:lang w:val="en-US"/>
        </w:rPr>
        <w:t>Olms</w:t>
      </w:r>
      <w:r w:rsidRPr="006D0615">
        <w:rPr>
          <w:szCs w:val="24"/>
          <w:lang w:val="en-US"/>
        </w:rPr>
        <w:t>,</w:t>
      </w:r>
      <w:r w:rsidR="006D6129">
        <w:rPr>
          <w:szCs w:val="24"/>
          <w:lang w:val="en-US"/>
        </w:rPr>
        <w:t xml:space="preserve"> </w:t>
      </w:r>
      <w:r w:rsidRPr="006D0615">
        <w:rPr>
          <w:szCs w:val="24"/>
          <w:lang w:val="en-US"/>
        </w:rPr>
        <w:t xml:space="preserve">1981. 209 p. </w:t>
      </w:r>
      <w:r w:rsidR="004B705E">
        <w:rPr>
          <w:szCs w:val="24"/>
          <w:lang w:val="en-US"/>
        </w:rPr>
        <w:t xml:space="preserve">[UNICAMP] </w:t>
      </w:r>
      <w:r w:rsidRPr="006D0615">
        <w:rPr>
          <w:szCs w:val="24"/>
          <w:lang w:val="en-US"/>
        </w:rPr>
        <w:t>[USP]</w:t>
      </w:r>
    </w:p>
    <w:p w:rsidR="001C2708" w:rsidRPr="001C2708" w:rsidRDefault="001C270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C2708">
        <w:rPr>
          <w:rFonts w:ascii="Times New Roman" w:eastAsia="Times New Roman" w:hAnsi="Times New Roman" w:cs="Times New Roman"/>
          <w:bCs w:val="0"/>
          <w:i w:val="0"/>
          <w:iCs w:val="0"/>
          <w:smallCaps/>
          <w:color w:val="auto"/>
          <w:szCs w:val="24"/>
          <w:lang w:val="en-US"/>
        </w:rPr>
        <w:t>averróis, 1126-1198</w:t>
      </w:r>
    </w:p>
    <w:p w:rsidR="00EE7AEE" w:rsidRDefault="00EE7AEE" w:rsidP="00F03822">
      <w:pPr>
        <w:pStyle w:val="PargrafoparaBibl"/>
        <w:widowControl/>
        <w:rPr>
          <w:szCs w:val="24"/>
        </w:rPr>
      </w:pPr>
      <w:r w:rsidRPr="00EE7AEE">
        <w:rPr>
          <w:i/>
          <w:iCs/>
          <w:szCs w:val="24"/>
          <w:lang w:val="en-US"/>
        </w:rPr>
        <w:t>Aristotelis libri omnes ad animalium cognitionem attinentes, cum Averrois variis in eosdem commentariis</w:t>
      </w:r>
      <w:r w:rsidRPr="00EE7AEE">
        <w:rPr>
          <w:szCs w:val="24"/>
          <w:lang w:val="en-US"/>
        </w:rPr>
        <w:t xml:space="preserve"> in</w:t>
      </w:r>
      <w:r w:rsidRPr="00EE7AEE">
        <w:rPr>
          <w:i/>
          <w:iCs/>
          <w:szCs w:val="24"/>
          <w:lang w:val="en-US"/>
        </w:rPr>
        <w:t xml:space="preserve"> Aristotelis opera cum Averrois commentariis</w:t>
      </w:r>
      <w:r w:rsidRPr="00EE7AEE">
        <w:rPr>
          <w:szCs w:val="24"/>
          <w:lang w:val="en-US"/>
        </w:rPr>
        <w:t xml:space="preserve">. </w:t>
      </w:r>
      <w:r w:rsidRPr="000F5DEA">
        <w:rPr>
          <w:szCs w:val="24"/>
        </w:rPr>
        <w:t xml:space="preserve">Venetiis apud Junctas, 1562-. </w:t>
      </w:r>
      <w:r w:rsidRPr="006D0615">
        <w:rPr>
          <w:szCs w:val="24"/>
        </w:rPr>
        <w:t xml:space="preserve">Frankfurt, Minerva, 1962. </w:t>
      </w:r>
      <w:r>
        <w:rPr>
          <w:szCs w:val="24"/>
        </w:rPr>
        <w:t xml:space="preserve">Vol. VI. </w:t>
      </w:r>
      <w:r w:rsidRPr="006D0615">
        <w:rPr>
          <w:szCs w:val="24"/>
        </w:rPr>
        <w:t xml:space="preserve">[UNICAMP] </w:t>
      </w:r>
      <w:r w:rsidRPr="002C05BC">
        <w:rPr>
          <w:szCs w:val="24"/>
        </w:rPr>
        <w:t>[USP]</w:t>
      </w:r>
    </w:p>
    <w:p w:rsidR="00C74FFA" w:rsidRDefault="00C74FF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 xml:space="preserve">pedro galego, ca. </w:t>
      </w:r>
      <w:r w:rsidRPr="00C74FFA">
        <w:rPr>
          <w:rFonts w:ascii="Times New Roman" w:eastAsia="Times New Roman" w:hAnsi="Times New Roman" w:cs="Times New Roman"/>
          <w:bCs w:val="0"/>
          <w:i w:val="0"/>
          <w:iCs w:val="0"/>
          <w:smallCaps/>
          <w:color w:val="auto"/>
          <w:szCs w:val="24"/>
        </w:rPr>
        <w:t>1200-1267</w:t>
      </w:r>
    </w:p>
    <w:p w:rsidR="00C74FFA" w:rsidRPr="0023115D" w:rsidRDefault="00C74FFA" w:rsidP="00F03822">
      <w:pPr>
        <w:pStyle w:val="PargrafoparaBibl"/>
        <w:widowControl/>
      </w:pPr>
      <w:r w:rsidRPr="0023115D">
        <w:t xml:space="preserve">PETRI GALLECI, </w:t>
      </w:r>
      <w:r w:rsidRPr="0023115D">
        <w:rPr>
          <w:i/>
        </w:rPr>
        <w:t xml:space="preserve">Liber de animalibus </w:t>
      </w:r>
      <w:r>
        <w:t xml:space="preserve">in </w:t>
      </w:r>
      <w:r w:rsidRPr="0023115D">
        <w:rPr>
          <w:i/>
        </w:rPr>
        <w:t>Opera omnia quae exstant. Summa de astronomia. Regitiva domus</w:t>
      </w:r>
      <w:r w:rsidRPr="0023115D">
        <w:t>. Ed. J. Martínez Gázquez. Millennio medievale, 20. Firenze, SISMEL / Galluzzo, 2000. XII+196 p. [USP]</w:t>
      </w:r>
    </w:p>
    <w:p w:rsidR="00A85BE6" w:rsidRPr="00E958FA" w:rsidRDefault="00A85BE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A412FC" w:rsidRPr="008B5EB2" w:rsidRDefault="00A412FC" w:rsidP="00F03822">
      <w:pPr>
        <w:pStyle w:val="PargrafoparaBibl"/>
        <w:widowControl/>
      </w:pPr>
      <w:r w:rsidRPr="008B5EB2">
        <w:t xml:space="preserve">ALBERTUS MAGNUS, </w:t>
      </w:r>
      <w:r w:rsidRPr="008B5EB2">
        <w:rPr>
          <w:i/>
        </w:rPr>
        <w:t>De animalibus libri XXVI</w:t>
      </w:r>
      <w:r w:rsidRPr="008B5EB2">
        <w:t xml:space="preserve">. </w:t>
      </w:r>
      <w:r w:rsidRPr="00A412FC">
        <w:rPr>
          <w:lang w:val="en-US"/>
        </w:rPr>
        <w:t xml:space="preserve">Nach der Colner Urschrift. Ed. H. Stadler. Beiträge zur Geschichte der Philosophie des Mittelalters, Band XV-XVI. </w:t>
      </w:r>
      <w:r w:rsidRPr="008B5EB2">
        <w:t>Münster, Aschendorff, 1916-1921. 2 Bd.</w:t>
      </w:r>
      <w:r>
        <w:t xml:space="preserve"> [PUC]</w:t>
      </w:r>
    </w:p>
    <w:p w:rsidR="00A85BE6" w:rsidRPr="008E1DEB" w:rsidRDefault="00A85BE6" w:rsidP="00F03822">
      <w:pPr>
        <w:pStyle w:val="PargrafoparaBibl"/>
        <w:widowControl/>
      </w:pPr>
      <w:r w:rsidRPr="00E958FA">
        <w:t>ALBERTUS MAGNUS,</w:t>
      </w:r>
      <w:r w:rsidRPr="00E958FA">
        <w:rPr>
          <w:color w:val="808080" w:themeColor="background1" w:themeShade="80"/>
        </w:rPr>
        <w:t xml:space="preserve"> </w:t>
      </w:r>
      <w:r w:rsidRPr="00E958FA">
        <w:rPr>
          <w:i/>
          <w:iCs/>
        </w:rPr>
        <w:t xml:space="preserve">Liber de natura et origine animae. Liber de principiis motus et processivi. </w:t>
      </w:r>
      <w:r w:rsidRPr="008E1DEB">
        <w:rPr>
          <w:i/>
          <w:iCs/>
        </w:rPr>
        <w:t>Quaestiones super De animalibus.</w:t>
      </w:r>
      <w:r w:rsidRPr="008E1DEB">
        <w:t xml:space="preserve"> </w:t>
      </w:r>
      <w:r w:rsidRPr="008E1DEB">
        <w:rPr>
          <w:i/>
          <w:iCs/>
        </w:rPr>
        <w:t>Opera omnia</w:t>
      </w:r>
      <w:r w:rsidRPr="008E1DEB">
        <w:t>, XII</w:t>
      </w:r>
      <w:r w:rsidRPr="008E1DEB">
        <w:rPr>
          <w:color w:val="808080" w:themeColor="background1" w:themeShade="80"/>
        </w:rPr>
        <w:t xml:space="preserve">. </w:t>
      </w:r>
      <w:r w:rsidRPr="008E1DEB">
        <w:t xml:space="preserve">Ed. B. Geyer et E. Filthaut. Münster, Aschendorff, 1955. XX+359 p. </w:t>
      </w:r>
      <w:r w:rsidR="00A7387D" w:rsidRPr="008E1DEB">
        <w:t>[PUC]</w:t>
      </w:r>
      <w:r w:rsidRPr="008E1DEB">
        <w:t xml:space="preserve"> </w:t>
      </w:r>
      <w:r w:rsidR="00D73998" w:rsidRPr="008E1DEB">
        <w:t xml:space="preserve">[UFSCar] [UNESP] </w:t>
      </w:r>
      <w:r w:rsidRPr="008E1DEB">
        <w:t>[USP]</w:t>
      </w:r>
    </w:p>
    <w:p w:rsidR="00A85BE6" w:rsidRPr="002B43D4" w:rsidRDefault="00A85BE6" w:rsidP="00F03822">
      <w:pPr>
        <w:pStyle w:val="PargrafoparaBibl"/>
        <w:widowControl/>
        <w:rPr>
          <w:lang w:val="en-US"/>
        </w:rPr>
      </w:pPr>
      <w:r w:rsidRPr="002B43D4">
        <w:rPr>
          <w:lang w:val="en-US"/>
        </w:rPr>
        <w:t>ALBERT THE GREAT</w:t>
      </w:r>
      <w:r w:rsidRPr="003E205B">
        <w:rPr>
          <w:noProof/>
          <w:lang w:val="en-US"/>
        </w:rPr>
        <w:t>,</w:t>
      </w:r>
      <w:r w:rsidRPr="002B43D4">
        <w:rPr>
          <w:lang w:val="en-US"/>
        </w:rPr>
        <w:t xml:space="preserve"> </w:t>
      </w:r>
      <w:r w:rsidRPr="002B43D4">
        <w:rPr>
          <w:i/>
          <w:lang w:val="en-US"/>
        </w:rPr>
        <w:t>Questions concerning Aristotle’s</w:t>
      </w:r>
      <w:r w:rsidRPr="002B43D4">
        <w:rPr>
          <w:lang w:val="en-US"/>
        </w:rPr>
        <w:t xml:space="preserve"> </w:t>
      </w:r>
      <w:r w:rsidRPr="002B43D4">
        <w:rPr>
          <w:iCs/>
          <w:lang w:val="en-US"/>
        </w:rPr>
        <w:t xml:space="preserve">On animals. Tr. </w:t>
      </w:r>
      <w:r w:rsidRPr="002B43D4">
        <w:rPr>
          <w:lang w:val="en-US"/>
        </w:rPr>
        <w:t xml:space="preserve">I. M. Resnick and K. F. Kitchell Jr. The Fathers of the Church, Mediaeval Continuation, 9. Washington, CUA, 2008. XXXIII+584 p. </w:t>
      </w:r>
      <w:r>
        <w:rPr>
          <w:lang w:val="en-US"/>
        </w:rPr>
        <w:t xml:space="preserve">[UFSCar] </w:t>
      </w:r>
      <w:r w:rsidRPr="002B43D4">
        <w:rPr>
          <w:lang w:val="en-US"/>
        </w:rPr>
        <w:t>[USP]</w:t>
      </w:r>
    </w:p>
    <w:p w:rsidR="008C1998" w:rsidRPr="002760AA" w:rsidRDefault="008C199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2760AA">
        <w:rPr>
          <w:rFonts w:ascii="Times New Roman" w:eastAsia="Times New Roman" w:hAnsi="Times New Roman" w:cs="Times New Roman"/>
          <w:bCs w:val="0"/>
          <w:i w:val="0"/>
          <w:iCs w:val="0"/>
          <w:smallCaps/>
          <w:color w:val="auto"/>
          <w:szCs w:val="24"/>
          <w:lang w:val="en-US"/>
        </w:rPr>
        <w:t>joão buridan, 1292-1363</w:t>
      </w:r>
    </w:p>
    <w:p w:rsidR="002760AA" w:rsidRDefault="002760AA" w:rsidP="00F03822">
      <w:pPr>
        <w:pStyle w:val="PargrafoparaBibl"/>
        <w:widowControl/>
      </w:pPr>
      <w:r w:rsidRPr="002760AA">
        <w:rPr>
          <w:szCs w:val="24"/>
          <w:lang w:val="en-US"/>
        </w:rPr>
        <w:t>JOHANNES BURIDANUS,</w:t>
      </w:r>
      <w:r w:rsidRPr="002760AA">
        <w:rPr>
          <w:bCs/>
          <w:i/>
          <w:szCs w:val="24"/>
          <w:lang w:val="en-US"/>
        </w:rPr>
        <w:t xml:space="preserve"> </w:t>
      </w:r>
      <w:r w:rsidRPr="002760AA">
        <w:rPr>
          <w:i/>
          <w:iCs/>
          <w:szCs w:val="24"/>
          <w:lang w:val="en-US"/>
        </w:rPr>
        <w:t>De motibus animalium</w:t>
      </w:r>
      <w:r w:rsidRPr="002760AA">
        <w:rPr>
          <w:szCs w:val="24"/>
          <w:lang w:val="en-US"/>
        </w:rPr>
        <w:t xml:space="preserve">. </w:t>
      </w:r>
      <w:r w:rsidRPr="002B43D4">
        <w:rPr>
          <w:szCs w:val="24"/>
          <w:lang w:val="en-US"/>
        </w:rPr>
        <w:t xml:space="preserve">Ed. F. Scott et H. Shapiro, </w:t>
      </w:r>
      <w:r w:rsidRPr="002B43D4">
        <w:rPr>
          <w:i/>
          <w:iCs/>
          <w:szCs w:val="24"/>
          <w:lang w:val="en-US"/>
        </w:rPr>
        <w:t>Isis</w:t>
      </w:r>
      <w:r w:rsidRPr="002B43D4">
        <w:rPr>
          <w:iCs/>
          <w:szCs w:val="24"/>
          <w:lang w:val="en-US"/>
        </w:rPr>
        <w:t xml:space="preserve">, </w:t>
      </w:r>
      <w:r w:rsidRPr="002B43D4">
        <w:rPr>
          <w:szCs w:val="24"/>
          <w:lang w:val="en-US"/>
        </w:rPr>
        <w:t>Bruxelles, 1967,</w:t>
      </w:r>
      <w:r w:rsidRPr="002B43D4">
        <w:rPr>
          <w:i/>
          <w:iCs/>
          <w:szCs w:val="24"/>
          <w:lang w:val="en-US"/>
        </w:rPr>
        <w:t xml:space="preserve"> </w:t>
      </w:r>
      <w:r w:rsidRPr="002B43D4">
        <w:rPr>
          <w:szCs w:val="24"/>
          <w:lang w:val="en-US"/>
        </w:rPr>
        <w:t>58, pp. 533-552.</w:t>
      </w:r>
      <w:r w:rsidRPr="006A3939">
        <w:rPr>
          <w:lang w:val="en-US"/>
        </w:rPr>
        <w:t xml:space="preserve"> </w:t>
      </w:r>
      <w:r w:rsidRPr="006A3939">
        <w:t>[USP]</w:t>
      </w:r>
    </w:p>
    <w:p w:rsidR="00AA1EF0" w:rsidRDefault="00AA1EF0" w:rsidP="00F03822">
      <w:pPr>
        <w:pStyle w:val="PargrafoparaBibl"/>
        <w:widowControl/>
      </w:pPr>
    </w:p>
    <w:p w:rsidR="005C54E0" w:rsidRDefault="005C54E0" w:rsidP="00F03822">
      <w:pPr>
        <w:spacing w:after="200" w:line="276" w:lineRule="auto"/>
        <w:rPr>
          <w:bCs/>
        </w:rPr>
      </w:pPr>
      <w:r>
        <w:rPr>
          <w:bCs/>
        </w:rPr>
        <w:br w:type="page"/>
      </w:r>
    </w:p>
    <w:p w:rsidR="005C54E0" w:rsidRPr="006D0615" w:rsidRDefault="005C54E0" w:rsidP="00F03822">
      <w:pPr>
        <w:pStyle w:val="Ttulo3"/>
        <w:widowControl/>
        <w:rPr>
          <w:color w:val="FF0000"/>
          <w:szCs w:val="24"/>
        </w:rPr>
      </w:pPr>
      <w:r w:rsidRPr="006D0615">
        <w:rPr>
          <w:color w:val="FF0000"/>
          <w:szCs w:val="24"/>
        </w:rPr>
        <w:lastRenderedPageBreak/>
        <w:t>das partes dos animais</w:t>
      </w:r>
    </w:p>
    <w:p w:rsidR="00D31540" w:rsidRPr="006D0615" w:rsidRDefault="00D315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t>miguel de éfeso, fl. ca.1110</w:t>
      </w:r>
    </w:p>
    <w:p w:rsidR="004B705E" w:rsidRPr="00E958FA" w:rsidRDefault="004B705E" w:rsidP="00F03822">
      <w:pPr>
        <w:pStyle w:val="PargrafoparaBibl"/>
        <w:widowControl/>
        <w:rPr>
          <w:lang w:val="en-US"/>
        </w:rPr>
      </w:pPr>
      <w:r w:rsidRPr="008426EE">
        <w:rPr>
          <w:i/>
          <w:iCs/>
        </w:rPr>
        <w:t xml:space="preserve">Michaelis Ephesii in </w:t>
      </w:r>
      <w:r w:rsidRPr="006257DB">
        <w:rPr>
          <w:i/>
          <w:iCs/>
        </w:rPr>
        <w:t>libros De partibus animalium</w:t>
      </w:r>
      <w:r>
        <w:rPr>
          <w:i/>
          <w:iCs/>
        </w:rPr>
        <w:t>;</w:t>
      </w:r>
      <w:r w:rsidRPr="006257DB">
        <w:rPr>
          <w:i/>
          <w:iCs/>
        </w:rPr>
        <w:t xml:space="preserve"> De animalium motione</w:t>
      </w:r>
      <w:r>
        <w:rPr>
          <w:i/>
          <w:iCs/>
        </w:rPr>
        <w:t>;</w:t>
      </w:r>
      <w:r w:rsidRPr="006257DB">
        <w:rPr>
          <w:i/>
          <w:iCs/>
        </w:rPr>
        <w:t xml:space="preserve"> De animalium incessu commentaria. </w:t>
      </w:r>
      <w:r w:rsidRPr="00E958FA">
        <w:rPr>
          <w:lang w:val="en-US"/>
        </w:rPr>
        <w:t xml:space="preserve">Ed. P. Wendland, 1904. </w:t>
      </w:r>
      <w:r w:rsidRPr="00E958FA">
        <w:rPr>
          <w:iCs/>
          <w:lang w:val="en-US"/>
        </w:rPr>
        <w:t>CAG</w:t>
      </w:r>
      <w:r w:rsidRPr="00E958FA">
        <w:rPr>
          <w:iCs/>
          <w:szCs w:val="24"/>
          <w:lang w:val="en-US"/>
        </w:rPr>
        <w:t xml:space="preserve">, XXII, II. </w:t>
      </w:r>
      <w:r w:rsidRPr="00E958FA">
        <w:rPr>
          <w:lang w:val="en-US"/>
        </w:rPr>
        <w:t>Berlin, de Gruyter, 1962. XIV+193 p. [USP]</w:t>
      </w:r>
    </w:p>
    <w:p w:rsidR="001C2708" w:rsidRPr="001C2708" w:rsidRDefault="001C270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C2708">
        <w:rPr>
          <w:rFonts w:ascii="Times New Roman" w:eastAsia="Times New Roman" w:hAnsi="Times New Roman" w:cs="Times New Roman"/>
          <w:bCs w:val="0"/>
          <w:i w:val="0"/>
          <w:iCs w:val="0"/>
          <w:smallCaps/>
          <w:color w:val="auto"/>
          <w:szCs w:val="24"/>
          <w:lang w:val="en-US"/>
        </w:rPr>
        <w:t>averróis, 1126-1198</w:t>
      </w:r>
    </w:p>
    <w:p w:rsidR="00EE7AEE" w:rsidRDefault="00EE7AEE" w:rsidP="00F03822">
      <w:pPr>
        <w:pStyle w:val="PargrafoparaBibl"/>
        <w:widowControl/>
        <w:rPr>
          <w:szCs w:val="24"/>
        </w:rPr>
      </w:pPr>
      <w:r w:rsidRPr="00EE7AEE">
        <w:rPr>
          <w:i/>
          <w:iCs/>
          <w:szCs w:val="24"/>
          <w:lang w:val="en-US"/>
        </w:rPr>
        <w:t>Aristotelis libri omnes ad animalium cognitionem attinentes, cum Averrois variis in eosdem commentariis</w:t>
      </w:r>
      <w:r w:rsidRPr="00EE7AEE">
        <w:rPr>
          <w:szCs w:val="24"/>
          <w:lang w:val="en-US"/>
        </w:rPr>
        <w:t xml:space="preserve"> in</w:t>
      </w:r>
      <w:r w:rsidRPr="00EE7AEE">
        <w:rPr>
          <w:i/>
          <w:iCs/>
          <w:szCs w:val="24"/>
          <w:lang w:val="en-US"/>
        </w:rPr>
        <w:t xml:space="preserve"> Aristotelis opera cum Averrois commentariis</w:t>
      </w:r>
      <w:r w:rsidRPr="00EE7AEE">
        <w:rPr>
          <w:szCs w:val="24"/>
          <w:lang w:val="en-US"/>
        </w:rPr>
        <w:t xml:space="preserve">. </w:t>
      </w:r>
      <w:r w:rsidRPr="00E208A8">
        <w:rPr>
          <w:szCs w:val="24"/>
        </w:rPr>
        <w:t xml:space="preserve">Venetiis apud Junctas, 1562-. </w:t>
      </w:r>
      <w:r w:rsidRPr="006D0615">
        <w:rPr>
          <w:szCs w:val="24"/>
        </w:rPr>
        <w:t xml:space="preserve">Frankfurt, Minerva, 1962. </w:t>
      </w:r>
      <w:r>
        <w:rPr>
          <w:szCs w:val="24"/>
        </w:rPr>
        <w:t xml:space="preserve">Vol. VI. </w:t>
      </w:r>
      <w:r w:rsidRPr="006D0615">
        <w:rPr>
          <w:szCs w:val="24"/>
        </w:rPr>
        <w:t xml:space="preserve">[UNICAMP] </w:t>
      </w:r>
      <w:r w:rsidRPr="002C05BC">
        <w:rPr>
          <w:szCs w:val="24"/>
        </w:rPr>
        <w:t>[USP]</w:t>
      </w:r>
    </w:p>
    <w:p w:rsidR="00235FCF" w:rsidRPr="006A3939" w:rsidRDefault="00235FC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 xml:space="preserve">jorge paquimeres, 1242-ca.1310 </w:t>
      </w:r>
    </w:p>
    <w:p w:rsidR="00D31540" w:rsidRPr="00430AD2" w:rsidRDefault="00D31540" w:rsidP="00F03822">
      <w:pPr>
        <w:pStyle w:val="PargrafoparaBibl"/>
        <w:widowControl/>
        <w:rPr>
          <w:szCs w:val="24"/>
          <w:lang w:val="en-US"/>
        </w:rPr>
      </w:pPr>
      <w:r w:rsidRPr="00430AD2">
        <w:rPr>
          <w:szCs w:val="24"/>
        </w:rPr>
        <w:t xml:space="preserve">GEORGIOS PACHYMERES, </w:t>
      </w:r>
      <w:r w:rsidRPr="00430AD2">
        <w:rPr>
          <w:i/>
          <w:iCs/>
          <w:szCs w:val="24"/>
        </w:rPr>
        <w:t>Kommentar zu De partibus animalium des Aristoteles</w:t>
      </w:r>
      <w:r w:rsidRPr="00430AD2">
        <w:rPr>
          <w:i/>
          <w:szCs w:val="24"/>
        </w:rPr>
        <w:t>.</w:t>
      </w:r>
      <w:r w:rsidRPr="00430AD2">
        <w:rPr>
          <w:szCs w:val="24"/>
        </w:rPr>
        <w:t xml:space="preserve"> </w:t>
      </w:r>
      <w:r w:rsidRPr="00430AD2">
        <w:rPr>
          <w:szCs w:val="24"/>
          <w:lang w:val="en-US"/>
        </w:rPr>
        <w:t>Ed. E. Pappa. CPMA, Commentaria in Aristotelem Byzantina, 4,1. Athens, Academy of Athens</w:t>
      </w:r>
      <w:r w:rsidRPr="00430AD2">
        <w:rPr>
          <w:iCs/>
          <w:szCs w:val="24"/>
          <w:lang w:val="en-US"/>
        </w:rPr>
        <w:t xml:space="preserve">, </w:t>
      </w:r>
      <w:r w:rsidRPr="00430AD2">
        <w:rPr>
          <w:szCs w:val="24"/>
          <w:lang w:val="en-US"/>
        </w:rPr>
        <w:t>2008.</w:t>
      </w:r>
      <w:r w:rsidR="00814259" w:rsidRPr="00430AD2">
        <w:rPr>
          <w:szCs w:val="24"/>
          <w:lang w:val="en-US"/>
        </w:rPr>
        <w:t xml:space="preserve"> </w:t>
      </w:r>
      <w:r w:rsidR="004B2934">
        <w:rPr>
          <w:szCs w:val="24"/>
          <w:lang w:val="en-US"/>
        </w:rPr>
        <w:t xml:space="preserve">210 p. </w:t>
      </w:r>
      <w:r w:rsidR="00814259" w:rsidRPr="00430AD2">
        <w:rPr>
          <w:szCs w:val="24"/>
          <w:lang w:val="en-US"/>
        </w:rPr>
        <w:t>[USP] [NA]</w:t>
      </w:r>
    </w:p>
    <w:p w:rsidR="00D31540" w:rsidRDefault="00D31540" w:rsidP="00F03822">
      <w:pPr>
        <w:pStyle w:val="PargrafoparaBibl"/>
        <w:widowControl/>
        <w:rPr>
          <w:color w:val="808080"/>
          <w:szCs w:val="24"/>
        </w:rPr>
      </w:pPr>
      <w:r w:rsidRPr="006A3939">
        <w:rPr>
          <w:color w:val="808080"/>
          <w:szCs w:val="24"/>
          <w:lang w:val="en-US"/>
        </w:rPr>
        <w:t xml:space="preserve">GEORGIOS PACHYMERES, </w:t>
      </w:r>
      <w:r w:rsidRPr="006A3939">
        <w:rPr>
          <w:i/>
          <w:color w:val="808080"/>
          <w:szCs w:val="24"/>
          <w:lang w:val="en-US"/>
        </w:rPr>
        <w:t>Scholien und Glossen zu ‘De Partibus animalium’ des Aristotelem (Cod. Vaticanus gr. 261)</w:t>
      </w:r>
      <w:r w:rsidRPr="006A3939">
        <w:rPr>
          <w:color w:val="808080"/>
          <w:szCs w:val="24"/>
          <w:lang w:val="en-US"/>
        </w:rPr>
        <w:t xml:space="preserve">. Texte de E. Pappa. </w:t>
      </w:r>
      <w:r w:rsidRPr="006A3939">
        <w:rPr>
          <w:color w:val="808080"/>
          <w:szCs w:val="24"/>
        </w:rPr>
        <w:t>CPMA, Commentaria in Aristotelem Byzantina, 4,2. Bruxelles, Ousia, 2009. 104 p.</w:t>
      </w:r>
      <w:r w:rsidR="00CB16ED">
        <w:rPr>
          <w:color w:val="808080"/>
          <w:szCs w:val="24"/>
        </w:rPr>
        <w:t>*</w:t>
      </w:r>
    </w:p>
    <w:p w:rsidR="00AA1EF0" w:rsidRPr="003D41B4" w:rsidRDefault="00AA1EF0" w:rsidP="00F03822">
      <w:pPr>
        <w:pStyle w:val="PargrafoparaBibl"/>
        <w:widowControl/>
        <w:rPr>
          <w:szCs w:val="24"/>
        </w:rPr>
      </w:pPr>
    </w:p>
    <w:p w:rsidR="005C54E0" w:rsidRDefault="005C54E0" w:rsidP="00F03822">
      <w:pPr>
        <w:spacing w:after="200" w:line="276" w:lineRule="auto"/>
        <w:rPr>
          <w:bCs/>
        </w:rPr>
      </w:pPr>
      <w:r>
        <w:rPr>
          <w:bCs/>
        </w:rPr>
        <w:br w:type="page"/>
      </w:r>
    </w:p>
    <w:p w:rsidR="005C54E0" w:rsidRPr="006D0615" w:rsidRDefault="005C54E0" w:rsidP="00F03822">
      <w:pPr>
        <w:pStyle w:val="Ttulo3"/>
        <w:widowControl/>
        <w:rPr>
          <w:color w:val="FF0000"/>
          <w:szCs w:val="24"/>
        </w:rPr>
      </w:pPr>
      <w:r>
        <w:rPr>
          <w:color w:val="FF0000"/>
          <w:szCs w:val="24"/>
        </w:rPr>
        <w:lastRenderedPageBreak/>
        <w:t xml:space="preserve">sobre </w:t>
      </w:r>
      <w:r w:rsidRPr="006D0615">
        <w:rPr>
          <w:color w:val="FF0000"/>
          <w:szCs w:val="24"/>
        </w:rPr>
        <w:t>a alma</w:t>
      </w:r>
    </w:p>
    <w:p w:rsidR="0093074E" w:rsidRPr="006A3939" w:rsidRDefault="0093074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alexandre de afrodísia, fl. séc. ii</w:t>
      </w:r>
    </w:p>
    <w:p w:rsidR="0093074E" w:rsidRDefault="0093074E" w:rsidP="00F03822">
      <w:pPr>
        <w:pStyle w:val="PargrafoparaBibl"/>
        <w:widowControl/>
      </w:pPr>
      <w:r>
        <w:rPr>
          <w:i/>
          <w:iCs/>
        </w:rPr>
        <w:t>Alexandri Aphrodisiensis praeter commentaria scripta minora, I: De anima liber cum mantissa</w:t>
      </w:r>
      <w:r>
        <w:t>. Ed. I. Bruns, 1887</w:t>
      </w:r>
      <w:r w:rsidRPr="006257DB">
        <w:t xml:space="preserve">. </w:t>
      </w:r>
      <w:r>
        <w:t xml:space="preserve">CAG, </w:t>
      </w:r>
      <w:r w:rsidRPr="009124E3">
        <w:t>Supplementum aristotelicum,</w:t>
      </w:r>
      <w:r w:rsidR="006A0A6A">
        <w:t xml:space="preserve"> </w:t>
      </w:r>
      <w:r w:rsidRPr="009124E3">
        <w:t xml:space="preserve">II, I. </w:t>
      </w:r>
      <w:r>
        <w:t>Berlin, de Gruyter, 1962</w:t>
      </w:r>
      <w:r w:rsidRPr="006257DB">
        <w:t xml:space="preserve">. </w:t>
      </w:r>
      <w:r w:rsidRPr="0093074E">
        <w:t xml:space="preserve">XVII+230 </w:t>
      </w:r>
      <w:r>
        <w:t xml:space="preserve">p. </w:t>
      </w:r>
      <w:r w:rsidRPr="00E14F07">
        <w:t>[UNICAMP]</w:t>
      </w:r>
      <w:r w:rsidRPr="006257DB">
        <w:t xml:space="preserve"> [USP]</w:t>
      </w:r>
    </w:p>
    <w:p w:rsidR="00607C5C" w:rsidRPr="00DF76AB" w:rsidRDefault="00607C5C" w:rsidP="00F03822">
      <w:pPr>
        <w:pStyle w:val="PargrafoparaBibl"/>
        <w:widowControl/>
        <w:rPr>
          <w:szCs w:val="24"/>
        </w:rPr>
      </w:pPr>
      <w:r w:rsidRPr="00BA278A">
        <w:rPr>
          <w:szCs w:val="24"/>
        </w:rPr>
        <w:t xml:space="preserve">ALEXANDER APHRODISIAS, </w:t>
      </w:r>
      <w:r w:rsidRPr="00BA278A">
        <w:rPr>
          <w:i/>
          <w:szCs w:val="24"/>
        </w:rPr>
        <w:t>Enarratio De anima ex Aristotelis institutione</w:t>
      </w:r>
      <w:r w:rsidRPr="00BA278A">
        <w:rPr>
          <w:szCs w:val="24"/>
        </w:rPr>
        <w:t xml:space="preserve">. </w:t>
      </w:r>
      <w:r w:rsidRPr="00CE7945">
        <w:rPr>
          <w:szCs w:val="24"/>
          <w:lang w:val="en-US"/>
        </w:rPr>
        <w:t xml:space="preserve">Tr. Hieronymus Donatus. Brescia, 1495. </w:t>
      </w:r>
      <w:r w:rsidRPr="00A667F3">
        <w:rPr>
          <w:szCs w:val="24"/>
          <w:lang w:val="en-US"/>
        </w:rPr>
        <w:t>CAG-VL,</w:t>
      </w:r>
      <w:r>
        <w:rPr>
          <w:szCs w:val="24"/>
          <w:lang w:val="en-US"/>
        </w:rPr>
        <w:t xml:space="preserve"> </w:t>
      </w:r>
      <w:r w:rsidRPr="00CE7945">
        <w:rPr>
          <w:szCs w:val="24"/>
          <w:lang w:val="en-US"/>
        </w:rPr>
        <w:t xml:space="preserve">13. </w:t>
      </w:r>
      <w:r w:rsidRPr="00B83B7B">
        <w:rPr>
          <w:szCs w:val="24"/>
          <w:lang w:val="en-US"/>
        </w:rPr>
        <w:t>Stuttgart-Bad Cannstatt, Frommann-Holzboog,</w:t>
      </w:r>
      <w:r w:rsidR="006D6129">
        <w:rPr>
          <w:szCs w:val="24"/>
          <w:lang w:val="en-US"/>
        </w:rPr>
        <w:t xml:space="preserve"> </w:t>
      </w:r>
      <w:r w:rsidRPr="00B83B7B">
        <w:rPr>
          <w:szCs w:val="24"/>
          <w:lang w:val="en-US"/>
        </w:rPr>
        <w:t xml:space="preserve">2008. </w:t>
      </w:r>
      <w:r w:rsidRPr="00DF76AB">
        <w:rPr>
          <w:szCs w:val="24"/>
        </w:rPr>
        <w:t xml:space="preserve">CVI+181 p. </w:t>
      </w:r>
      <w:r w:rsidR="005F7F04" w:rsidRPr="00DF76AB">
        <w:rPr>
          <w:szCs w:val="24"/>
        </w:rPr>
        <w:t xml:space="preserve">[UFSCar] </w:t>
      </w:r>
      <w:r w:rsidRPr="00DF76AB">
        <w:rPr>
          <w:szCs w:val="24"/>
        </w:rPr>
        <w:t>[USP]</w:t>
      </w:r>
    </w:p>
    <w:p w:rsidR="001445B0" w:rsidRDefault="001445B0" w:rsidP="00F03822">
      <w:pPr>
        <w:pStyle w:val="PargrafoparaBibl"/>
        <w:widowControl/>
        <w:rPr>
          <w:szCs w:val="24"/>
        </w:rPr>
      </w:pPr>
      <w:r w:rsidRPr="006A3939">
        <w:rPr>
          <w:szCs w:val="24"/>
        </w:rPr>
        <w:t xml:space="preserve">ALESSANDRO DI AFRODISIA, </w:t>
      </w:r>
      <w:r w:rsidRPr="006A3939">
        <w:rPr>
          <w:i/>
          <w:szCs w:val="24"/>
        </w:rPr>
        <w:t>De anima II (Mantissa)</w:t>
      </w:r>
      <w:r w:rsidRPr="006A3939">
        <w:rPr>
          <w:szCs w:val="24"/>
        </w:rPr>
        <w:t>. Premessa, testo revisto, tr. e note di P. Accattino, con la collaborazione di P. C. Ghiggia.</w:t>
      </w:r>
      <w:r>
        <w:rPr>
          <w:szCs w:val="24"/>
        </w:rPr>
        <w:t xml:space="preserve"> </w:t>
      </w:r>
      <w:r w:rsidRPr="006A3939">
        <w:rPr>
          <w:szCs w:val="24"/>
        </w:rPr>
        <w:t>Alessandria, Dell’Orso, 2005.</w:t>
      </w:r>
      <w:r>
        <w:rPr>
          <w:szCs w:val="24"/>
        </w:rPr>
        <w:t xml:space="preserve"> </w:t>
      </w:r>
      <w:r w:rsidRPr="006A3939">
        <w:rPr>
          <w:szCs w:val="24"/>
        </w:rPr>
        <w:t>217 p.</w:t>
      </w:r>
      <w:r w:rsidRPr="002F48A6">
        <w:rPr>
          <w:szCs w:val="24"/>
        </w:rPr>
        <w:t xml:space="preserve"> [UFSCar]</w:t>
      </w:r>
      <w:r>
        <w:rPr>
          <w:szCs w:val="24"/>
        </w:rPr>
        <w:t xml:space="preserve"> </w:t>
      </w:r>
      <w:r w:rsidRPr="006A3939">
        <w:rPr>
          <w:szCs w:val="24"/>
        </w:rPr>
        <w:t>[UNICAMP]</w:t>
      </w:r>
      <w:r w:rsidR="00AA1EF0">
        <w:t xml:space="preserve"> [USP]</w:t>
      </w:r>
    </w:p>
    <w:p w:rsidR="001445B0" w:rsidRPr="001445B0" w:rsidRDefault="001445B0" w:rsidP="00F03822">
      <w:pPr>
        <w:pStyle w:val="PargrafoparaBibl"/>
        <w:widowControl/>
        <w:rPr>
          <w:lang w:val="en-US"/>
        </w:rPr>
      </w:pPr>
      <w:r w:rsidRPr="00E958FA">
        <w:t xml:space="preserve">ALEXANDER APHRODISIENSIS, </w:t>
      </w:r>
      <w:r w:rsidRPr="00E958FA">
        <w:rPr>
          <w:i/>
        </w:rPr>
        <w:t>De anima libri mantissa</w:t>
      </w:r>
      <w:r w:rsidRPr="00E958FA">
        <w:t xml:space="preserve">. </w:t>
      </w:r>
      <w:r w:rsidRPr="002F48A6">
        <w:rPr>
          <w:lang w:val="en-US"/>
        </w:rPr>
        <w:t xml:space="preserve">A new ed., with intr. and commentary in English, of the Greek text by R. W. Sharples. </w:t>
      </w:r>
      <w:r w:rsidRPr="00DF76AB">
        <w:rPr>
          <w:lang w:val="en-US"/>
        </w:rPr>
        <w:t xml:space="preserve">Peripatoi, 21. Berlin, de Gruyter, 2008. </w:t>
      </w:r>
      <w:r w:rsidR="00AA1EF0" w:rsidRPr="003D41B4">
        <w:rPr>
          <w:lang w:val="en-US"/>
        </w:rPr>
        <w:t>VI+</w:t>
      </w:r>
      <w:r w:rsidRPr="001445B0">
        <w:rPr>
          <w:lang w:val="en-US"/>
        </w:rPr>
        <w:t xml:space="preserve">269 p. [UFSCar] </w:t>
      </w:r>
      <w:r w:rsidR="00D01197" w:rsidRPr="009E4442">
        <w:rPr>
          <w:szCs w:val="24"/>
          <w:lang w:val="en-US"/>
        </w:rPr>
        <w:t>[UNICAMP]</w:t>
      </w:r>
      <w:r w:rsidR="00D01197" w:rsidRPr="009E4442">
        <w:rPr>
          <w:lang w:val="en-US"/>
        </w:rPr>
        <w:t xml:space="preserve"> </w:t>
      </w:r>
      <w:r w:rsidR="00AA1EF0">
        <w:rPr>
          <w:lang w:val="en-US"/>
        </w:rPr>
        <w:t>[USP]</w:t>
      </w:r>
    </w:p>
    <w:p w:rsidR="005D4FF8" w:rsidRPr="005D4FF8" w:rsidRDefault="005D4FF8" w:rsidP="00F03822">
      <w:pPr>
        <w:pStyle w:val="PargrafoparaBibl"/>
        <w:widowControl/>
        <w:rPr>
          <w:color w:val="808080" w:themeColor="background1" w:themeShade="80"/>
          <w:lang w:val="en-US"/>
        </w:rPr>
      </w:pPr>
      <w:r w:rsidRPr="005D4FF8">
        <w:rPr>
          <w:color w:val="808080" w:themeColor="background1" w:themeShade="80"/>
          <w:lang w:val="en-US"/>
        </w:rPr>
        <w:t xml:space="preserve">ALEXANDER OF APHRODISIAS, </w:t>
      </w:r>
      <w:r w:rsidRPr="005D4FF8">
        <w:rPr>
          <w:i/>
          <w:color w:val="808080" w:themeColor="background1" w:themeShade="80"/>
          <w:lang w:val="en-US"/>
        </w:rPr>
        <w:t>On the soul. Part I: Soul as form of the body, parts of the soul, nourishment, and perception</w:t>
      </w:r>
      <w:r w:rsidRPr="005D4FF8">
        <w:rPr>
          <w:color w:val="808080" w:themeColor="background1" w:themeShade="80"/>
          <w:lang w:val="en-US"/>
        </w:rPr>
        <w:t>. T</w:t>
      </w:r>
      <w:r w:rsidRPr="00AA125E">
        <w:rPr>
          <w:color w:val="808080" w:themeColor="background1" w:themeShade="80"/>
          <w:lang w:val="en-US"/>
        </w:rPr>
        <w:t>r. V. Caston</w:t>
      </w:r>
      <w:r w:rsidRPr="005D4FF8">
        <w:rPr>
          <w:color w:val="808080" w:themeColor="background1" w:themeShade="80"/>
          <w:lang w:val="en-US"/>
        </w:rPr>
        <w:t xml:space="preserve">. Ancient commentators on Aristotle. Bloomsbury, </w:t>
      </w:r>
      <w:r w:rsidR="00F52F4E">
        <w:rPr>
          <w:color w:val="808080" w:themeColor="background1" w:themeShade="80"/>
          <w:lang w:val="en-US"/>
        </w:rPr>
        <w:t>Bristol Classical</w:t>
      </w:r>
      <w:r w:rsidRPr="005D4FF8">
        <w:rPr>
          <w:color w:val="808080" w:themeColor="background1" w:themeShade="80"/>
          <w:lang w:val="en-US"/>
        </w:rPr>
        <w:t xml:space="preserve">, [2012] </w:t>
      </w:r>
      <w:r w:rsidRPr="007419FD">
        <w:rPr>
          <w:color w:val="808080" w:themeColor="background1" w:themeShade="80"/>
          <w:lang w:val="en-US"/>
        </w:rPr>
        <w:t>2014</w:t>
      </w:r>
      <w:r w:rsidRPr="005D4FF8">
        <w:rPr>
          <w:color w:val="808080" w:themeColor="background1" w:themeShade="80"/>
          <w:lang w:val="en-US"/>
        </w:rPr>
        <w:t>. 256 p.*</w:t>
      </w:r>
    </w:p>
    <w:p w:rsidR="00B86326" w:rsidRDefault="00B86326" w:rsidP="00F03822">
      <w:pPr>
        <w:pStyle w:val="PargrafoparaBibl"/>
        <w:widowControl/>
        <w:rPr>
          <w:lang w:val="en-US"/>
        </w:rPr>
      </w:pPr>
      <w:r w:rsidRPr="00DE3672">
        <w:rPr>
          <w:lang w:val="en-US"/>
        </w:rPr>
        <w:t xml:space="preserve">ALEXANDER OF APHRODISIAS, </w:t>
      </w:r>
      <w:r w:rsidRPr="00DE3672">
        <w:rPr>
          <w:i/>
          <w:iCs/>
          <w:lang w:val="en-US"/>
        </w:rPr>
        <w:t>Supplement to On the soul</w:t>
      </w:r>
      <w:r w:rsidRPr="00DE3672">
        <w:rPr>
          <w:lang w:val="en-US"/>
        </w:rPr>
        <w:t xml:space="preserve">. Tr. R. Sharples. </w:t>
      </w:r>
      <w:r>
        <w:rPr>
          <w:lang w:val="en-US"/>
        </w:rPr>
        <w:t>Ancient commentators on Aristotle</w:t>
      </w:r>
      <w:r w:rsidRPr="00DE3672">
        <w:rPr>
          <w:lang w:val="en-US"/>
        </w:rPr>
        <w:t>. London, Duckworth / Ithaca, Cornell UP, 2004. 313 p.</w:t>
      </w:r>
      <w:r>
        <w:rPr>
          <w:lang w:val="en-US"/>
        </w:rPr>
        <w:t xml:space="preserve"> </w:t>
      </w:r>
      <w:r w:rsidRPr="00DF4C68">
        <w:rPr>
          <w:lang w:val="en-US"/>
        </w:rPr>
        <w:t xml:space="preserve">[UFSCar] </w:t>
      </w:r>
      <w:r w:rsidRPr="00DE3672">
        <w:rPr>
          <w:lang w:val="en-US"/>
        </w:rPr>
        <w:t xml:space="preserve">[UNICAMP] </w:t>
      </w:r>
      <w:r>
        <w:rPr>
          <w:lang w:val="en-US"/>
        </w:rPr>
        <w:t>[USP]</w:t>
      </w:r>
    </w:p>
    <w:p w:rsidR="004C02EC" w:rsidRPr="0074440A" w:rsidRDefault="004C02EC" w:rsidP="004C02EC">
      <w:pPr>
        <w:pStyle w:val="PargrafoparaBibl"/>
        <w:widowControl/>
        <w:rPr>
          <w:szCs w:val="24"/>
          <w:lang w:val="en-US"/>
        </w:rPr>
      </w:pPr>
      <w:r w:rsidRPr="0074440A">
        <w:rPr>
          <w:szCs w:val="24"/>
          <w:lang w:val="en-US"/>
        </w:rPr>
        <w:t xml:space="preserve">ALEXANDRE D’APHRODISE, </w:t>
      </w:r>
      <w:r w:rsidRPr="0074440A">
        <w:rPr>
          <w:i/>
          <w:szCs w:val="24"/>
          <w:lang w:val="en-US"/>
        </w:rPr>
        <w:t>De l’âme</w:t>
      </w:r>
      <w:r w:rsidRPr="0074440A">
        <w:rPr>
          <w:szCs w:val="24"/>
          <w:lang w:val="en-US"/>
        </w:rPr>
        <w:t xml:space="preserve">. </w:t>
      </w:r>
      <w:r w:rsidRPr="00BB559A">
        <w:rPr>
          <w:szCs w:val="24"/>
          <w:lang w:val="en-US"/>
        </w:rPr>
        <w:t xml:space="preserve">Texte grec, intr., tr. et annoté par M. Bergeron et R. Dufour. </w:t>
      </w:r>
      <w:r w:rsidRPr="0074440A">
        <w:rPr>
          <w:szCs w:val="24"/>
          <w:lang w:val="en-US"/>
        </w:rPr>
        <w:t>Textes &amp; commentaires. Paris, Vrin, 2008. 416 p. [UNIFESP] [UNICAMP] [USP]</w:t>
      </w:r>
    </w:p>
    <w:p w:rsidR="0093074E" w:rsidRPr="00430AD2" w:rsidRDefault="0093074E" w:rsidP="00F03822">
      <w:pPr>
        <w:pStyle w:val="PargrafoparaBibl"/>
        <w:widowControl/>
      </w:pPr>
      <w:r w:rsidRPr="00430AD2">
        <w:rPr>
          <w:i/>
          <w:szCs w:val="24"/>
          <w:lang w:val="en-US"/>
        </w:rPr>
        <w:t>Two Greek Aristotelian commentators On the intellect: the De intellectu attributed to Alexander of Aphrodisias and Themistius’ Paraphrase of Aristotle, De anima 3.4-8</w:t>
      </w:r>
      <w:r w:rsidRPr="00430AD2">
        <w:rPr>
          <w:szCs w:val="24"/>
          <w:lang w:val="en-US"/>
        </w:rPr>
        <w:t xml:space="preserve">. Intr., tr., commentary and notes by F. M. Schroeder and R. B. Todd. Mediaeval sources in translation, 33. Toronto, Pontifical Institute of Mediaeval studies, 1990. </w:t>
      </w:r>
      <w:r w:rsidRPr="00430AD2">
        <w:rPr>
          <w:szCs w:val="24"/>
        </w:rPr>
        <w:t>165 p. [UNICAMP]</w:t>
      </w:r>
    </w:p>
    <w:p w:rsidR="00BA26C1" w:rsidRPr="00BA26C1" w:rsidRDefault="00BA26C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BA26C1">
        <w:rPr>
          <w:rFonts w:ascii="Times New Roman" w:eastAsia="Times New Roman" w:hAnsi="Times New Roman" w:cs="Times New Roman"/>
          <w:bCs w:val="0"/>
          <w:i w:val="0"/>
          <w:iCs w:val="0"/>
          <w:smallCaps/>
          <w:color w:val="auto"/>
          <w:szCs w:val="24"/>
        </w:rPr>
        <w:t>jâmblico de calcis, ca.242-ca.325</w:t>
      </w:r>
    </w:p>
    <w:p w:rsidR="00BA26C1" w:rsidRPr="00DF76AB" w:rsidRDefault="00BA26C1" w:rsidP="00F03822">
      <w:pPr>
        <w:pStyle w:val="PargrafoparaBibl"/>
        <w:widowControl/>
        <w:rPr>
          <w:color w:val="808080" w:themeColor="background1" w:themeShade="80"/>
          <w:lang w:val="en-US"/>
        </w:rPr>
      </w:pPr>
      <w:r w:rsidRPr="00BA26C1">
        <w:rPr>
          <w:color w:val="808080" w:themeColor="background1" w:themeShade="80"/>
        </w:rPr>
        <w:t>JAMBLIQUE, “Traité de l’âme et fragments divers” in</w:t>
      </w:r>
      <w:r w:rsidRPr="00BA26C1">
        <w:rPr>
          <w:rFonts w:ascii="Arial" w:hAnsi="Arial" w:cs="Arial"/>
          <w:i/>
          <w:iCs/>
          <w:color w:val="808080" w:themeColor="background1" w:themeShade="80"/>
          <w:sz w:val="19"/>
          <w:szCs w:val="19"/>
          <w:shd w:val="clear" w:color="auto" w:fill="FFFFFF"/>
        </w:rPr>
        <w:t xml:space="preserve"> </w:t>
      </w:r>
      <w:r w:rsidRPr="00BA26C1">
        <w:rPr>
          <w:color w:val="808080" w:themeColor="background1" w:themeShade="80"/>
        </w:rPr>
        <w:t xml:space="preserve">LARSEN, B. D., </w:t>
      </w:r>
      <w:r w:rsidRPr="00BA26C1">
        <w:rPr>
          <w:i/>
          <w:color w:val="808080" w:themeColor="background1" w:themeShade="80"/>
        </w:rPr>
        <w:t xml:space="preserve">Jamblique de Chalcis. </w:t>
      </w:r>
      <w:r w:rsidRPr="00DF76AB">
        <w:rPr>
          <w:i/>
          <w:color w:val="808080" w:themeColor="background1" w:themeShade="80"/>
          <w:lang w:val="en-US"/>
        </w:rPr>
        <w:t>Exégète et Philosophe</w:t>
      </w:r>
      <w:r w:rsidRPr="00DF76AB">
        <w:rPr>
          <w:color w:val="808080" w:themeColor="background1" w:themeShade="80"/>
          <w:lang w:val="en-US"/>
        </w:rPr>
        <w:t>. Aarhus, Universitetsforlaget, 1972. 2 vols.</w:t>
      </w:r>
    </w:p>
    <w:p w:rsidR="00BA26C1" w:rsidRPr="00BA26C1" w:rsidRDefault="00BA26C1" w:rsidP="00F03822">
      <w:pPr>
        <w:pStyle w:val="PargrafoparaBibl"/>
        <w:widowControl/>
        <w:rPr>
          <w:lang w:val="en-US"/>
        </w:rPr>
      </w:pPr>
      <w:r w:rsidRPr="006646CE">
        <w:rPr>
          <w:lang w:val="en-US"/>
        </w:rPr>
        <w:t xml:space="preserve">IAMBLICHUS, </w:t>
      </w:r>
      <w:r w:rsidRPr="006646CE">
        <w:rPr>
          <w:i/>
          <w:lang w:val="en-US"/>
        </w:rPr>
        <w:t>De anima</w:t>
      </w:r>
      <w:r w:rsidRPr="006646CE">
        <w:rPr>
          <w:lang w:val="en-US"/>
        </w:rPr>
        <w:t xml:space="preserve">. </w:t>
      </w:r>
      <w:r w:rsidRPr="009E28C7">
        <w:rPr>
          <w:lang w:val="en-US"/>
        </w:rPr>
        <w:t>Text, tr</w:t>
      </w:r>
      <w:r>
        <w:rPr>
          <w:lang w:val="en-US"/>
        </w:rPr>
        <w:t>.</w:t>
      </w:r>
      <w:r w:rsidRPr="009E28C7">
        <w:rPr>
          <w:lang w:val="en-US"/>
        </w:rPr>
        <w:t>, and commentary</w:t>
      </w:r>
      <w:r w:rsidRPr="006646CE">
        <w:rPr>
          <w:lang w:val="en-US"/>
        </w:rPr>
        <w:t xml:space="preserve"> </w:t>
      </w:r>
      <w:r>
        <w:rPr>
          <w:lang w:val="en-US"/>
        </w:rPr>
        <w:t>by</w:t>
      </w:r>
      <w:r w:rsidRPr="006646CE">
        <w:rPr>
          <w:lang w:val="en-US"/>
        </w:rPr>
        <w:t xml:space="preserve"> J. M. Dillon</w:t>
      </w:r>
      <w:r>
        <w:rPr>
          <w:lang w:val="en-US"/>
        </w:rPr>
        <w:t xml:space="preserve"> and </w:t>
      </w:r>
      <w:r w:rsidRPr="009E28C7">
        <w:rPr>
          <w:lang w:val="en-US"/>
        </w:rPr>
        <w:t>J</w:t>
      </w:r>
      <w:r>
        <w:rPr>
          <w:lang w:val="en-US"/>
        </w:rPr>
        <w:t>.</w:t>
      </w:r>
      <w:r w:rsidRPr="009E28C7">
        <w:rPr>
          <w:lang w:val="en-US"/>
        </w:rPr>
        <w:t xml:space="preserve"> F. Finamore</w:t>
      </w:r>
      <w:r w:rsidRPr="006646CE">
        <w:rPr>
          <w:lang w:val="en-US"/>
        </w:rPr>
        <w:t xml:space="preserve">. </w:t>
      </w:r>
      <w:r w:rsidRPr="00284A05">
        <w:rPr>
          <w:lang w:val="en-US"/>
        </w:rPr>
        <w:t xml:space="preserve">Philosophia Antiqua, 92. Leiden, Brill, 2002. </w:t>
      </w:r>
      <w:r w:rsidRPr="00BA26C1">
        <w:rPr>
          <w:lang w:val="en-US"/>
        </w:rPr>
        <w:t>XI+298 p. [UFSCar] [UNICAMP] [USP]</w:t>
      </w:r>
    </w:p>
    <w:p w:rsidR="0093074E" w:rsidRPr="00E958FA" w:rsidRDefault="0093074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BA26C1">
        <w:rPr>
          <w:rFonts w:ascii="Times New Roman" w:eastAsia="Times New Roman" w:hAnsi="Times New Roman" w:cs="Times New Roman"/>
          <w:bCs w:val="0"/>
          <w:i w:val="0"/>
          <w:iCs w:val="0"/>
          <w:smallCaps/>
          <w:color w:val="auto"/>
          <w:szCs w:val="24"/>
          <w:lang w:val="en-US"/>
        </w:rPr>
        <w:lastRenderedPageBreak/>
        <w:t xml:space="preserve">temístio, 317-ca. </w:t>
      </w:r>
      <w:r w:rsidRPr="00E958FA">
        <w:rPr>
          <w:rFonts w:ascii="Times New Roman" w:eastAsia="Times New Roman" w:hAnsi="Times New Roman" w:cs="Times New Roman"/>
          <w:bCs w:val="0"/>
          <w:i w:val="0"/>
          <w:iCs w:val="0"/>
          <w:smallCaps/>
          <w:color w:val="auto"/>
          <w:szCs w:val="24"/>
        </w:rPr>
        <w:t>390</w:t>
      </w:r>
    </w:p>
    <w:p w:rsidR="00E208A8" w:rsidRPr="00840D22" w:rsidRDefault="00E208A8" w:rsidP="00F03822">
      <w:pPr>
        <w:pStyle w:val="PargrafoparaBibl"/>
        <w:keepNext/>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EB2740" w:rsidRPr="009868BE" w:rsidRDefault="00EB2740" w:rsidP="00F03822">
      <w:pPr>
        <w:pStyle w:val="PargrafoparaBibl"/>
        <w:widowControl/>
        <w:rPr>
          <w:lang w:val="en-US"/>
        </w:rPr>
      </w:pPr>
      <w:r w:rsidRPr="00E958FA">
        <w:rPr>
          <w:i/>
          <w:iCs/>
        </w:rPr>
        <w:t>Themistii in libros Aristotelis De anima paraphrasis</w:t>
      </w:r>
      <w:r w:rsidRPr="00E958FA">
        <w:t xml:space="preserve">. </w:t>
      </w:r>
      <w:r w:rsidRPr="00EB2740">
        <w:rPr>
          <w:lang w:val="en-US"/>
        </w:rPr>
        <w:t xml:space="preserve">Ed. R. Heinze. 1900. </w:t>
      </w:r>
      <w:r w:rsidRPr="00EB2740">
        <w:rPr>
          <w:iCs/>
          <w:lang w:val="en-US"/>
        </w:rPr>
        <w:t>CAG</w:t>
      </w:r>
      <w:r w:rsidRPr="00EB2740">
        <w:rPr>
          <w:lang w:val="en-US"/>
        </w:rPr>
        <w:t xml:space="preserve">, V, III. </w:t>
      </w:r>
      <w:r w:rsidRPr="009868BE">
        <w:rPr>
          <w:lang w:val="en-US"/>
        </w:rPr>
        <w:t>Berlin, de Gruyter, 1962. XI+173 p.</w:t>
      </w:r>
      <w:r w:rsidR="00A65312" w:rsidRPr="009868BE">
        <w:rPr>
          <w:lang w:val="en-US"/>
        </w:rPr>
        <w:t xml:space="preserve"> [UFSCar]</w:t>
      </w:r>
      <w:r w:rsidRPr="009868BE">
        <w:rPr>
          <w:lang w:val="en-US"/>
        </w:rPr>
        <w:t xml:space="preserve"> [UNICAMP] [USP]</w:t>
      </w:r>
    </w:p>
    <w:p w:rsidR="004B27CA" w:rsidRPr="009868BE" w:rsidRDefault="004B27CA" w:rsidP="00F03822">
      <w:pPr>
        <w:pStyle w:val="PargrafoparaBibl"/>
        <w:widowControl/>
        <w:rPr>
          <w:szCs w:val="12"/>
        </w:rPr>
      </w:pPr>
      <w:r w:rsidRPr="00495AB1">
        <w:rPr>
          <w:i/>
          <w:szCs w:val="12"/>
          <w:lang w:val="en-US"/>
        </w:rPr>
        <w:t xml:space="preserve">Themistii libri paraphraseos: 1. In </w:t>
      </w:r>
      <w:r>
        <w:rPr>
          <w:i/>
          <w:szCs w:val="12"/>
          <w:lang w:val="en-US"/>
        </w:rPr>
        <w:t>posteriora Aristotelis</w:t>
      </w:r>
      <w:r w:rsidRPr="00495AB1">
        <w:rPr>
          <w:i/>
          <w:szCs w:val="12"/>
          <w:lang w:val="en-US"/>
        </w:rPr>
        <w:t xml:space="preserve">. 2. In physica. </w:t>
      </w:r>
      <w:r w:rsidRPr="00495AB1">
        <w:rPr>
          <w:i/>
          <w:szCs w:val="12"/>
        </w:rPr>
        <w:t>3. In libros De anima</w:t>
      </w:r>
      <w:r w:rsidRPr="00495AB1">
        <w:rPr>
          <w:szCs w:val="12"/>
        </w:rPr>
        <w:t xml:space="preserve">. </w:t>
      </w:r>
      <w:r w:rsidRPr="004B27CA">
        <w:t xml:space="preserve">Interprete H. Barbaro. </w:t>
      </w:r>
      <w:r w:rsidRPr="004B27CA">
        <w:rPr>
          <w:szCs w:val="12"/>
        </w:rPr>
        <w:t xml:space="preserve">Venedig, 1499. Ed. </w:t>
      </w:r>
      <w:r w:rsidR="006063CB">
        <w:rPr>
          <w:szCs w:val="12"/>
        </w:rPr>
        <w:t>C. Lohr</w:t>
      </w:r>
      <w:r w:rsidRPr="009868BE">
        <w:rPr>
          <w:szCs w:val="12"/>
        </w:rPr>
        <w:t xml:space="preserve">. </w:t>
      </w:r>
      <w:r w:rsidRPr="009868BE">
        <w:t>CAG-VL,</w:t>
      </w:r>
      <w:r w:rsidRPr="009868BE">
        <w:rPr>
          <w:szCs w:val="24"/>
        </w:rPr>
        <w:t xml:space="preserve"> </w:t>
      </w:r>
      <w:r w:rsidRPr="009868BE">
        <w:rPr>
          <w:noProof/>
          <w:szCs w:val="24"/>
        </w:rPr>
        <w:t>1</w:t>
      </w:r>
      <w:r w:rsidR="00D12F13">
        <w:rPr>
          <w:noProof/>
          <w:szCs w:val="24"/>
        </w:rPr>
        <w:t>7</w:t>
      </w:r>
      <w:r w:rsidRPr="009868BE">
        <w:rPr>
          <w:szCs w:val="12"/>
        </w:rPr>
        <w:t xml:space="preserve">. Frankfurt, Minerva, 1978. X+114 p. </w:t>
      </w:r>
      <w:r w:rsidRPr="009868BE">
        <w:t>[USP]</w:t>
      </w:r>
    </w:p>
    <w:p w:rsidR="00EB2740" w:rsidRPr="00DE68B0" w:rsidRDefault="00EB2740" w:rsidP="00F03822">
      <w:pPr>
        <w:pStyle w:val="PargrafoparaBibl"/>
        <w:widowControl/>
        <w:rPr>
          <w:szCs w:val="24"/>
        </w:rPr>
      </w:pPr>
      <w:r w:rsidRPr="00E958FA">
        <w:rPr>
          <w:szCs w:val="24"/>
        </w:rPr>
        <w:t xml:space="preserve">THÉMISTIUS, </w:t>
      </w:r>
      <w:r w:rsidRPr="00E958FA">
        <w:rPr>
          <w:i/>
          <w:szCs w:val="24"/>
        </w:rPr>
        <w:t>Commentaire sur le Traité de l’âme d’Aristote</w:t>
      </w:r>
      <w:r w:rsidRPr="00E958FA">
        <w:rPr>
          <w:szCs w:val="24"/>
        </w:rPr>
        <w:t xml:space="preserve">. Tr. de Guillaume de Moerbeke. </w:t>
      </w:r>
      <w:r w:rsidRPr="003E6433">
        <w:rPr>
          <w:szCs w:val="24"/>
          <w:lang w:val="en-US"/>
        </w:rPr>
        <w:t xml:space="preserve">Ed. G. Verbeke. CAG-CL, I. Leuven, Louvain Publications Universitaires / Paris, Béatrice-Nauwelaerts, 1957. </w:t>
      </w:r>
      <w:r w:rsidRPr="00DE68B0">
        <w:rPr>
          <w:szCs w:val="24"/>
        </w:rPr>
        <w:t>XCVII+</w:t>
      </w:r>
      <w:r w:rsidRPr="00DE68B0">
        <w:rPr>
          <w:rFonts w:hint="eastAsia"/>
          <w:szCs w:val="24"/>
        </w:rPr>
        <w:t>320</w:t>
      </w:r>
      <w:r w:rsidRPr="00DE68B0">
        <w:rPr>
          <w:szCs w:val="24"/>
        </w:rPr>
        <w:t xml:space="preserve"> </w:t>
      </w:r>
      <w:r w:rsidRPr="00DE68B0">
        <w:rPr>
          <w:rFonts w:hint="eastAsia"/>
          <w:szCs w:val="24"/>
        </w:rPr>
        <w:t>p</w:t>
      </w:r>
      <w:r w:rsidRPr="00DE68B0">
        <w:rPr>
          <w:szCs w:val="24"/>
        </w:rPr>
        <w:t xml:space="preserve">. </w:t>
      </w:r>
      <w:r w:rsidR="00A7387D" w:rsidRPr="00DE68B0">
        <w:rPr>
          <w:szCs w:val="24"/>
        </w:rPr>
        <w:t>[PUC]</w:t>
      </w:r>
    </w:p>
    <w:p w:rsidR="00E208A8" w:rsidRPr="009A67D4" w:rsidRDefault="00E208A8" w:rsidP="00F03822">
      <w:pPr>
        <w:pStyle w:val="PargrafoparaBibl"/>
        <w:widowControl/>
        <w:rPr>
          <w:color w:val="808080"/>
          <w:szCs w:val="24"/>
          <w:lang w:val="en-US"/>
        </w:rPr>
      </w:pPr>
      <w:r w:rsidRPr="009A67D4">
        <w:rPr>
          <w:color w:val="808080"/>
          <w:szCs w:val="24"/>
        </w:rPr>
        <w:t xml:space="preserve">TEMISTIO, </w:t>
      </w:r>
      <w:r w:rsidRPr="009A67D4">
        <w:rPr>
          <w:i/>
          <w:color w:val="808080"/>
          <w:szCs w:val="24"/>
        </w:rPr>
        <w:t>Parafrasi dei libri di Aristotele sull’anima</w:t>
      </w:r>
      <w:r w:rsidRPr="009A67D4">
        <w:rPr>
          <w:color w:val="808080"/>
          <w:szCs w:val="24"/>
        </w:rPr>
        <w:t xml:space="preserve">. Tr. V. De Falco. Padova, CEDAM, 1965. </w:t>
      </w:r>
      <w:r w:rsidRPr="009A67D4">
        <w:rPr>
          <w:color w:val="808080"/>
          <w:szCs w:val="24"/>
          <w:lang w:val="en-US"/>
        </w:rPr>
        <w:t>194 p.</w:t>
      </w:r>
      <w:r w:rsidRPr="009A67D4">
        <w:rPr>
          <w:color w:val="808080"/>
          <w:szCs w:val="24"/>
          <w:vertAlign w:val="superscript"/>
          <w:lang w:val="en-US"/>
        </w:rPr>
        <w:t>#</w:t>
      </w:r>
      <w:r w:rsidRPr="009A67D4">
        <w:rPr>
          <w:color w:val="808080"/>
          <w:szCs w:val="24"/>
          <w:lang w:val="en-US"/>
        </w:rPr>
        <w:t xml:space="preserve"> </w:t>
      </w:r>
    </w:p>
    <w:p w:rsidR="00EB2740" w:rsidRDefault="00EB2740" w:rsidP="00F03822">
      <w:pPr>
        <w:pStyle w:val="PargrafoparaBibl"/>
        <w:widowControl/>
        <w:rPr>
          <w:lang w:val="en-US"/>
        </w:rPr>
      </w:pPr>
      <w:r>
        <w:rPr>
          <w:lang w:val="en-US"/>
        </w:rPr>
        <w:t xml:space="preserve">THEMISTIUS, </w:t>
      </w:r>
      <w:r w:rsidRPr="004D613C">
        <w:rPr>
          <w:i/>
          <w:iCs/>
          <w:lang w:val="en-US"/>
        </w:rPr>
        <w:t>On Aristotle On the Soul</w:t>
      </w:r>
      <w:r>
        <w:rPr>
          <w:i/>
          <w:iCs/>
          <w:lang w:val="en-US"/>
        </w:rPr>
        <w:t>, 1-2,4</w:t>
      </w:r>
      <w:r w:rsidRPr="004D613C">
        <w:rPr>
          <w:lang w:val="en-US"/>
        </w:rPr>
        <w:t>. Tr</w:t>
      </w:r>
      <w:r>
        <w:rPr>
          <w:lang w:val="en-US"/>
        </w:rPr>
        <w:t xml:space="preserve">. </w:t>
      </w:r>
      <w:r w:rsidRPr="004D613C">
        <w:rPr>
          <w:lang w:val="en-US"/>
        </w:rPr>
        <w:t xml:space="preserve">R. B. Todd.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1996. </w:t>
      </w:r>
      <w:r w:rsidRPr="005F238C">
        <w:rPr>
          <w:lang w:val="en-US"/>
        </w:rPr>
        <w:t>VIII+247 p.</w:t>
      </w:r>
      <w:r>
        <w:rPr>
          <w:lang w:val="en-US"/>
        </w:rPr>
        <w:t xml:space="preserve"> </w:t>
      </w:r>
      <w:r w:rsidR="00B35381">
        <w:rPr>
          <w:lang w:val="en-US"/>
        </w:rPr>
        <w:t xml:space="preserve">[UFSCar] </w:t>
      </w:r>
      <w:r>
        <w:rPr>
          <w:lang w:val="en-US"/>
        </w:rPr>
        <w:t>[USP]</w:t>
      </w:r>
    </w:p>
    <w:p w:rsidR="00522A4A" w:rsidRPr="00E958FA" w:rsidRDefault="00522A4A" w:rsidP="00F03822">
      <w:pPr>
        <w:pStyle w:val="PargrafoparaBibl"/>
        <w:widowControl/>
        <w:rPr>
          <w:szCs w:val="24"/>
        </w:rPr>
      </w:pPr>
      <w:r w:rsidRPr="006A3939">
        <w:rPr>
          <w:i/>
          <w:szCs w:val="24"/>
          <w:lang w:val="en-US"/>
        </w:rPr>
        <w:t>Two Greek Aristotelian commentators On the intellect: the De intellectu attributed to Alexander of Aphrodisias and Themistius’ Paraphrase of Aristotle, De anima 3.4-8</w:t>
      </w:r>
      <w:r w:rsidRPr="006A3939">
        <w:rPr>
          <w:szCs w:val="24"/>
          <w:lang w:val="en-US"/>
        </w:rPr>
        <w:t xml:space="preserve">. Intr., tr., commentary and notes by F. M. Schroeder and R. B. Todd. Mediaeval sources in translation, 33. Toronto, Pontifical Institute of Mediaeval studies, 1990. </w:t>
      </w:r>
      <w:r w:rsidRPr="00E958FA">
        <w:rPr>
          <w:szCs w:val="24"/>
        </w:rPr>
        <w:t>165 p. [UNICAMP]</w:t>
      </w:r>
    </w:p>
    <w:p w:rsidR="004607AA" w:rsidRPr="00E958FA" w:rsidRDefault="004607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simplício, ca.490-ca. 560</w:t>
      </w:r>
    </w:p>
    <w:p w:rsidR="00F16213" w:rsidRPr="00F16213" w:rsidRDefault="00F16213" w:rsidP="00F03822">
      <w:pPr>
        <w:pStyle w:val="PargrafoparaBibl"/>
        <w:widowControl/>
      </w:pPr>
      <w:r w:rsidRPr="00E958FA">
        <w:rPr>
          <w:iCs/>
          <w:szCs w:val="24"/>
        </w:rPr>
        <w:t>SIMPLICIUS</w:t>
      </w:r>
      <w:r w:rsidRPr="00E958FA">
        <w:rPr>
          <w:szCs w:val="24"/>
        </w:rPr>
        <w:t>,</w:t>
      </w:r>
      <w:r w:rsidRPr="00E958FA">
        <w:rPr>
          <w:i/>
          <w:iCs/>
          <w:szCs w:val="24"/>
        </w:rPr>
        <w:t xml:space="preserve"> In </w:t>
      </w:r>
      <w:r w:rsidRPr="00E958FA">
        <w:rPr>
          <w:i/>
          <w:iCs/>
        </w:rPr>
        <w:t>libros Aristotelis De anima commentaria</w:t>
      </w:r>
      <w:r w:rsidRPr="00E958FA">
        <w:t xml:space="preserve">. </w:t>
      </w:r>
      <w:r w:rsidRPr="00F16213">
        <w:rPr>
          <w:lang w:val="en-US"/>
        </w:rPr>
        <w:t xml:space="preserve">Ed. M. Hayduck, 1882. </w:t>
      </w:r>
      <w:r w:rsidRPr="00CE7945">
        <w:rPr>
          <w:lang w:val="en-US"/>
        </w:rPr>
        <w:t xml:space="preserve">CAG, XI. </w:t>
      </w:r>
      <w:r w:rsidRPr="00E958FA">
        <w:t xml:space="preserve">Berlin, de Gruyter, 2001. </w:t>
      </w:r>
      <w:r w:rsidRPr="00F16213">
        <w:t>XIV+361 p. [USP]</w:t>
      </w:r>
    </w:p>
    <w:p w:rsidR="00E9040D" w:rsidRDefault="00E9040D" w:rsidP="00F03822">
      <w:pPr>
        <w:pStyle w:val="PargrafoparaBibl"/>
        <w:widowControl/>
        <w:rPr>
          <w:szCs w:val="12"/>
        </w:rPr>
      </w:pPr>
      <w:r w:rsidRPr="004B27CA">
        <w:rPr>
          <w:szCs w:val="24"/>
        </w:rPr>
        <w:t xml:space="preserve">SIMPLICIUS, </w:t>
      </w:r>
      <w:r w:rsidRPr="004B27CA">
        <w:rPr>
          <w:i/>
          <w:iCs/>
          <w:szCs w:val="24"/>
        </w:rPr>
        <w:t>Commentaria</w:t>
      </w:r>
      <w:r w:rsidRPr="00E9040D">
        <w:rPr>
          <w:i/>
          <w:iCs/>
          <w:szCs w:val="24"/>
        </w:rPr>
        <w:t xml:space="preserve">. </w:t>
      </w:r>
      <w:r w:rsidRPr="00E9040D">
        <w:rPr>
          <w:i/>
        </w:rPr>
        <w:t>4 B.</w:t>
      </w:r>
      <w:r w:rsidRPr="004B27CA">
        <w:rPr>
          <w:i/>
          <w:iCs/>
          <w:szCs w:val="24"/>
        </w:rPr>
        <w:t xml:space="preserve"> </w:t>
      </w:r>
      <w:r>
        <w:rPr>
          <w:i/>
          <w:iCs/>
          <w:szCs w:val="24"/>
        </w:rPr>
        <w:t>I</w:t>
      </w:r>
      <w:r w:rsidRPr="004B27CA">
        <w:rPr>
          <w:i/>
          <w:iCs/>
          <w:szCs w:val="24"/>
        </w:rPr>
        <w:t xml:space="preserve">n </w:t>
      </w:r>
      <w:r>
        <w:rPr>
          <w:i/>
          <w:iCs/>
          <w:szCs w:val="24"/>
        </w:rPr>
        <w:t xml:space="preserve">III </w:t>
      </w:r>
      <w:r w:rsidRPr="004B27CA">
        <w:rPr>
          <w:i/>
          <w:iCs/>
          <w:szCs w:val="24"/>
        </w:rPr>
        <w:t>libros De anima</w:t>
      </w:r>
      <w:r w:rsidRPr="004B27CA">
        <w:rPr>
          <w:rFonts w:ascii="Arial" w:hAnsi="Arial" w:cs="Arial"/>
          <w:color w:val="545454"/>
          <w:shd w:val="clear" w:color="auto" w:fill="FFFFFF"/>
        </w:rPr>
        <w:t xml:space="preserve"> </w:t>
      </w:r>
      <w:r w:rsidRPr="00E9040D">
        <w:rPr>
          <w:i/>
          <w:szCs w:val="24"/>
        </w:rPr>
        <w:t>Aristotelis</w:t>
      </w:r>
      <w:r w:rsidRPr="00E9040D">
        <w:rPr>
          <w:b/>
          <w:i/>
          <w:smallCaps/>
          <w:szCs w:val="24"/>
        </w:rPr>
        <w:t xml:space="preserve"> </w:t>
      </w:r>
      <w:r w:rsidRPr="00E9040D">
        <w:rPr>
          <w:i/>
          <w:szCs w:val="24"/>
        </w:rPr>
        <w:t>expositio</w:t>
      </w:r>
      <w:r w:rsidRPr="00E9040D">
        <w:rPr>
          <w:szCs w:val="24"/>
        </w:rPr>
        <w:t xml:space="preserve">. Interprete Evangelista Lungo Asulano (Venetiis 1564). </w:t>
      </w:r>
      <w:r w:rsidRPr="009868BE">
        <w:t>CAG, VL,</w:t>
      </w:r>
      <w:r w:rsidRPr="004B27CA">
        <w:rPr>
          <w:szCs w:val="24"/>
        </w:rPr>
        <w:t xml:space="preserve"> 16</w:t>
      </w:r>
      <w:r>
        <w:rPr>
          <w:szCs w:val="24"/>
        </w:rPr>
        <w:t>.</w:t>
      </w:r>
      <w:r w:rsidRPr="004B27CA">
        <w:rPr>
          <w:szCs w:val="24"/>
        </w:rPr>
        <w:t xml:space="preserve"> </w:t>
      </w:r>
      <w:r w:rsidRPr="009868BE">
        <w:rPr>
          <w:szCs w:val="12"/>
        </w:rPr>
        <w:t xml:space="preserve">Frankfurt, </w:t>
      </w:r>
      <w:r w:rsidR="00764476">
        <w:rPr>
          <w:szCs w:val="12"/>
        </w:rPr>
        <w:t>Minerva, 1979. 172 p. [USP]</w:t>
      </w:r>
    </w:p>
    <w:p w:rsidR="00975AC2" w:rsidRDefault="00975AC2" w:rsidP="00F03822">
      <w:pPr>
        <w:pStyle w:val="PargrafoparaBibl"/>
        <w:widowControl/>
        <w:rPr>
          <w:lang w:val="en-US"/>
        </w:rPr>
      </w:pPr>
      <w:r>
        <w:rPr>
          <w:lang w:val="en-US"/>
        </w:rPr>
        <w:t xml:space="preserve">SIMPLICIUS, </w:t>
      </w:r>
      <w:r>
        <w:rPr>
          <w:i/>
          <w:iCs/>
          <w:lang w:val="en-US"/>
        </w:rPr>
        <w:t>On Aristotle On the soul 1.1-2.4</w:t>
      </w:r>
      <w:r>
        <w:rPr>
          <w:lang w:val="en-US"/>
        </w:rPr>
        <w:t>. Tr. by J. O. Urmson, notes by P. Lautner. Ancient commentators on Aristotle</w:t>
      </w:r>
      <w:r w:rsidRPr="004D613C">
        <w:rPr>
          <w:lang w:val="en-US"/>
        </w:rPr>
        <w:t xml:space="preserve">. </w:t>
      </w:r>
      <w:r>
        <w:rPr>
          <w:lang w:val="en-US"/>
        </w:rPr>
        <w:t>London, Duckworth / Ithaca,</w:t>
      </w:r>
      <w:r w:rsidRPr="004D613C">
        <w:rPr>
          <w:lang w:val="en-US"/>
        </w:rPr>
        <w:t xml:space="preserve"> Cornell UP, </w:t>
      </w:r>
      <w:r>
        <w:rPr>
          <w:lang w:val="en-US"/>
        </w:rPr>
        <w:t xml:space="preserve">1995. </w:t>
      </w:r>
      <w:r w:rsidRPr="00C23A36">
        <w:rPr>
          <w:lang w:val="en-US"/>
        </w:rPr>
        <w:t>248 p.</w:t>
      </w:r>
      <w:r>
        <w:rPr>
          <w:lang w:val="en-US"/>
        </w:rPr>
        <w:t xml:space="preserve"> [UFSCar] [UNICAMP] [USP]</w:t>
      </w:r>
    </w:p>
    <w:p w:rsidR="00975AC2" w:rsidRDefault="00975AC2" w:rsidP="00F03822">
      <w:pPr>
        <w:pStyle w:val="PargrafoparaBibl"/>
        <w:widowControl/>
        <w:rPr>
          <w:lang w:val="en-US"/>
        </w:rPr>
      </w:pPr>
      <w:r w:rsidRPr="004D613C">
        <w:rPr>
          <w:lang w:val="en-US"/>
        </w:rPr>
        <w:t>SIMPLICIUS</w:t>
      </w:r>
      <w:r>
        <w:rPr>
          <w:lang w:val="en-US"/>
        </w:rPr>
        <w:t xml:space="preserve"> (?)</w:t>
      </w:r>
      <w:r w:rsidRPr="004D613C">
        <w:rPr>
          <w:lang w:val="en-US"/>
        </w:rPr>
        <w:t xml:space="preserve">, </w:t>
      </w:r>
      <w:r w:rsidRPr="004D613C">
        <w:rPr>
          <w:i/>
          <w:iCs/>
          <w:lang w:val="en-US"/>
        </w:rPr>
        <w:t>On Aristotle’s On the soul 2.5-12</w:t>
      </w:r>
      <w:r>
        <w:rPr>
          <w:lang w:val="en-US"/>
        </w:rPr>
        <w:t xml:space="preserve"> in </w:t>
      </w:r>
      <w:r w:rsidRPr="004D613C">
        <w:rPr>
          <w:lang w:val="en-US"/>
        </w:rPr>
        <w:t xml:space="preserve">PRISCIAN, </w:t>
      </w:r>
      <w:r w:rsidRPr="004D613C">
        <w:rPr>
          <w:i/>
          <w:iCs/>
          <w:lang w:val="en-US"/>
        </w:rPr>
        <w:t>On Theophrastus On sense-perception</w:t>
      </w:r>
      <w:r w:rsidRPr="004D613C">
        <w:rPr>
          <w:lang w:val="en-US"/>
        </w:rPr>
        <w:t>. Tr</w:t>
      </w:r>
      <w:r>
        <w:rPr>
          <w:lang w:val="en-US"/>
        </w:rPr>
        <w:t>.</w:t>
      </w:r>
      <w:r w:rsidRPr="004D613C">
        <w:rPr>
          <w:lang w:val="en-US"/>
        </w:rPr>
        <w:t xml:space="preserve"> P. Huby. With Tr</w:t>
      </w:r>
      <w:r>
        <w:rPr>
          <w:lang w:val="en-US"/>
        </w:rPr>
        <w:t>.</w:t>
      </w:r>
      <w:r w:rsidRPr="004D613C">
        <w:rPr>
          <w:lang w:val="en-US"/>
        </w:rPr>
        <w:t xml:space="preserve"> </w:t>
      </w:r>
      <w:r>
        <w:rPr>
          <w:lang w:val="en-US"/>
        </w:rPr>
        <w:t xml:space="preserve">by </w:t>
      </w:r>
      <w:r w:rsidRPr="004D613C">
        <w:rPr>
          <w:lang w:val="en-US"/>
        </w:rPr>
        <w:t>C. Steel</w:t>
      </w:r>
      <w:r>
        <w:rPr>
          <w:lang w:val="en-US"/>
        </w:rPr>
        <w:t xml:space="preserve"> and</w:t>
      </w:r>
      <w:r w:rsidRPr="004D613C">
        <w:rPr>
          <w:lang w:val="en-US"/>
        </w:rPr>
        <w:t xml:space="preserve"> J. O. Urmson</w:t>
      </w:r>
      <w:r>
        <w:rPr>
          <w:lang w:val="en-US"/>
        </w:rPr>
        <w:t>,</w:t>
      </w:r>
      <w:r w:rsidRPr="004D613C">
        <w:rPr>
          <w:lang w:val="en-US"/>
        </w:rPr>
        <w:t xml:space="preserve"> notes by P. Lautner. </w:t>
      </w:r>
      <w:r>
        <w:rPr>
          <w:lang w:val="en-US"/>
        </w:rPr>
        <w:t xml:space="preserve">Ancient commentators on Aristotle. London, Duckworth / </w:t>
      </w:r>
      <w:r w:rsidRPr="00CE0C05">
        <w:rPr>
          <w:lang w:val="en-US"/>
        </w:rPr>
        <w:t xml:space="preserve">Ithaca, Cornell UP, </w:t>
      </w:r>
      <w:r w:rsidRPr="004D613C">
        <w:rPr>
          <w:lang w:val="en-US"/>
        </w:rPr>
        <w:t xml:space="preserve">1997. </w:t>
      </w:r>
      <w:r>
        <w:rPr>
          <w:lang w:val="en-US"/>
        </w:rPr>
        <w:t>261 p. [UFSCar] [USP]</w:t>
      </w:r>
    </w:p>
    <w:p w:rsidR="00975AC2" w:rsidRDefault="00975AC2" w:rsidP="00F03822">
      <w:pPr>
        <w:pStyle w:val="PargrafoparaBibl"/>
        <w:widowControl/>
        <w:rPr>
          <w:lang w:val="en-US"/>
        </w:rPr>
      </w:pPr>
      <w:r>
        <w:rPr>
          <w:lang w:val="en-US"/>
        </w:rPr>
        <w:t xml:space="preserve">SIMPLICIUS (?), </w:t>
      </w:r>
      <w:r>
        <w:rPr>
          <w:i/>
          <w:iCs/>
          <w:lang w:val="en-US"/>
        </w:rPr>
        <w:t>On Aristotle On the soul 3.1-5</w:t>
      </w:r>
      <w:r>
        <w:rPr>
          <w:lang w:val="en-US"/>
        </w:rPr>
        <w:t xml:space="preserve">. </w:t>
      </w:r>
      <w:r w:rsidRPr="004D613C">
        <w:rPr>
          <w:lang w:val="en-US"/>
        </w:rPr>
        <w:t>Tr</w:t>
      </w:r>
      <w:r>
        <w:rPr>
          <w:lang w:val="en-US"/>
        </w:rPr>
        <w:t>.</w:t>
      </w:r>
      <w:r w:rsidRPr="004D613C">
        <w:rPr>
          <w:lang w:val="en-US"/>
        </w:rPr>
        <w:t xml:space="preserve"> H. J. Blumenthal. </w:t>
      </w:r>
      <w:r>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2000. </w:t>
      </w:r>
      <w:r w:rsidRPr="00457598">
        <w:rPr>
          <w:lang w:val="en-US"/>
        </w:rPr>
        <w:t>VIII+188 p.</w:t>
      </w:r>
      <w:r>
        <w:rPr>
          <w:lang w:val="en-US"/>
        </w:rPr>
        <w:t xml:space="preserve"> [UFSCar] [USP]</w:t>
      </w:r>
    </w:p>
    <w:p w:rsidR="00975AC2" w:rsidRDefault="00975AC2" w:rsidP="00F03822">
      <w:pPr>
        <w:pStyle w:val="PargrafoparaBibl"/>
        <w:widowControl/>
        <w:rPr>
          <w:color w:val="808080" w:themeColor="background1" w:themeShade="80"/>
          <w:lang w:val="en-US"/>
        </w:rPr>
      </w:pPr>
      <w:r w:rsidRPr="00327EF1">
        <w:rPr>
          <w:color w:val="808080" w:themeColor="background1" w:themeShade="80"/>
          <w:lang w:val="en-US"/>
        </w:rPr>
        <w:lastRenderedPageBreak/>
        <w:t>SIMPLICIUS</w:t>
      </w:r>
      <w:r>
        <w:rPr>
          <w:color w:val="808080" w:themeColor="background1" w:themeShade="80"/>
          <w:lang w:val="en-US"/>
        </w:rPr>
        <w:t xml:space="preserve"> </w:t>
      </w:r>
      <w:r w:rsidRPr="00975AC2">
        <w:rPr>
          <w:color w:val="808080" w:themeColor="background1" w:themeShade="80"/>
          <w:lang w:val="en-US"/>
        </w:rPr>
        <w:t xml:space="preserve">(?), </w:t>
      </w:r>
      <w:r w:rsidRPr="00975AC2">
        <w:rPr>
          <w:i/>
          <w:color w:val="808080" w:themeColor="background1" w:themeShade="80"/>
          <w:lang w:val="en-US"/>
        </w:rPr>
        <w:t>On Aristotle On the soul 3.6-13</w:t>
      </w:r>
      <w:r w:rsidRPr="00327EF1">
        <w:rPr>
          <w:color w:val="808080" w:themeColor="background1" w:themeShade="80"/>
          <w:lang w:val="en-US"/>
        </w:rPr>
        <w:t xml:space="preserve">. Tr. </w:t>
      </w:r>
      <w:r w:rsidRPr="00975AC2">
        <w:rPr>
          <w:color w:val="808080" w:themeColor="background1" w:themeShade="80"/>
          <w:lang w:val="en-US"/>
        </w:rPr>
        <w:t>C. Steel with A. Ritups</w:t>
      </w:r>
      <w:r w:rsidRPr="00327EF1">
        <w:rPr>
          <w:color w:val="808080" w:themeColor="background1" w:themeShade="80"/>
          <w:lang w:val="en-US"/>
        </w:rPr>
        <w:t>.</w:t>
      </w:r>
      <w:r w:rsidRPr="00975AC2">
        <w:rPr>
          <w:color w:val="808080" w:themeColor="background1" w:themeShade="80"/>
          <w:lang w:val="en-US"/>
        </w:rPr>
        <w:t xml:space="preserve"> </w:t>
      </w:r>
      <w:r w:rsidRPr="00647650">
        <w:rPr>
          <w:color w:val="808080" w:themeColor="background1" w:themeShade="80"/>
          <w:lang w:val="en-US"/>
        </w:rPr>
        <w:t xml:space="preserve">Ancient commentators on Aristotle. </w:t>
      </w:r>
      <w:r w:rsidRPr="007419FD">
        <w:rPr>
          <w:color w:val="808080" w:themeColor="background1" w:themeShade="80"/>
          <w:lang w:val="en-US"/>
        </w:rPr>
        <w:t xml:space="preserve">Bloomsbury, </w:t>
      </w:r>
      <w:r w:rsidR="00F52F4E">
        <w:rPr>
          <w:color w:val="808080" w:themeColor="background1" w:themeShade="80"/>
          <w:lang w:val="en-US"/>
        </w:rPr>
        <w:t>Bristol Classical</w:t>
      </w:r>
      <w:r w:rsidRPr="007419FD">
        <w:rPr>
          <w:color w:val="808080" w:themeColor="background1" w:themeShade="80"/>
          <w:lang w:val="en-US"/>
        </w:rPr>
        <w:t>,</w:t>
      </w:r>
      <w:r w:rsidRPr="00647650">
        <w:rPr>
          <w:color w:val="808080" w:themeColor="background1" w:themeShade="80"/>
          <w:lang w:val="en-US"/>
        </w:rPr>
        <w:t xml:space="preserve"> [</w:t>
      </w:r>
      <w:r>
        <w:rPr>
          <w:color w:val="808080" w:themeColor="background1" w:themeShade="80"/>
          <w:lang w:val="en-US"/>
        </w:rPr>
        <w:t>2012</w:t>
      </w:r>
      <w:r w:rsidRPr="00647650">
        <w:rPr>
          <w:color w:val="808080" w:themeColor="background1" w:themeShade="80"/>
          <w:lang w:val="en-US"/>
        </w:rPr>
        <w:t>]</w:t>
      </w:r>
      <w:r>
        <w:rPr>
          <w:color w:val="808080" w:themeColor="background1" w:themeShade="80"/>
          <w:lang w:val="en-US"/>
        </w:rPr>
        <w:t xml:space="preserve"> 2014. 240 p.*</w:t>
      </w:r>
    </w:p>
    <w:p w:rsidR="003D6ECE" w:rsidRPr="00D90440" w:rsidRDefault="003D6EC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90440">
        <w:rPr>
          <w:rFonts w:ascii="Times New Roman" w:eastAsia="Times New Roman" w:hAnsi="Times New Roman" w:cs="Times New Roman"/>
          <w:bCs w:val="0"/>
          <w:i w:val="0"/>
          <w:iCs w:val="0"/>
          <w:smallCaps/>
          <w:color w:val="auto"/>
          <w:szCs w:val="24"/>
          <w:lang w:val="en-US"/>
        </w:rPr>
        <w:t>joão filopono, ca.490-ca.570</w:t>
      </w:r>
    </w:p>
    <w:p w:rsidR="00374ACA" w:rsidRPr="00DF38AF" w:rsidRDefault="00374ACA" w:rsidP="00F03822">
      <w:pPr>
        <w:pStyle w:val="PargrafoparaBibl"/>
        <w:widowControl/>
        <w:rPr>
          <w:lang w:val="en-US"/>
        </w:rPr>
      </w:pPr>
      <w:r w:rsidRPr="00DF38AF">
        <w:rPr>
          <w:szCs w:val="24"/>
          <w:lang w:val="en-US"/>
        </w:rPr>
        <w:t xml:space="preserve">JOHANNES PHILOPONUS, </w:t>
      </w:r>
      <w:r w:rsidRPr="00DF38AF">
        <w:rPr>
          <w:i/>
          <w:iCs/>
          <w:lang w:val="en-US"/>
        </w:rPr>
        <w:t>In Aristotelis De anima libros commentaria</w:t>
      </w:r>
      <w:r w:rsidRPr="00DF38AF">
        <w:rPr>
          <w:lang w:val="en-US"/>
        </w:rPr>
        <w:t xml:space="preserve">. Ed. M. Hayduck, 1897. </w:t>
      </w:r>
      <w:r w:rsidRPr="006D0615">
        <w:rPr>
          <w:szCs w:val="24"/>
          <w:lang w:val="de-DE"/>
        </w:rPr>
        <w:t>C</w:t>
      </w:r>
      <w:r>
        <w:rPr>
          <w:szCs w:val="24"/>
          <w:lang w:val="de-DE"/>
        </w:rPr>
        <w:t>AG</w:t>
      </w:r>
      <w:r w:rsidRPr="00DF38AF">
        <w:rPr>
          <w:iCs/>
          <w:szCs w:val="24"/>
          <w:lang w:val="en-US"/>
        </w:rPr>
        <w:t>, XV.</w:t>
      </w:r>
      <w:r w:rsidRPr="00DF38AF">
        <w:rPr>
          <w:lang w:val="en-US"/>
        </w:rPr>
        <w:t xml:space="preserve"> Berlin, de Gruyter, 1962. XIX+670 </w:t>
      </w:r>
      <w:r w:rsidR="00E250DD">
        <w:rPr>
          <w:lang w:val="en-US"/>
        </w:rPr>
        <w:t xml:space="preserve">p. [UFSCar] </w:t>
      </w:r>
      <w:r w:rsidR="0041184F" w:rsidRPr="00DF38AF">
        <w:rPr>
          <w:szCs w:val="24"/>
          <w:lang w:val="en-US"/>
        </w:rPr>
        <w:t xml:space="preserve">[UNICAMP] </w:t>
      </w:r>
      <w:r w:rsidRPr="00DF38AF">
        <w:rPr>
          <w:lang w:val="en-US"/>
        </w:rPr>
        <w:t>[USP]</w:t>
      </w:r>
    </w:p>
    <w:p w:rsidR="003D6ECE" w:rsidRPr="006D0615" w:rsidRDefault="003D6ECE" w:rsidP="00F03822">
      <w:pPr>
        <w:pStyle w:val="PargrafoparaBibl"/>
        <w:widowControl/>
        <w:rPr>
          <w:color w:val="808080"/>
          <w:szCs w:val="24"/>
          <w:lang w:val="en-US"/>
        </w:rPr>
      </w:pPr>
      <w:r w:rsidRPr="006A3939">
        <w:rPr>
          <w:color w:val="808080"/>
          <w:szCs w:val="24"/>
          <w:lang w:val="es-ES_tradnl"/>
        </w:rPr>
        <w:t xml:space="preserve">JEAN PHILOPON, </w:t>
      </w:r>
      <w:r w:rsidRPr="006A3939">
        <w:rPr>
          <w:i/>
          <w:color w:val="808080"/>
          <w:szCs w:val="24"/>
          <w:lang w:val="es-ES_tradnl"/>
        </w:rPr>
        <w:t>Commentaire sur le De anima</w:t>
      </w:r>
      <w:r w:rsidRPr="006A3939">
        <w:rPr>
          <w:color w:val="808080"/>
          <w:szCs w:val="24"/>
          <w:lang w:val="es-ES_tradnl"/>
        </w:rPr>
        <w:t xml:space="preserve"> </w:t>
      </w:r>
      <w:r w:rsidRPr="006A3939">
        <w:rPr>
          <w:i/>
          <w:color w:val="808080"/>
          <w:szCs w:val="24"/>
          <w:lang w:val="es-ES_tradnl"/>
        </w:rPr>
        <w:t>d’Aristote</w:t>
      </w:r>
      <w:r w:rsidRPr="006A3939">
        <w:rPr>
          <w:color w:val="808080"/>
          <w:szCs w:val="24"/>
          <w:lang w:val="es-ES_tradnl"/>
        </w:rPr>
        <w:t xml:space="preserve">. </w:t>
      </w:r>
      <w:r w:rsidRPr="00E958FA">
        <w:rPr>
          <w:color w:val="808080"/>
          <w:szCs w:val="24"/>
        </w:rPr>
        <w:t xml:space="preserve">Tr. de Guillaume de Moerbeke. </w:t>
      </w:r>
      <w:r w:rsidRPr="006D0615">
        <w:rPr>
          <w:color w:val="808080"/>
          <w:szCs w:val="24"/>
          <w:lang w:val="en-US"/>
        </w:rPr>
        <w:t xml:space="preserve">Ed. G. Verbeke. </w:t>
      </w:r>
      <w:r w:rsidR="0046090C">
        <w:rPr>
          <w:color w:val="808080"/>
          <w:szCs w:val="24"/>
          <w:lang w:val="en-US"/>
        </w:rPr>
        <w:t>CAG-CL</w:t>
      </w:r>
      <w:r w:rsidRPr="006D0615">
        <w:rPr>
          <w:color w:val="808080"/>
          <w:szCs w:val="24"/>
          <w:lang w:val="en-US"/>
        </w:rPr>
        <w:t>, III. Leuven, Louvain Publications Universitaires / Paris, Béatrice-Nauwelaerts, 1966.</w:t>
      </w:r>
    </w:p>
    <w:p w:rsidR="00984EB0" w:rsidRPr="00DF2281" w:rsidRDefault="004E409F" w:rsidP="00F03822">
      <w:pPr>
        <w:pStyle w:val="PargrafoparaBibl"/>
        <w:widowControl/>
        <w:rPr>
          <w:lang w:val="en-US"/>
        </w:rPr>
      </w:pPr>
      <w:r w:rsidRPr="00557996">
        <w:rPr>
          <w:lang w:val="en-US"/>
        </w:rPr>
        <w:t xml:space="preserve">JOHN </w:t>
      </w:r>
      <w:r w:rsidR="00984EB0" w:rsidRPr="000C2288">
        <w:rPr>
          <w:lang w:val="en-US"/>
        </w:rPr>
        <w:t xml:space="preserve">PHILOPONUS, </w:t>
      </w:r>
      <w:r w:rsidR="00984EB0" w:rsidRPr="000C2288">
        <w:rPr>
          <w:i/>
          <w:lang w:val="en-US"/>
        </w:rPr>
        <w:t>On Aristotle On the soul 1.1-2</w:t>
      </w:r>
      <w:r w:rsidR="00984EB0" w:rsidRPr="000C2288">
        <w:rPr>
          <w:lang w:val="en-US"/>
        </w:rPr>
        <w:t xml:space="preserve">. </w:t>
      </w:r>
      <w:r w:rsidR="00984EB0" w:rsidRPr="006A3939">
        <w:rPr>
          <w:lang w:val="es-ES_tradnl"/>
        </w:rPr>
        <w:t xml:space="preserve">Tr. P. van der Eijk. </w:t>
      </w:r>
      <w:r w:rsidR="009273C1">
        <w:rPr>
          <w:lang w:val="en-US"/>
        </w:rPr>
        <w:t>Ancient commentators on Aristotle</w:t>
      </w:r>
      <w:r w:rsidR="00984EB0" w:rsidRPr="000C2288">
        <w:rPr>
          <w:lang w:val="en-US"/>
        </w:rPr>
        <w:t>. London, Duckworth / Ithaca, Cornell UP, 2005.</w:t>
      </w:r>
      <w:r w:rsidR="00984EB0" w:rsidRPr="000C2288">
        <w:rPr>
          <w:b/>
          <w:smallCaps/>
          <w:lang w:val="en-US"/>
        </w:rPr>
        <w:t xml:space="preserve"> </w:t>
      </w:r>
      <w:r w:rsidR="00984EB0" w:rsidRPr="000C2288">
        <w:rPr>
          <w:lang w:val="en-US"/>
        </w:rPr>
        <w:t>221 p. [</w:t>
      </w:r>
      <w:r w:rsidR="00984EB0" w:rsidRPr="00DF2281">
        <w:rPr>
          <w:lang w:val="en-US"/>
        </w:rPr>
        <w:t>UFSCar]</w:t>
      </w:r>
      <w:r w:rsidR="006A12BB" w:rsidRPr="00DF2281">
        <w:rPr>
          <w:lang w:val="en-US"/>
        </w:rPr>
        <w:t xml:space="preserve"> [USP] [NA]</w:t>
      </w:r>
    </w:p>
    <w:p w:rsidR="00984EB0" w:rsidRPr="00DF2281" w:rsidRDefault="004E409F" w:rsidP="00F03822">
      <w:pPr>
        <w:pStyle w:val="PargrafoparaBibl"/>
        <w:widowControl/>
        <w:rPr>
          <w:lang w:val="en-US"/>
        </w:rPr>
      </w:pPr>
      <w:r w:rsidRPr="00557996">
        <w:rPr>
          <w:lang w:val="en-US"/>
        </w:rPr>
        <w:t xml:space="preserve">JOHN </w:t>
      </w:r>
      <w:r w:rsidR="00984EB0" w:rsidRPr="00DF2281">
        <w:rPr>
          <w:lang w:val="en-US"/>
        </w:rPr>
        <w:t xml:space="preserve">PHILOPONUS, </w:t>
      </w:r>
      <w:r w:rsidR="00984EB0" w:rsidRPr="00DF2281">
        <w:rPr>
          <w:i/>
          <w:iCs/>
          <w:lang w:val="en-US"/>
        </w:rPr>
        <w:t>On Aristotle On the soul 1.3-5</w:t>
      </w:r>
      <w:r w:rsidR="00984EB0" w:rsidRPr="00DF2281">
        <w:rPr>
          <w:lang w:val="en-US"/>
        </w:rPr>
        <w:t xml:space="preserve">. </w:t>
      </w:r>
      <w:r w:rsidR="00984EB0" w:rsidRPr="00DF2281">
        <w:rPr>
          <w:lang w:val="es-ES_tradnl"/>
        </w:rPr>
        <w:t xml:space="preserve">Tr. P. van der Eijk. </w:t>
      </w:r>
      <w:r w:rsidR="009273C1">
        <w:rPr>
          <w:lang w:val="en-US"/>
        </w:rPr>
        <w:t>Ancient commentators on Aristotle</w:t>
      </w:r>
      <w:r w:rsidR="00984EB0" w:rsidRPr="00DF2281">
        <w:rPr>
          <w:lang w:val="en-US"/>
        </w:rPr>
        <w:t>. London, Duckworth / Ithaca, Cornell UP, 2006. 221 p. [UFSCar]</w:t>
      </w:r>
      <w:r w:rsidR="006A12BB" w:rsidRPr="00DF2281">
        <w:rPr>
          <w:lang w:val="en-US"/>
        </w:rPr>
        <w:t xml:space="preserve"> [USP] [NA]</w:t>
      </w:r>
    </w:p>
    <w:p w:rsidR="00984EB0" w:rsidRPr="00DF2281" w:rsidRDefault="004E409F" w:rsidP="00F03822">
      <w:pPr>
        <w:pStyle w:val="PargrafoparaBibl"/>
        <w:widowControl/>
        <w:rPr>
          <w:lang w:val="en-US"/>
        </w:rPr>
      </w:pPr>
      <w:r w:rsidRPr="00557996">
        <w:rPr>
          <w:lang w:val="en-US"/>
        </w:rPr>
        <w:t xml:space="preserve">JOHN </w:t>
      </w:r>
      <w:r w:rsidR="00984EB0" w:rsidRPr="00984EB0">
        <w:rPr>
          <w:lang w:val="en-US"/>
        </w:rPr>
        <w:t xml:space="preserve">PHILOPONUS, </w:t>
      </w:r>
      <w:r w:rsidR="00984EB0" w:rsidRPr="00984EB0">
        <w:rPr>
          <w:i/>
          <w:lang w:val="en-US"/>
        </w:rPr>
        <w:t>On Aristotle On the soul 2.1-6</w:t>
      </w:r>
      <w:r w:rsidR="00984EB0" w:rsidRPr="00984EB0">
        <w:rPr>
          <w:lang w:val="en-US"/>
        </w:rPr>
        <w:t xml:space="preserve">. Tr. W. Charlton. </w:t>
      </w:r>
      <w:r w:rsidR="009273C1">
        <w:rPr>
          <w:lang w:val="en-US"/>
        </w:rPr>
        <w:t>Ancient commentators on Aristotle</w:t>
      </w:r>
      <w:r w:rsidR="00984EB0" w:rsidRPr="00984EB0">
        <w:rPr>
          <w:lang w:val="en-US"/>
        </w:rPr>
        <w:t>. London, Duckworth / Ithaca, Cornell UP, 2005.</w:t>
      </w:r>
      <w:r w:rsidR="00984EB0" w:rsidRPr="00984EB0">
        <w:rPr>
          <w:b/>
          <w:smallCaps/>
          <w:lang w:val="en-US"/>
        </w:rPr>
        <w:t xml:space="preserve"> </w:t>
      </w:r>
      <w:r w:rsidR="00984EB0" w:rsidRPr="00984EB0">
        <w:rPr>
          <w:lang w:val="en-US"/>
        </w:rPr>
        <w:t>184 p. [</w:t>
      </w:r>
      <w:r w:rsidR="00984EB0" w:rsidRPr="00DF2281">
        <w:rPr>
          <w:lang w:val="en-US"/>
        </w:rPr>
        <w:t>UFSCar]</w:t>
      </w:r>
      <w:r w:rsidR="006A12BB" w:rsidRPr="00DF2281">
        <w:rPr>
          <w:lang w:val="en-US"/>
        </w:rPr>
        <w:t xml:space="preserve"> [USP] [NA]</w:t>
      </w:r>
    </w:p>
    <w:p w:rsidR="00984EB0" w:rsidRPr="00FC7D85" w:rsidRDefault="004E409F" w:rsidP="00F03822">
      <w:pPr>
        <w:pStyle w:val="PargrafoparaBibl"/>
        <w:widowControl/>
        <w:rPr>
          <w:lang w:val="en-US"/>
        </w:rPr>
      </w:pPr>
      <w:r w:rsidRPr="00557996">
        <w:rPr>
          <w:lang w:val="en-US"/>
        </w:rPr>
        <w:t xml:space="preserve">JOHN </w:t>
      </w:r>
      <w:r w:rsidR="00984EB0" w:rsidRPr="00FC7D85">
        <w:rPr>
          <w:lang w:val="en-US"/>
        </w:rPr>
        <w:t xml:space="preserve">PHILOPONUS, </w:t>
      </w:r>
      <w:r w:rsidR="00984EB0" w:rsidRPr="00FC7D85">
        <w:rPr>
          <w:i/>
          <w:iCs/>
          <w:lang w:val="en-US"/>
        </w:rPr>
        <w:t>On Aristotle On the soul 2.7-12</w:t>
      </w:r>
      <w:r w:rsidR="00984EB0" w:rsidRPr="00FC7D85">
        <w:rPr>
          <w:lang w:val="en-US"/>
        </w:rPr>
        <w:t xml:space="preserve">. </w:t>
      </w:r>
      <w:r w:rsidR="00984EB0">
        <w:rPr>
          <w:lang w:val="en-US"/>
        </w:rPr>
        <w:t>Tr.</w:t>
      </w:r>
      <w:r w:rsidR="00984EB0" w:rsidRPr="00FC7D85">
        <w:rPr>
          <w:lang w:val="en-US"/>
        </w:rPr>
        <w:t xml:space="preserve"> W. Charlton. </w:t>
      </w:r>
      <w:r w:rsidR="009273C1">
        <w:rPr>
          <w:lang w:val="en-US"/>
        </w:rPr>
        <w:t>Ancient commentators on Aristotle</w:t>
      </w:r>
      <w:r w:rsidR="00984EB0" w:rsidRPr="00FC7D85">
        <w:rPr>
          <w:lang w:val="en-US"/>
        </w:rPr>
        <w:t xml:space="preserve">. </w:t>
      </w:r>
      <w:r w:rsidR="00984EB0">
        <w:rPr>
          <w:lang w:val="en-US"/>
        </w:rPr>
        <w:t xml:space="preserve">London, Duckworth / </w:t>
      </w:r>
      <w:r w:rsidR="00984EB0" w:rsidRPr="00CE0C05">
        <w:rPr>
          <w:lang w:val="en-US"/>
        </w:rPr>
        <w:t xml:space="preserve">Ithaca, Cornell UP, </w:t>
      </w:r>
      <w:r w:rsidR="00984EB0" w:rsidRPr="00FC7D85">
        <w:rPr>
          <w:lang w:val="en-US"/>
        </w:rPr>
        <w:t>2005.</w:t>
      </w:r>
      <w:r w:rsidR="00984EB0">
        <w:rPr>
          <w:lang w:val="en-US"/>
        </w:rPr>
        <w:t xml:space="preserve"> X+</w:t>
      </w:r>
      <w:r w:rsidR="00984EB0" w:rsidRPr="006802D5">
        <w:rPr>
          <w:lang w:val="en-US"/>
        </w:rPr>
        <w:t>213 p.</w:t>
      </w:r>
      <w:r w:rsidR="00984EB0" w:rsidRPr="00FC7D85">
        <w:rPr>
          <w:lang w:val="en-US"/>
        </w:rPr>
        <w:t xml:space="preserve"> </w:t>
      </w:r>
      <w:r w:rsidR="00984EB0" w:rsidRPr="00984EB0">
        <w:rPr>
          <w:lang w:val="en-US"/>
        </w:rPr>
        <w:t>[UFSCar]</w:t>
      </w:r>
      <w:r w:rsidR="00984EB0" w:rsidRPr="00FC7D85">
        <w:rPr>
          <w:lang w:val="en-US"/>
        </w:rPr>
        <w:t xml:space="preserve"> [USP]</w:t>
      </w:r>
    </w:p>
    <w:p w:rsidR="00984EB0" w:rsidRDefault="004E409F" w:rsidP="00F03822">
      <w:pPr>
        <w:pStyle w:val="PargrafoparaBibl"/>
        <w:widowControl/>
        <w:rPr>
          <w:lang w:val="en-US"/>
        </w:rPr>
      </w:pPr>
      <w:r w:rsidRPr="00557996">
        <w:rPr>
          <w:lang w:val="en-US"/>
        </w:rPr>
        <w:t xml:space="preserve">JOHN </w:t>
      </w:r>
      <w:r w:rsidR="00984EB0">
        <w:rPr>
          <w:lang w:val="en-US"/>
        </w:rPr>
        <w:t xml:space="preserve">PHILOPONUS, </w:t>
      </w:r>
      <w:r w:rsidR="00984EB0">
        <w:rPr>
          <w:i/>
          <w:iCs/>
          <w:lang w:val="en-US"/>
        </w:rPr>
        <w:t xml:space="preserve">On Aristotle On the soul </w:t>
      </w:r>
      <w:r w:rsidR="00984EB0" w:rsidRPr="004D613C">
        <w:rPr>
          <w:i/>
          <w:iCs/>
          <w:lang w:val="en-US"/>
        </w:rPr>
        <w:t>3.1-8</w:t>
      </w:r>
      <w:r w:rsidR="00984EB0">
        <w:rPr>
          <w:lang w:val="en-US"/>
        </w:rPr>
        <w:t xml:space="preserve">. Tr. W. </w:t>
      </w:r>
      <w:r w:rsidR="00984EB0" w:rsidRPr="004D613C">
        <w:rPr>
          <w:lang w:val="en-US"/>
        </w:rPr>
        <w:t>Charlton</w:t>
      </w:r>
      <w:r w:rsidR="00984EB0">
        <w:rPr>
          <w:lang w:val="en-US"/>
        </w:rPr>
        <w:t xml:space="preserve">. </w:t>
      </w:r>
      <w:r w:rsidR="009273C1">
        <w:rPr>
          <w:lang w:val="en-US"/>
        </w:rPr>
        <w:t>Ancient commentators on Aristotle</w:t>
      </w:r>
      <w:r w:rsidR="00984EB0" w:rsidRPr="004D613C">
        <w:rPr>
          <w:lang w:val="en-US"/>
        </w:rPr>
        <w:t xml:space="preserve">. </w:t>
      </w:r>
      <w:r w:rsidR="00984EB0">
        <w:rPr>
          <w:lang w:val="en-US"/>
        </w:rPr>
        <w:t xml:space="preserve">London, Duckworth / </w:t>
      </w:r>
      <w:r w:rsidR="00984EB0" w:rsidRPr="00CE0C05">
        <w:rPr>
          <w:lang w:val="en-US"/>
        </w:rPr>
        <w:t xml:space="preserve">Ithaca, Cornell UP, </w:t>
      </w:r>
      <w:r w:rsidR="00984EB0" w:rsidRPr="004D613C">
        <w:rPr>
          <w:lang w:val="en-US"/>
        </w:rPr>
        <w:t>2000</w:t>
      </w:r>
      <w:r w:rsidR="00984EB0">
        <w:rPr>
          <w:lang w:val="en-US"/>
        </w:rPr>
        <w:t>.</w:t>
      </w:r>
      <w:r w:rsidR="00984EB0" w:rsidRPr="004D613C">
        <w:rPr>
          <w:lang w:val="en-US"/>
        </w:rPr>
        <w:t xml:space="preserve"> </w:t>
      </w:r>
      <w:r w:rsidR="00984EB0" w:rsidRPr="006802D5">
        <w:rPr>
          <w:lang w:val="en-US"/>
        </w:rPr>
        <w:t>211 p.</w:t>
      </w:r>
      <w:r w:rsidR="006D6129">
        <w:rPr>
          <w:lang w:val="en-US"/>
        </w:rPr>
        <w:t xml:space="preserve"> </w:t>
      </w:r>
      <w:r w:rsidR="00984EB0" w:rsidRPr="000C2288">
        <w:rPr>
          <w:lang w:val="en-US"/>
        </w:rPr>
        <w:t>[UFSCar]</w:t>
      </w:r>
      <w:r w:rsidR="00984EB0" w:rsidRPr="00FC7D85">
        <w:rPr>
          <w:lang w:val="en-US"/>
        </w:rPr>
        <w:t xml:space="preserve"> </w:t>
      </w:r>
      <w:r w:rsidR="00984EB0">
        <w:rPr>
          <w:lang w:val="en-US"/>
        </w:rPr>
        <w:t xml:space="preserve">[UNICAMP] </w:t>
      </w:r>
      <w:r w:rsidR="00984EB0" w:rsidRPr="004D613C">
        <w:rPr>
          <w:lang w:val="en-US"/>
        </w:rPr>
        <w:t>[USP]</w:t>
      </w:r>
    </w:p>
    <w:p w:rsidR="005C4A80" w:rsidRDefault="004E409F" w:rsidP="00F03822">
      <w:pPr>
        <w:pStyle w:val="PargrafoparaBibl"/>
        <w:widowControl/>
        <w:rPr>
          <w:lang w:val="en-US"/>
        </w:rPr>
      </w:pPr>
      <w:r w:rsidRPr="00557996">
        <w:rPr>
          <w:lang w:val="en-US"/>
        </w:rPr>
        <w:t xml:space="preserve">JOHN </w:t>
      </w:r>
      <w:r w:rsidR="005C4A80">
        <w:rPr>
          <w:lang w:val="en-US"/>
        </w:rPr>
        <w:t>PHILOPONUS,</w:t>
      </w:r>
      <w:r w:rsidR="005C4A80">
        <w:rPr>
          <w:i/>
          <w:iCs/>
          <w:lang w:val="en-US"/>
        </w:rPr>
        <w:t xml:space="preserve"> On Aristotle On the intellect</w:t>
      </w:r>
      <w:r w:rsidR="005C4A80">
        <w:rPr>
          <w:lang w:val="en-US"/>
        </w:rPr>
        <w:t xml:space="preserve"> </w:t>
      </w:r>
      <w:r w:rsidR="005C4A80">
        <w:rPr>
          <w:i/>
          <w:iCs/>
          <w:lang w:val="en-US"/>
        </w:rPr>
        <w:t>(De anima 3.4-8)</w:t>
      </w:r>
      <w:r w:rsidR="005C4A80">
        <w:rPr>
          <w:lang w:val="en-US"/>
        </w:rPr>
        <w:t xml:space="preserve">. Tr. by W. Charlton and F. Bossier. Translation of William de Moerbeke’s Latin version of Philoponus’ Greek commentary </w:t>
      </w:r>
      <w:r w:rsidR="005C4A80" w:rsidRPr="007A4D5D">
        <w:rPr>
          <w:i/>
          <w:lang w:val="en-US"/>
        </w:rPr>
        <w:t>On</w:t>
      </w:r>
      <w:r w:rsidR="005C4A80">
        <w:rPr>
          <w:lang w:val="en-US"/>
        </w:rPr>
        <w:t xml:space="preserve"> </w:t>
      </w:r>
      <w:r w:rsidR="005C4A80">
        <w:rPr>
          <w:i/>
          <w:iCs/>
          <w:lang w:val="en-US"/>
        </w:rPr>
        <w:t>de intellectu</w:t>
      </w:r>
      <w:r w:rsidR="005C4A80">
        <w:rPr>
          <w:lang w:val="en-US"/>
        </w:rPr>
        <w:t xml:space="preserve">, now lost. </w:t>
      </w:r>
      <w:r w:rsidR="009273C1">
        <w:rPr>
          <w:lang w:val="en-US"/>
        </w:rPr>
        <w:t>Ancient commentators on Aristotle</w:t>
      </w:r>
      <w:r w:rsidR="005C4A80">
        <w:rPr>
          <w:lang w:val="en-US"/>
        </w:rPr>
        <w:t xml:space="preserve">. London, Duckworth / </w:t>
      </w:r>
      <w:r w:rsidR="005C4A80" w:rsidRPr="00CE0C05">
        <w:rPr>
          <w:lang w:val="en-US"/>
        </w:rPr>
        <w:t xml:space="preserve">Ithaca, Cornell UP, </w:t>
      </w:r>
      <w:r w:rsidR="005C4A80">
        <w:rPr>
          <w:lang w:val="en-US"/>
        </w:rPr>
        <w:t xml:space="preserve">1991. </w:t>
      </w:r>
      <w:r w:rsidR="005C4A80" w:rsidRPr="007A4D5D">
        <w:rPr>
          <w:lang w:val="en-US"/>
        </w:rPr>
        <w:t>VIII</w:t>
      </w:r>
      <w:r w:rsidR="005C4A80">
        <w:rPr>
          <w:lang w:val="en-US"/>
        </w:rPr>
        <w:t>+</w:t>
      </w:r>
      <w:r w:rsidR="005C4A80" w:rsidRPr="007A4D5D">
        <w:rPr>
          <w:lang w:val="en-US"/>
        </w:rPr>
        <w:t>183 p.</w:t>
      </w:r>
      <w:r w:rsidR="005C4A80">
        <w:rPr>
          <w:lang w:val="en-US"/>
        </w:rPr>
        <w:t xml:space="preserve"> </w:t>
      </w:r>
      <w:r w:rsidR="005C4A80" w:rsidRPr="001A429A">
        <w:rPr>
          <w:lang w:val="en-US"/>
        </w:rPr>
        <w:t>[UFSCar]</w:t>
      </w:r>
      <w:r w:rsidR="005C4A80" w:rsidRPr="00FC7D85">
        <w:rPr>
          <w:lang w:val="en-US"/>
        </w:rPr>
        <w:t xml:space="preserve"> </w:t>
      </w:r>
      <w:r w:rsidR="005C4A80">
        <w:rPr>
          <w:lang w:val="en-US"/>
        </w:rPr>
        <w:t>[UNICAMP] [USP]</w:t>
      </w:r>
    </w:p>
    <w:p w:rsidR="00984EB0" w:rsidRPr="00106594" w:rsidRDefault="004E409F" w:rsidP="00F03822">
      <w:pPr>
        <w:pStyle w:val="PargrafoparaBibl"/>
        <w:widowControl/>
        <w:rPr>
          <w:lang w:val="en-US"/>
        </w:rPr>
      </w:pPr>
      <w:r w:rsidRPr="00557996">
        <w:rPr>
          <w:lang w:val="en-US"/>
        </w:rPr>
        <w:t xml:space="preserve">JOHN </w:t>
      </w:r>
      <w:r w:rsidR="00984EB0">
        <w:rPr>
          <w:lang w:val="en-US"/>
        </w:rPr>
        <w:t xml:space="preserve">PHILOPONUS, </w:t>
      </w:r>
      <w:r w:rsidR="00984EB0">
        <w:rPr>
          <w:i/>
          <w:iCs/>
          <w:lang w:val="en-US"/>
        </w:rPr>
        <w:t xml:space="preserve">On Aristotle On the soul </w:t>
      </w:r>
      <w:r w:rsidR="00984EB0" w:rsidRPr="004D613C">
        <w:rPr>
          <w:i/>
          <w:iCs/>
          <w:lang w:val="en-US"/>
        </w:rPr>
        <w:t>3.9-13</w:t>
      </w:r>
      <w:r w:rsidR="00984EB0">
        <w:rPr>
          <w:lang w:val="en-US"/>
        </w:rPr>
        <w:t xml:space="preserve">. </w:t>
      </w:r>
      <w:r w:rsidR="00984EB0" w:rsidRPr="004D613C">
        <w:rPr>
          <w:lang w:val="en-US"/>
        </w:rPr>
        <w:t xml:space="preserve">With Stephanus of Alexandria, </w:t>
      </w:r>
      <w:r w:rsidR="00984EB0">
        <w:rPr>
          <w:i/>
          <w:iCs/>
          <w:lang w:val="en-US"/>
        </w:rPr>
        <w:t xml:space="preserve">On Aristotle’s </w:t>
      </w:r>
      <w:r w:rsidR="00984EB0" w:rsidRPr="004D613C">
        <w:rPr>
          <w:i/>
          <w:iCs/>
          <w:lang w:val="en-US"/>
        </w:rPr>
        <w:t>On interpretation</w:t>
      </w:r>
      <w:r w:rsidR="00984EB0" w:rsidRPr="004D613C">
        <w:rPr>
          <w:lang w:val="en-US"/>
        </w:rPr>
        <w:t xml:space="preserve">. </w:t>
      </w:r>
      <w:r w:rsidR="00984EB0">
        <w:rPr>
          <w:lang w:val="en-US"/>
        </w:rPr>
        <w:t xml:space="preserve">Tr. W. </w:t>
      </w:r>
      <w:r w:rsidR="00984EB0" w:rsidRPr="004D613C">
        <w:rPr>
          <w:lang w:val="en-US"/>
        </w:rPr>
        <w:t>Charlton</w:t>
      </w:r>
      <w:r w:rsidR="00984EB0">
        <w:rPr>
          <w:lang w:val="en-US"/>
        </w:rPr>
        <w:t xml:space="preserve">. </w:t>
      </w:r>
      <w:r w:rsidR="009273C1">
        <w:rPr>
          <w:lang w:val="en-US"/>
        </w:rPr>
        <w:t>Ancient commentators on Aristotle</w:t>
      </w:r>
      <w:r w:rsidR="00984EB0" w:rsidRPr="004D613C">
        <w:rPr>
          <w:lang w:val="en-US"/>
        </w:rPr>
        <w:t xml:space="preserve">. </w:t>
      </w:r>
      <w:r w:rsidR="00984EB0">
        <w:rPr>
          <w:lang w:val="en-US"/>
        </w:rPr>
        <w:t>Ithaca,</w:t>
      </w:r>
      <w:r w:rsidR="00984EB0" w:rsidRPr="004D613C">
        <w:rPr>
          <w:lang w:val="en-US"/>
        </w:rPr>
        <w:t xml:space="preserve"> Cornell UP, 2000</w:t>
      </w:r>
      <w:r w:rsidR="00984EB0">
        <w:rPr>
          <w:lang w:val="en-US"/>
        </w:rPr>
        <w:t>.</w:t>
      </w:r>
      <w:r w:rsidR="00984EB0" w:rsidRPr="006802D5">
        <w:rPr>
          <w:b/>
          <w:smallCaps/>
          <w:lang w:val="en-US"/>
        </w:rPr>
        <w:t xml:space="preserve"> </w:t>
      </w:r>
      <w:r w:rsidR="00984EB0" w:rsidRPr="00106594">
        <w:rPr>
          <w:lang w:val="en-US"/>
        </w:rPr>
        <w:t>239 p. [UFSCar] [UNICAMP] [USP]</w:t>
      </w:r>
    </w:p>
    <w:p w:rsidR="00652ADD" w:rsidRPr="00106594" w:rsidRDefault="00652ADD"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06594">
        <w:rPr>
          <w:rFonts w:ascii="Times New Roman" w:eastAsia="Times New Roman" w:hAnsi="Times New Roman" w:cs="Times New Roman"/>
          <w:bCs w:val="0"/>
          <w:i w:val="0"/>
          <w:iCs w:val="0"/>
          <w:smallCaps/>
          <w:color w:val="auto"/>
          <w:szCs w:val="24"/>
          <w:lang w:val="en-US"/>
        </w:rPr>
        <w:t>al-kindi, ca.801-ca.866</w:t>
      </w:r>
    </w:p>
    <w:p w:rsidR="00652ADD" w:rsidRPr="00D81AEC" w:rsidRDefault="00652ADD" w:rsidP="00F03822">
      <w:pPr>
        <w:pStyle w:val="PargrafoparaBibl"/>
        <w:widowControl/>
        <w:rPr>
          <w:color w:val="808080" w:themeColor="background1" w:themeShade="80"/>
          <w:lang w:val="en-US"/>
        </w:rPr>
      </w:pPr>
      <w:r w:rsidRPr="00652ADD">
        <w:rPr>
          <w:lang w:val="en-US"/>
        </w:rPr>
        <w:t xml:space="preserve">AL-KINDI, </w:t>
      </w:r>
      <w:r w:rsidRPr="00652ADD">
        <w:rPr>
          <w:i/>
          <w:lang w:val="en-US"/>
        </w:rPr>
        <w:t>Die Philosophischen Abhandlungen des Ja’qub ben Ishaq Al-Kindi.</w:t>
      </w:r>
      <w:r w:rsidRPr="00652ADD">
        <w:rPr>
          <w:lang w:val="en-US"/>
        </w:rPr>
        <w:t xml:space="preserve"> </w:t>
      </w:r>
      <w:r w:rsidRPr="00652ADD">
        <w:t>[</w:t>
      </w:r>
      <w:r w:rsidRPr="00652ADD">
        <w:rPr>
          <w:i/>
          <w:iCs/>
        </w:rPr>
        <w:t>De intellectu. De somno et visione. De quinque essentiis. Liber introductorius in artem logicae demonstrationis</w:t>
      </w:r>
      <w:r w:rsidRPr="00652ADD">
        <w:t xml:space="preserve">]. </w:t>
      </w:r>
      <w:r w:rsidRPr="00652ADD">
        <w:rPr>
          <w:lang w:val="en-US"/>
        </w:rPr>
        <w:t xml:space="preserve">Ed. A. Nagy. Beiträge zur Geschichte der Philosophie des Mittelalters, Band II, Heft 5. Münster, Aschendorff, 1897. XXXI+84 S. </w:t>
      </w:r>
      <w:r w:rsidR="001445B0" w:rsidRPr="00D81AEC">
        <w:rPr>
          <w:color w:val="808080" w:themeColor="background1" w:themeShade="80"/>
          <w:lang w:val="en-US"/>
        </w:rPr>
        <w:t>BiblioBazaar, 2013.</w:t>
      </w:r>
      <w:r w:rsidR="001445B0" w:rsidRPr="00652ADD">
        <w:rPr>
          <w:lang w:val="en-US"/>
        </w:rPr>
        <w:t xml:space="preserve"> </w:t>
      </w:r>
      <w:r w:rsidRPr="00652ADD">
        <w:rPr>
          <w:lang w:val="en-US"/>
        </w:rPr>
        <w:t xml:space="preserve">[PUC] </w:t>
      </w:r>
    </w:p>
    <w:p w:rsidR="005062CA" w:rsidRPr="00106594" w:rsidRDefault="005062C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106594">
        <w:rPr>
          <w:rFonts w:ascii="Times New Roman" w:eastAsia="Times New Roman" w:hAnsi="Times New Roman" w:cs="Times New Roman"/>
          <w:bCs w:val="0"/>
          <w:i w:val="0"/>
          <w:iCs w:val="0"/>
          <w:smallCaps/>
          <w:color w:val="auto"/>
          <w:szCs w:val="24"/>
          <w:lang w:val="en-US"/>
        </w:rPr>
        <w:lastRenderedPageBreak/>
        <w:t>al-farabi, ca.870-ca.950</w:t>
      </w:r>
    </w:p>
    <w:p w:rsidR="005062CA" w:rsidRPr="00106594" w:rsidRDefault="005062CA" w:rsidP="00D246FF">
      <w:pPr>
        <w:pStyle w:val="PargrafoparaBibl"/>
        <w:widowControl/>
        <w:rPr>
          <w:lang w:val="en-US"/>
        </w:rPr>
      </w:pPr>
      <w:r w:rsidRPr="00106594">
        <w:rPr>
          <w:lang w:val="en-US"/>
        </w:rPr>
        <w:t xml:space="preserve">ALFARABI, </w:t>
      </w:r>
      <w:r w:rsidRPr="00106594">
        <w:rPr>
          <w:i/>
          <w:lang w:val="en-US"/>
        </w:rPr>
        <w:t>De intellectu et intellecto</w:t>
      </w:r>
      <w:r w:rsidRPr="00106594">
        <w:rPr>
          <w:lang w:val="en-US"/>
        </w:rPr>
        <w:t xml:space="preserve"> in</w:t>
      </w:r>
      <w:r w:rsidRPr="00106594">
        <w:rPr>
          <w:i/>
          <w:lang w:val="en-US"/>
        </w:rPr>
        <w:t xml:space="preserve"> Opera omnia a quae latina lingua conscripta reperiri potuerunt</w:t>
      </w:r>
      <w:r w:rsidRPr="00106594">
        <w:rPr>
          <w:lang w:val="en-US"/>
        </w:rPr>
        <w:t>. Ed. G. Camerarius. Paris, 1638. Frankfurt, Minerva, 1969. 64 p. [USP]</w:t>
      </w:r>
    </w:p>
    <w:p w:rsidR="005062CA" w:rsidRPr="006A3939" w:rsidRDefault="005062CA" w:rsidP="00F03822">
      <w:pPr>
        <w:pStyle w:val="PargrafoparaBibl"/>
        <w:widowControl/>
        <w:rPr>
          <w:lang w:val="es-ES_tradnl"/>
        </w:rPr>
      </w:pPr>
      <w:r w:rsidRPr="00106594">
        <w:rPr>
          <w:lang w:val="en-US"/>
        </w:rPr>
        <w:t xml:space="preserve">AL-FARABI, </w:t>
      </w:r>
      <w:r w:rsidRPr="00106594">
        <w:rPr>
          <w:i/>
          <w:iCs/>
          <w:lang w:val="en-US"/>
        </w:rPr>
        <w:t>De intellectu</w:t>
      </w:r>
      <w:r w:rsidRPr="00106594">
        <w:rPr>
          <w:lang w:val="en-US"/>
        </w:rPr>
        <w:t xml:space="preserve"> in GILSON, É., </w:t>
      </w:r>
      <w:r w:rsidRPr="00106594">
        <w:rPr>
          <w:i/>
          <w:iCs/>
          <w:lang w:val="en-US"/>
        </w:rPr>
        <w:t xml:space="preserve">Les sources gréco-arabes de l’augustinisme avicennisant. </w:t>
      </w:r>
      <w:r w:rsidRPr="00C9735E">
        <w:rPr>
          <w:i/>
          <w:iCs/>
          <w:lang w:val="es-ES_tradnl"/>
        </w:rPr>
        <w:t>Notes sur le texte original arabe du “de intellectu” d</w:t>
      </w:r>
      <w:r>
        <w:rPr>
          <w:i/>
          <w:iCs/>
          <w:lang w:val="es-ES_tradnl"/>
        </w:rPr>
        <w:t>’</w:t>
      </w:r>
      <w:r w:rsidRPr="00C9735E">
        <w:rPr>
          <w:i/>
          <w:iCs/>
          <w:lang w:val="es-ES_tradnl"/>
        </w:rPr>
        <w:t>Al-Farabi.</w:t>
      </w:r>
      <w:r w:rsidRPr="00C9735E">
        <w:rPr>
          <w:lang w:val="es-ES_tradnl"/>
        </w:rPr>
        <w:t xml:space="preserve"> </w:t>
      </w:r>
      <w:r w:rsidRPr="006A3939">
        <w:rPr>
          <w:lang w:val="es-ES_tradnl"/>
        </w:rPr>
        <w:t>Paris, Vrin, 1986. 159 p. [USP]</w:t>
      </w:r>
    </w:p>
    <w:p w:rsidR="005062CA" w:rsidRPr="00E958FA" w:rsidRDefault="005062CA" w:rsidP="00F03822">
      <w:pPr>
        <w:pStyle w:val="PargrafoparaBibl"/>
        <w:widowControl/>
        <w:rPr>
          <w:color w:val="808080"/>
        </w:rPr>
      </w:pPr>
      <w:r w:rsidRPr="005062CA">
        <w:rPr>
          <w:color w:val="808080"/>
          <w:lang w:val="es-ES_tradnl"/>
        </w:rPr>
        <w:t xml:space="preserve">AL-FARABI, </w:t>
      </w:r>
      <w:r w:rsidRPr="005062CA">
        <w:rPr>
          <w:i/>
          <w:color w:val="808080"/>
          <w:lang w:val="es-ES_tradnl"/>
        </w:rPr>
        <w:t>L’épitre sur l’intellect</w:t>
      </w:r>
      <w:r w:rsidRPr="005062CA">
        <w:rPr>
          <w:color w:val="808080"/>
          <w:lang w:val="es-ES_tradnl"/>
        </w:rPr>
        <w:t xml:space="preserve">. </w:t>
      </w:r>
      <w:r w:rsidRPr="00DC3792">
        <w:rPr>
          <w:color w:val="808080"/>
          <w:lang w:val="en-US"/>
        </w:rPr>
        <w:t>Tr. annot</w:t>
      </w:r>
      <w:r>
        <w:rPr>
          <w:color w:val="808080"/>
          <w:lang w:val="en-US"/>
        </w:rPr>
        <w:t xml:space="preserve">é et presenté par D. Hmanzah. </w:t>
      </w:r>
      <w:r w:rsidRPr="00E958FA">
        <w:rPr>
          <w:color w:val="808080"/>
        </w:rPr>
        <w:t>Paris, L’Harmattan, 2003. 114 p.</w:t>
      </w:r>
      <w:r w:rsidR="00530766">
        <w:rPr>
          <w:color w:val="808080"/>
        </w:rPr>
        <w:t>*</w:t>
      </w:r>
    </w:p>
    <w:p w:rsidR="00BB328C" w:rsidRPr="00BB3CE0" w:rsidRDefault="00BB328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BB3CE0">
        <w:rPr>
          <w:rFonts w:ascii="Times New Roman" w:eastAsia="Times New Roman" w:hAnsi="Times New Roman" w:cs="Times New Roman"/>
          <w:bCs w:val="0"/>
          <w:i w:val="0"/>
          <w:iCs w:val="0"/>
          <w:smallCaps/>
          <w:color w:val="auto"/>
          <w:szCs w:val="24"/>
        </w:rPr>
        <w:t>avicena (ibn sina), 980-1037</w:t>
      </w:r>
    </w:p>
    <w:p w:rsidR="00826CCB" w:rsidRPr="00CF06C0" w:rsidRDefault="00826CCB" w:rsidP="00F03822">
      <w:pPr>
        <w:pStyle w:val="PargrafoparaBibl"/>
        <w:widowControl/>
        <w:rPr>
          <w:lang w:val="es-ES_tradnl"/>
        </w:rPr>
      </w:pPr>
      <w:r>
        <w:t>A</w:t>
      </w:r>
      <w:r w:rsidRPr="00CF06C0">
        <w:t xml:space="preserve">VICENNA, </w:t>
      </w:r>
      <w:r>
        <w:rPr>
          <w:i/>
          <w:iCs/>
        </w:rPr>
        <w:t>Liber de anima seu Sextus de naturalibus.</w:t>
      </w:r>
      <w:r>
        <w:rPr>
          <w:bCs/>
        </w:rPr>
        <w:t xml:space="preserve"> </w:t>
      </w:r>
      <w:r w:rsidRPr="00CF06C0">
        <w:rPr>
          <w:lang w:val="es-ES_tradnl"/>
        </w:rPr>
        <w:t xml:space="preserve">Éd. critique de la </w:t>
      </w:r>
      <w:r w:rsidRPr="00016834">
        <w:rPr>
          <w:lang w:val="es-ES_tradnl"/>
        </w:rPr>
        <w:t xml:space="preserve">traduction </w:t>
      </w:r>
      <w:r w:rsidRPr="00CF06C0">
        <w:rPr>
          <w:lang w:val="es-ES_tradnl"/>
        </w:rPr>
        <w:t>latine médiévale</w:t>
      </w:r>
      <w:r>
        <w:rPr>
          <w:lang w:val="es-ES_tradnl"/>
        </w:rPr>
        <w:t xml:space="preserve"> et</w:t>
      </w:r>
      <w:r w:rsidRPr="00CF06C0">
        <w:rPr>
          <w:lang w:val="es-ES_tradnl"/>
        </w:rPr>
        <w:t xml:space="preserve"> </w:t>
      </w:r>
      <w:r>
        <w:rPr>
          <w:lang w:val="es-ES_tradnl"/>
        </w:rPr>
        <w:t>i</w:t>
      </w:r>
      <w:r w:rsidRPr="00CF06C0">
        <w:rPr>
          <w:lang w:val="es-ES_tradnl"/>
        </w:rPr>
        <w:t xml:space="preserve">ntr. générale par S. van Riet. Avec une intr. sur la doctrine psychologique d’Avicenne par G. Verbeke. </w:t>
      </w:r>
      <w:r>
        <w:rPr>
          <w:lang w:val="es-ES_tradnl"/>
        </w:rPr>
        <w:t xml:space="preserve">CPMA. </w:t>
      </w:r>
      <w:r w:rsidRPr="00CF06C0">
        <w:rPr>
          <w:lang w:val="es-ES_tradnl"/>
        </w:rPr>
        <w:t>Avicenna Latinus, 1-2.</w:t>
      </w:r>
      <w:r w:rsidRPr="00CF06C0">
        <w:rPr>
          <w:i/>
          <w:iCs/>
          <w:lang w:val="es-ES_tradnl"/>
        </w:rPr>
        <w:t xml:space="preserve"> </w:t>
      </w:r>
      <w:r w:rsidRPr="00CF06C0">
        <w:rPr>
          <w:lang w:val="es-ES_tradnl"/>
        </w:rPr>
        <w:t>Louvain, Peeters, 1968-1972. 2 vols. [UNICAMP] [USP]</w:t>
      </w:r>
    </w:p>
    <w:p w:rsidR="00917A5F" w:rsidRPr="00917A5F" w:rsidRDefault="00917A5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17A5F">
        <w:rPr>
          <w:rFonts w:ascii="Times New Roman" w:eastAsia="Times New Roman" w:hAnsi="Times New Roman" w:cs="Times New Roman"/>
          <w:bCs w:val="0"/>
          <w:i w:val="0"/>
          <w:iCs w:val="0"/>
          <w:smallCaps/>
          <w:color w:val="auto"/>
          <w:szCs w:val="24"/>
          <w:lang w:val="es-ES_tradnl"/>
        </w:rPr>
        <w:t>al-gazali, 1058-1111</w:t>
      </w:r>
    </w:p>
    <w:p w:rsidR="00C3262B" w:rsidRDefault="00C3262B" w:rsidP="00F03822">
      <w:pPr>
        <w:pStyle w:val="PargrafoparaBibl"/>
        <w:widowControl/>
        <w:rPr>
          <w:lang w:val="en-US"/>
        </w:rPr>
      </w:pPr>
      <w:r w:rsidRPr="00AF2FBE">
        <w:t xml:space="preserve">AL-GHAZZALI, </w:t>
      </w:r>
      <w:r w:rsidRPr="00AF2FBE">
        <w:rPr>
          <w:i/>
        </w:rPr>
        <w:t>Logica et philosophia Algaze</w:t>
      </w:r>
      <w:r w:rsidRPr="00251E91">
        <w:rPr>
          <w:i/>
        </w:rPr>
        <w:t>lis Arabis</w:t>
      </w:r>
      <w:r>
        <w:t xml:space="preserve">. </w:t>
      </w:r>
      <w:r w:rsidRPr="00814054">
        <w:rPr>
          <w:lang w:val="en-US"/>
        </w:rPr>
        <w:t xml:space="preserve">Übersetzung ins Lateinische der zwei ersten Teile von </w:t>
      </w:r>
      <w:r w:rsidRPr="00814054">
        <w:rPr>
          <w:i/>
          <w:lang w:val="en-US"/>
        </w:rPr>
        <w:t xml:space="preserve">Maks̄id al-falāsifat </w:t>
      </w:r>
      <w:r w:rsidRPr="00814054">
        <w:rPr>
          <w:lang w:val="en-US"/>
        </w:rPr>
        <w:t>durch Dominicus Gundisalvinus</w:t>
      </w:r>
      <w:r>
        <w:rPr>
          <w:lang w:val="en-US"/>
        </w:rPr>
        <w:t>.</w:t>
      </w:r>
      <w:r w:rsidRPr="00814054">
        <w:rPr>
          <w:lang w:val="en-US"/>
        </w:rPr>
        <w:t xml:space="preserve"> Edidit Petrus Liechtenstein</w:t>
      </w:r>
      <w:r>
        <w:rPr>
          <w:lang w:val="en-US"/>
        </w:rPr>
        <w:t>, 1506</w:t>
      </w:r>
      <w:r w:rsidRPr="00814054">
        <w:rPr>
          <w:lang w:val="en-US"/>
        </w:rPr>
        <w:t xml:space="preserve">. Nachdr. der Ausg. 1536. </w:t>
      </w:r>
      <w:r w:rsidRPr="00E05CA7">
        <w:rPr>
          <w:lang w:val="en-US"/>
        </w:rPr>
        <w:t xml:space="preserve">Beigeb. ist: </w:t>
      </w:r>
      <w:r w:rsidRPr="00E05CA7">
        <w:rPr>
          <w:i/>
          <w:lang w:val="en-US"/>
        </w:rPr>
        <w:t>Philosophie als Denken der Welt gemäss dem Prinzip des kleinsten</w:t>
      </w:r>
      <w:r w:rsidRPr="00E05CA7">
        <w:rPr>
          <w:lang w:val="en-US"/>
        </w:rPr>
        <w:t xml:space="preserve"> Kraftmasses: R. Avenarius, </w:t>
      </w:r>
      <w:r w:rsidRPr="00E05CA7">
        <w:rPr>
          <w:i/>
          <w:lang w:val="en-US"/>
        </w:rPr>
        <w:t>Prolegomena zu einer Kritik der reinen Erfahrung</w:t>
      </w:r>
      <w:r w:rsidRPr="00E05CA7">
        <w:rPr>
          <w:lang w:val="en-US"/>
        </w:rPr>
        <w:t xml:space="preserve">. </w:t>
      </w:r>
      <w:r>
        <w:rPr>
          <w:lang w:val="en-US"/>
        </w:rPr>
        <w:t xml:space="preserve">Nachdr. der Ausg. Leipzig, </w:t>
      </w:r>
      <w:r w:rsidRPr="00C9735E">
        <w:rPr>
          <w:lang w:val="en-US"/>
        </w:rPr>
        <w:t>Fues, 1876. Hildesheim, Olms, 2001. 127+XIII+82 S.</w:t>
      </w:r>
      <w:r w:rsidRPr="00251E91">
        <w:rPr>
          <w:lang w:val="en-US"/>
        </w:rPr>
        <w:t xml:space="preserve"> </w:t>
      </w:r>
      <w:r w:rsidRPr="00A17CF0">
        <w:rPr>
          <w:lang w:val="en-US"/>
        </w:rPr>
        <w:t>[USP]</w:t>
      </w:r>
    </w:p>
    <w:p w:rsidR="00917A5F" w:rsidRPr="00814054" w:rsidRDefault="00917A5F" w:rsidP="00F03822">
      <w:pPr>
        <w:pStyle w:val="PargrafoparaBibl"/>
        <w:widowControl/>
        <w:rPr>
          <w:color w:val="808080"/>
          <w:szCs w:val="24"/>
        </w:rPr>
      </w:pPr>
      <w:r w:rsidRPr="00814054">
        <w:rPr>
          <w:color w:val="808080"/>
          <w:szCs w:val="24"/>
        </w:rPr>
        <w:t xml:space="preserve">ALGAZEL, </w:t>
      </w:r>
      <w:r w:rsidRPr="00814054">
        <w:rPr>
          <w:i/>
          <w:color w:val="808080"/>
          <w:szCs w:val="24"/>
        </w:rPr>
        <w:t>Maqasid al-falasifa o Intenciones de los filósofos</w:t>
      </w:r>
      <w:r w:rsidR="003D41B4">
        <w:rPr>
          <w:color w:val="808080"/>
          <w:szCs w:val="24"/>
        </w:rPr>
        <w:t xml:space="preserve">. Tr., </w:t>
      </w:r>
      <w:r w:rsidRPr="00814054">
        <w:rPr>
          <w:color w:val="808080"/>
          <w:szCs w:val="24"/>
        </w:rPr>
        <w:t>prólogo y notas por M. Alonso Alons. Barcelona, Juán Flors, 1963. LII+309 p.</w:t>
      </w:r>
    </w:p>
    <w:p w:rsidR="00917A5F" w:rsidRPr="00917A5F" w:rsidRDefault="00917A5F" w:rsidP="00F03822">
      <w:pPr>
        <w:pStyle w:val="PargrafoparaBibl"/>
        <w:widowControl/>
        <w:rPr>
          <w:lang w:val="en-US"/>
        </w:rPr>
      </w:pPr>
      <w:r w:rsidRPr="0007408B">
        <w:rPr>
          <w:i/>
        </w:rPr>
        <w:t>Algazel’s Metaphysics: a mediaeval translation</w:t>
      </w:r>
      <w:r w:rsidRPr="0007408B">
        <w:t xml:space="preserve">. </w:t>
      </w:r>
      <w:r w:rsidRPr="00A8738E">
        <w:rPr>
          <w:lang w:val="es-ES_tradnl"/>
        </w:rPr>
        <w:t>Versionem Dominici Gundisalvi</w:t>
      </w:r>
      <w:r w:rsidRPr="0007408B">
        <w:t>. Ed. J. T. Muckle. [Parte</w:t>
      </w:r>
      <w:r>
        <w:t>s</w:t>
      </w:r>
      <w:r w:rsidRPr="0007408B">
        <w:t xml:space="preserve"> I e II, </w:t>
      </w:r>
      <w:r w:rsidRPr="0007408B">
        <w:rPr>
          <w:i/>
        </w:rPr>
        <w:t>Metafísica</w:t>
      </w:r>
      <w:r w:rsidRPr="0007408B">
        <w:t xml:space="preserve"> e </w:t>
      </w:r>
      <w:r w:rsidRPr="0007408B">
        <w:rPr>
          <w:i/>
        </w:rPr>
        <w:t>Física</w:t>
      </w:r>
      <w:r w:rsidRPr="0007408B">
        <w:t>, mas n</w:t>
      </w:r>
      <w:r>
        <w:t xml:space="preserve">ão a III, a </w:t>
      </w:r>
      <w:r w:rsidRPr="0007408B">
        <w:rPr>
          <w:i/>
        </w:rPr>
        <w:t>Lógica</w:t>
      </w:r>
      <w:r>
        <w:t xml:space="preserve">]. </w:t>
      </w:r>
      <w:r w:rsidRPr="00917A5F">
        <w:rPr>
          <w:lang w:val="en-US"/>
        </w:rPr>
        <w:t>Toronto, PIMS, [1933] 1967. XIX+247 p. [UNICAMP]</w:t>
      </w:r>
    </w:p>
    <w:p w:rsidR="00917A5F" w:rsidRPr="00917A5F" w:rsidRDefault="00917A5F" w:rsidP="00F03822">
      <w:pPr>
        <w:pStyle w:val="PargrafoparaBibl"/>
        <w:widowControl/>
      </w:pPr>
      <w:r w:rsidRPr="0007408B">
        <w:rPr>
          <w:lang w:val="en-US"/>
        </w:rPr>
        <w:t xml:space="preserve">ALGAZEL, </w:t>
      </w:r>
      <w:r w:rsidRPr="0007408B">
        <w:rPr>
          <w:i/>
          <w:lang w:val="en-US"/>
        </w:rPr>
        <w:t>On the Soul</w:t>
      </w:r>
      <w:r w:rsidRPr="0007408B">
        <w:rPr>
          <w:lang w:val="en-US"/>
        </w:rPr>
        <w:t xml:space="preserve"> [</w:t>
      </w:r>
      <w:r w:rsidRPr="0007408B">
        <w:rPr>
          <w:i/>
          <w:lang w:val="en-US"/>
        </w:rPr>
        <w:t xml:space="preserve">Physica, Tractatus quartus. </w:t>
      </w:r>
      <w:r w:rsidRPr="0007408B">
        <w:rPr>
          <w:i/>
        </w:rPr>
        <w:t>De anima vegetabili et animali et humana</w:t>
      </w:r>
      <w:r>
        <w:t>].</w:t>
      </w:r>
      <w:r w:rsidRPr="0007408B">
        <w:t xml:space="preserve"> </w:t>
      </w:r>
      <w:r w:rsidRPr="00917A5F">
        <w:rPr>
          <w:lang w:val="en-US"/>
        </w:rPr>
        <w:t xml:space="preserve">A critical edition by E. St. Clair. </w:t>
      </w:r>
      <w:r w:rsidRPr="0080531D">
        <w:rPr>
          <w:i/>
          <w:iCs/>
          <w:szCs w:val="24"/>
          <w:lang w:val="en-US"/>
        </w:rPr>
        <w:t>Traditio</w:t>
      </w:r>
      <w:r w:rsidRPr="0080531D">
        <w:rPr>
          <w:szCs w:val="24"/>
          <w:lang w:val="en-US"/>
        </w:rPr>
        <w:t>, New York,</w:t>
      </w:r>
      <w:r>
        <w:rPr>
          <w:szCs w:val="24"/>
          <w:lang w:val="en-US"/>
        </w:rPr>
        <w:t xml:space="preserve"> 2005, 60, pp. 47-84. </w:t>
      </w:r>
      <w:r w:rsidRPr="00917A5F">
        <w:rPr>
          <w:szCs w:val="24"/>
        </w:rPr>
        <w:t>[UNICAMP]</w:t>
      </w:r>
    </w:p>
    <w:p w:rsidR="006D5B29" w:rsidRPr="007805E1" w:rsidRDefault="006D5B2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Pr>
          <w:rFonts w:ascii="Times New Roman" w:eastAsia="Times New Roman" w:hAnsi="Times New Roman" w:cs="Times New Roman"/>
          <w:bCs w:val="0"/>
          <w:i w:val="0"/>
          <w:iCs w:val="0"/>
          <w:smallCaps/>
          <w:color w:val="auto"/>
          <w:szCs w:val="24"/>
          <w:lang w:val="es-ES_tradnl"/>
        </w:rPr>
        <w:t>avempace (ibn ba</w:t>
      </w:r>
      <w:r w:rsidRPr="007805E1">
        <w:rPr>
          <w:rFonts w:ascii="Times New Roman" w:eastAsia="Times New Roman" w:hAnsi="Times New Roman" w:cs="Times New Roman"/>
          <w:bCs w:val="0"/>
          <w:i w:val="0"/>
          <w:iCs w:val="0"/>
          <w:smallCaps/>
          <w:color w:val="auto"/>
          <w:szCs w:val="24"/>
          <w:lang w:val="es-ES_tradnl"/>
        </w:rPr>
        <w:t>ja), ca.1080-1139</w:t>
      </w:r>
    </w:p>
    <w:p w:rsidR="006D5B29" w:rsidRPr="006A3939" w:rsidRDefault="006D5B29" w:rsidP="00F03822">
      <w:pPr>
        <w:pStyle w:val="PargrafoparaBibl"/>
        <w:widowControl/>
        <w:rPr>
          <w:lang w:val="es-ES_tradnl"/>
        </w:rPr>
      </w:pPr>
      <w:r w:rsidRPr="006A3939">
        <w:rPr>
          <w:lang w:val="es-ES_tradnl"/>
        </w:rPr>
        <w:t>IBN BAYYA (AVEMPACE),</w:t>
      </w:r>
      <w:r w:rsidRPr="006A3939">
        <w:rPr>
          <w:iCs/>
          <w:lang w:val="es-ES_tradnl"/>
        </w:rPr>
        <w:t xml:space="preserve"> </w:t>
      </w:r>
      <w:r w:rsidRPr="006A3939">
        <w:rPr>
          <w:i/>
          <w:lang w:val="es-ES_tradnl"/>
        </w:rPr>
        <w:t>Libro sobre el alma:</w:t>
      </w:r>
      <w:r w:rsidRPr="006A3939">
        <w:rPr>
          <w:lang w:val="es-ES_tradnl"/>
        </w:rPr>
        <w:t xml:space="preserve"> </w:t>
      </w:r>
      <w:r w:rsidRPr="006A3939">
        <w:rPr>
          <w:i/>
          <w:lang w:val="es-ES_tradnl"/>
        </w:rPr>
        <w:t>Kitâb al-nafs</w:t>
      </w:r>
      <w:r w:rsidRPr="006A3939">
        <w:rPr>
          <w:lang w:val="es-ES_tradnl"/>
        </w:rPr>
        <w:t>. Tr. y edición de J. Lomba. Al-Andalus. Testos y estudios. Madrid, Trotta, 2007. 144 p. [USP]</w:t>
      </w:r>
    </w:p>
    <w:p w:rsidR="00416511" w:rsidRPr="006A3939"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lastRenderedPageBreak/>
        <w:t>averróis, 1126-1198</w:t>
      </w:r>
    </w:p>
    <w:p w:rsidR="00EE7AEE" w:rsidRDefault="00EE7AEE" w:rsidP="00F03822">
      <w:pPr>
        <w:pStyle w:val="PargrafoparaBibl"/>
        <w:keepNext/>
        <w:widowControl/>
        <w:rPr>
          <w:szCs w:val="24"/>
        </w:rPr>
      </w:pPr>
      <w:r w:rsidRPr="00EE7AEE">
        <w:rPr>
          <w:i/>
          <w:iCs/>
          <w:szCs w:val="24"/>
        </w:rPr>
        <w:t>Aristotelis de anima libri tres, cum Averrois commentariis</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XI. </w:t>
      </w:r>
      <w:r w:rsidRPr="006D0615">
        <w:rPr>
          <w:szCs w:val="24"/>
        </w:rPr>
        <w:t xml:space="preserve">[UNICAMP] </w:t>
      </w:r>
      <w:r w:rsidRPr="002C05BC">
        <w:rPr>
          <w:szCs w:val="24"/>
        </w:rPr>
        <w:t>[USP]</w:t>
      </w:r>
    </w:p>
    <w:p w:rsidR="00FD76BA" w:rsidRPr="00E208A8" w:rsidRDefault="00FD76BA" w:rsidP="00A20897">
      <w:pPr>
        <w:pStyle w:val="PargrafoparaBibl"/>
        <w:widowControl/>
        <w:rPr>
          <w:szCs w:val="24"/>
          <w:lang w:val="en-US"/>
        </w:rPr>
      </w:pPr>
      <w:r w:rsidRPr="006D0615">
        <w:rPr>
          <w:szCs w:val="24"/>
        </w:rPr>
        <w:t xml:space="preserve">AVERROES, </w:t>
      </w:r>
      <w:r w:rsidRPr="006D0615">
        <w:rPr>
          <w:i/>
          <w:iCs/>
          <w:szCs w:val="24"/>
        </w:rPr>
        <w:t>Epitome De anima.</w:t>
      </w:r>
      <w:r w:rsidRPr="006D0615">
        <w:rPr>
          <w:szCs w:val="24"/>
        </w:rPr>
        <w:t xml:space="preserve"> Ed. S. Gómez Nogales. CPMA, Corpus commentariorum Averrois in Aristotelem. A: Series Arabica A XXXI. </w:t>
      </w:r>
      <w:r w:rsidRPr="00E208A8">
        <w:rPr>
          <w:szCs w:val="24"/>
          <w:lang w:val="en-US"/>
        </w:rPr>
        <w:t>Madrid, CSIC, 1985.</w:t>
      </w:r>
      <w:r w:rsidRPr="00E208A8">
        <w:rPr>
          <w:i/>
          <w:iCs/>
          <w:szCs w:val="24"/>
          <w:lang w:val="en-US"/>
        </w:rPr>
        <w:t xml:space="preserve"> </w:t>
      </w:r>
      <w:r w:rsidRPr="00E208A8">
        <w:rPr>
          <w:szCs w:val="24"/>
          <w:lang w:val="en-US"/>
        </w:rPr>
        <w:t>33+220 p. [UNICAMP] [USP]</w:t>
      </w:r>
    </w:p>
    <w:p w:rsidR="0002287D" w:rsidRPr="003A5611" w:rsidRDefault="0002287D" w:rsidP="00F03822">
      <w:pPr>
        <w:pStyle w:val="PargrafoparaBibl"/>
        <w:widowControl/>
        <w:rPr>
          <w:szCs w:val="24"/>
          <w:lang w:val="en-US"/>
        </w:rPr>
      </w:pPr>
      <w:r w:rsidRPr="00E208A8">
        <w:rPr>
          <w:i/>
          <w:szCs w:val="24"/>
          <w:lang w:val="en-US"/>
        </w:rPr>
        <w:t xml:space="preserve">Das Kapitel über das Begehren aus dem Mittleren Kommentar des Averroes zur Schrift über die Seele. </w:t>
      </w:r>
      <w:r w:rsidRPr="00E958FA">
        <w:rPr>
          <w:i/>
          <w:szCs w:val="24"/>
        </w:rPr>
        <w:t>Prolegomena et Parerga II</w:t>
      </w:r>
      <w:r w:rsidRPr="00E958FA">
        <w:rPr>
          <w:szCs w:val="24"/>
        </w:rPr>
        <w:t xml:space="preserve">. Mit Text und Übersetzung v. H. Gätje. Aristoteles Semitico-Latinus, 3. </w:t>
      </w:r>
      <w:r w:rsidRPr="003A5611">
        <w:rPr>
          <w:szCs w:val="24"/>
          <w:lang w:val="en-US"/>
        </w:rPr>
        <w:t xml:space="preserve">Leiden, Brill, 1985. 100 p. </w:t>
      </w:r>
      <w:r w:rsidR="003A5611" w:rsidRPr="003A5611">
        <w:rPr>
          <w:szCs w:val="24"/>
          <w:lang w:val="en-US"/>
        </w:rPr>
        <w:t>[UFSCar]</w:t>
      </w:r>
    </w:p>
    <w:p w:rsidR="0002287D" w:rsidRPr="0002287D" w:rsidRDefault="0002287D" w:rsidP="00F03822">
      <w:pPr>
        <w:pStyle w:val="PargrafoparaBibl"/>
        <w:widowControl/>
        <w:rPr>
          <w:szCs w:val="24"/>
          <w:lang w:val="en-US"/>
        </w:rPr>
      </w:pPr>
      <w:r w:rsidRPr="006D0615">
        <w:rPr>
          <w:szCs w:val="24"/>
          <w:lang w:val="en-US"/>
        </w:rPr>
        <w:t xml:space="preserve">AVERROËS’ </w:t>
      </w:r>
      <w:r w:rsidRPr="006D0615">
        <w:rPr>
          <w:i/>
          <w:szCs w:val="24"/>
          <w:lang w:val="en-US"/>
        </w:rPr>
        <w:t>Middle commentary on Aristotle’s</w:t>
      </w:r>
      <w:r w:rsidRPr="006D0615">
        <w:rPr>
          <w:szCs w:val="24"/>
          <w:lang w:val="en-US"/>
        </w:rPr>
        <w:t xml:space="preserve"> </w:t>
      </w:r>
      <w:r w:rsidRPr="006D0615">
        <w:rPr>
          <w:i/>
          <w:szCs w:val="24"/>
          <w:lang w:val="en-US"/>
        </w:rPr>
        <w:t>De anima</w:t>
      </w:r>
      <w:r w:rsidRPr="006D0615">
        <w:rPr>
          <w:szCs w:val="24"/>
          <w:lang w:val="en-US"/>
        </w:rPr>
        <w:t xml:space="preserve">. A critical ed. of the Arabic text with English tr. by A. L. Ivry. </w:t>
      </w:r>
      <w:r w:rsidRPr="0002287D">
        <w:rPr>
          <w:szCs w:val="24"/>
          <w:lang w:val="en-US"/>
        </w:rPr>
        <w:t>Provo, Brigham Young UP, 2002. XXXI+281 p. [USP]</w:t>
      </w:r>
    </w:p>
    <w:p w:rsidR="00FD76BA" w:rsidRPr="006D0615" w:rsidRDefault="00FD76BA" w:rsidP="00F03822">
      <w:pPr>
        <w:pStyle w:val="PargrafoparaBibl"/>
        <w:widowControl/>
        <w:rPr>
          <w:szCs w:val="24"/>
          <w:lang w:val="en-US"/>
        </w:rPr>
      </w:pPr>
      <w:r w:rsidRPr="00821C84">
        <w:rPr>
          <w:szCs w:val="24"/>
          <w:lang w:val="en-US"/>
        </w:rPr>
        <w:t xml:space="preserve">AVERROIS CORDUBENSIS, </w:t>
      </w:r>
      <w:r w:rsidRPr="00821C84">
        <w:rPr>
          <w:i/>
          <w:szCs w:val="24"/>
          <w:lang w:val="en-US"/>
        </w:rPr>
        <w:t>Commentarium magnum in Aristotelis De anima libros</w:t>
      </w:r>
      <w:r w:rsidRPr="00821C84">
        <w:rPr>
          <w:szCs w:val="24"/>
          <w:lang w:val="en-US"/>
        </w:rPr>
        <w:t xml:space="preserve">. </w:t>
      </w:r>
      <w:r w:rsidRPr="006D0615">
        <w:rPr>
          <w:szCs w:val="24"/>
          <w:lang w:val="en-US"/>
        </w:rPr>
        <w:t>Recensuit F. S. Crawford. Versiones latinae, VI. 1. CPMA, Corpus commentariorum Averrois in Aristotelem. Cambridge, Mass., The Medieval Academy of America, 1953. XXIV+592 p. [USP]</w:t>
      </w:r>
    </w:p>
    <w:p w:rsidR="00FD76BA" w:rsidRPr="00E958FA" w:rsidRDefault="00FD76BA" w:rsidP="00F03822">
      <w:pPr>
        <w:pStyle w:val="PargrafoparaBibl"/>
        <w:widowControl/>
        <w:rPr>
          <w:szCs w:val="24"/>
        </w:rPr>
      </w:pPr>
      <w:r w:rsidRPr="006D0615">
        <w:rPr>
          <w:szCs w:val="24"/>
          <w:lang w:val="en-US"/>
        </w:rPr>
        <w:t xml:space="preserve">AVERROES (IBN RUSHD) OF CORDOBA, </w:t>
      </w:r>
      <w:r w:rsidRPr="006D0615">
        <w:rPr>
          <w:i/>
          <w:szCs w:val="24"/>
          <w:lang w:val="en-US"/>
        </w:rPr>
        <w:t>Long commentary on the De anima of Aristotle</w:t>
      </w:r>
      <w:r w:rsidRPr="006D0615">
        <w:rPr>
          <w:szCs w:val="24"/>
          <w:lang w:val="en-US"/>
        </w:rPr>
        <w:t xml:space="preserve">. Tr. and with intr. and notes by R. C. Taylor with T.-A. Druart. Yale Library of Medieval Philosophy. New Haven / London, Yale UP, 2009. </w:t>
      </w:r>
      <w:r w:rsidRPr="00E958FA">
        <w:rPr>
          <w:szCs w:val="24"/>
        </w:rPr>
        <w:t>CIX+498 p.</w:t>
      </w:r>
      <w:r w:rsidR="006A0A6A" w:rsidRPr="00E958FA">
        <w:rPr>
          <w:szCs w:val="24"/>
        </w:rPr>
        <w:t xml:space="preserve"> </w:t>
      </w:r>
      <w:r w:rsidR="00CE207D" w:rsidRPr="00E958FA">
        <w:rPr>
          <w:szCs w:val="24"/>
        </w:rPr>
        <w:t xml:space="preserve">[UFSCar] </w:t>
      </w:r>
      <w:r w:rsidR="00A5031C" w:rsidRPr="00E958FA">
        <w:rPr>
          <w:szCs w:val="24"/>
        </w:rPr>
        <w:t xml:space="preserve">[UNICAMP] </w:t>
      </w:r>
      <w:r w:rsidRPr="00E958FA">
        <w:rPr>
          <w:szCs w:val="24"/>
        </w:rPr>
        <w:t>[USP]</w:t>
      </w:r>
    </w:p>
    <w:p w:rsidR="00FD76BA" w:rsidRPr="006D0615" w:rsidRDefault="00FD76BA" w:rsidP="00F03822">
      <w:pPr>
        <w:pStyle w:val="PargrafoparaBibl"/>
        <w:widowControl/>
        <w:rPr>
          <w:szCs w:val="24"/>
          <w:lang w:val="en-US"/>
        </w:rPr>
      </w:pPr>
      <w:r w:rsidRPr="00E958FA">
        <w:rPr>
          <w:szCs w:val="24"/>
        </w:rPr>
        <w:t xml:space="preserve">AVERROÈS, </w:t>
      </w:r>
      <w:r w:rsidRPr="00E958FA">
        <w:rPr>
          <w:i/>
          <w:szCs w:val="24"/>
        </w:rPr>
        <w:t>L’original arabe du</w:t>
      </w:r>
      <w:r w:rsidRPr="00E958FA">
        <w:rPr>
          <w:szCs w:val="24"/>
        </w:rPr>
        <w:t xml:space="preserve"> </w:t>
      </w:r>
      <w:r w:rsidRPr="00E958FA">
        <w:rPr>
          <w:iCs/>
          <w:szCs w:val="24"/>
        </w:rPr>
        <w:t>Grand commentaire</w:t>
      </w:r>
      <w:r w:rsidRPr="00E958FA">
        <w:rPr>
          <w:szCs w:val="24"/>
        </w:rPr>
        <w:t xml:space="preserve"> </w:t>
      </w:r>
      <w:r w:rsidRPr="00E958FA">
        <w:rPr>
          <w:i/>
          <w:szCs w:val="24"/>
        </w:rPr>
        <w:t>d’Averroès au</w:t>
      </w:r>
      <w:r w:rsidRPr="00E958FA">
        <w:rPr>
          <w:szCs w:val="24"/>
        </w:rPr>
        <w:t xml:space="preserve"> </w:t>
      </w:r>
      <w:r w:rsidRPr="00E958FA">
        <w:rPr>
          <w:iCs/>
          <w:szCs w:val="24"/>
        </w:rPr>
        <w:t>De Anima</w:t>
      </w:r>
      <w:r w:rsidRPr="00E958FA">
        <w:rPr>
          <w:szCs w:val="24"/>
        </w:rPr>
        <w:t xml:space="preserve"> d’Aristote. </w:t>
      </w:r>
      <w:r w:rsidRPr="006D0615">
        <w:rPr>
          <w:szCs w:val="24"/>
          <w:lang w:val="en-US"/>
        </w:rPr>
        <w:t xml:space="preserve">Prémices de l’édition. Par C. Sirat et M. Geoffroy. Sic et Non. Paris, Vrin, 2005. 136 p. </w:t>
      </w:r>
      <w:r w:rsidR="003A5611">
        <w:rPr>
          <w:szCs w:val="24"/>
          <w:lang w:val="en-US"/>
        </w:rPr>
        <w:t xml:space="preserve">[UFSCar] </w:t>
      </w:r>
      <w:r w:rsidRPr="006A3939">
        <w:rPr>
          <w:szCs w:val="24"/>
          <w:lang w:val="en-US"/>
        </w:rPr>
        <w:t>[USP]</w:t>
      </w:r>
    </w:p>
    <w:p w:rsidR="00FD76BA" w:rsidRPr="006A3939" w:rsidRDefault="00FD76BA" w:rsidP="00F03822">
      <w:pPr>
        <w:pStyle w:val="PargrafoparaBibl"/>
        <w:widowControl/>
        <w:rPr>
          <w:szCs w:val="24"/>
          <w:lang w:val="es-ES_tradnl"/>
        </w:rPr>
      </w:pPr>
      <w:r w:rsidRPr="006D0615">
        <w:rPr>
          <w:szCs w:val="24"/>
          <w:lang w:val="en-US"/>
        </w:rPr>
        <w:t xml:space="preserve">AVERROES, </w:t>
      </w:r>
      <w:r w:rsidRPr="006D0615">
        <w:rPr>
          <w:i/>
          <w:szCs w:val="24"/>
          <w:lang w:val="en-US"/>
        </w:rPr>
        <w:t>Über den Intellekt: Auszüge aus seinen drei Kommentaren zu Aristoteles’ De Anima</w:t>
      </w:r>
      <w:r w:rsidRPr="006D0615">
        <w:rPr>
          <w:szCs w:val="24"/>
          <w:lang w:val="en-US"/>
        </w:rPr>
        <w:t xml:space="preserve">. Übersetzer D. Wirmer. Herders Bibliothek der Philosophie des Mittelalters, 15. Freiburg, Herder, 2008. </w:t>
      </w:r>
      <w:r w:rsidRPr="006A3939">
        <w:rPr>
          <w:szCs w:val="24"/>
          <w:lang w:val="es-ES_tradnl"/>
        </w:rPr>
        <w:t>424 S. [USP]</w:t>
      </w:r>
    </w:p>
    <w:p w:rsidR="00FD76BA" w:rsidRPr="006D0615" w:rsidRDefault="00FD76BA" w:rsidP="00F03822">
      <w:pPr>
        <w:pStyle w:val="PargrafoparaBibl"/>
        <w:widowControl/>
        <w:rPr>
          <w:szCs w:val="24"/>
          <w:lang w:val="es-ES_tradnl"/>
        </w:rPr>
      </w:pPr>
      <w:r w:rsidRPr="006D0615">
        <w:rPr>
          <w:szCs w:val="24"/>
          <w:lang w:val="es-ES_tradnl"/>
        </w:rPr>
        <w:t xml:space="preserve">AVERROÈS, </w:t>
      </w:r>
      <w:r w:rsidRPr="006D0615">
        <w:rPr>
          <w:i/>
          <w:iCs/>
          <w:szCs w:val="24"/>
          <w:lang w:val="es-ES_tradnl"/>
        </w:rPr>
        <w:t>L’intelligence et la pensée: Grand commentaire du De anima: livre III (429 a 10-435 b 25)</w:t>
      </w:r>
      <w:r w:rsidRPr="006D0615">
        <w:rPr>
          <w:szCs w:val="24"/>
          <w:lang w:val="es-ES_tradnl"/>
        </w:rPr>
        <w:t>. Tr., intr. et notes par A. de Libera. Paris, GF / Flammarion, 1998</w:t>
      </w:r>
      <w:r w:rsidRPr="006D0615">
        <w:rPr>
          <w:szCs w:val="24"/>
          <w:vertAlign w:val="superscript"/>
          <w:lang w:val="es-ES_tradnl"/>
        </w:rPr>
        <w:t>2</w:t>
      </w:r>
      <w:r w:rsidRPr="006D0615">
        <w:rPr>
          <w:szCs w:val="24"/>
          <w:lang w:val="es-ES_tradnl"/>
        </w:rPr>
        <w:t>, éd. corr. 405 p. [UNICAMP] [USP]</w:t>
      </w:r>
    </w:p>
    <w:p w:rsidR="00FD76BA" w:rsidRPr="004A7D5F" w:rsidRDefault="00FD76BA" w:rsidP="00F03822">
      <w:pPr>
        <w:pStyle w:val="PargrafoparaBibl"/>
        <w:widowControl/>
        <w:rPr>
          <w:szCs w:val="24"/>
        </w:rPr>
      </w:pPr>
      <w:r w:rsidRPr="006D0615">
        <w:rPr>
          <w:szCs w:val="24"/>
          <w:lang w:val="es-ES_tradnl"/>
        </w:rPr>
        <w:t xml:space="preserve">AVERROES, </w:t>
      </w:r>
      <w:r w:rsidRPr="006D0615">
        <w:rPr>
          <w:i/>
          <w:szCs w:val="24"/>
          <w:lang w:val="es-ES_tradnl"/>
        </w:rPr>
        <w:t>La psicologia de Averroes. Comentario al libro sobre El alma de Aristóteles</w:t>
      </w:r>
      <w:r w:rsidRPr="006D0615">
        <w:rPr>
          <w:szCs w:val="24"/>
          <w:lang w:val="es-ES_tradnl"/>
        </w:rPr>
        <w:t xml:space="preserve">. Tr., intr. y notas de S. Gomez Nogales. Madrid, Universidad Nacional de Educación a Distancia, 1987. </w:t>
      </w:r>
      <w:r w:rsidRPr="004A7D5F">
        <w:rPr>
          <w:szCs w:val="24"/>
        </w:rPr>
        <w:t>351 p. [UNICAMP] [USP]</w:t>
      </w:r>
    </w:p>
    <w:p w:rsidR="004A7D5F" w:rsidRDefault="004A7D5F" w:rsidP="00F03822">
      <w:pPr>
        <w:pStyle w:val="PargrafoparaBibl"/>
        <w:widowControl/>
        <w:rPr>
          <w:szCs w:val="22"/>
        </w:rPr>
      </w:pPr>
      <w:r>
        <w:rPr>
          <w:szCs w:val="22"/>
        </w:rPr>
        <w:t>Além dos comentários:</w:t>
      </w:r>
    </w:p>
    <w:p w:rsidR="008E784D" w:rsidRDefault="008E784D" w:rsidP="00F03822">
      <w:pPr>
        <w:pStyle w:val="PargrafoparaBibl"/>
        <w:widowControl/>
        <w:rPr>
          <w:szCs w:val="22"/>
        </w:rPr>
      </w:pPr>
      <w:r w:rsidRPr="000C1CE8">
        <w:rPr>
          <w:szCs w:val="22"/>
        </w:rPr>
        <w:t xml:space="preserve">AVERROIS, </w:t>
      </w:r>
      <w:r w:rsidRPr="00483961">
        <w:rPr>
          <w:i/>
        </w:rPr>
        <w:t>De anima beatitudine seu epistola de intellectu</w:t>
      </w:r>
      <w:r>
        <w:rPr>
          <w:i/>
        </w:rPr>
        <w:t>.</w:t>
      </w:r>
      <w:r w:rsidRPr="000C1CE8">
        <w:rPr>
          <w:szCs w:val="22"/>
        </w:rPr>
        <w:t xml:space="preserve"> </w:t>
      </w:r>
      <w:r>
        <w:rPr>
          <w:i/>
          <w:iCs/>
          <w:szCs w:val="22"/>
        </w:rPr>
        <w:t xml:space="preserve">Libellus seu epistola </w:t>
      </w:r>
      <w:r w:rsidRPr="00483961">
        <w:rPr>
          <w:i/>
          <w:iCs/>
          <w:szCs w:val="22"/>
        </w:rPr>
        <w:t xml:space="preserve">Averrois </w:t>
      </w:r>
      <w:r w:rsidRPr="00483961">
        <w:rPr>
          <w:i/>
          <w:color w:val="545454"/>
          <w:shd w:val="clear" w:color="auto" w:fill="FFFFFF"/>
        </w:rPr>
        <w:t xml:space="preserve">de </w:t>
      </w:r>
      <w:r w:rsidRPr="00483961">
        <w:rPr>
          <w:i/>
        </w:rPr>
        <w:t>connexione intellectus abstracti cum homine</w:t>
      </w:r>
      <w:r w:rsidRPr="00483961">
        <w:t xml:space="preserve"> </w:t>
      </w:r>
      <w:r w:rsidRPr="000C1CE8">
        <w:rPr>
          <w:szCs w:val="22"/>
        </w:rPr>
        <w:t>in</w:t>
      </w:r>
      <w:r>
        <w:rPr>
          <w:sz w:val="22"/>
          <w:szCs w:val="22"/>
        </w:rPr>
        <w:t xml:space="preserve"> </w:t>
      </w:r>
      <w:r>
        <w:rPr>
          <w:i/>
          <w:iCs/>
          <w:szCs w:val="22"/>
        </w:rPr>
        <w:t xml:space="preserve">Aristotelis opera cum Averrois Cordubensis commentariis. </w:t>
      </w:r>
      <w:r w:rsidRPr="00AF3210">
        <w:t xml:space="preserve">Venetiis apud Junctas, </w:t>
      </w:r>
      <w:r w:rsidRPr="00AF3210">
        <w:rPr>
          <w:szCs w:val="24"/>
        </w:rPr>
        <w:t>1562-1574</w:t>
      </w:r>
      <w:r>
        <w:rPr>
          <w:szCs w:val="24"/>
        </w:rPr>
        <w:t xml:space="preserve">. </w:t>
      </w:r>
      <w:r w:rsidRPr="00C9735E">
        <w:rPr>
          <w:szCs w:val="22"/>
        </w:rPr>
        <w:t xml:space="preserve">Frankfurt, Minerva, 1962. </w:t>
      </w:r>
      <w:r w:rsidRPr="00483961">
        <w:rPr>
          <w:szCs w:val="22"/>
        </w:rPr>
        <w:t>T. IX.</w:t>
      </w:r>
      <w:r w:rsidRPr="00483961">
        <w:rPr>
          <w:szCs w:val="24"/>
        </w:rPr>
        <w:t xml:space="preserve"> </w:t>
      </w:r>
      <w:r w:rsidRPr="00483961">
        <w:rPr>
          <w:szCs w:val="22"/>
        </w:rPr>
        <w:t>[UNICAMP] [USP]</w:t>
      </w:r>
    </w:p>
    <w:p w:rsidR="008E784D" w:rsidRPr="008E702D" w:rsidRDefault="008E784D" w:rsidP="00F03822">
      <w:pPr>
        <w:pStyle w:val="PargrafoparaBibl"/>
        <w:widowControl/>
        <w:rPr>
          <w:lang w:val="en-US"/>
        </w:rPr>
      </w:pPr>
      <w:r w:rsidRPr="008E702D">
        <w:rPr>
          <w:lang w:val="es-ES_tradnl"/>
        </w:rPr>
        <w:lastRenderedPageBreak/>
        <w:t>AVERROÈS</w:t>
      </w:r>
      <w:r w:rsidRPr="008E702D">
        <w:rPr>
          <w:bCs/>
          <w:szCs w:val="14"/>
          <w:lang w:val="es-ES_tradnl"/>
        </w:rPr>
        <w:t xml:space="preserve">, </w:t>
      </w:r>
      <w:r w:rsidRPr="008E702D">
        <w:rPr>
          <w:i/>
          <w:iCs/>
          <w:szCs w:val="14"/>
          <w:lang w:val="es-ES_tradnl"/>
        </w:rPr>
        <w:t>La béatitude de l’âme.</w:t>
      </w:r>
      <w:r w:rsidRPr="008E702D">
        <w:rPr>
          <w:szCs w:val="14"/>
          <w:lang w:val="es-ES_tradnl"/>
        </w:rPr>
        <w:t xml:space="preserve"> Ed. et tr. par M. Geoffroy et C. Steel. Sic et Non. </w:t>
      </w:r>
      <w:r w:rsidRPr="008E702D">
        <w:rPr>
          <w:szCs w:val="14"/>
          <w:lang w:val="en-US"/>
        </w:rPr>
        <w:t xml:space="preserve">Paris, Vrin, 2001. </w:t>
      </w:r>
      <w:r w:rsidRPr="008E702D">
        <w:rPr>
          <w:lang w:val="en-US"/>
        </w:rPr>
        <w:t xml:space="preserve">338 p. [UNICAMP] </w:t>
      </w:r>
      <w:r w:rsidRPr="008E702D">
        <w:rPr>
          <w:szCs w:val="14"/>
          <w:lang w:val="en-US"/>
        </w:rPr>
        <w:t>[USP]</w:t>
      </w:r>
    </w:p>
    <w:p w:rsidR="008E784D" w:rsidRDefault="008E784D" w:rsidP="00F03822">
      <w:pPr>
        <w:pStyle w:val="PargrafoparaBibl"/>
        <w:widowControl/>
        <w:rPr>
          <w:lang w:val="es-ES_tradnl"/>
        </w:rPr>
      </w:pPr>
      <w:r w:rsidRPr="004A7D5F">
        <w:rPr>
          <w:lang w:val="en-US"/>
        </w:rPr>
        <w:t>IBN RUSD (</w:t>
      </w:r>
      <w:r w:rsidRPr="002F48A6">
        <w:rPr>
          <w:lang w:val="es-ES_tradnl"/>
        </w:rPr>
        <w:t>AVERROES</w:t>
      </w:r>
      <w:r>
        <w:rPr>
          <w:lang w:val="es-ES_tradnl"/>
        </w:rPr>
        <w:t>)</w:t>
      </w:r>
      <w:r w:rsidRPr="002F48A6">
        <w:rPr>
          <w:lang w:val="es-ES_tradnl"/>
        </w:rPr>
        <w:t xml:space="preserve">, </w:t>
      </w:r>
      <w:r w:rsidRPr="002F48A6">
        <w:rPr>
          <w:i/>
          <w:lang w:val="es-ES_tradnl"/>
        </w:rPr>
        <w:t>Sobre el intelecto</w:t>
      </w:r>
      <w:r w:rsidRPr="002F48A6">
        <w:rPr>
          <w:lang w:val="es-ES_tradnl"/>
        </w:rPr>
        <w:t xml:space="preserve">. </w:t>
      </w:r>
      <w:r>
        <w:rPr>
          <w:lang w:val="es-ES_tradnl"/>
        </w:rPr>
        <w:t>Intr. e t</w:t>
      </w:r>
      <w:r w:rsidRPr="002F48A6">
        <w:rPr>
          <w:lang w:val="es-ES_tradnl"/>
        </w:rPr>
        <w:t xml:space="preserve">r. A. </w:t>
      </w:r>
      <w:r w:rsidRPr="0041745D">
        <w:t>Martínez</w:t>
      </w:r>
      <w:r w:rsidRPr="002F48A6">
        <w:rPr>
          <w:lang w:val="es-ES_tradnl"/>
        </w:rPr>
        <w:t xml:space="preserve"> Lorca. Al-Andalus. Testos y estudios. Madrid, Trotta, 2004. 173 p. [</w:t>
      </w:r>
      <w:r>
        <w:rPr>
          <w:lang w:val="es-ES_tradnl"/>
        </w:rPr>
        <w:t>UFSCar] [USP]</w:t>
      </w:r>
    </w:p>
    <w:p w:rsidR="008E784D" w:rsidRPr="00BD173D" w:rsidRDefault="008E784D" w:rsidP="00F03822">
      <w:pPr>
        <w:pStyle w:val="PargrafoparaBibl"/>
        <w:widowControl/>
        <w:rPr>
          <w:lang w:val="en-US"/>
        </w:rPr>
      </w:pPr>
      <w:r w:rsidRPr="00BD173D">
        <w:rPr>
          <w:lang w:val="en-US"/>
        </w:rPr>
        <w:t xml:space="preserve">IBN RUSHD, </w:t>
      </w:r>
      <w:r w:rsidRPr="00BD173D">
        <w:rPr>
          <w:i/>
          <w:iCs/>
          <w:lang w:val="en-US"/>
        </w:rPr>
        <w:t>The Epistle on the possibility of conjunction with the active intellect</w:t>
      </w:r>
      <w:r w:rsidRPr="00BD173D">
        <w:rPr>
          <w:lang w:val="en-US"/>
        </w:rPr>
        <w:t>. With the commentary of Moses Narboni. A critical ed</w:t>
      </w:r>
      <w:r>
        <w:rPr>
          <w:lang w:val="en-US"/>
        </w:rPr>
        <w:t>.</w:t>
      </w:r>
      <w:r w:rsidRPr="00BD173D">
        <w:rPr>
          <w:lang w:val="en-US"/>
        </w:rPr>
        <w:t xml:space="preserve"> </w:t>
      </w:r>
      <w:r>
        <w:rPr>
          <w:lang w:val="en-US"/>
        </w:rPr>
        <w:t>and t</w:t>
      </w:r>
      <w:r w:rsidRPr="00BD173D">
        <w:rPr>
          <w:lang w:val="en-US"/>
        </w:rPr>
        <w:t xml:space="preserve">r. by K. P. Bland. </w:t>
      </w:r>
      <w:r w:rsidRPr="00DF217B">
        <w:rPr>
          <w:lang w:val="en-US"/>
        </w:rPr>
        <w:t>Moreshet, 7</w:t>
      </w:r>
      <w:r>
        <w:rPr>
          <w:lang w:val="en-US"/>
        </w:rPr>
        <w:t xml:space="preserve">. </w:t>
      </w:r>
      <w:r w:rsidRPr="00BD173D">
        <w:rPr>
          <w:lang w:val="en-US"/>
        </w:rPr>
        <w:t>New York, Jewish Theological Seminary of America, 1982. XIII+151+155 p. [UNICAMP]</w:t>
      </w:r>
    </w:p>
    <w:p w:rsidR="006D087E" w:rsidRPr="002F48A6" w:rsidRDefault="006D087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t>joão blund, ca. 1175-1248</w:t>
      </w:r>
    </w:p>
    <w:p w:rsidR="0041745D" w:rsidRPr="00F61AE9" w:rsidRDefault="0041745D" w:rsidP="00F03822">
      <w:pPr>
        <w:pStyle w:val="PargrafoparaBibl"/>
        <w:widowControl/>
        <w:rPr>
          <w:lang w:val="en-US"/>
        </w:rPr>
      </w:pPr>
      <w:r w:rsidRPr="00F61AE9">
        <w:rPr>
          <w:lang w:val="es-ES_tradnl"/>
        </w:rPr>
        <w:t xml:space="preserve">IOHANNES BLUND, </w:t>
      </w:r>
      <w:r w:rsidRPr="00F61AE9">
        <w:rPr>
          <w:i/>
          <w:lang w:val="es-ES_tradnl"/>
        </w:rPr>
        <w:t>Tractatus de anima</w:t>
      </w:r>
      <w:r w:rsidRPr="00F61AE9">
        <w:rPr>
          <w:lang w:val="es-ES_tradnl"/>
        </w:rPr>
        <w:t xml:space="preserve">. </w:t>
      </w:r>
      <w:r w:rsidRPr="00F61AE9">
        <w:rPr>
          <w:lang w:val="en-US"/>
        </w:rPr>
        <w:t xml:space="preserve">Ed. D. A. Callus et R. W. Hunt. </w:t>
      </w:r>
      <w:r w:rsidRPr="00F61AE9">
        <w:rPr>
          <w:lang w:val="es-ES_tradnl"/>
        </w:rPr>
        <w:t xml:space="preserve">Auctores Britannici Medii Aevi, 2. Oxford, UP, 1970. </w:t>
      </w:r>
      <w:r w:rsidRPr="00F61AE9">
        <w:rPr>
          <w:lang w:val="en-US"/>
        </w:rPr>
        <w:t xml:space="preserve">XXIV+127 p. </w:t>
      </w:r>
      <w:r w:rsidRPr="00F61AE9">
        <w:rPr>
          <w:lang w:val="es-ES_tradnl"/>
        </w:rPr>
        <w:t xml:space="preserve">[UFSCar] </w:t>
      </w:r>
      <w:r w:rsidRPr="00F61AE9">
        <w:rPr>
          <w:lang w:val="en-US"/>
        </w:rPr>
        <w:t>[USP]</w:t>
      </w:r>
    </w:p>
    <w:p w:rsidR="00975AC2" w:rsidRPr="00150FF7" w:rsidRDefault="00975AC2" w:rsidP="00F03822">
      <w:pPr>
        <w:pStyle w:val="PargrafoparaBibl"/>
        <w:widowControl/>
        <w:rPr>
          <w:color w:val="808080" w:themeColor="background1" w:themeShade="80"/>
          <w:lang w:val="es-ES_tradnl"/>
        </w:rPr>
      </w:pPr>
      <w:r w:rsidRPr="00150FF7">
        <w:rPr>
          <w:color w:val="808080" w:themeColor="background1" w:themeShade="80"/>
          <w:lang w:val="es-ES_tradnl"/>
        </w:rPr>
        <w:t xml:space="preserve">JOHN BLUND, </w:t>
      </w:r>
      <w:r w:rsidRPr="00150FF7">
        <w:rPr>
          <w:i/>
          <w:color w:val="808080" w:themeColor="background1" w:themeShade="80"/>
          <w:lang w:val="es-ES_tradnl"/>
        </w:rPr>
        <w:t>Treatise on the soul</w:t>
      </w:r>
      <w:r w:rsidRPr="00150FF7">
        <w:rPr>
          <w:color w:val="808080" w:themeColor="background1" w:themeShade="80"/>
          <w:lang w:val="es-ES_tradnl"/>
        </w:rPr>
        <w:t>. Ed. M. Dunne and R. W. Hunt, with a new intr. and English tr. by M. W Dunne. Auctores Britannici Medii Aevi, 2 (new ed.). Oxford, UP, 2012. 300 p.*</w:t>
      </w:r>
    </w:p>
    <w:p w:rsidR="0041745D" w:rsidRPr="00F61AE9" w:rsidRDefault="0041745D" w:rsidP="00F03822">
      <w:pPr>
        <w:pStyle w:val="PargrafoparaBibl"/>
        <w:widowControl/>
        <w:rPr>
          <w:lang w:val="en-US"/>
        </w:rPr>
      </w:pPr>
      <w:r w:rsidRPr="00F61AE9">
        <w:rPr>
          <w:lang w:val="en-US"/>
        </w:rPr>
        <w:t xml:space="preserve">JOHN BLUND, </w:t>
      </w:r>
      <w:r w:rsidRPr="00F61AE9">
        <w:rPr>
          <w:i/>
          <w:lang w:val="en-US"/>
        </w:rPr>
        <w:t>Traktat über die Seele. Tractatus de anima</w:t>
      </w:r>
      <w:r w:rsidRPr="00F61AE9">
        <w:rPr>
          <w:lang w:val="en-US"/>
        </w:rPr>
        <w:t>. Übers. und eingeleitet von Dorothée Werner. Herders Bibliothek der Philosophie des Mittelalters, 6. Freiburg, Herder, 2005. 356 S. [UFSCar] [USP]</w:t>
      </w:r>
    </w:p>
    <w:p w:rsidR="007F1C54" w:rsidRPr="00E958FA" w:rsidRDefault="007F1C54"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joão de la rochelle, ca. 1200-1245</w:t>
      </w:r>
    </w:p>
    <w:p w:rsidR="0041745D" w:rsidRPr="00C96E98" w:rsidRDefault="0041745D" w:rsidP="00F03822">
      <w:pPr>
        <w:pStyle w:val="PargrafoparaBibl"/>
        <w:widowControl/>
        <w:rPr>
          <w:lang w:val="es-ES_tradnl"/>
        </w:rPr>
      </w:pPr>
      <w:r w:rsidRPr="00F61AE9">
        <w:t xml:space="preserve">JEAN DE LA ROCHELLE, </w:t>
      </w:r>
      <w:r w:rsidRPr="00F61AE9">
        <w:rPr>
          <w:i/>
          <w:iCs/>
        </w:rPr>
        <w:t>Tractatus de divisione multiplici potentiarum animae</w:t>
      </w:r>
      <w:r w:rsidRPr="00F61AE9">
        <w:t>. Texte critique a</w:t>
      </w:r>
      <w:r w:rsidRPr="00F61AE9">
        <w:rPr>
          <w:lang w:val="es-ES_tradnl"/>
        </w:rPr>
        <w:t xml:space="preserve">vec intr. </w:t>
      </w:r>
      <w:r w:rsidRPr="00B047D9">
        <w:rPr>
          <w:szCs w:val="16"/>
        </w:rPr>
        <w:t xml:space="preserve">et notes </w:t>
      </w:r>
      <w:r w:rsidRPr="00F61AE9">
        <w:rPr>
          <w:lang w:val="es-ES_tradnl"/>
        </w:rPr>
        <w:t>par P. Michaud-Quantin. T</w:t>
      </w:r>
      <w:r w:rsidRPr="00C96E98">
        <w:rPr>
          <w:lang w:val="es-ES_tradnl"/>
        </w:rPr>
        <w:t>extes philosophiques du Moyen Âge, 11. Paris, Vrin, 1964. 213 p. [UNICAMP] [USP] [NA]</w:t>
      </w:r>
    </w:p>
    <w:p w:rsidR="0041745D" w:rsidRPr="00B91F36" w:rsidRDefault="0041745D" w:rsidP="00F03822">
      <w:pPr>
        <w:pStyle w:val="PargrafoparaBibl"/>
        <w:widowControl/>
        <w:rPr>
          <w:color w:val="808080" w:themeColor="background1" w:themeShade="80"/>
          <w:lang w:val="en-US"/>
        </w:rPr>
      </w:pPr>
      <w:r w:rsidRPr="00B91F36">
        <w:rPr>
          <w:color w:val="808080" w:themeColor="background1" w:themeShade="80"/>
          <w:szCs w:val="16"/>
          <w:lang w:val="es-ES_tradnl"/>
        </w:rPr>
        <w:t xml:space="preserve">JEAN DE LA ROCHELLE, </w:t>
      </w:r>
      <w:r w:rsidRPr="00B91F36">
        <w:rPr>
          <w:i/>
          <w:color w:val="808080" w:themeColor="background1" w:themeShade="80"/>
          <w:szCs w:val="16"/>
          <w:lang w:val="es-ES_tradnl"/>
        </w:rPr>
        <w:t>Summa de anima</w:t>
      </w:r>
      <w:r w:rsidRPr="00B91F36">
        <w:rPr>
          <w:color w:val="808080" w:themeColor="background1" w:themeShade="80"/>
          <w:szCs w:val="16"/>
          <w:lang w:val="es-ES_tradnl"/>
        </w:rPr>
        <w:t xml:space="preserve">. Texte critique, int. et notes J.-G. Bougerol. </w:t>
      </w:r>
      <w:r w:rsidRPr="00B91F36">
        <w:rPr>
          <w:color w:val="808080" w:themeColor="background1" w:themeShade="80"/>
          <w:szCs w:val="16"/>
          <w:lang w:val="en-US"/>
        </w:rPr>
        <w:t>Textes philosophiques du Moyen Âge, 19. Paris, Vrin, 1995. 298 p.</w:t>
      </w:r>
    </w:p>
    <w:p w:rsidR="008B3124" w:rsidRDefault="008B3124" w:rsidP="00F03822">
      <w:pPr>
        <w:pStyle w:val="PargrafoparaBibl"/>
        <w:widowControl/>
        <w:rPr>
          <w:lang w:val="es-ES_tradnl"/>
        </w:rPr>
      </w:pPr>
      <w:r w:rsidRPr="003D41B4">
        <w:rPr>
          <w:lang w:val="en-US"/>
        </w:rPr>
        <w:t xml:space="preserve">JEAN DE LA ROCHELLE, </w:t>
      </w:r>
      <w:r w:rsidRPr="003D41B4">
        <w:rPr>
          <w:i/>
          <w:lang w:val="en-US"/>
        </w:rPr>
        <w:t>Somme de l’âme</w:t>
      </w:r>
      <w:r w:rsidRPr="003D41B4">
        <w:rPr>
          <w:lang w:val="en-US"/>
        </w:rPr>
        <w:t xml:space="preserve">. </w:t>
      </w:r>
      <w:r w:rsidRPr="008B3124">
        <w:t xml:space="preserve">Avant-propos de L.-J. Bataillon. Intr., tr. et notes par J.-M. Vernier. </w:t>
      </w:r>
      <w:r w:rsidRPr="003D41B4">
        <w:t xml:space="preserve">Bibliothèque des textes philosophiques. </w:t>
      </w:r>
      <w:r w:rsidRPr="008B21E7">
        <w:rPr>
          <w:lang w:val="en-US"/>
        </w:rPr>
        <w:t>Paris, Vrin, 2001. 257 p.</w:t>
      </w:r>
      <w:r w:rsidRPr="00B91F36">
        <w:rPr>
          <w:lang w:val="es-ES_tradnl"/>
        </w:rPr>
        <w:t xml:space="preserve"> </w:t>
      </w:r>
      <w:r w:rsidRPr="008B21E7">
        <w:rPr>
          <w:lang w:val="en-US"/>
        </w:rPr>
        <w:t xml:space="preserve">[UFSCar] </w:t>
      </w:r>
      <w:r>
        <w:rPr>
          <w:lang w:val="es-ES_tradnl"/>
        </w:rPr>
        <w:t>[USP]</w:t>
      </w:r>
    </w:p>
    <w:p w:rsidR="0041745D" w:rsidRPr="00DF76AB" w:rsidRDefault="0041745D" w:rsidP="00F03822">
      <w:pPr>
        <w:pStyle w:val="PargrafoparaBibl"/>
        <w:widowControl/>
        <w:rPr>
          <w:color w:val="808080"/>
        </w:rPr>
      </w:pPr>
      <w:r w:rsidRPr="003D41B4">
        <w:rPr>
          <w:color w:val="808080"/>
          <w:lang w:val="en-US"/>
        </w:rPr>
        <w:t xml:space="preserve">JOHANNES VON LA ROCHELLE, </w:t>
      </w:r>
      <w:r w:rsidRPr="003D41B4">
        <w:rPr>
          <w:i/>
          <w:color w:val="808080"/>
          <w:lang w:val="en-US"/>
        </w:rPr>
        <w:t>Summa de anima. Tractatus de viribus animae / Summe über die Seele. Zweite Abhandlung über die Seelenkräfte</w:t>
      </w:r>
      <w:r w:rsidRPr="003D41B4">
        <w:rPr>
          <w:color w:val="808080"/>
          <w:lang w:val="en-US"/>
        </w:rPr>
        <w:t xml:space="preserve">. Herders Bibliothek der Philosophie des Mittelalters, 25. </w:t>
      </w:r>
      <w:r w:rsidRPr="00DF76AB">
        <w:rPr>
          <w:color w:val="808080"/>
        </w:rPr>
        <w:t>Freiburg, Herder, 2010. 250 S.*</w:t>
      </w:r>
    </w:p>
    <w:p w:rsidR="00B05B82" w:rsidRPr="00E958FA" w:rsidRDefault="00B05B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B05B82" w:rsidRDefault="00B05B82" w:rsidP="00F03822">
      <w:pPr>
        <w:pStyle w:val="PargrafoparaBibl"/>
        <w:widowControl/>
        <w:rPr>
          <w:lang w:val="en-US"/>
        </w:rPr>
      </w:pPr>
      <w:r w:rsidRPr="00E958FA">
        <w:t xml:space="preserve">ALBERTUS MAGNUS, </w:t>
      </w:r>
      <w:r w:rsidRPr="00E958FA">
        <w:rPr>
          <w:i/>
          <w:iCs/>
        </w:rPr>
        <w:t>De anima</w:t>
      </w:r>
      <w:r w:rsidRPr="00E958FA">
        <w:t xml:space="preserve">. </w:t>
      </w:r>
      <w:r w:rsidRPr="003D41B4">
        <w:rPr>
          <w:i/>
          <w:iCs/>
          <w:lang w:val="en-US"/>
        </w:rPr>
        <w:t>Opera omnia</w:t>
      </w:r>
      <w:r w:rsidRPr="003D41B4">
        <w:rPr>
          <w:lang w:val="en-US"/>
        </w:rPr>
        <w:t>, VII</w:t>
      </w:r>
      <w:r w:rsidR="00873FB9" w:rsidRPr="003D41B4">
        <w:rPr>
          <w:lang w:val="en-US"/>
        </w:rPr>
        <w:t>(</w:t>
      </w:r>
      <w:r w:rsidRPr="003D41B4">
        <w:rPr>
          <w:lang w:val="en-US"/>
        </w:rPr>
        <w:t xml:space="preserve">1). </w:t>
      </w:r>
      <w:r w:rsidRPr="00B05B82">
        <w:rPr>
          <w:iCs/>
          <w:lang w:val="en-US"/>
        </w:rPr>
        <w:t xml:space="preserve">Ed. </w:t>
      </w:r>
      <w:r w:rsidRPr="00B05B82">
        <w:rPr>
          <w:lang w:val="en-US"/>
        </w:rPr>
        <w:t xml:space="preserve">K. Stroick. Münster, Aschendorff, 1968. </w:t>
      </w:r>
      <w:r w:rsidR="000B28CF" w:rsidRPr="00452DA1">
        <w:rPr>
          <w:lang w:val="en-US"/>
        </w:rPr>
        <w:t>XXII+284 p.</w:t>
      </w:r>
      <w:r w:rsidR="000B28CF" w:rsidRPr="000B28CF">
        <w:rPr>
          <w:lang w:val="en-US"/>
        </w:rPr>
        <w:t xml:space="preserve"> </w:t>
      </w:r>
      <w:r w:rsidRPr="005D0E33">
        <w:rPr>
          <w:lang w:val="en-US"/>
        </w:rPr>
        <w:t>[UNICAMP] [USP]</w:t>
      </w:r>
    </w:p>
    <w:p w:rsidR="000B28CF" w:rsidRPr="000B28CF" w:rsidRDefault="000B28CF" w:rsidP="00F03822">
      <w:pPr>
        <w:pStyle w:val="PargrafoparaBibl"/>
        <w:widowControl/>
        <w:rPr>
          <w:i/>
          <w:iCs/>
          <w:lang w:val="en-US"/>
        </w:rPr>
      </w:pPr>
      <w:r w:rsidRPr="00816651">
        <w:rPr>
          <w:lang w:val="en-US"/>
        </w:rPr>
        <w:t xml:space="preserve">ALBERTUS MAGNUS, </w:t>
      </w:r>
      <w:r w:rsidRPr="00F61AE9">
        <w:rPr>
          <w:i/>
          <w:iCs/>
          <w:lang w:val="en-US"/>
        </w:rPr>
        <w:t xml:space="preserve">De unitate intellectus (Libellus </w:t>
      </w:r>
      <w:r w:rsidRPr="00F61AE9">
        <w:rPr>
          <w:i/>
          <w:lang w:val="en-US"/>
        </w:rPr>
        <w:t>de unitate intellectus</w:t>
      </w:r>
      <w:r w:rsidRPr="00F61AE9">
        <w:rPr>
          <w:i/>
          <w:iCs/>
          <w:lang w:val="en-US"/>
        </w:rPr>
        <w:t xml:space="preserve"> contra Averroem). </w:t>
      </w:r>
      <w:r w:rsidRPr="00F61AE9">
        <w:rPr>
          <w:iCs/>
          <w:lang w:val="en-US"/>
        </w:rPr>
        <w:t xml:space="preserve">Ed. </w:t>
      </w:r>
      <w:r w:rsidRPr="00F61AE9">
        <w:rPr>
          <w:lang w:val="en-US"/>
        </w:rPr>
        <w:t>A. Hufnagel.</w:t>
      </w:r>
      <w:r w:rsidRPr="00F61AE9">
        <w:rPr>
          <w:i/>
          <w:iCs/>
          <w:lang w:val="en-US"/>
        </w:rPr>
        <w:t xml:space="preserve"> De XV problematibus. </w:t>
      </w:r>
      <w:r w:rsidRPr="008E1DEB">
        <w:rPr>
          <w:i/>
          <w:iCs/>
        </w:rPr>
        <w:t>Opera omnia</w:t>
      </w:r>
      <w:r w:rsidRPr="008E1DEB">
        <w:t xml:space="preserve">, XVII (1). </w:t>
      </w:r>
      <w:r w:rsidRPr="000B28CF">
        <w:rPr>
          <w:iCs/>
        </w:rPr>
        <w:t xml:space="preserve">Ed. </w:t>
      </w:r>
      <w:r w:rsidRPr="000B28CF">
        <w:t>B. Geyer.</w:t>
      </w:r>
      <w:r w:rsidRPr="000B28CF">
        <w:rPr>
          <w:i/>
          <w:iCs/>
        </w:rPr>
        <w:t xml:space="preserve"> </w:t>
      </w:r>
      <w:r w:rsidRPr="00F61AE9">
        <w:rPr>
          <w:i/>
          <w:iCs/>
        </w:rPr>
        <w:t xml:space="preserve">Problemata determinate. </w:t>
      </w:r>
      <w:r w:rsidRPr="00F61AE9">
        <w:rPr>
          <w:iCs/>
        </w:rPr>
        <w:t xml:space="preserve">Ed. </w:t>
      </w:r>
      <w:r w:rsidRPr="00F61AE9">
        <w:t>J. Weisheipl.</w:t>
      </w:r>
      <w:r w:rsidRPr="00F61AE9">
        <w:rPr>
          <w:i/>
          <w:iCs/>
        </w:rPr>
        <w:t xml:space="preserve"> De fato. </w:t>
      </w:r>
      <w:r w:rsidRPr="000B28CF">
        <w:rPr>
          <w:iCs/>
          <w:lang w:val="en-US"/>
        </w:rPr>
        <w:t xml:space="preserve">Ed. </w:t>
      </w:r>
      <w:r w:rsidRPr="000B28CF">
        <w:rPr>
          <w:lang w:val="en-US"/>
        </w:rPr>
        <w:t>P. Simon. Münster, Aschendorff, 1975. XXXIX+116 p.</w:t>
      </w:r>
      <w:r>
        <w:rPr>
          <w:rFonts w:ascii="Verdana" w:hAnsi="Verdana"/>
          <w:color w:val="808080"/>
          <w:sz w:val="17"/>
          <w:szCs w:val="17"/>
          <w:lang w:val="de-DE"/>
        </w:rPr>
        <w:t xml:space="preserve"> </w:t>
      </w:r>
      <w:r w:rsidRPr="000B28CF">
        <w:rPr>
          <w:lang w:val="en-US"/>
        </w:rPr>
        <w:t>[UFSCar] [UNICAMP] [USP]</w:t>
      </w:r>
    </w:p>
    <w:p w:rsidR="00997DBC" w:rsidRPr="00DF2281" w:rsidRDefault="00997DBC" w:rsidP="00F03822">
      <w:pPr>
        <w:pStyle w:val="PargrafoparaBibl"/>
        <w:widowControl/>
      </w:pPr>
      <w:r w:rsidRPr="008E1DEB">
        <w:lastRenderedPageBreak/>
        <w:t xml:space="preserve">ALBERTO MAGNO, </w:t>
      </w:r>
      <w:r w:rsidRPr="008E1DEB">
        <w:rPr>
          <w:i/>
        </w:rPr>
        <w:t>L’unità dell’intelletto</w:t>
      </w:r>
      <w:r w:rsidRPr="008E1DEB">
        <w:t xml:space="preserve">. </w:t>
      </w:r>
      <w:r w:rsidRPr="00E958FA">
        <w:t xml:space="preserve">A cura di A. Rodolfi. </w:t>
      </w:r>
      <w:r w:rsidRPr="00DF2281">
        <w:t xml:space="preserve">Milano, Bompiani, 2007. 216 p. </w:t>
      </w:r>
      <w:r w:rsidR="008B3124" w:rsidRPr="003D41B4">
        <w:t xml:space="preserve">[UFSCar] </w:t>
      </w:r>
      <w:r w:rsidRPr="00DF2281">
        <w:t xml:space="preserve">[USP] </w:t>
      </w:r>
      <w:r w:rsidR="007D6B7C" w:rsidRPr="00DF2281">
        <w:t>[NA]</w:t>
      </w:r>
    </w:p>
    <w:p w:rsidR="0063047E" w:rsidRPr="00EC1443" w:rsidRDefault="0063047E" w:rsidP="00F03822">
      <w:pPr>
        <w:pStyle w:val="PargrafoparaBibl"/>
        <w:widowControl/>
        <w:rPr>
          <w:noProof/>
          <w:szCs w:val="24"/>
          <w:lang w:val="en-US"/>
        </w:rPr>
      </w:pPr>
      <w:r w:rsidRPr="00EC1443">
        <w:rPr>
          <w:lang w:val="en-US"/>
        </w:rPr>
        <w:t>ALBERT THE GREAT</w:t>
      </w:r>
      <w:r>
        <w:rPr>
          <w:lang w:val="en-US"/>
        </w:rPr>
        <w:t>, “On the intellect and the intelligible (Book I)” in</w:t>
      </w:r>
      <w:r>
        <w:rPr>
          <w:i/>
          <w:lang w:val="en-US"/>
        </w:rPr>
        <w:t xml:space="preserve"> </w:t>
      </w:r>
      <w:r w:rsidRPr="00EC1443">
        <w:rPr>
          <w:lang w:val="en-US"/>
        </w:rPr>
        <w:t>McKEON</w:t>
      </w:r>
      <w:r>
        <w:rPr>
          <w:lang w:val="en-US"/>
        </w:rPr>
        <w:t xml:space="preserve">, R., ed., </w:t>
      </w:r>
      <w:r w:rsidRPr="00EC1443">
        <w:rPr>
          <w:i/>
          <w:lang w:val="en-US"/>
        </w:rPr>
        <w:t xml:space="preserve">Selections from medieval philosophers. 1. Augustine to Albert the Great. </w:t>
      </w:r>
      <w:r>
        <w:rPr>
          <w:lang w:val="en-US"/>
        </w:rPr>
        <w:t>E</w:t>
      </w:r>
      <w:r w:rsidRPr="00EC1443">
        <w:rPr>
          <w:lang w:val="en-US"/>
        </w:rPr>
        <w:t>d. and tr</w:t>
      </w:r>
      <w:r>
        <w:rPr>
          <w:lang w:val="en-US"/>
        </w:rPr>
        <w:t>.</w:t>
      </w:r>
      <w:r w:rsidRPr="00EC1443">
        <w:rPr>
          <w:lang w:val="en-US"/>
        </w:rPr>
        <w:t>, with intr</w:t>
      </w:r>
      <w:r>
        <w:rPr>
          <w:lang w:val="en-US"/>
        </w:rPr>
        <w:t>.</w:t>
      </w:r>
      <w:r w:rsidRPr="00EC1443">
        <w:rPr>
          <w:lang w:val="en-US"/>
        </w:rPr>
        <w:t xml:space="preserve"> notes and glossary by R</w:t>
      </w:r>
      <w:r>
        <w:rPr>
          <w:lang w:val="en-US"/>
        </w:rPr>
        <w:t>.</w:t>
      </w:r>
      <w:r w:rsidRPr="00EC1443">
        <w:rPr>
          <w:lang w:val="en-US"/>
        </w:rPr>
        <w:t xml:space="preserve"> McKeon</w:t>
      </w:r>
      <w:r>
        <w:rPr>
          <w:lang w:val="en-US"/>
        </w:rPr>
        <w:t xml:space="preserve">. </w:t>
      </w:r>
      <w:r w:rsidRPr="00EC1443">
        <w:rPr>
          <w:lang w:val="en-US"/>
        </w:rPr>
        <w:t>New York, Charles Scribner’s Sons, 1958</w:t>
      </w:r>
      <w:r>
        <w:rPr>
          <w:lang w:val="en-US"/>
        </w:rPr>
        <w:t xml:space="preserve">, pp. 315- 375. </w:t>
      </w:r>
      <w:r w:rsidRPr="00EC1443">
        <w:rPr>
          <w:lang w:val="en-US"/>
        </w:rPr>
        <w:t>[USP]</w:t>
      </w:r>
    </w:p>
    <w:p w:rsidR="002E27A9" w:rsidRPr="0063047E" w:rsidRDefault="002E27A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3047E">
        <w:rPr>
          <w:rFonts w:ascii="Times New Roman" w:eastAsia="Times New Roman" w:hAnsi="Times New Roman" w:cs="Times New Roman"/>
          <w:bCs w:val="0"/>
          <w:i w:val="0"/>
          <w:iCs w:val="0"/>
          <w:smallCaps/>
          <w:color w:val="auto"/>
          <w:szCs w:val="24"/>
          <w:lang w:val="en-US"/>
        </w:rPr>
        <w:t>pedro hispano, ca.1203-1277</w:t>
      </w:r>
    </w:p>
    <w:p w:rsidR="00474951" w:rsidRPr="00F61AE9" w:rsidRDefault="00474951" w:rsidP="00474951">
      <w:pPr>
        <w:pStyle w:val="PargrafoparaBibl"/>
        <w:widowControl/>
      </w:pPr>
      <w:r w:rsidRPr="00F61AE9">
        <w:t xml:space="preserve">PEDRO HISPANO, </w:t>
      </w:r>
      <w:r w:rsidRPr="00F61AE9">
        <w:rPr>
          <w:i/>
          <w:iCs/>
        </w:rPr>
        <w:t>Scientia libri de anima</w:t>
      </w:r>
      <w:r w:rsidRPr="00F61AE9">
        <w:t xml:space="preserve">. </w:t>
      </w:r>
      <w:r w:rsidRPr="00980307">
        <w:rPr>
          <w:iCs/>
        </w:rPr>
        <w:t>Obras Filosóficas</w:t>
      </w:r>
      <w:r w:rsidRPr="00980307">
        <w:t>, I.</w:t>
      </w:r>
      <w:r w:rsidRPr="00C70AA0">
        <w:rPr>
          <w:i/>
        </w:rPr>
        <w:t xml:space="preserve"> </w:t>
      </w:r>
      <w:r w:rsidRPr="00F61AE9">
        <w:t>Ed., introd. e notas M. Alonso</w:t>
      </w:r>
      <w:r w:rsidRPr="007F33EF">
        <w:t xml:space="preserve"> </w:t>
      </w:r>
      <w:r w:rsidRPr="00F61AE9">
        <w:t>Alonso. Madrid, CSIC, 1941. XLVII+ 503 p. [USP]</w:t>
      </w:r>
    </w:p>
    <w:p w:rsidR="00474951" w:rsidRPr="00F61AE9" w:rsidRDefault="00474951" w:rsidP="00474951">
      <w:pPr>
        <w:pStyle w:val="PargrafoparaBibl"/>
        <w:widowControl/>
      </w:pPr>
      <w:bookmarkStart w:id="4" w:name="_Hlk487364303"/>
      <w:r w:rsidRPr="00F61AE9">
        <w:t xml:space="preserve">PEDRO HISPANO, </w:t>
      </w:r>
      <w:r w:rsidRPr="00F61AE9">
        <w:rPr>
          <w:i/>
          <w:iCs/>
        </w:rPr>
        <w:t>Questiones libri De</w:t>
      </w:r>
      <w:r>
        <w:rPr>
          <w:i/>
          <w:iCs/>
        </w:rPr>
        <w:t xml:space="preserve"> anima I-II Aristotelis. Comentá</w:t>
      </w:r>
      <w:r w:rsidRPr="00F61AE9">
        <w:rPr>
          <w:i/>
          <w:iCs/>
        </w:rPr>
        <w:t xml:space="preserve">rio </w:t>
      </w:r>
      <w:r>
        <w:rPr>
          <w:i/>
          <w:iCs/>
        </w:rPr>
        <w:t xml:space="preserve">sobre el </w:t>
      </w:r>
      <w:r w:rsidRPr="00F61AE9">
        <w:rPr>
          <w:i/>
        </w:rPr>
        <w:t>De anima</w:t>
      </w:r>
      <w:r w:rsidRPr="00F61AE9">
        <w:rPr>
          <w:i/>
          <w:iCs/>
        </w:rPr>
        <w:t xml:space="preserve"> de Aristóteles</w:t>
      </w:r>
      <w:r w:rsidRPr="00F61AE9">
        <w:t xml:space="preserve">. </w:t>
      </w:r>
      <w:r w:rsidRPr="00980307">
        <w:t>Obras Filosóficas, II.</w:t>
      </w:r>
      <w:r w:rsidRPr="00C70AA0">
        <w:rPr>
          <w:i/>
        </w:rPr>
        <w:t xml:space="preserve"> </w:t>
      </w:r>
      <w:r w:rsidRPr="00F61AE9">
        <w:t>Ed., introd. e notas por M. Alonso</w:t>
      </w:r>
      <w:r w:rsidRPr="007F33EF">
        <w:t xml:space="preserve"> </w:t>
      </w:r>
      <w:r w:rsidRPr="00F61AE9">
        <w:t>Alonso. Madrid, CSIC, 1944. 784 p. [USP]</w:t>
      </w:r>
    </w:p>
    <w:bookmarkEnd w:id="4"/>
    <w:p w:rsidR="00474951" w:rsidRPr="00C70AA0" w:rsidRDefault="00474951" w:rsidP="00474951">
      <w:pPr>
        <w:pStyle w:val="PargrafoparaBibl"/>
        <w:widowControl/>
        <w:rPr>
          <w:color w:val="808080" w:themeColor="background1" w:themeShade="80"/>
        </w:rPr>
      </w:pPr>
      <w:r w:rsidRPr="00C70AA0">
        <w:rPr>
          <w:color w:val="808080" w:themeColor="background1" w:themeShade="80"/>
        </w:rPr>
        <w:t xml:space="preserve">PEDRO HISPANO, </w:t>
      </w:r>
      <w:r w:rsidRPr="00C70AA0">
        <w:rPr>
          <w:i/>
          <w:color w:val="808080" w:themeColor="background1" w:themeShade="80"/>
        </w:rPr>
        <w:t>Expositio libri de anima. De morte et vita et De causis longitudinis et breviatis vitae. Liber naturalis de rebus principalibus</w:t>
      </w:r>
      <w:r w:rsidRPr="00C70AA0">
        <w:rPr>
          <w:color w:val="808080" w:themeColor="background1" w:themeShade="80"/>
        </w:rPr>
        <w:t xml:space="preserve">. </w:t>
      </w:r>
      <w:r w:rsidRPr="00980307">
        <w:rPr>
          <w:color w:val="808080" w:themeColor="background1" w:themeShade="80"/>
        </w:rPr>
        <w:t xml:space="preserve">Obras Filosóficas III. </w:t>
      </w:r>
      <w:r w:rsidRPr="00C70AA0">
        <w:rPr>
          <w:color w:val="808080" w:themeColor="background1" w:themeShade="80"/>
        </w:rPr>
        <w:t xml:space="preserve">Ed., intr. y notas por M. Alonso. Madrid, CSIC, 1952. 507 p. </w:t>
      </w:r>
    </w:p>
    <w:p w:rsidR="00474951" w:rsidRPr="00F61AE9" w:rsidRDefault="00474951" w:rsidP="00474951">
      <w:pPr>
        <w:pStyle w:val="PargrafoparaBibl"/>
        <w:widowControl/>
      </w:pPr>
      <w:r w:rsidRPr="00F61AE9">
        <w:t xml:space="preserve">PEDRO HISPANO, </w:t>
      </w:r>
      <w:r w:rsidRPr="00F61AE9">
        <w:rPr>
          <w:i/>
          <w:szCs w:val="24"/>
        </w:rPr>
        <w:t>Lições sobre a alma: textos escolhidos</w:t>
      </w:r>
      <w:r w:rsidRPr="00F61AE9">
        <w:rPr>
          <w:szCs w:val="24"/>
        </w:rPr>
        <w:t>. Intr. J. Gama. Tr. A. Soares Pinheiro. Braga, Publicações da Faculdade de Filosofia, 2005. 163 p. [USP]</w:t>
      </w:r>
    </w:p>
    <w:p w:rsidR="00474951" w:rsidRPr="006516AE" w:rsidRDefault="00474951" w:rsidP="00474951">
      <w:pPr>
        <w:pStyle w:val="PargrafoparaBibl"/>
        <w:widowControl/>
      </w:pPr>
      <w:r w:rsidRPr="00F61AE9">
        <w:t xml:space="preserve">PEDRO HISPANO, “Primado da psiconoética” </w:t>
      </w:r>
      <w:r>
        <w:t>[</w:t>
      </w:r>
      <w:r>
        <w:rPr>
          <w:i/>
          <w:iCs/>
        </w:rPr>
        <w:t>Comentá</w:t>
      </w:r>
      <w:r w:rsidRPr="00F61AE9">
        <w:rPr>
          <w:i/>
          <w:iCs/>
        </w:rPr>
        <w:t xml:space="preserve">rio </w:t>
      </w:r>
      <w:r>
        <w:rPr>
          <w:i/>
          <w:iCs/>
        </w:rPr>
        <w:t xml:space="preserve">sobre el </w:t>
      </w:r>
      <w:r w:rsidRPr="00F61AE9">
        <w:rPr>
          <w:i/>
        </w:rPr>
        <w:t>De anima</w:t>
      </w:r>
      <w:r w:rsidRPr="00F61AE9">
        <w:rPr>
          <w:i/>
          <w:iCs/>
        </w:rPr>
        <w:t xml:space="preserve"> de Aristóteles</w:t>
      </w:r>
      <w:r>
        <w:t xml:space="preserve">, Lib I, lect. 1, qq. 1-5] </w:t>
      </w:r>
      <w:r w:rsidRPr="00F61AE9">
        <w:t xml:space="preserve">in </w:t>
      </w:r>
      <w:r w:rsidRPr="00F61AE9">
        <w:rPr>
          <w:i/>
          <w:iCs/>
        </w:rPr>
        <w:t>Opúsculos Selectos da Filosofia Medieval.</w:t>
      </w:r>
      <w:r w:rsidRPr="00F61AE9">
        <w:t xml:space="preserve"> Tr. A. S. Pinheiro. Braga, Faculdade de Filosofia, [1988] 1990</w:t>
      </w:r>
      <w:r w:rsidRPr="00F61AE9">
        <w:rPr>
          <w:vertAlign w:val="superscript"/>
        </w:rPr>
        <w:t>3</w:t>
      </w:r>
      <w:r w:rsidRPr="00F61AE9">
        <w:t xml:space="preserve"> rev., pp. 243-278.</w:t>
      </w:r>
      <w:r w:rsidRPr="00F61AE9">
        <w:rPr>
          <w:lang w:val="pt-PT"/>
        </w:rPr>
        <w:t xml:space="preserve"> </w:t>
      </w:r>
      <w:r w:rsidRPr="006516AE">
        <w:t>[USP]</w:t>
      </w:r>
    </w:p>
    <w:p w:rsidR="00075955" w:rsidRPr="00075955" w:rsidRDefault="0007595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75955">
        <w:rPr>
          <w:rFonts w:ascii="Times New Roman" w:eastAsia="Times New Roman" w:hAnsi="Times New Roman" w:cs="Times New Roman"/>
          <w:bCs w:val="0"/>
          <w:i w:val="0"/>
          <w:iCs w:val="0"/>
          <w:smallCaps/>
          <w:color w:val="auto"/>
          <w:szCs w:val="24"/>
        </w:rPr>
        <w:t>adão de buckfield, ca. 1220-ca.1285?</w:t>
      </w:r>
    </w:p>
    <w:p w:rsidR="00075955" w:rsidRPr="0049562C" w:rsidRDefault="00075955" w:rsidP="00F03822">
      <w:pPr>
        <w:pStyle w:val="PargrafoparaBibl"/>
        <w:widowControl/>
      </w:pPr>
      <w:r w:rsidRPr="00F61AE9">
        <w:rPr>
          <w:lang w:val="en-US"/>
        </w:rPr>
        <w:t xml:space="preserve">ADAM VON BUCKFIELD, </w:t>
      </w:r>
      <w:r w:rsidRPr="00F61AE9">
        <w:rPr>
          <w:i/>
          <w:lang w:val="en-US"/>
        </w:rPr>
        <w:t>Sententia de anima</w:t>
      </w:r>
      <w:r w:rsidRPr="00F61AE9">
        <w:rPr>
          <w:lang w:val="en-US"/>
        </w:rPr>
        <w:t xml:space="preserve"> [parcial] in CALLUS, D. A., “Two early Oxford masters on the problem of the plurality of forms: Adam Buckfield – Richard Rufus of Cornwall”, </w:t>
      </w:r>
      <w:r w:rsidRPr="00F61AE9">
        <w:rPr>
          <w:i/>
          <w:lang w:val="en-US"/>
        </w:rPr>
        <w:t>Revue néo-scolastique de philosophie</w:t>
      </w:r>
      <w:r w:rsidRPr="00F61AE9">
        <w:rPr>
          <w:lang w:val="en-US"/>
        </w:rPr>
        <w:t xml:space="preserve">, Louvain, 1939, 42, pp. 411-445. </w:t>
      </w:r>
      <w:r w:rsidRPr="0049562C">
        <w:t>[USP]</w:t>
      </w:r>
    </w:p>
    <w:p w:rsidR="00245A6A" w:rsidRPr="00E958FA" w:rsidRDefault="00245A6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boécio de dácia, ca.1245-ca.1284?</w:t>
      </w:r>
    </w:p>
    <w:p w:rsidR="00245A6A" w:rsidRPr="00325618" w:rsidRDefault="00245A6A" w:rsidP="00F03822">
      <w:pPr>
        <w:pStyle w:val="PargrafoparaBibl"/>
        <w:widowControl/>
        <w:rPr>
          <w:color w:val="808080" w:themeColor="background1" w:themeShade="80"/>
        </w:rPr>
      </w:pPr>
      <w:r w:rsidRPr="006F3F75">
        <w:rPr>
          <w:color w:val="808080" w:themeColor="background1" w:themeShade="80"/>
        </w:rPr>
        <w:t xml:space="preserve">BOETHII DACI </w:t>
      </w:r>
      <w:r w:rsidRPr="006F3F75">
        <w:rPr>
          <w:i/>
          <w:color w:val="808080" w:themeColor="background1" w:themeShade="80"/>
        </w:rPr>
        <w:t xml:space="preserve">Quaestiones super Librum de Anima I-II. </w:t>
      </w:r>
      <w:r w:rsidRPr="006F3F75">
        <w:rPr>
          <w:rFonts w:hint="eastAsia"/>
          <w:i/>
          <w:color w:val="808080" w:themeColor="background1" w:themeShade="80"/>
        </w:rPr>
        <w:t>Anonymi Boethio Daco usi quaestiones metaphysicae</w:t>
      </w:r>
      <w:r w:rsidRPr="006F3F75">
        <w:rPr>
          <w:color w:val="808080" w:themeColor="background1" w:themeShade="80"/>
        </w:rPr>
        <w:t xml:space="preserve">. Ed. R. Wielockx. Corpus Philosophorum Danicorum, XIV. Hauniae, Gad [for] Det Danske Sprogog Litteraturselskab, 2009. </w:t>
      </w:r>
      <w:r w:rsidRPr="00325618">
        <w:rPr>
          <w:color w:val="808080" w:themeColor="background1" w:themeShade="80"/>
        </w:rPr>
        <w:t>383 p.</w:t>
      </w:r>
    </w:p>
    <w:p w:rsidR="000444B7" w:rsidRPr="000444B7" w:rsidRDefault="000444B7"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444B7">
        <w:rPr>
          <w:rFonts w:ascii="Times New Roman" w:eastAsia="Times New Roman" w:hAnsi="Times New Roman" w:cs="Times New Roman"/>
          <w:bCs w:val="0"/>
          <w:i w:val="0"/>
          <w:iCs w:val="0"/>
          <w:smallCaps/>
          <w:color w:val="auto"/>
          <w:szCs w:val="24"/>
        </w:rPr>
        <w:t>joão peckham, ca. 1220-1292</w:t>
      </w:r>
    </w:p>
    <w:p w:rsidR="000444B7" w:rsidRPr="00A10FB4" w:rsidRDefault="000444B7" w:rsidP="00F03822">
      <w:pPr>
        <w:pStyle w:val="PargrafoparaBibl"/>
        <w:widowControl/>
      </w:pPr>
      <w:r w:rsidRPr="000444B7">
        <w:rPr>
          <w:i/>
        </w:rPr>
        <w:t xml:space="preserve">Johannis Pechami Quaestiones tractantes </w:t>
      </w:r>
      <w:r w:rsidRPr="000444B7">
        <w:rPr>
          <w:rFonts w:eastAsiaTheme="majorEastAsia"/>
          <w:i/>
        </w:rPr>
        <w:t>de</w:t>
      </w:r>
      <w:r w:rsidRPr="000444B7">
        <w:rPr>
          <w:i/>
        </w:rPr>
        <w:t xml:space="preserve"> </w:t>
      </w:r>
      <w:r w:rsidRPr="000444B7">
        <w:rPr>
          <w:rFonts w:eastAsiaTheme="majorEastAsia"/>
          <w:i/>
        </w:rPr>
        <w:t>Anima</w:t>
      </w:r>
      <w:r w:rsidRPr="00A10FB4">
        <w:t xml:space="preserve">. </w:t>
      </w:r>
      <w:r w:rsidRPr="0049562C">
        <w:rPr>
          <w:lang w:val="en-US"/>
        </w:rPr>
        <w:t xml:space="preserve">Quas nunc primum in lucem edidit nostisque illustravit H. Spettmann. </w:t>
      </w:r>
      <w:r w:rsidRPr="000444B7">
        <w:rPr>
          <w:lang w:val="en-US"/>
        </w:rPr>
        <w:t xml:space="preserve">Beiträge zur Geschichte der Philosophie des Mittelalters, 19,5/6. </w:t>
      </w:r>
      <w:r w:rsidRPr="0049562C">
        <w:t xml:space="preserve">Münster, Aschendorff, 1918. </w:t>
      </w:r>
      <w:r>
        <w:t>224 p. [PUC]</w:t>
      </w:r>
    </w:p>
    <w:p w:rsidR="00640736" w:rsidRPr="0049562C" w:rsidRDefault="0064073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49562C">
        <w:rPr>
          <w:rFonts w:ascii="Times New Roman" w:eastAsia="Times New Roman" w:hAnsi="Times New Roman" w:cs="Times New Roman"/>
          <w:bCs w:val="0"/>
          <w:i w:val="0"/>
          <w:iCs w:val="0"/>
          <w:smallCaps/>
          <w:color w:val="auto"/>
          <w:szCs w:val="24"/>
        </w:rPr>
        <w:lastRenderedPageBreak/>
        <w:t>hillel ben samuel de verona, ca.1220-ca. 1295</w:t>
      </w:r>
    </w:p>
    <w:p w:rsidR="00640736" w:rsidRDefault="00640736" w:rsidP="00474951">
      <w:pPr>
        <w:pStyle w:val="PargrafoparaBibl"/>
        <w:keepLines/>
        <w:widowControl/>
      </w:pPr>
      <w:r w:rsidRPr="00640736">
        <w:rPr>
          <w:lang w:val="en-US"/>
        </w:rPr>
        <w:t xml:space="preserve">HILLEL [ben Samuel] VON VERONA, </w:t>
      </w:r>
      <w:r w:rsidRPr="00640736">
        <w:rPr>
          <w:i/>
          <w:lang w:val="en-US"/>
        </w:rPr>
        <w:t>Über die Vollendung der Seele</w:t>
      </w:r>
      <w:r w:rsidRPr="00640736">
        <w:rPr>
          <w:lang w:val="en-US"/>
        </w:rPr>
        <w:t xml:space="preserve">. </w:t>
      </w:r>
      <w:r w:rsidRPr="00E763D7">
        <w:rPr>
          <w:i/>
          <w:lang w:val="en-US"/>
        </w:rPr>
        <w:t>Tagmulé ha-Nefesh</w:t>
      </w:r>
      <w:r w:rsidRPr="00E763D7">
        <w:rPr>
          <w:lang w:val="en-US"/>
        </w:rPr>
        <w:t>.</w:t>
      </w:r>
      <w:r w:rsidRPr="00E763D7">
        <w:rPr>
          <w:rFonts w:ascii="Arial" w:hAnsi="Arial" w:cs="Arial"/>
          <w:i/>
          <w:iCs/>
          <w:color w:val="000000"/>
          <w:sz w:val="19"/>
          <w:szCs w:val="19"/>
          <w:shd w:val="clear" w:color="auto" w:fill="FFFFFF"/>
          <w:lang w:val="en-US"/>
        </w:rPr>
        <w:t xml:space="preserve"> </w:t>
      </w:r>
      <w:r w:rsidRPr="00E763D7">
        <w:rPr>
          <w:lang w:val="en-US"/>
        </w:rPr>
        <w:t xml:space="preserve">Übers. und Eingel. von Y. Schwartz und A. Fidora. </w:t>
      </w:r>
      <w:r w:rsidRPr="00640736">
        <w:rPr>
          <w:lang w:val="en-US"/>
        </w:rPr>
        <w:t xml:space="preserve">Herders Bibliothek der Philosophie des Mittelalters, 17. </w:t>
      </w:r>
      <w:r w:rsidRPr="0049562C">
        <w:rPr>
          <w:lang w:val="en-US"/>
        </w:rPr>
        <w:t xml:space="preserve">Freiburg im Breisgau, Herder, 2009. </w:t>
      </w:r>
      <w:r w:rsidRPr="00E763D7">
        <w:t>304 S. [UFSCar] [USP]</w:t>
      </w:r>
    </w:p>
    <w:p w:rsidR="0030369D" w:rsidRPr="006A3939" w:rsidRDefault="0064073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245C09" w:rsidRPr="00396006" w:rsidRDefault="00245C09" w:rsidP="00F03822">
      <w:pPr>
        <w:pStyle w:val="Ttulo5"/>
        <w:spacing w:before="120" w:after="240"/>
        <w:ind w:firstLine="0"/>
        <w:rPr>
          <w:rFonts w:ascii="Times New Roman" w:hAnsi="Times New Roman" w:cs="Times New Roman"/>
          <w:i/>
          <w:color w:val="auto"/>
        </w:rPr>
      </w:pPr>
      <w:r w:rsidRPr="00396006">
        <w:rPr>
          <w:rFonts w:ascii="Times New Roman" w:hAnsi="Times New Roman" w:cs="Times New Roman"/>
          <w:i/>
          <w:color w:val="auto"/>
        </w:rPr>
        <w:t>In De anima</w:t>
      </w:r>
    </w:p>
    <w:p w:rsidR="0030369D" w:rsidRPr="006D0615" w:rsidRDefault="0030369D" w:rsidP="00D246FF">
      <w:pPr>
        <w:pStyle w:val="PargrafoparaBibl"/>
        <w:widowControl/>
        <w:rPr>
          <w:szCs w:val="24"/>
        </w:rPr>
      </w:pPr>
      <w:r w:rsidRPr="006D0615">
        <w:rPr>
          <w:szCs w:val="24"/>
        </w:rPr>
        <w:t>THOMAS DE AQUINO,</w:t>
      </w:r>
      <w:r w:rsidRPr="006D0615">
        <w:rPr>
          <w:i/>
          <w:szCs w:val="24"/>
        </w:rPr>
        <w:t xml:space="preserve"> Sententia libri De anima</w:t>
      </w:r>
      <w:r w:rsidRPr="006D0615">
        <w:rPr>
          <w:szCs w:val="24"/>
        </w:rPr>
        <w:t>.</w:t>
      </w:r>
      <w:r w:rsidRPr="006D0615">
        <w:rPr>
          <w:i/>
          <w:szCs w:val="24"/>
        </w:rPr>
        <w:t xml:space="preserve"> Opera omnia</w:t>
      </w:r>
      <w:r w:rsidRPr="006D0615">
        <w:rPr>
          <w:szCs w:val="24"/>
        </w:rPr>
        <w:t>, XLV, 1. Cura et studio Fratrum prædicatorum.</w:t>
      </w:r>
      <w:r w:rsidRPr="006D0615">
        <w:rPr>
          <w:i/>
          <w:szCs w:val="24"/>
        </w:rPr>
        <w:t xml:space="preserve"> </w:t>
      </w:r>
      <w:r w:rsidRPr="006D0615">
        <w:rPr>
          <w:szCs w:val="24"/>
          <w:lang w:val="en-US"/>
        </w:rPr>
        <w:t>Ed. R.-A.</w:t>
      </w:r>
      <w:r w:rsidR="006D6129">
        <w:rPr>
          <w:szCs w:val="24"/>
          <w:lang w:val="en-US"/>
        </w:rPr>
        <w:t xml:space="preserve"> </w:t>
      </w:r>
      <w:r w:rsidRPr="006D0615">
        <w:rPr>
          <w:szCs w:val="24"/>
          <w:lang w:val="en-US"/>
        </w:rPr>
        <w:t xml:space="preserve">Gauthier. Leonina. Romæ, ad s. Sabinæ / Paris, Cerf, 1984. </w:t>
      </w:r>
      <w:r w:rsidR="00A7387D">
        <w:rPr>
          <w:szCs w:val="24"/>
        </w:rPr>
        <w:t>[PUC]</w:t>
      </w:r>
      <w:r w:rsidRPr="006D0615">
        <w:rPr>
          <w:szCs w:val="24"/>
        </w:rPr>
        <w:t xml:space="preserve"> [USP]</w:t>
      </w:r>
    </w:p>
    <w:p w:rsidR="00BF70F0" w:rsidRPr="00BF70F0" w:rsidRDefault="00BF70F0" w:rsidP="00F03822">
      <w:pPr>
        <w:pStyle w:val="PargrafoparaBibl"/>
        <w:widowControl/>
        <w:rPr>
          <w:lang w:val="en-US"/>
        </w:rPr>
      </w:pPr>
      <w:r w:rsidRPr="00E67AB0">
        <w:rPr>
          <w:lang w:val="es-ES_tradnl"/>
        </w:rPr>
        <w:t xml:space="preserve">THOMAE DE AQUINO, </w:t>
      </w:r>
      <w:r w:rsidRPr="00016DCA">
        <w:rPr>
          <w:i/>
          <w:lang w:val="es-ES_tradnl"/>
        </w:rPr>
        <w:t>Sentencia libri De anima</w:t>
      </w:r>
      <w:r w:rsidRPr="00B875C2">
        <w:t>.</w:t>
      </w:r>
      <w:r>
        <w:rPr>
          <w:i/>
          <w:iCs/>
          <w:lang w:val="es-ES_tradnl"/>
        </w:rPr>
        <w:t xml:space="preserve"> </w:t>
      </w:r>
      <w:r>
        <w:rPr>
          <w:iCs/>
          <w:lang w:val="es-ES_tradnl"/>
        </w:rPr>
        <w:t>[</w:t>
      </w:r>
      <w:r w:rsidRPr="00016DCA">
        <w:rPr>
          <w:lang w:val="es-ES_tradnl"/>
        </w:rPr>
        <w:t>Liber I. Reportatio Reginaldi de Piperno</w:t>
      </w:r>
      <w:r>
        <w:rPr>
          <w:lang w:val="es-ES_tradnl"/>
        </w:rPr>
        <w:t xml:space="preserve">]. </w:t>
      </w:r>
      <w:r w:rsidRPr="00016DCA">
        <w:rPr>
          <w:lang w:val="es-ES_tradnl"/>
        </w:rPr>
        <w:t>Textum Taurini 1959 editum.</w:t>
      </w:r>
      <w:r w:rsidRPr="003110F3">
        <w:rPr>
          <w:i/>
          <w:iCs/>
          <w:lang w:val="es-ES_tradnl"/>
        </w:rPr>
        <w:t xml:space="preserve"> 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BF70F0">
        <w:t xml:space="preserve">Curante R. Busa. </w:t>
      </w:r>
      <w:r w:rsidRPr="00E67AB0">
        <w:rPr>
          <w:lang w:val="en-US"/>
        </w:rPr>
        <w:t xml:space="preserve">Stuttgart-Bad Cannstatt, Frommann-Holzboog, 1980. </w:t>
      </w:r>
      <w:r w:rsidRPr="00BF70F0">
        <w:rPr>
          <w:lang w:val="en-US"/>
        </w:rPr>
        <w:t xml:space="preserve">599 p. [UNICAMP] [USP] </w:t>
      </w:r>
    </w:p>
    <w:p w:rsidR="009335B9" w:rsidRPr="006D0615" w:rsidRDefault="009335B9" w:rsidP="00F03822">
      <w:pPr>
        <w:pStyle w:val="PargrafoparaBibl"/>
        <w:widowControl/>
        <w:rPr>
          <w:szCs w:val="24"/>
        </w:rPr>
      </w:pPr>
      <w:r w:rsidRPr="00B55FB7">
        <w:rPr>
          <w:szCs w:val="24"/>
          <w:lang w:val="en-US"/>
        </w:rPr>
        <w:t xml:space="preserve">THOMAS DE AQUINO, </w:t>
      </w:r>
      <w:r w:rsidRPr="00B55FB7">
        <w:rPr>
          <w:i/>
          <w:szCs w:val="24"/>
          <w:lang w:val="en-US"/>
        </w:rPr>
        <w:t>In Aristotelis librum De anima: commentarium</w:t>
      </w:r>
      <w:r w:rsidRPr="00B55FB7">
        <w:rPr>
          <w:szCs w:val="24"/>
          <w:lang w:val="en-US"/>
        </w:rPr>
        <w:t xml:space="preserve">. </w:t>
      </w:r>
      <w:r w:rsidRPr="006D0615">
        <w:rPr>
          <w:szCs w:val="24"/>
        </w:rPr>
        <w:t>Cura et studio P. F. A. Pirotta. Torino, Marietti, 1959</w:t>
      </w:r>
      <w:r w:rsidRPr="006D0615">
        <w:rPr>
          <w:szCs w:val="24"/>
          <w:vertAlign w:val="superscript"/>
        </w:rPr>
        <w:t>5</w:t>
      </w:r>
      <w:r w:rsidRPr="006D0615">
        <w:rPr>
          <w:szCs w:val="24"/>
        </w:rPr>
        <w:t xml:space="preserve">. VIII+223 p. </w:t>
      </w:r>
      <w:r w:rsidR="00A7387D">
        <w:rPr>
          <w:szCs w:val="24"/>
        </w:rPr>
        <w:t>[PUC]</w:t>
      </w:r>
      <w:r w:rsidRPr="006D0615">
        <w:rPr>
          <w:szCs w:val="24"/>
        </w:rPr>
        <w:t xml:space="preserve"> [UNESP]</w:t>
      </w:r>
    </w:p>
    <w:p w:rsidR="00245C09" w:rsidRPr="006D0615" w:rsidRDefault="00245C09" w:rsidP="00F03822">
      <w:pPr>
        <w:pStyle w:val="PargrafoparaBibl"/>
        <w:widowControl/>
        <w:rPr>
          <w:szCs w:val="24"/>
          <w:lang w:val="en-US"/>
        </w:rPr>
      </w:pPr>
      <w:r w:rsidRPr="006A3939">
        <w:rPr>
          <w:szCs w:val="24"/>
        </w:rPr>
        <w:t xml:space="preserve">THOMAS D’AQUIN, </w:t>
      </w:r>
      <w:r w:rsidRPr="006A3939">
        <w:rPr>
          <w:i/>
          <w:szCs w:val="24"/>
        </w:rPr>
        <w:t>Commentaire du Traité de l’âme d’Aristote</w:t>
      </w:r>
      <w:r w:rsidRPr="006A3939">
        <w:rPr>
          <w:szCs w:val="24"/>
        </w:rPr>
        <w:t xml:space="preserve">. </w:t>
      </w:r>
      <w:r w:rsidRPr="006D0615">
        <w:rPr>
          <w:szCs w:val="24"/>
          <w:lang w:val="en-US"/>
        </w:rPr>
        <w:t xml:space="preserve">Tr. A. Thiéry. Louvain, Institut Supérieur de Philosophie, 1923. p. 699 p. </w:t>
      </w:r>
      <w:r w:rsidR="00A7387D">
        <w:rPr>
          <w:szCs w:val="24"/>
          <w:lang w:val="en-US"/>
        </w:rPr>
        <w:t>[PUC]</w:t>
      </w:r>
    </w:p>
    <w:p w:rsidR="00245C09" w:rsidRPr="006D0615" w:rsidRDefault="00245C09" w:rsidP="00F03822">
      <w:pPr>
        <w:pStyle w:val="PargrafoparaBibl"/>
        <w:widowControl/>
        <w:rPr>
          <w:szCs w:val="24"/>
          <w:lang w:val="en-US"/>
        </w:rPr>
      </w:pPr>
      <w:r w:rsidRPr="006D0615">
        <w:rPr>
          <w:szCs w:val="24"/>
          <w:lang w:val="en-US"/>
        </w:rPr>
        <w:t xml:space="preserve">THOMAS AQUINAS, </w:t>
      </w:r>
      <w:r w:rsidRPr="006D0615">
        <w:rPr>
          <w:i/>
          <w:szCs w:val="24"/>
          <w:lang w:val="en-US"/>
        </w:rPr>
        <w:t>Aristotle’s De anima in the version of William of Moerbeke and the Commentary of St. Thomas Aquinas</w:t>
      </w:r>
      <w:r w:rsidRPr="006D0615">
        <w:rPr>
          <w:szCs w:val="24"/>
          <w:lang w:val="en-US"/>
        </w:rPr>
        <w:t>. Tr. K. Fortes and S. Humphries. Intr. I. Thomas. London, Routledge &amp; Kegan, 1951. 504 p. [USP]</w:t>
      </w:r>
    </w:p>
    <w:p w:rsidR="00245C09" w:rsidRPr="005F12A7" w:rsidRDefault="00245C09" w:rsidP="00F03822">
      <w:pPr>
        <w:pStyle w:val="PargrafoparaBibl"/>
        <w:widowControl/>
        <w:ind w:firstLine="0"/>
        <w:rPr>
          <w:szCs w:val="24"/>
          <w:lang w:val="en-US"/>
        </w:rPr>
      </w:pPr>
      <w:r w:rsidRPr="006D0615">
        <w:rPr>
          <w:szCs w:val="24"/>
          <w:lang w:val="en-US"/>
        </w:rPr>
        <w:t xml:space="preserve">THOMAS AQUINAS, </w:t>
      </w:r>
      <w:r w:rsidRPr="006D0615">
        <w:rPr>
          <w:i/>
          <w:szCs w:val="24"/>
          <w:lang w:val="en-US"/>
        </w:rPr>
        <w:t>A Commentary on Aristotle’s De anima</w:t>
      </w:r>
      <w:r w:rsidRPr="006D0615">
        <w:rPr>
          <w:szCs w:val="24"/>
          <w:lang w:val="en-US"/>
        </w:rPr>
        <w:t>. Tr. K. Fortes and S. Humphries. Intr. R. McInerny. Aristotelian Commentary Series. Notre Dame, Dumb Ox, [1951] 1994, revised ed.</w:t>
      </w:r>
      <w:r>
        <w:rPr>
          <w:szCs w:val="24"/>
          <w:lang w:val="en-US"/>
        </w:rPr>
        <w:t xml:space="preserve"> </w:t>
      </w:r>
      <w:r w:rsidRPr="006D0615">
        <w:rPr>
          <w:szCs w:val="24"/>
          <w:lang w:val="en-US"/>
        </w:rPr>
        <w:t>XXII+276 p. [UNESP] [USP]</w:t>
      </w:r>
    </w:p>
    <w:p w:rsidR="00245C09" w:rsidRPr="006D0615" w:rsidRDefault="00245C09" w:rsidP="00F03822">
      <w:pPr>
        <w:pStyle w:val="PargrafoparaBibl"/>
        <w:widowControl/>
        <w:rPr>
          <w:szCs w:val="24"/>
          <w:lang w:val="en-US"/>
        </w:rPr>
      </w:pPr>
      <w:r w:rsidRPr="006D0615">
        <w:rPr>
          <w:szCs w:val="24"/>
          <w:lang w:val="en-US"/>
        </w:rPr>
        <w:t xml:space="preserve">THOMAS AQUINAS, </w:t>
      </w:r>
      <w:r w:rsidRPr="006D0615">
        <w:rPr>
          <w:i/>
          <w:szCs w:val="24"/>
          <w:lang w:val="en-US"/>
        </w:rPr>
        <w:t>A Commentary on Aristotle’s De anima</w:t>
      </w:r>
      <w:r w:rsidRPr="006D0615">
        <w:rPr>
          <w:szCs w:val="24"/>
          <w:lang w:val="en-US"/>
        </w:rPr>
        <w:t xml:space="preserve">. Tr. R. </w:t>
      </w:r>
      <w:r w:rsidRPr="006D0615">
        <w:rPr>
          <w:bCs/>
          <w:szCs w:val="24"/>
          <w:lang w:val="en-US"/>
        </w:rPr>
        <w:t>Pasnau</w:t>
      </w:r>
      <w:r w:rsidRPr="006D0615">
        <w:rPr>
          <w:szCs w:val="24"/>
          <w:lang w:val="en-US"/>
        </w:rPr>
        <w:t>. Yale library of medieval philosophy. New Haven, Yale UP, 1999. XLVIII+450 p. [UNICAMP]</w:t>
      </w:r>
    </w:p>
    <w:p w:rsidR="00245C09" w:rsidRPr="006D0615" w:rsidRDefault="00245C09" w:rsidP="00F03822">
      <w:pPr>
        <w:pStyle w:val="PargrafoparaBibl"/>
        <w:widowControl/>
        <w:rPr>
          <w:szCs w:val="24"/>
        </w:rPr>
      </w:pPr>
      <w:r w:rsidRPr="006D0615">
        <w:rPr>
          <w:szCs w:val="24"/>
          <w:lang w:val="en-US"/>
        </w:rPr>
        <w:t xml:space="preserve">THOMAS D’AQUIN, </w:t>
      </w:r>
      <w:r w:rsidRPr="006D0615">
        <w:rPr>
          <w:i/>
          <w:iCs/>
          <w:szCs w:val="24"/>
          <w:lang w:val="en-US"/>
        </w:rPr>
        <w:t xml:space="preserve">Commentaire du </w:t>
      </w:r>
      <w:r w:rsidRPr="006D0615">
        <w:rPr>
          <w:i/>
          <w:szCs w:val="24"/>
          <w:lang w:val="en-US"/>
        </w:rPr>
        <w:t>Traité de l’âme</w:t>
      </w:r>
      <w:r w:rsidRPr="006D0615">
        <w:rPr>
          <w:i/>
          <w:iCs/>
          <w:szCs w:val="24"/>
          <w:lang w:val="en-US"/>
        </w:rPr>
        <w:t xml:space="preserve"> d’Aristote.</w:t>
      </w:r>
      <w:r w:rsidRPr="006D0615">
        <w:rPr>
          <w:szCs w:val="24"/>
          <w:lang w:val="en-US"/>
        </w:rPr>
        <w:t xml:space="preserve"> </w:t>
      </w:r>
      <w:r w:rsidRPr="006D0615">
        <w:rPr>
          <w:szCs w:val="24"/>
        </w:rPr>
        <w:t xml:space="preserve">Tr. [do texto da ed. da Leonina] et annoté par J.-M. Vernier. Bibliothèque des textes philosophiques. Paris, Vrin, 1999. </w:t>
      </w:r>
      <w:r>
        <w:rPr>
          <w:szCs w:val="24"/>
        </w:rPr>
        <w:t xml:space="preserve">2007. </w:t>
      </w:r>
      <w:r w:rsidRPr="006D0615">
        <w:rPr>
          <w:szCs w:val="24"/>
        </w:rPr>
        <w:t xml:space="preserve">432 p. </w:t>
      </w:r>
      <w:r w:rsidR="00815096">
        <w:rPr>
          <w:szCs w:val="24"/>
        </w:rPr>
        <w:t>[U</w:t>
      </w:r>
      <w:r w:rsidR="00F85572">
        <w:rPr>
          <w:szCs w:val="24"/>
        </w:rPr>
        <w:t>N</w:t>
      </w:r>
      <w:r w:rsidR="00815096">
        <w:rPr>
          <w:szCs w:val="24"/>
        </w:rPr>
        <w:t xml:space="preserve">ICAMP] </w:t>
      </w:r>
      <w:r w:rsidRPr="006D0615">
        <w:rPr>
          <w:szCs w:val="24"/>
        </w:rPr>
        <w:t>[USP]</w:t>
      </w:r>
    </w:p>
    <w:p w:rsidR="001569A0" w:rsidRPr="00E67AB0" w:rsidRDefault="001569A0" w:rsidP="00F03822">
      <w:pPr>
        <w:pStyle w:val="PargrafoparaBibl"/>
        <w:widowControl/>
        <w:rPr>
          <w:bCs/>
        </w:rPr>
      </w:pPr>
      <w:r w:rsidRPr="00E67AB0">
        <w:t xml:space="preserve">PEREIRA Jr., G., </w:t>
      </w:r>
      <w:r w:rsidRPr="00E67AB0">
        <w:rPr>
          <w:i/>
          <w:iCs/>
        </w:rPr>
        <w:t>O comentário de Tomás de Aquino ao Livro I do “De anima” de Aristóteles (caps. I-IV)</w:t>
      </w:r>
      <w:r w:rsidRPr="00E67AB0">
        <w:t>. Mestrado em Filosofia. Campinas, UNICAMP, 2006. 195 p. [UNICAMP]</w:t>
      </w:r>
    </w:p>
    <w:p w:rsidR="00397A2B" w:rsidRPr="00D051B6" w:rsidRDefault="00397A2B" w:rsidP="00F03822">
      <w:pPr>
        <w:pStyle w:val="PargrafoparaBibl"/>
        <w:widowControl/>
        <w:rPr>
          <w:color w:val="808080"/>
          <w:szCs w:val="16"/>
        </w:rPr>
      </w:pPr>
      <w:r w:rsidRPr="00D051B6">
        <w:rPr>
          <w:color w:val="808080"/>
          <w:szCs w:val="16"/>
        </w:rPr>
        <w:t xml:space="preserve">TOMMASO D’AQUINO, </w:t>
      </w:r>
      <w:r w:rsidRPr="00D051B6">
        <w:rPr>
          <w:i/>
          <w:color w:val="808080"/>
          <w:szCs w:val="16"/>
        </w:rPr>
        <w:t>Lo specchio dell’anima. La sentenza di Tommaso d'Aquino sul “De anima” di Aristotele</w:t>
      </w:r>
      <w:r w:rsidRPr="00D051B6">
        <w:rPr>
          <w:color w:val="808080"/>
          <w:szCs w:val="16"/>
        </w:rPr>
        <w:t>. Classici del pensiero cristiano. Cinisello Balsamo (Milano), San Paolo, 2012. 1.222 p.*</w:t>
      </w:r>
    </w:p>
    <w:p w:rsidR="001569A0" w:rsidRPr="00E67AB0" w:rsidRDefault="001569A0" w:rsidP="00F03822">
      <w:pPr>
        <w:pStyle w:val="PargrafoparaBibl"/>
        <w:widowControl/>
        <w:rPr>
          <w:lang w:val="en-US"/>
        </w:rPr>
      </w:pPr>
      <w:r w:rsidRPr="00E67AB0">
        <w:rPr>
          <w:lang w:val="en-US"/>
        </w:rPr>
        <w:lastRenderedPageBreak/>
        <w:t xml:space="preserve">THOMAS AQUINAS, </w:t>
      </w:r>
      <w:r w:rsidRPr="00E67AB0">
        <w:rPr>
          <w:i/>
          <w:iCs/>
          <w:lang w:val="en-US"/>
        </w:rPr>
        <w:t>On human nature. Selections from the Author</w:t>
      </w:r>
      <w:r>
        <w:rPr>
          <w:i/>
          <w:iCs/>
          <w:lang w:val="en-US"/>
        </w:rPr>
        <w:t>’</w:t>
      </w:r>
      <w:r w:rsidRPr="00E67AB0">
        <w:rPr>
          <w:i/>
          <w:iCs/>
          <w:lang w:val="en-US"/>
        </w:rPr>
        <w:t xml:space="preserve">s </w:t>
      </w:r>
      <w:r>
        <w:rPr>
          <w:i/>
          <w:iCs/>
          <w:lang w:val="en-US"/>
        </w:rPr>
        <w:t>‘</w:t>
      </w:r>
      <w:r w:rsidRPr="00E67AB0">
        <w:rPr>
          <w:i/>
          <w:iCs/>
          <w:lang w:val="en-US"/>
        </w:rPr>
        <w:t>Sentencia libri De anima</w:t>
      </w:r>
      <w:r>
        <w:rPr>
          <w:i/>
          <w:iCs/>
          <w:lang w:val="en-US"/>
        </w:rPr>
        <w:t>’</w:t>
      </w:r>
      <w:r w:rsidRPr="00E67AB0">
        <w:rPr>
          <w:i/>
          <w:iCs/>
          <w:lang w:val="en-US"/>
        </w:rPr>
        <w:t xml:space="preserve">, and </w:t>
      </w:r>
      <w:r>
        <w:rPr>
          <w:i/>
          <w:iCs/>
          <w:lang w:val="en-US"/>
        </w:rPr>
        <w:t>‘</w:t>
      </w:r>
      <w:r w:rsidRPr="00E67AB0">
        <w:rPr>
          <w:i/>
          <w:iCs/>
          <w:lang w:val="en-US"/>
        </w:rPr>
        <w:t>Summa theologica</w:t>
      </w:r>
      <w:r>
        <w:rPr>
          <w:i/>
          <w:iCs/>
          <w:lang w:val="en-US"/>
        </w:rPr>
        <w:t>’</w:t>
      </w:r>
      <w:r w:rsidRPr="00E67AB0">
        <w:rPr>
          <w:lang w:val="en-US"/>
        </w:rPr>
        <w:t xml:space="preserve">. Ed., with intr. by T. S. Hibbs. Indianapolis, Hackett, 1999. XXI+274 p. </w:t>
      </w:r>
      <w:r w:rsidRPr="00E67AB0">
        <w:rPr>
          <w:lang w:val="es-ES_tradnl"/>
        </w:rPr>
        <w:t>[UNICAMP]</w:t>
      </w:r>
      <w:r w:rsidRPr="00E67AB0">
        <w:rPr>
          <w:lang w:val="en-US"/>
        </w:rPr>
        <w:t xml:space="preserve"> [USP]</w:t>
      </w:r>
    </w:p>
    <w:p w:rsidR="00245C09" w:rsidRPr="00396006" w:rsidRDefault="00245C09" w:rsidP="00F03822">
      <w:pPr>
        <w:pStyle w:val="Ttulo5"/>
        <w:spacing w:before="120" w:after="240"/>
        <w:ind w:firstLine="0"/>
        <w:rPr>
          <w:rFonts w:ascii="Times New Roman" w:hAnsi="Times New Roman" w:cs="Times New Roman"/>
          <w:i/>
          <w:color w:val="auto"/>
        </w:rPr>
      </w:pPr>
      <w:r w:rsidRPr="00396006">
        <w:rPr>
          <w:rFonts w:ascii="Times New Roman" w:hAnsi="Times New Roman" w:cs="Times New Roman"/>
          <w:i/>
          <w:color w:val="auto"/>
        </w:rPr>
        <w:t>Quaestiones disputatae De anima</w:t>
      </w:r>
    </w:p>
    <w:p w:rsidR="00DC7EA8" w:rsidRPr="00DF76AB" w:rsidRDefault="00DC7EA8" w:rsidP="00474951">
      <w:pPr>
        <w:pStyle w:val="PargrafoparaBibl"/>
        <w:widowControl/>
      </w:pPr>
      <w:r>
        <w:t>THOMAS DE AQUINO,</w:t>
      </w:r>
      <w:r>
        <w:rPr>
          <w:i/>
        </w:rPr>
        <w:t xml:space="preserve"> Quaestiones disputatae De anima. </w:t>
      </w:r>
      <w:r>
        <w:rPr>
          <w:i/>
          <w:iCs/>
        </w:rPr>
        <w:t>Opera omnia</w:t>
      </w:r>
      <w:r>
        <w:rPr>
          <w:iCs/>
        </w:rPr>
        <w:t xml:space="preserve"> </w:t>
      </w:r>
      <w:r>
        <w:t xml:space="preserve">iussu Leonis XIII edita. </w:t>
      </w:r>
      <w:r w:rsidRPr="001F2377">
        <w:t>T.</w:t>
      </w:r>
      <w:r w:rsidRPr="001F2377">
        <w:rPr>
          <w:rFonts w:ascii="Arial" w:hAnsi="Arial" w:cs="Arial"/>
        </w:rPr>
        <w:t xml:space="preserve"> </w:t>
      </w:r>
      <w:r w:rsidRPr="001F2377">
        <w:t xml:space="preserve">XXIV, 1. </w:t>
      </w:r>
      <w:r>
        <w:t xml:space="preserve">Cura et studio Fratrum prædicatorum. </w:t>
      </w:r>
      <w:r w:rsidRPr="00FB19DC">
        <w:t>Ed. B. C.</w:t>
      </w:r>
      <w:r w:rsidR="006D6129">
        <w:t xml:space="preserve"> </w:t>
      </w:r>
      <w:r w:rsidRPr="00FB19DC">
        <w:t xml:space="preserve">Bazán. </w:t>
      </w:r>
      <w:r w:rsidRPr="00DF76AB">
        <w:t>Romæ, ad s. Sabinæ / Pari</w:t>
      </w:r>
      <w:r w:rsidR="00F85572" w:rsidRPr="00DF76AB">
        <w:t xml:space="preserve"> </w:t>
      </w:r>
      <w:r w:rsidRPr="00DF76AB">
        <w:t xml:space="preserve">s, Cerf, 1996. 352 p. </w:t>
      </w:r>
      <w:r w:rsidR="00A7387D" w:rsidRPr="00DF76AB">
        <w:t>[PUC]</w:t>
      </w:r>
      <w:r w:rsidRPr="00DF76AB">
        <w:t xml:space="preserve"> [UNICAMP] [USP]</w:t>
      </w:r>
    </w:p>
    <w:p w:rsidR="00DC7EA8" w:rsidRPr="00E958FA" w:rsidRDefault="00DC7EA8" w:rsidP="00F03822">
      <w:pPr>
        <w:pStyle w:val="PargrafoparaBibl"/>
        <w:widowControl/>
        <w:rPr>
          <w:szCs w:val="24"/>
        </w:rPr>
      </w:pPr>
      <w:r w:rsidRPr="00E958FA">
        <w:rPr>
          <w:szCs w:val="24"/>
        </w:rPr>
        <w:t xml:space="preserve">THOMAS DE AQUINO, </w:t>
      </w:r>
      <w:r w:rsidRPr="00E958FA">
        <w:rPr>
          <w:i/>
        </w:rPr>
        <w:t>Quaestiones disputatae De anima</w:t>
      </w:r>
      <w:r w:rsidRPr="00E958FA">
        <w:rPr>
          <w:szCs w:val="24"/>
        </w:rPr>
        <w:t xml:space="preserve"> in </w:t>
      </w:r>
      <w:r w:rsidRPr="00E958FA">
        <w:rPr>
          <w:i/>
          <w:iCs/>
          <w:szCs w:val="24"/>
        </w:rPr>
        <w:t>Opera omnia</w:t>
      </w:r>
      <w:r w:rsidRPr="00771E02">
        <w:rPr>
          <w:i/>
          <w:szCs w:val="24"/>
        </w:rPr>
        <w:t>, III.</w:t>
      </w:r>
      <w:r w:rsidRPr="00E958FA">
        <w:rPr>
          <w:szCs w:val="24"/>
        </w:rPr>
        <w:t xml:space="preserve"> </w:t>
      </w:r>
      <w:r w:rsidRPr="00E70C84">
        <w:rPr>
          <w:i/>
          <w:iCs/>
          <w:lang w:val="en-US"/>
        </w:rPr>
        <w:t>Quæstiones et opuscula</w:t>
      </w:r>
      <w:r w:rsidRPr="00DC7EA8">
        <w:rPr>
          <w:szCs w:val="24"/>
          <w:lang w:val="en-US"/>
        </w:rPr>
        <w:t xml:space="preserve">. </w:t>
      </w:r>
      <w:r w:rsidRPr="006D0615">
        <w:rPr>
          <w:szCs w:val="24"/>
          <w:lang w:val="en-US"/>
        </w:rPr>
        <w:t xml:space="preserve">Curante R. Busa. Stuttgart-Bad Cannstatt, Frommann-Holzboog, 1980. </w:t>
      </w:r>
      <w:r w:rsidRPr="00E958FA">
        <w:rPr>
          <w:szCs w:val="24"/>
        </w:rPr>
        <w:t>[UNICAMP] [USP]</w:t>
      </w:r>
    </w:p>
    <w:p w:rsidR="00DC7EA8" w:rsidRPr="00E958FA" w:rsidRDefault="00DC7EA8" w:rsidP="00F03822">
      <w:pPr>
        <w:pStyle w:val="PargrafoparaBibl"/>
        <w:widowControl/>
      </w:pPr>
      <w:r w:rsidRPr="00E958FA">
        <w:t xml:space="preserve">THOMAS DE AQUINO, </w:t>
      </w:r>
      <w:r w:rsidRPr="00E958FA">
        <w:rPr>
          <w:i/>
        </w:rPr>
        <w:t>Quaestiones disputatae</w:t>
      </w:r>
      <w:r w:rsidRPr="00E958FA">
        <w:t>:</w:t>
      </w:r>
      <w:r w:rsidR="006D6129">
        <w:t xml:space="preserve"> </w:t>
      </w:r>
      <w:r w:rsidRPr="00E958FA">
        <w:t>[...]</w:t>
      </w:r>
      <w:r w:rsidRPr="00E958FA">
        <w:rPr>
          <w:i/>
        </w:rPr>
        <w:t xml:space="preserve"> </w:t>
      </w:r>
      <w:r w:rsidRPr="00E958FA">
        <w:rPr>
          <w:rStyle w:val="text3"/>
          <w:i/>
        </w:rPr>
        <w:t>De</w:t>
      </w:r>
      <w:r w:rsidRPr="00E958FA">
        <w:rPr>
          <w:i/>
        </w:rPr>
        <w:t xml:space="preserve"> anima. </w:t>
      </w:r>
      <w:r w:rsidRPr="00E958FA">
        <w:t>Ed. P. Mandonnet. Paris, Lethielleux,</w:t>
      </w:r>
      <w:r w:rsidR="006D6129">
        <w:t xml:space="preserve"> </w:t>
      </w:r>
      <w:r w:rsidRPr="00E958FA">
        <w:t xml:space="preserve">1882. </w:t>
      </w:r>
      <w:r w:rsidR="00A7387D">
        <w:t>[PUC]</w:t>
      </w:r>
    </w:p>
    <w:p w:rsidR="00DC7EA8" w:rsidRDefault="00DC7EA8" w:rsidP="00F03822">
      <w:pPr>
        <w:pStyle w:val="PargrafoparaBibl"/>
        <w:widowControl/>
      </w:pPr>
      <w:r w:rsidRPr="00E958FA">
        <w:t xml:space="preserve">THOMAS DE AQUINO, </w:t>
      </w:r>
      <w:r w:rsidRPr="00E958FA">
        <w:rPr>
          <w:i/>
          <w:iCs/>
        </w:rPr>
        <w:t>Quaestiones disputatae, II.</w:t>
      </w:r>
      <w:r w:rsidRPr="00E958FA">
        <w:rPr>
          <w:i/>
        </w:rPr>
        <w:t xml:space="preserve"> </w:t>
      </w:r>
      <w:r>
        <w:t xml:space="preserve">[...] </w:t>
      </w:r>
      <w:r w:rsidRPr="008F6540">
        <w:rPr>
          <w:rStyle w:val="text3"/>
          <w:i/>
        </w:rPr>
        <w:t>De</w:t>
      </w:r>
      <w:r w:rsidRPr="008F6540">
        <w:rPr>
          <w:i/>
        </w:rPr>
        <w:t xml:space="preserve"> anima. </w:t>
      </w:r>
      <w:r>
        <w:t>Taurini, Marietti, 1942</w:t>
      </w:r>
      <w:r w:rsidRPr="008F6540">
        <w:rPr>
          <w:vertAlign w:val="superscript"/>
        </w:rPr>
        <w:t>7</w:t>
      </w:r>
      <w:r>
        <w:t xml:space="preserve">. </w:t>
      </w:r>
      <w:r w:rsidR="00A7387D">
        <w:t>[PUC]</w:t>
      </w:r>
      <w:r w:rsidRPr="00DC7EA8">
        <w:t xml:space="preserve"> </w:t>
      </w:r>
      <w:r>
        <w:t>1965</w:t>
      </w:r>
      <w:r w:rsidRPr="00B322E8">
        <w:rPr>
          <w:szCs w:val="24"/>
          <w:vertAlign w:val="superscript"/>
        </w:rPr>
        <w:t>10</w:t>
      </w:r>
      <w:r>
        <w:t xml:space="preserve">. </w:t>
      </w:r>
      <w:r w:rsidR="00A7387D">
        <w:t>[PUC]</w:t>
      </w:r>
      <w:r>
        <w:t xml:space="preserve"> [USP]</w:t>
      </w:r>
    </w:p>
    <w:p w:rsidR="00245C09" w:rsidRPr="00245C09" w:rsidRDefault="00245C09" w:rsidP="00F03822">
      <w:pPr>
        <w:pStyle w:val="PargrafoparaBibl"/>
        <w:widowControl/>
        <w:rPr>
          <w:lang w:val="es-ES_tradnl"/>
        </w:rPr>
      </w:pPr>
      <w:r>
        <w:t xml:space="preserve">TOMMASO D’AQUINO, </w:t>
      </w:r>
      <w:r>
        <w:rPr>
          <w:i/>
          <w:iCs/>
        </w:rPr>
        <w:t>Le questioni disputate. Vol. 4. L’anima umana. Le creature spirituali</w:t>
      </w:r>
      <w:r>
        <w:t>. [</w:t>
      </w:r>
      <w:r w:rsidRPr="000D6E48">
        <w:t>La natura dell’anima umana, l’intelletto agente e possibile, la relazione dell’anima con il corpo umano, le facoltà dell’anima, la immortalità dell’anima, la condizione dell’anima separata. L’esistenza e la natura delle sostanze spirituali, i rapporti delle sostanze spirituali con i corpi, la specie degli angeli</w:t>
      </w:r>
      <w:r>
        <w:t>]</w:t>
      </w:r>
      <w:r w:rsidRPr="000D6E48">
        <w:t>.</w:t>
      </w:r>
      <w:r>
        <w:t xml:space="preserve"> A</w:t>
      </w:r>
      <w:r w:rsidRPr="000D6E48">
        <w:t xml:space="preserve"> cura di </w:t>
      </w:r>
      <w:r>
        <w:t xml:space="preserve">G. Savagnone. </w:t>
      </w:r>
      <w:r w:rsidRPr="00245C09">
        <w:rPr>
          <w:lang w:val="es-ES_tradnl"/>
        </w:rPr>
        <w:t>Bologna, Studio Domenicano, 2001. 816 p. [USP]</w:t>
      </w:r>
    </w:p>
    <w:p w:rsidR="00045E27" w:rsidRPr="00FF5DAE" w:rsidRDefault="00045E27" w:rsidP="00F03822">
      <w:pPr>
        <w:pStyle w:val="PargrafoparaBibl"/>
        <w:widowControl/>
        <w:rPr>
          <w:lang w:val="en-US"/>
        </w:rPr>
      </w:pPr>
      <w:r w:rsidRPr="00D7310C">
        <w:rPr>
          <w:lang w:val="en-US"/>
        </w:rPr>
        <w:t>THOMAS AQUINAS,</w:t>
      </w:r>
      <w:r w:rsidRPr="00D7310C">
        <w:rPr>
          <w:rFonts w:ascii="AJensonPro-It" w:hAnsi="AJensonPro-It" w:cs="AJensonPro-It"/>
          <w:i/>
          <w:iCs/>
          <w:sz w:val="18"/>
          <w:szCs w:val="18"/>
          <w:lang w:val="en-US"/>
        </w:rPr>
        <w:t xml:space="preserve"> </w:t>
      </w:r>
      <w:r w:rsidRPr="00D7310C">
        <w:rPr>
          <w:i/>
          <w:lang w:val="en-US"/>
        </w:rPr>
        <w:t>Questions on the soul</w:t>
      </w:r>
      <w:r w:rsidRPr="00D7310C">
        <w:rPr>
          <w:lang w:val="en-US"/>
        </w:rPr>
        <w:t xml:space="preserve">. </w:t>
      </w:r>
      <w:r>
        <w:rPr>
          <w:lang w:val="en-US"/>
        </w:rPr>
        <w:t>Intr., t</w:t>
      </w:r>
      <w:r w:rsidRPr="00D7310C">
        <w:rPr>
          <w:lang w:val="en-US"/>
        </w:rPr>
        <w:t xml:space="preserve">r. </w:t>
      </w:r>
      <w:r>
        <w:rPr>
          <w:lang w:val="en-US"/>
        </w:rPr>
        <w:t xml:space="preserve">and notes by </w:t>
      </w:r>
      <w:r w:rsidRPr="00D7310C">
        <w:rPr>
          <w:lang w:val="en-US"/>
        </w:rPr>
        <w:t xml:space="preserve">J. H. Robb. Mediaeval philosophical texts in translation, 27. </w:t>
      </w:r>
      <w:r w:rsidRPr="00FF5DAE">
        <w:rPr>
          <w:lang w:val="en-US"/>
        </w:rPr>
        <w:t>Milwaukee, Marquette UP, [1984] 2005. 275 p. [UFSCar] [USP]</w:t>
      </w:r>
    </w:p>
    <w:p w:rsidR="00245C09" w:rsidRPr="00245C09" w:rsidRDefault="00245C09" w:rsidP="00F03822">
      <w:pPr>
        <w:pStyle w:val="PargrafoparaBibl"/>
        <w:widowControl/>
        <w:rPr>
          <w:lang w:val="es-ES_tradnl"/>
        </w:rPr>
      </w:pPr>
      <w:r w:rsidRPr="00245C09">
        <w:rPr>
          <w:lang w:val="es-ES_tradnl"/>
        </w:rPr>
        <w:t xml:space="preserve">TOMÁS DE AQUINO, </w:t>
      </w:r>
      <w:r w:rsidRPr="00245C09">
        <w:rPr>
          <w:i/>
          <w:lang w:val="es-ES_tradnl"/>
        </w:rPr>
        <w:t>Cuestiones disputadas sobre el alma</w:t>
      </w:r>
      <w:r w:rsidRPr="00245C09">
        <w:rPr>
          <w:lang w:val="es-ES_tradnl"/>
        </w:rPr>
        <w:t>. Tr. E. Téllez Maqueo. Ed. lit. J. Cruz Cruz. Pensamiento medieval y renacentista, 3. Pamplona, Universidad de Navarra, [1999] 2001</w:t>
      </w:r>
      <w:r w:rsidRPr="00245C09">
        <w:rPr>
          <w:szCs w:val="24"/>
          <w:vertAlign w:val="superscript"/>
          <w:lang w:val="es-ES_tradnl"/>
        </w:rPr>
        <w:t>2</w:t>
      </w:r>
      <w:r w:rsidRPr="00245C09">
        <w:rPr>
          <w:lang w:val="es-ES_tradnl"/>
        </w:rPr>
        <w:t xml:space="preserve">. 360 p. </w:t>
      </w:r>
      <w:r w:rsidR="00A7387D">
        <w:rPr>
          <w:lang w:val="es-ES_tradnl"/>
        </w:rPr>
        <w:t>[PUC]</w:t>
      </w:r>
      <w:r w:rsidR="006D6129">
        <w:rPr>
          <w:lang w:val="es-ES_tradnl"/>
        </w:rPr>
        <w:t xml:space="preserve"> </w:t>
      </w:r>
      <w:r w:rsidRPr="00245C09">
        <w:rPr>
          <w:lang w:val="es-ES_tradnl"/>
        </w:rPr>
        <w:t>[USP]</w:t>
      </w:r>
    </w:p>
    <w:p w:rsidR="00781A46" w:rsidRPr="00FB19DC" w:rsidRDefault="00781A46" w:rsidP="00F03822">
      <w:pPr>
        <w:pStyle w:val="PargrafoparaBibl"/>
        <w:widowControl/>
        <w:rPr>
          <w:color w:val="808080"/>
          <w:lang w:val="es-ES_tradnl"/>
        </w:rPr>
      </w:pPr>
      <w:r w:rsidRPr="00245C09">
        <w:rPr>
          <w:lang w:val="es-ES_tradnl"/>
        </w:rPr>
        <w:t xml:space="preserve">THOMAS D’AQUIN, </w:t>
      </w:r>
      <w:r w:rsidRPr="00245C09">
        <w:rPr>
          <w:bCs/>
          <w:i/>
          <w:lang w:val="es-ES_tradnl"/>
        </w:rPr>
        <w:t>Questions disputées: De l’âme</w:t>
      </w:r>
      <w:r w:rsidRPr="00245C09">
        <w:rPr>
          <w:bCs/>
          <w:lang w:val="es-ES_tradnl"/>
        </w:rPr>
        <w:t xml:space="preserve">. </w:t>
      </w:r>
      <w:r w:rsidRPr="00FB19DC">
        <w:rPr>
          <w:bCs/>
          <w:lang w:val="es-ES_tradnl"/>
        </w:rPr>
        <w:t xml:space="preserve">Intr., tr. et notes par J.-M. </w:t>
      </w:r>
      <w:r w:rsidRPr="00FB19DC">
        <w:rPr>
          <w:lang w:val="es-ES_tradnl"/>
        </w:rPr>
        <w:t>Vernier. Paris,</w:t>
      </w:r>
      <w:r>
        <w:rPr>
          <w:lang w:val="es-ES_tradnl"/>
        </w:rPr>
        <w:t xml:space="preserve"> </w:t>
      </w:r>
      <w:r w:rsidRPr="00FB19DC">
        <w:rPr>
          <w:lang w:val="es-ES_tradnl"/>
        </w:rPr>
        <w:t>L’Harmattan, 2001. 316 p.</w:t>
      </w:r>
      <w:r w:rsidRPr="004376D9">
        <w:rPr>
          <w:color w:val="808080" w:themeColor="background1" w:themeShade="80"/>
          <w:lang w:val="es-ES_tradnl"/>
        </w:rPr>
        <w:t>*</w:t>
      </w:r>
      <w:r w:rsidRPr="00FB19DC">
        <w:rPr>
          <w:lang w:val="es-ES_tradnl"/>
        </w:rPr>
        <w:t xml:space="preserve"> [UFSCar]</w:t>
      </w:r>
    </w:p>
    <w:p w:rsidR="00D246FF" w:rsidRPr="00E67AB0" w:rsidRDefault="00D246FF" w:rsidP="00D246FF">
      <w:pPr>
        <w:pStyle w:val="PargrafoparaBibl"/>
        <w:widowControl/>
      </w:pPr>
      <w:r w:rsidRPr="00E67AB0">
        <w:t>TOMÁS DE AQUINO, “Cuestiones disputadas sobre el alma” in</w:t>
      </w:r>
      <w:r w:rsidRPr="00E67AB0">
        <w:rPr>
          <w:i/>
        </w:rPr>
        <w:t xml:space="preserve"> Opúsculos y cuestiones selectas, I. Filosofía, 1</w:t>
      </w:r>
      <w:r w:rsidRPr="00E67AB0">
        <w:rPr>
          <w:szCs w:val="15"/>
        </w:rPr>
        <w:t xml:space="preserve">. Coord. A. Osuna Fernández-Largo. Tr. J. M. Almarza Meñica et al. BAC Maior, 68. </w:t>
      </w:r>
      <w:r w:rsidRPr="00E67AB0">
        <w:t>Madrid, BAC, 2001. XLVII+861 p. [UFSCar] [USP]</w:t>
      </w:r>
    </w:p>
    <w:p w:rsidR="00D246FF" w:rsidRPr="00E67AB0" w:rsidRDefault="00D246FF" w:rsidP="00D246FF">
      <w:pPr>
        <w:pStyle w:val="PargrafoparaBibl"/>
        <w:widowControl/>
      </w:pPr>
      <w:r w:rsidRPr="00E67AB0">
        <w:t xml:space="preserve">TOMÁS DE AQUINO, </w:t>
      </w:r>
      <w:r w:rsidRPr="00E67AB0">
        <w:rPr>
          <w:i/>
        </w:rPr>
        <w:t>Questões disputadas sobre a alma</w:t>
      </w:r>
      <w:r w:rsidRPr="00E67AB0">
        <w:t xml:space="preserve">. Tr. L. Astorga. São Paulo, </w:t>
      </w:r>
      <w:r>
        <w:t>Realizações</w:t>
      </w:r>
      <w:r w:rsidRPr="00E67AB0">
        <w:t>, 2012. 463 p.</w:t>
      </w:r>
      <w:r w:rsidRPr="00E67AB0">
        <w:rPr>
          <w:color w:val="808080"/>
        </w:rPr>
        <w:t>*</w:t>
      </w:r>
      <w:r w:rsidRPr="00E67AB0">
        <w:t xml:space="preserve"> </w:t>
      </w:r>
      <w:r>
        <w:t xml:space="preserve">[PUC] </w:t>
      </w:r>
      <w:r w:rsidRPr="00E67AB0">
        <w:t>[UNICAMP]</w:t>
      </w:r>
    </w:p>
    <w:p w:rsidR="00245C09" w:rsidRPr="00DF76AB" w:rsidRDefault="00245C09" w:rsidP="00F03822">
      <w:pPr>
        <w:pStyle w:val="Ttulo5"/>
        <w:keepNext w:val="0"/>
        <w:keepLines w:val="0"/>
        <w:spacing w:before="120" w:after="240"/>
        <w:ind w:firstLine="0"/>
        <w:rPr>
          <w:rFonts w:ascii="Times New Roman" w:hAnsi="Times New Roman" w:cs="Times New Roman"/>
          <w:i/>
          <w:color w:val="auto"/>
        </w:rPr>
      </w:pPr>
      <w:r w:rsidRPr="00DF76AB">
        <w:rPr>
          <w:rFonts w:ascii="Times New Roman" w:hAnsi="Times New Roman" w:cs="Times New Roman"/>
          <w:i/>
          <w:color w:val="auto"/>
        </w:rPr>
        <w:t>De unitate intellectus</w:t>
      </w:r>
    </w:p>
    <w:p w:rsidR="006813F3" w:rsidRPr="00E67AB0" w:rsidRDefault="006813F3" w:rsidP="00F03822">
      <w:pPr>
        <w:pStyle w:val="PargrafoparaBibl"/>
        <w:widowControl/>
        <w:rPr>
          <w:lang w:val="en-US"/>
        </w:rPr>
      </w:pPr>
      <w:r w:rsidRPr="00E67AB0">
        <w:rPr>
          <w:lang w:val="es-ES_tradnl"/>
        </w:rPr>
        <w:t xml:space="preserve">THOMAE DE AQUINO, </w:t>
      </w:r>
      <w:r w:rsidRPr="006813F3">
        <w:rPr>
          <w:i/>
        </w:rPr>
        <w:t xml:space="preserve">Opuscula IV. </w:t>
      </w:r>
      <w:r w:rsidRPr="00E67AB0">
        <w:rPr>
          <w:i/>
        </w:rPr>
        <w:t>De unitate intellectus contra Averroistas</w:t>
      </w:r>
      <w:r w:rsidRPr="00E67AB0">
        <w:t xml:space="preserve"> [...].</w:t>
      </w:r>
      <w:r w:rsidRPr="00E67AB0">
        <w:rPr>
          <w:i/>
        </w:rPr>
        <w:t xml:space="preserve"> Opera omnia</w:t>
      </w:r>
      <w:r w:rsidRPr="00E67AB0">
        <w:t>, T. XLIII. Leonina. Cura et studio Fratrum prædicatorum.</w:t>
      </w:r>
      <w:r w:rsidRPr="00E67AB0">
        <w:rPr>
          <w:i/>
        </w:rPr>
        <w:t xml:space="preserve"> </w:t>
      </w:r>
      <w:r w:rsidRPr="00E67AB0">
        <w:rPr>
          <w:lang w:val="en-US"/>
        </w:rPr>
        <w:t>Ed. H. F. Dondaine. Romæ, ad s. Sabinæ, 1976, pp. 243-314. 458 p. [PUC] [UNICAMP] [USP]</w:t>
      </w:r>
    </w:p>
    <w:p w:rsidR="006813F3" w:rsidRPr="006813F3" w:rsidRDefault="006813F3" w:rsidP="00F03822">
      <w:pPr>
        <w:pStyle w:val="PargrafoparaBibl"/>
        <w:widowControl/>
        <w:rPr>
          <w:szCs w:val="24"/>
          <w:lang w:val="en-US"/>
        </w:rPr>
      </w:pPr>
      <w:r w:rsidRPr="006813F3">
        <w:rPr>
          <w:szCs w:val="24"/>
        </w:rPr>
        <w:lastRenderedPageBreak/>
        <w:t xml:space="preserve">THOMAS DE AQUINO, </w:t>
      </w:r>
      <w:r w:rsidRPr="006813F3">
        <w:rPr>
          <w:i/>
          <w:szCs w:val="24"/>
        </w:rPr>
        <w:t xml:space="preserve">De unitate intellectus </w:t>
      </w:r>
      <w:r w:rsidRPr="006813F3">
        <w:rPr>
          <w:szCs w:val="24"/>
        </w:rPr>
        <w:t xml:space="preserve">in </w:t>
      </w:r>
      <w:r w:rsidRPr="006813F3">
        <w:rPr>
          <w:i/>
          <w:iCs/>
          <w:szCs w:val="24"/>
        </w:rPr>
        <w:t>Opera omnia</w:t>
      </w:r>
      <w:r w:rsidRPr="00771E02">
        <w:rPr>
          <w:i/>
          <w:szCs w:val="24"/>
        </w:rPr>
        <w:t>, III.</w:t>
      </w:r>
      <w:r w:rsidRPr="006813F3">
        <w:rPr>
          <w:szCs w:val="24"/>
        </w:rPr>
        <w:t xml:space="preserve"> </w:t>
      </w:r>
      <w:r w:rsidRPr="006813F3">
        <w:rPr>
          <w:i/>
          <w:iCs/>
          <w:szCs w:val="24"/>
        </w:rPr>
        <w:t>Quæstiones et opuscula</w:t>
      </w:r>
      <w:r w:rsidRPr="006813F3">
        <w:rPr>
          <w:szCs w:val="24"/>
        </w:rPr>
        <w:t xml:space="preserve">. Curante R. Busa. </w:t>
      </w:r>
      <w:r w:rsidRPr="006813F3">
        <w:rPr>
          <w:szCs w:val="24"/>
          <w:lang w:val="en-US"/>
        </w:rPr>
        <w:t>Stuttgart-Bad Cannstatt, Frommann-Holzboog, 1980. [UNICAMP] [USP]</w:t>
      </w:r>
    </w:p>
    <w:p w:rsidR="006813F3" w:rsidRPr="00E67AB0" w:rsidRDefault="006813F3" w:rsidP="00F03822">
      <w:pPr>
        <w:pStyle w:val="PargrafoparaBibl"/>
        <w:widowControl/>
        <w:rPr>
          <w:lang w:val="es-ES_tradnl"/>
        </w:rPr>
      </w:pPr>
      <w:r w:rsidRPr="00306E46">
        <w:rPr>
          <w:szCs w:val="24"/>
          <w:lang w:val="en-US"/>
        </w:rPr>
        <w:t xml:space="preserve">THOMAS D’AQUIN, </w:t>
      </w:r>
      <w:r w:rsidRPr="00306E46">
        <w:rPr>
          <w:i/>
          <w:iCs/>
          <w:szCs w:val="24"/>
          <w:lang w:val="en-US"/>
        </w:rPr>
        <w:t>Opuscules théologiques 3</w:t>
      </w:r>
      <w:r w:rsidRPr="00306E46">
        <w:rPr>
          <w:szCs w:val="24"/>
          <w:lang w:val="en-US"/>
        </w:rPr>
        <w:t xml:space="preserve">. </w:t>
      </w:r>
      <w:r w:rsidRPr="00E67AB0">
        <w:rPr>
          <w:i/>
          <w:szCs w:val="24"/>
          <w:lang w:val="es-ES_tradnl"/>
        </w:rPr>
        <w:t>De unitate intellectus contra Averroystas.</w:t>
      </w:r>
      <w:r w:rsidRPr="00E67AB0">
        <w:rPr>
          <w:rFonts w:hint="eastAsia"/>
          <w:i/>
          <w:szCs w:val="24"/>
          <w:lang w:val="es-ES_tradnl"/>
        </w:rPr>
        <w:t xml:space="preserve"> De l</w:t>
      </w:r>
      <w:r>
        <w:rPr>
          <w:i/>
          <w:szCs w:val="24"/>
          <w:lang w:val="es-ES_tradnl"/>
        </w:rPr>
        <w:t>’</w:t>
      </w:r>
      <w:r w:rsidRPr="00E67AB0">
        <w:rPr>
          <w:rFonts w:hint="eastAsia"/>
          <w:i/>
          <w:szCs w:val="24"/>
          <w:lang w:val="es-ES_tradnl"/>
        </w:rPr>
        <w:t>unité de l</w:t>
      </w:r>
      <w:r>
        <w:rPr>
          <w:i/>
          <w:szCs w:val="24"/>
          <w:lang w:val="es-ES_tradnl"/>
        </w:rPr>
        <w:t>’</w:t>
      </w:r>
      <w:r w:rsidRPr="00E67AB0">
        <w:rPr>
          <w:rFonts w:hint="eastAsia"/>
          <w:i/>
          <w:szCs w:val="24"/>
          <w:lang w:val="es-ES_tradnl"/>
        </w:rPr>
        <w:t>intellect contre les disciples d</w:t>
      </w:r>
      <w:r>
        <w:rPr>
          <w:i/>
          <w:szCs w:val="24"/>
          <w:lang w:val="es-ES_tradnl"/>
        </w:rPr>
        <w:t>’</w:t>
      </w:r>
      <w:r w:rsidRPr="00E67AB0">
        <w:rPr>
          <w:rFonts w:hint="eastAsia"/>
          <w:i/>
          <w:szCs w:val="24"/>
          <w:lang w:val="es-ES_tradnl"/>
        </w:rPr>
        <w:t>Averroès</w:t>
      </w:r>
      <w:r w:rsidRPr="00E67AB0">
        <w:rPr>
          <w:szCs w:val="24"/>
          <w:lang w:val="es-ES_tradnl"/>
        </w:rPr>
        <w:t xml:space="preserve">. </w:t>
      </w:r>
      <w:r>
        <w:rPr>
          <w:szCs w:val="24"/>
          <w:lang w:val="es-ES_tradnl"/>
        </w:rPr>
        <w:t xml:space="preserve">[…]. </w:t>
      </w:r>
      <w:r w:rsidRPr="00E67AB0">
        <w:rPr>
          <w:szCs w:val="24"/>
          <w:lang w:val="es-ES_tradnl"/>
        </w:rPr>
        <w:t>Cet ouvrage reproduit le texte et la traduction de l</w:t>
      </w:r>
      <w:r>
        <w:rPr>
          <w:szCs w:val="24"/>
          <w:lang w:val="es-ES_tradnl"/>
        </w:rPr>
        <w:t>’</w:t>
      </w:r>
      <w:r w:rsidRPr="00E67AB0">
        <w:rPr>
          <w:szCs w:val="24"/>
          <w:lang w:val="es-ES_tradnl"/>
        </w:rPr>
        <w:t>édition Vivès (</w:t>
      </w:r>
      <w:r w:rsidRPr="00E67AB0">
        <w:rPr>
          <w:i/>
          <w:szCs w:val="24"/>
          <w:lang w:val="es-ES_tradnl"/>
        </w:rPr>
        <w:t>Opuscules de saint Thomas d</w:t>
      </w:r>
      <w:r>
        <w:rPr>
          <w:i/>
          <w:szCs w:val="24"/>
          <w:lang w:val="es-ES_tradnl"/>
        </w:rPr>
        <w:t>’</w:t>
      </w:r>
      <w:r w:rsidRPr="00E67AB0">
        <w:rPr>
          <w:i/>
          <w:szCs w:val="24"/>
          <w:lang w:val="es-ES_tradnl"/>
        </w:rPr>
        <w:t>Aquin</w:t>
      </w:r>
      <w:r w:rsidRPr="00E67AB0">
        <w:rPr>
          <w:szCs w:val="24"/>
          <w:lang w:val="es-ES_tradnl"/>
        </w:rPr>
        <w:t>, Paris, 1857, tome II, pp. 248-310). Texte et tr</w:t>
      </w:r>
      <w:r w:rsidRPr="00E67AB0">
        <w:rPr>
          <w:lang w:val="es-ES_tradnl"/>
        </w:rPr>
        <w:t xml:space="preserve">. par M. Bandel, M. Védrine et M. Fournet. </w:t>
      </w:r>
      <w:r w:rsidRPr="00E67AB0">
        <w:rPr>
          <w:szCs w:val="24"/>
          <w:lang w:val="es-ES_tradnl"/>
        </w:rPr>
        <w:t xml:space="preserve">Paris, Vrin, 1984, pp. 248-310. </w:t>
      </w:r>
      <w:r w:rsidRPr="00E67AB0">
        <w:rPr>
          <w:lang w:val="es-ES_tradnl"/>
        </w:rPr>
        <w:t>[UNICAMP]</w:t>
      </w:r>
    </w:p>
    <w:p w:rsidR="006813F3" w:rsidRPr="00306E46" w:rsidRDefault="006813F3" w:rsidP="00F03822">
      <w:pPr>
        <w:pStyle w:val="PargrafoparaBibl"/>
        <w:widowControl/>
      </w:pPr>
      <w:r w:rsidRPr="00E67AB0">
        <w:t>TOMMASO D</w:t>
      </w:r>
      <w:r>
        <w:t>’</w:t>
      </w:r>
      <w:r w:rsidRPr="00E67AB0">
        <w:t xml:space="preserve">AQUINO, </w:t>
      </w:r>
      <w:r>
        <w:rPr>
          <w:i/>
        </w:rPr>
        <w:t xml:space="preserve">Opuscoli e testi filosofici. </w:t>
      </w:r>
      <w:r w:rsidRPr="00E67AB0">
        <w:rPr>
          <w:i/>
        </w:rPr>
        <w:t>II. Opuscolo De unitate intellectus. Testi scelti de homine</w:t>
      </w:r>
      <w:r w:rsidRPr="00E67AB0">
        <w:t>.</w:t>
      </w:r>
      <w:r w:rsidRPr="00E67AB0">
        <w:rPr>
          <w:sz w:val="20"/>
        </w:rPr>
        <w:t xml:space="preserve"> </w:t>
      </w:r>
      <w:r w:rsidRPr="00E67AB0">
        <w:t xml:space="preserve">Scelti e annotati da B. Nardi. Filosofi antichi </w:t>
      </w:r>
      <w:r>
        <w:t>e medievali. Bari, Laterza, 1916</w:t>
      </w:r>
      <w:r w:rsidRPr="00E67AB0">
        <w:t xml:space="preserve">-1917. </w:t>
      </w:r>
      <w:r w:rsidRPr="00D7158D">
        <w:t>I</w:t>
      </w:r>
      <w:r>
        <w:t>I</w:t>
      </w:r>
      <w:r w:rsidRPr="00D7158D">
        <w:t>, 1. 1916. 352 p. II, 2. 1917. [353]-632 p.</w:t>
      </w:r>
      <w:r>
        <w:t>].</w:t>
      </w:r>
      <w:r w:rsidRPr="00E67AB0">
        <w:t xml:space="preserve">2 vols. </w:t>
      </w:r>
      <w:r w:rsidRPr="00306E46">
        <w:t>[USP]</w:t>
      </w:r>
    </w:p>
    <w:p w:rsidR="006813F3" w:rsidRPr="00411560" w:rsidRDefault="006813F3" w:rsidP="00F03822">
      <w:pPr>
        <w:pStyle w:val="PargrafoparaBibl"/>
        <w:widowControl/>
        <w:rPr>
          <w:szCs w:val="24"/>
        </w:rPr>
      </w:pPr>
      <w:r w:rsidRPr="00411560">
        <w:rPr>
          <w:szCs w:val="24"/>
          <w:lang w:val="es-ES_tradnl"/>
        </w:rPr>
        <w:t>THOMAE DE AQUINO, “</w:t>
      </w:r>
      <w:r w:rsidRPr="00411560">
        <w:rPr>
          <w:szCs w:val="24"/>
        </w:rPr>
        <w:t xml:space="preserve">De unitate intellectus” in </w:t>
      </w:r>
      <w:r w:rsidRPr="00411560">
        <w:rPr>
          <w:i/>
          <w:szCs w:val="24"/>
        </w:rPr>
        <w:t>Opuscula omnia.</w:t>
      </w:r>
      <w:r w:rsidRPr="00411560">
        <w:rPr>
          <w:rStyle w:val="nfase"/>
          <w:i w:val="0"/>
          <w:szCs w:val="24"/>
        </w:rPr>
        <w:t xml:space="preserve"> </w:t>
      </w:r>
      <w:r w:rsidRPr="00411560">
        <w:rPr>
          <w:i/>
          <w:szCs w:val="24"/>
        </w:rPr>
        <w:t xml:space="preserve">I. Opuscula genuina philosophica. </w:t>
      </w:r>
      <w:r w:rsidRPr="00411560">
        <w:rPr>
          <w:rStyle w:val="nfase"/>
          <w:i w:val="0"/>
          <w:szCs w:val="24"/>
        </w:rPr>
        <w:t>Cura et studio P.</w:t>
      </w:r>
      <w:r w:rsidRPr="00411560">
        <w:rPr>
          <w:rStyle w:val="nfase"/>
          <w:szCs w:val="24"/>
        </w:rPr>
        <w:t xml:space="preserve"> </w:t>
      </w:r>
      <w:r w:rsidRPr="00411560">
        <w:rPr>
          <w:rStyle w:val="nfase"/>
          <w:i w:val="0"/>
          <w:szCs w:val="24"/>
        </w:rPr>
        <w:t>Mandonne</w:t>
      </w:r>
      <w:r w:rsidRPr="00411560">
        <w:rPr>
          <w:rStyle w:val="nfase"/>
          <w:szCs w:val="24"/>
        </w:rPr>
        <w:t>.</w:t>
      </w:r>
      <w:r w:rsidRPr="00411560">
        <w:rPr>
          <w:szCs w:val="24"/>
        </w:rPr>
        <w:t xml:space="preserve"> Paris, </w:t>
      </w:r>
      <w:r w:rsidRPr="00411560">
        <w:rPr>
          <w:rStyle w:val="nfase"/>
          <w:i w:val="0"/>
          <w:szCs w:val="24"/>
        </w:rPr>
        <w:t>Lethielleux</w:t>
      </w:r>
      <w:r w:rsidRPr="00411560">
        <w:rPr>
          <w:szCs w:val="24"/>
        </w:rPr>
        <w:t>, 1927. LIII+506 p. [PUC]</w:t>
      </w:r>
    </w:p>
    <w:p w:rsidR="006813F3" w:rsidRPr="003110F3" w:rsidRDefault="006813F3" w:rsidP="00F03822">
      <w:pPr>
        <w:pStyle w:val="PargrafoparaBibl"/>
        <w:widowControl/>
        <w:rPr>
          <w:lang w:val="en-US"/>
        </w:rPr>
      </w:pPr>
      <w:r w:rsidRPr="00E67AB0">
        <w:rPr>
          <w:lang w:val="es-ES_tradnl"/>
        </w:rPr>
        <w:t xml:space="preserve">THOMAE DE AQUINO, </w:t>
      </w:r>
      <w:r w:rsidRPr="00E67AB0">
        <w:rPr>
          <w:i/>
        </w:rPr>
        <w:t>Tractatus de unitate intellectus contra Averroistas</w:t>
      </w:r>
      <w:r w:rsidRPr="00E67AB0">
        <w:t xml:space="preserve">. </w:t>
      </w:r>
      <w:r w:rsidRPr="003110F3">
        <w:rPr>
          <w:lang w:val="en-US"/>
        </w:rPr>
        <w:t xml:space="preserve">Romae, Pont. Universitatis Gregorianae, 1946. XXIV+86 p. [PUC] </w:t>
      </w:r>
    </w:p>
    <w:p w:rsidR="006813F3" w:rsidRPr="003110F3" w:rsidRDefault="006813F3" w:rsidP="00F03822">
      <w:pPr>
        <w:pStyle w:val="PargrafoparaBibl"/>
        <w:widowControl/>
        <w:rPr>
          <w:lang w:val="en-US"/>
        </w:rPr>
      </w:pPr>
      <w:r w:rsidRPr="00E67AB0">
        <w:rPr>
          <w:lang w:val="en-US"/>
        </w:rPr>
        <w:t xml:space="preserve">THOMAS AQUINAS, </w:t>
      </w:r>
      <w:r w:rsidRPr="00E67AB0">
        <w:rPr>
          <w:i/>
          <w:lang w:val="en-US"/>
        </w:rPr>
        <w:t>The Trinity and The unicity of the intellect</w:t>
      </w:r>
      <w:r w:rsidRPr="00E67AB0">
        <w:rPr>
          <w:lang w:val="en-US"/>
        </w:rPr>
        <w:t xml:space="preserve">. </w:t>
      </w:r>
      <w:r w:rsidRPr="00082282">
        <w:rPr>
          <w:i/>
          <w:lang w:val="en-US"/>
        </w:rPr>
        <w:t>Expositio super Boetium De Trinitate</w:t>
      </w:r>
      <w:r w:rsidRPr="00082282">
        <w:rPr>
          <w:lang w:val="en-US"/>
        </w:rPr>
        <w:t xml:space="preserve"> and </w:t>
      </w:r>
      <w:r w:rsidRPr="00082282">
        <w:rPr>
          <w:i/>
          <w:lang w:val="en-US"/>
        </w:rPr>
        <w:t>De unitate intellectus</w:t>
      </w:r>
      <w:r w:rsidRPr="00082282">
        <w:rPr>
          <w:lang w:val="en-US"/>
        </w:rPr>
        <w:t>.</w:t>
      </w:r>
      <w:r>
        <w:rPr>
          <w:lang w:val="en-US"/>
        </w:rPr>
        <w:t xml:space="preserve"> </w:t>
      </w:r>
      <w:r w:rsidRPr="00E67AB0">
        <w:rPr>
          <w:lang w:val="en-US"/>
        </w:rPr>
        <w:t xml:space="preserve">Tr. R. E. Brenna. Whitefish, Kessinger, [1946] 2008. </w:t>
      </w:r>
      <w:r w:rsidRPr="003110F3">
        <w:rPr>
          <w:lang w:val="en-US"/>
        </w:rPr>
        <w:t>V+291 p. [UFSCar] [USP]</w:t>
      </w:r>
    </w:p>
    <w:p w:rsidR="006813F3" w:rsidRPr="00E67AB0" w:rsidRDefault="006813F3" w:rsidP="00F03822">
      <w:pPr>
        <w:pStyle w:val="PargrafoparaBibl"/>
        <w:widowControl/>
        <w:rPr>
          <w:lang w:val="en-US"/>
        </w:rPr>
      </w:pPr>
      <w:r w:rsidRPr="003110F3">
        <w:rPr>
          <w:lang w:val="en-US"/>
        </w:rPr>
        <w:t>THOMAS DE AQUINO, “</w:t>
      </w:r>
      <w:r w:rsidRPr="003110F3">
        <w:rPr>
          <w:szCs w:val="24"/>
          <w:lang w:val="en-US"/>
        </w:rPr>
        <w:t>D</w:t>
      </w:r>
      <w:r w:rsidRPr="003110F3">
        <w:rPr>
          <w:rFonts w:hint="eastAsia"/>
          <w:szCs w:val="24"/>
          <w:lang w:val="en-US"/>
        </w:rPr>
        <w:t>e unitate intellectus contra averroistas</w:t>
      </w:r>
      <w:r w:rsidRPr="003110F3">
        <w:rPr>
          <w:szCs w:val="24"/>
          <w:lang w:val="en-US"/>
        </w:rPr>
        <w:t xml:space="preserve">” in </w:t>
      </w:r>
      <w:r w:rsidRPr="003110F3">
        <w:rPr>
          <w:i/>
          <w:iCs/>
          <w:lang w:val="en-US"/>
        </w:rPr>
        <w:t>Opuscula philosophica</w:t>
      </w:r>
      <w:r w:rsidRPr="003110F3">
        <w:rPr>
          <w:lang w:val="en-US"/>
        </w:rPr>
        <w:t xml:space="preserve">. </w:t>
      </w:r>
      <w:r w:rsidRPr="003110F3">
        <w:rPr>
          <w:szCs w:val="24"/>
          <w:lang w:val="en-US"/>
        </w:rPr>
        <w:t>Cura et studio R. Spiazzi</w:t>
      </w:r>
      <w:r w:rsidRPr="003110F3">
        <w:rPr>
          <w:lang w:val="en-US"/>
        </w:rPr>
        <w:t xml:space="preserve">. Torino, Marietti, 1954. </w:t>
      </w:r>
      <w:r w:rsidRPr="00E67AB0">
        <w:rPr>
          <w:lang w:val="en-US"/>
        </w:rPr>
        <w:t>XXXI+379 p.</w:t>
      </w:r>
      <w:r w:rsidRPr="00E67AB0">
        <w:rPr>
          <w:color w:val="808080"/>
          <w:vertAlign w:val="superscript"/>
          <w:lang w:val="en-US"/>
        </w:rPr>
        <w:t>#</w:t>
      </w:r>
      <w:r w:rsidRPr="00E67AB0">
        <w:rPr>
          <w:lang w:val="en-US"/>
        </w:rPr>
        <w:t xml:space="preserve"> </w:t>
      </w:r>
      <w:r>
        <w:rPr>
          <w:lang w:val="en-US"/>
        </w:rPr>
        <w:t xml:space="preserve">[UNESP] </w:t>
      </w:r>
      <w:r w:rsidRPr="00E67AB0">
        <w:rPr>
          <w:lang w:val="en-US"/>
        </w:rPr>
        <w:t>[PUC]</w:t>
      </w:r>
    </w:p>
    <w:p w:rsidR="006813F3" w:rsidRPr="00E67AB0" w:rsidRDefault="006813F3" w:rsidP="00F03822">
      <w:pPr>
        <w:pStyle w:val="PargrafoparaBibl"/>
        <w:widowControl/>
        <w:rPr>
          <w:noProof/>
        </w:rPr>
      </w:pPr>
      <w:r w:rsidRPr="00E67AB0">
        <w:rPr>
          <w:noProof/>
          <w:lang w:val="en-US"/>
        </w:rPr>
        <w:t>THOMAS AQUINAS,</w:t>
      </w:r>
      <w:r w:rsidRPr="00E67AB0">
        <w:rPr>
          <w:i/>
          <w:noProof/>
          <w:lang w:val="en-US"/>
        </w:rPr>
        <w:t xml:space="preserve"> </w:t>
      </w:r>
      <w:r w:rsidRPr="00E67AB0">
        <w:rPr>
          <w:i/>
          <w:szCs w:val="24"/>
          <w:lang w:val="en-US"/>
        </w:rPr>
        <w:t>On the unity of the intellect against the Averroists (De unitate intellectus contra Averroistas)</w:t>
      </w:r>
      <w:r w:rsidRPr="00E67AB0">
        <w:rPr>
          <w:szCs w:val="24"/>
          <w:lang w:val="en-US"/>
        </w:rPr>
        <w:t xml:space="preserve">. Tr. B. H. </w:t>
      </w:r>
      <w:r w:rsidRPr="00E67AB0">
        <w:rPr>
          <w:lang w:val="en-US"/>
        </w:rPr>
        <w:t xml:space="preserve">Zedler. </w:t>
      </w:r>
      <w:r w:rsidRPr="00E67AB0">
        <w:rPr>
          <w:szCs w:val="24"/>
          <w:lang w:val="en-US"/>
        </w:rPr>
        <w:t xml:space="preserve">Mediaeval philosophical texts in translation, 19. Milwaukee, Marquette UP, [1968] 2004. </w:t>
      </w:r>
      <w:r w:rsidRPr="00E67AB0">
        <w:rPr>
          <w:szCs w:val="24"/>
        </w:rPr>
        <w:t>81 p. [USP]</w:t>
      </w:r>
    </w:p>
    <w:p w:rsidR="006813F3" w:rsidRPr="00E67AB0" w:rsidRDefault="006813F3" w:rsidP="00F03822">
      <w:pPr>
        <w:pStyle w:val="PargrafoparaBibl"/>
        <w:widowControl/>
        <w:rPr>
          <w:lang w:val="en-US"/>
        </w:rPr>
      </w:pPr>
      <w:r w:rsidRPr="00E67AB0">
        <w:t>TOMMASO D</w:t>
      </w:r>
      <w:r>
        <w:t>’</w:t>
      </w:r>
      <w:r w:rsidRPr="00E67AB0">
        <w:t xml:space="preserve">AQUINO, </w:t>
      </w:r>
      <w:r w:rsidRPr="00E67AB0">
        <w:rPr>
          <w:i/>
        </w:rPr>
        <w:t>Opuscoli</w:t>
      </w:r>
      <w:r>
        <w:rPr>
          <w:i/>
        </w:rPr>
        <w:t xml:space="preserve"> filosofici. L’ente e l’essenza. L’unità dell’intelletto</w:t>
      </w:r>
      <w:r w:rsidRPr="00E67AB0">
        <w:rPr>
          <w:i/>
        </w:rPr>
        <w:t>. Le sostanze separate</w:t>
      </w:r>
      <w:r w:rsidRPr="00E67AB0">
        <w:t xml:space="preserve">. Intr., tr, e note a cura di A. Lobato. </w:t>
      </w:r>
      <w:r w:rsidRPr="00E67AB0">
        <w:rPr>
          <w:lang w:val="en-US"/>
        </w:rPr>
        <w:t>Fonti cristiane, 2. Roma, Città Nuova, 1989. 2001. 267 p. [UFSCar] [USP]</w:t>
      </w:r>
    </w:p>
    <w:p w:rsidR="006813F3" w:rsidRPr="00E67AB0" w:rsidRDefault="006813F3" w:rsidP="00F03822">
      <w:pPr>
        <w:pStyle w:val="PargrafoparaBibl"/>
        <w:widowControl/>
        <w:rPr>
          <w:szCs w:val="24"/>
        </w:rPr>
      </w:pPr>
      <w:r w:rsidRPr="00E67AB0">
        <w:rPr>
          <w:noProof/>
          <w:lang w:val="en-US"/>
        </w:rPr>
        <w:t>THOMAS AQUINAS,</w:t>
      </w:r>
      <w:r w:rsidRPr="00E67AB0">
        <w:rPr>
          <w:i/>
          <w:noProof/>
          <w:lang w:val="en-US"/>
        </w:rPr>
        <w:t xml:space="preserve"> Against the Averroists</w:t>
      </w:r>
      <w:r w:rsidRPr="00E67AB0">
        <w:rPr>
          <w:noProof/>
          <w:lang w:val="en-US"/>
        </w:rPr>
        <w:t xml:space="preserve"> in McINERNY, R. M., </w:t>
      </w:r>
      <w:r w:rsidRPr="00E67AB0">
        <w:rPr>
          <w:i/>
          <w:noProof/>
          <w:lang w:val="en-US"/>
        </w:rPr>
        <w:t>Aquinas Against the Averroists: On there being only one intellect</w:t>
      </w:r>
      <w:r w:rsidRPr="00E67AB0">
        <w:rPr>
          <w:noProof/>
          <w:lang w:val="en-US"/>
        </w:rPr>
        <w:t xml:space="preserve">. </w:t>
      </w:r>
      <w:r w:rsidRPr="00E67AB0">
        <w:rPr>
          <w:szCs w:val="24"/>
          <w:lang w:val="en-US"/>
        </w:rPr>
        <w:t>Latin text and tr. of Aquinas</w:t>
      </w:r>
      <w:r>
        <w:rPr>
          <w:szCs w:val="24"/>
          <w:lang w:val="en-US"/>
        </w:rPr>
        <w:t>’</w:t>
      </w:r>
      <w:r w:rsidRPr="00E67AB0">
        <w:rPr>
          <w:szCs w:val="24"/>
          <w:lang w:val="en-US"/>
        </w:rPr>
        <w:t xml:space="preserve">s </w:t>
      </w:r>
      <w:r w:rsidRPr="00E67AB0">
        <w:rPr>
          <w:i/>
          <w:szCs w:val="24"/>
          <w:lang w:val="en-US"/>
        </w:rPr>
        <w:t>De unitate intellectus contra Averroistas</w:t>
      </w:r>
      <w:r w:rsidRPr="00E67AB0">
        <w:rPr>
          <w:szCs w:val="24"/>
          <w:lang w:val="en-US"/>
        </w:rPr>
        <w:t xml:space="preserve">. West Lafayette, </w:t>
      </w:r>
      <w:r w:rsidRPr="00E67AB0">
        <w:rPr>
          <w:noProof/>
          <w:lang w:val="en-US"/>
        </w:rPr>
        <w:t xml:space="preserve">Purdue UP, 1993. </w:t>
      </w:r>
      <w:r w:rsidRPr="00E67AB0">
        <w:rPr>
          <w:noProof/>
        </w:rPr>
        <w:t>X+</w:t>
      </w:r>
      <w:r w:rsidRPr="00E67AB0">
        <w:rPr>
          <w:szCs w:val="24"/>
        </w:rPr>
        <w:t>222 p. [USP]</w:t>
      </w:r>
    </w:p>
    <w:p w:rsidR="006813F3" w:rsidRPr="00E67AB0" w:rsidRDefault="006813F3" w:rsidP="00F03822">
      <w:pPr>
        <w:pStyle w:val="PargrafoparaBibl"/>
        <w:widowControl/>
      </w:pPr>
      <w:r w:rsidRPr="00E67AB0">
        <w:t>THOMAS D</w:t>
      </w:r>
      <w:r>
        <w:t>’</w:t>
      </w:r>
      <w:r w:rsidRPr="00E67AB0">
        <w:t xml:space="preserve">AQUIN, </w:t>
      </w:r>
      <w:r w:rsidRPr="00E67AB0">
        <w:rPr>
          <w:i/>
        </w:rPr>
        <w:t>Contre Averroès (L</w:t>
      </w:r>
      <w:r>
        <w:rPr>
          <w:i/>
        </w:rPr>
        <w:t>’</w:t>
      </w:r>
      <w:r w:rsidRPr="00E67AB0">
        <w:rPr>
          <w:i/>
        </w:rPr>
        <w:t>unité de l</w:t>
      </w:r>
      <w:r>
        <w:rPr>
          <w:i/>
        </w:rPr>
        <w:t>’</w:t>
      </w:r>
      <w:r w:rsidRPr="00E67AB0">
        <w:rPr>
          <w:i/>
        </w:rPr>
        <w:t>intellect contre les averroïstes),</w:t>
      </w:r>
      <w:r w:rsidRPr="00E67AB0">
        <w:t xml:space="preserve"> </w:t>
      </w:r>
      <w:r w:rsidRPr="00E67AB0">
        <w:rPr>
          <w:i/>
        </w:rPr>
        <w:t>suivi des textes contre Averroès antérieurs à 1270</w:t>
      </w:r>
      <w:r w:rsidRPr="00E67AB0">
        <w:t>. Intr. et tr. par A. de Libera. Paris, GF-Flammarion, 1994. 1997. 395 p. [UFSCar] [UNICAMP] [USP]</w:t>
      </w:r>
    </w:p>
    <w:p w:rsidR="006813F3" w:rsidRPr="00E67AB0" w:rsidRDefault="006813F3" w:rsidP="00F03822">
      <w:pPr>
        <w:pStyle w:val="PargrafoparaBibl"/>
        <w:widowControl/>
      </w:pPr>
      <w:r w:rsidRPr="00E67AB0">
        <w:t xml:space="preserve">TOMÁS DE AQUINO, </w:t>
      </w:r>
      <w:r w:rsidRPr="00E67AB0">
        <w:rPr>
          <w:i/>
          <w:iCs/>
        </w:rPr>
        <w:t>A unidade do intelecto: contra os averroístas.</w:t>
      </w:r>
      <w:r w:rsidRPr="00E67AB0">
        <w:rPr>
          <w:i/>
        </w:rPr>
        <w:t xml:space="preserve"> De unitate intellectus contra auerroistas</w:t>
      </w:r>
      <w:r w:rsidRPr="00E67AB0">
        <w:t>. Tr. M. S. Carvalho. Ed. bil. Textos filosóficos. Lisboa, Ed. 70, 1999. 205 p. [UFABC] [USP]</w:t>
      </w:r>
    </w:p>
    <w:p w:rsidR="006813F3" w:rsidRPr="00E67AB0" w:rsidRDefault="006813F3" w:rsidP="00F03822">
      <w:pPr>
        <w:pStyle w:val="PargrafoparaBibl"/>
        <w:widowControl/>
      </w:pPr>
      <w:r w:rsidRPr="00E67AB0">
        <w:lastRenderedPageBreak/>
        <w:t>TOMMASO D</w:t>
      </w:r>
      <w:r>
        <w:t>’</w:t>
      </w:r>
      <w:r w:rsidRPr="00E67AB0">
        <w:t xml:space="preserve">AQUINO, </w:t>
      </w:r>
      <w:r w:rsidRPr="00E67AB0">
        <w:rPr>
          <w:i/>
        </w:rPr>
        <w:t>Trattato sull</w:t>
      </w:r>
      <w:r>
        <w:rPr>
          <w:i/>
        </w:rPr>
        <w:t>’</w:t>
      </w:r>
      <w:r w:rsidRPr="00E67AB0">
        <w:rPr>
          <w:i/>
        </w:rPr>
        <w:t>unità dell</w:t>
      </w:r>
      <w:r>
        <w:rPr>
          <w:i/>
        </w:rPr>
        <w:t>’</w:t>
      </w:r>
      <w:r w:rsidRPr="00E67AB0">
        <w:rPr>
          <w:i/>
        </w:rPr>
        <w:t>intelletto contro gli averroisti</w:t>
      </w:r>
      <w:r w:rsidRPr="00E67AB0">
        <w:t>. Intr., tr. e commento B. Nardi. Ed. riveduta da P. Mazzantini con un saggio introduttivo di G. Stabile. Quaderni di cultura mediolatina, 8. Spoleto, CISAM, 1998. XXIX+284 p. [USP]</w:t>
      </w:r>
    </w:p>
    <w:p w:rsidR="006813F3" w:rsidRPr="00E67AB0" w:rsidRDefault="006813F3" w:rsidP="00F03822">
      <w:pPr>
        <w:pStyle w:val="PargrafoparaBibl"/>
        <w:widowControl/>
      </w:pPr>
      <w:r w:rsidRPr="00E67AB0">
        <w:t xml:space="preserve">TOMÁS DE AQUINO, “De la unidad del entendimiento” in </w:t>
      </w:r>
      <w:r w:rsidRPr="00E67AB0">
        <w:rPr>
          <w:i/>
        </w:rPr>
        <w:t>Opúsculos y cuestiones selectas, I. Filosofía, 1</w:t>
      </w:r>
      <w:r w:rsidRPr="00E67AB0">
        <w:t xml:space="preserve">. </w:t>
      </w:r>
      <w:r w:rsidRPr="00E67AB0">
        <w:rPr>
          <w:szCs w:val="15"/>
        </w:rPr>
        <w:t xml:space="preserve">Coord. A. Osuna Fernández-Largo. Tr. J. M. Almarza Meñica et al. BAC Maior, 68. </w:t>
      </w:r>
      <w:r w:rsidRPr="00E67AB0">
        <w:t>Madrid, BAC, 2001. XLVII+861 p. [UFSCar] [USP]</w:t>
      </w:r>
    </w:p>
    <w:p w:rsidR="006813F3" w:rsidRPr="00E67AB0" w:rsidRDefault="006813F3" w:rsidP="00F03822">
      <w:pPr>
        <w:pStyle w:val="PargrafoparaBibl"/>
        <w:widowControl/>
      </w:pPr>
      <w:r w:rsidRPr="00E67AB0">
        <w:t>TOMMASO D</w:t>
      </w:r>
      <w:r>
        <w:t>’</w:t>
      </w:r>
      <w:r w:rsidRPr="00E67AB0">
        <w:t xml:space="preserve">AQUINO, </w:t>
      </w:r>
      <w:r w:rsidRPr="00E67AB0">
        <w:rPr>
          <w:i/>
        </w:rPr>
        <w:t>Unità dell</w:t>
      </w:r>
      <w:r>
        <w:rPr>
          <w:i/>
        </w:rPr>
        <w:t>’</w:t>
      </w:r>
      <w:r w:rsidRPr="00E67AB0">
        <w:rPr>
          <w:i/>
        </w:rPr>
        <w:t>intelletto</w:t>
      </w:r>
      <w:r w:rsidRPr="00E67AB0">
        <w:t xml:space="preserve"> </w:t>
      </w:r>
      <w:r w:rsidRPr="00E67AB0">
        <w:rPr>
          <w:i/>
        </w:rPr>
        <w:t>contro gli averroisti</w:t>
      </w:r>
      <w:r w:rsidRPr="00E67AB0">
        <w:t>. Intr., tr. e note di A. Ghisalberti. Milano, Bompiani, 2008</w:t>
      </w:r>
      <w:r w:rsidRPr="00E67AB0">
        <w:rPr>
          <w:vertAlign w:val="superscript"/>
        </w:rPr>
        <w:t>2</w:t>
      </w:r>
      <w:r w:rsidRPr="00E67AB0">
        <w:t>. 229 p. [UFSCar] [USP]</w:t>
      </w:r>
    </w:p>
    <w:p w:rsidR="0031096C" w:rsidRPr="00E67AB0" w:rsidRDefault="0031096C" w:rsidP="00F03822">
      <w:pPr>
        <w:pStyle w:val="PargrafoparaBibl"/>
        <w:widowControl/>
      </w:pPr>
      <w:r w:rsidRPr="00E67AB0">
        <w:t xml:space="preserve">TOMÁS DE AQUINO, </w:t>
      </w:r>
      <w:r w:rsidRPr="00E67AB0">
        <w:rPr>
          <w:i/>
        </w:rPr>
        <w:t>Sobre la unidad del intelecto contra los averroístas</w:t>
      </w:r>
      <w:r w:rsidRPr="00E67AB0">
        <w:t xml:space="preserve">. SIGER DE BRABANTE, </w:t>
      </w:r>
      <w:r w:rsidRPr="00E67AB0">
        <w:rPr>
          <w:i/>
        </w:rPr>
        <w:t>Tratado acerca del alma intelectiva</w:t>
      </w:r>
      <w:r w:rsidRPr="00E67AB0">
        <w:t>. Intr., tr. y notas de I. Pérez Constanzó e I. A. Silva. Pensamiento medieval y renacentista, 70. Pamplona, Eunsa, 2005. 170 p. [USP] [NA]</w:t>
      </w:r>
    </w:p>
    <w:p w:rsidR="006813F3" w:rsidRPr="00E67AB0" w:rsidRDefault="006813F3" w:rsidP="00F03822">
      <w:pPr>
        <w:pStyle w:val="PargrafoparaBibl"/>
        <w:widowControl/>
        <w:rPr>
          <w:color w:val="808080"/>
        </w:rPr>
      </w:pPr>
      <w:r w:rsidRPr="00E67AB0">
        <w:rPr>
          <w:color w:val="808080"/>
        </w:rPr>
        <w:t>TOMMASO D</w:t>
      </w:r>
      <w:r>
        <w:rPr>
          <w:color w:val="808080"/>
        </w:rPr>
        <w:t>’</w:t>
      </w:r>
      <w:r w:rsidRPr="00E67AB0">
        <w:rPr>
          <w:color w:val="808080"/>
        </w:rPr>
        <w:t xml:space="preserve">AQUINO, </w:t>
      </w:r>
      <w:r w:rsidRPr="00E67AB0">
        <w:rPr>
          <w:i/>
          <w:color w:val="808080"/>
        </w:rPr>
        <w:t>L</w:t>
      </w:r>
      <w:r>
        <w:rPr>
          <w:i/>
          <w:color w:val="808080"/>
        </w:rPr>
        <w:t>’</w:t>
      </w:r>
      <w:r w:rsidRPr="00E67AB0">
        <w:rPr>
          <w:i/>
          <w:color w:val="808080"/>
        </w:rPr>
        <w:t>unità dell</w:t>
      </w:r>
      <w:r>
        <w:rPr>
          <w:i/>
          <w:color w:val="808080"/>
        </w:rPr>
        <w:t>’</w:t>
      </w:r>
      <w:r w:rsidRPr="00E67AB0">
        <w:rPr>
          <w:i/>
          <w:color w:val="808080"/>
        </w:rPr>
        <w:t>intelletto. L</w:t>
      </w:r>
      <w:r>
        <w:rPr>
          <w:i/>
          <w:color w:val="808080"/>
        </w:rPr>
        <w:t>’</w:t>
      </w:r>
      <w:r w:rsidRPr="00E67AB0">
        <w:rPr>
          <w:i/>
          <w:color w:val="808080"/>
        </w:rPr>
        <w:t>eternità del mondo</w:t>
      </w:r>
      <w:r w:rsidRPr="00E67AB0">
        <w:rPr>
          <w:color w:val="808080"/>
        </w:rPr>
        <w:t>. Testo critico Edizione Leonina. Intr., tr. e note di D. Didero. Bologna, Studio Domenicano, 2012. 240 p.*</w:t>
      </w:r>
    </w:p>
    <w:p w:rsidR="00A20897" w:rsidRDefault="00A20897" w:rsidP="00A20897">
      <w:pPr>
        <w:pStyle w:val="PargrafoparaBibl"/>
        <w:widowControl/>
      </w:pPr>
      <w:r w:rsidRPr="00F46A43">
        <w:t xml:space="preserve">TOMÁS DE AQUINO, </w:t>
      </w:r>
      <w:r w:rsidRPr="00F46A43">
        <w:rPr>
          <w:i/>
        </w:rPr>
        <w:t>A unidade do intelecto, contra os averroístas</w:t>
      </w:r>
      <w:r w:rsidRPr="00F46A43">
        <w:t>. Tr., intr. e notas de C. A. R. Nascimento. São Paulo: Paulus, 2016. 80 p. [CEPAME]</w:t>
      </w:r>
    </w:p>
    <w:p w:rsidR="00263943" w:rsidRPr="00FB19DC"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FB19DC">
        <w:rPr>
          <w:rFonts w:ascii="Times New Roman" w:eastAsia="Times New Roman" w:hAnsi="Times New Roman" w:cs="Times New Roman"/>
          <w:bCs w:val="0"/>
          <w:i w:val="0"/>
          <w:iCs w:val="0"/>
          <w:smallCaps/>
          <w:color w:val="auto"/>
          <w:szCs w:val="24"/>
          <w:lang w:val="es-ES_tradnl"/>
        </w:rPr>
        <w:t>sigério de brabante, ca.1230-ca.1283</w:t>
      </w:r>
    </w:p>
    <w:p w:rsidR="00263943" w:rsidRPr="00DF76AB" w:rsidRDefault="00263943" w:rsidP="00F03822">
      <w:pPr>
        <w:pStyle w:val="PargrafoparaBibl"/>
        <w:widowControl/>
        <w:rPr>
          <w:szCs w:val="16"/>
        </w:rPr>
      </w:pPr>
      <w:r w:rsidRPr="006A3939">
        <w:rPr>
          <w:szCs w:val="16"/>
          <w:lang w:val="es-ES_tradnl"/>
        </w:rPr>
        <w:t xml:space="preserve">SIGER DE BRABANT, </w:t>
      </w:r>
      <w:r w:rsidRPr="006A3939">
        <w:rPr>
          <w:i/>
          <w:iCs/>
          <w:lang w:val="es-ES_tradnl"/>
        </w:rPr>
        <w:t>Quaestiones in tertium De anima, De anima intellectiva, De aeternitate mundi</w:t>
      </w:r>
      <w:r w:rsidRPr="006A3939">
        <w:rPr>
          <w:lang w:val="es-ES_tradnl"/>
        </w:rPr>
        <w:t xml:space="preserve">. </w:t>
      </w:r>
      <w:r w:rsidRPr="00C9735E">
        <w:rPr>
          <w:szCs w:val="16"/>
          <w:lang w:val="en-US"/>
        </w:rPr>
        <w:t xml:space="preserve">Édition critique par B. Bazan. </w:t>
      </w:r>
      <w:r w:rsidRPr="00C9735E">
        <w:rPr>
          <w:lang w:val="en-US"/>
        </w:rPr>
        <w:t xml:space="preserve">Philosophes Médiévaux, 13. Louvain, Publications Universitaires / Paris, Vrin, 1972. </w:t>
      </w:r>
      <w:r w:rsidRPr="00DF76AB">
        <w:t>80*+151 p. [USP]</w:t>
      </w:r>
    </w:p>
    <w:p w:rsidR="002516AC" w:rsidRPr="00DF2281" w:rsidRDefault="002516AC" w:rsidP="00F03822">
      <w:pPr>
        <w:pStyle w:val="PargrafoparaBibl"/>
        <w:widowControl/>
      </w:pPr>
      <w:r w:rsidRPr="00DF2281">
        <w:t xml:space="preserve">SIGIERI DI BRABANTE, </w:t>
      </w:r>
      <w:r w:rsidRPr="00DF2281">
        <w:rPr>
          <w:i/>
        </w:rPr>
        <w:t>Anima dell’uomo</w:t>
      </w:r>
      <w:r w:rsidRPr="00781A46">
        <w:rPr>
          <w:rStyle w:val="field-content"/>
          <w:i/>
        </w:rPr>
        <w:t>: questioni sul terzo libro del “de anima” di Aristotele</w:t>
      </w:r>
      <w:r w:rsidRPr="00DF2281">
        <w:t xml:space="preserve">. Tr. A. Petagine. Milano, Bompiani, 2007. 383 p. </w:t>
      </w:r>
      <w:r w:rsidRPr="00F61AE9">
        <w:t xml:space="preserve">[UFSCar] </w:t>
      </w:r>
      <w:r w:rsidRPr="00DF2281">
        <w:t>[USP] [NA]</w:t>
      </w:r>
    </w:p>
    <w:p w:rsidR="00263943" w:rsidRPr="00DF76AB" w:rsidRDefault="00263943" w:rsidP="00F03822">
      <w:pPr>
        <w:pStyle w:val="PargrafoparaBibl"/>
        <w:widowControl/>
      </w:pPr>
      <w:r w:rsidRPr="00DF76AB">
        <w:t xml:space="preserve">SIGER VON BRABANT, </w:t>
      </w:r>
      <w:r w:rsidRPr="00DF76AB">
        <w:rPr>
          <w:i/>
        </w:rPr>
        <w:t>Über die Lehre vom Intellekt nach Aristoteles</w:t>
      </w:r>
      <w:r w:rsidRPr="00DF76AB">
        <w:t xml:space="preserve">. </w:t>
      </w:r>
      <w:r w:rsidRPr="00DF76AB">
        <w:rPr>
          <w:i/>
        </w:rPr>
        <w:t xml:space="preserve">Quaestiones in tertium De anima. </w:t>
      </w:r>
      <w:r w:rsidRPr="00DF2281">
        <w:rPr>
          <w:lang w:val="en-US"/>
        </w:rPr>
        <w:t xml:space="preserve">Nebst zwei averroistischen Antworten an Thomas von Aquin. Herders Bibliothek der Philosophie des Mittelalters, 12. </w:t>
      </w:r>
      <w:r w:rsidRPr="00DF76AB">
        <w:t xml:space="preserve">Freiburg, Herder, 2007. 256 S. [USP] </w:t>
      </w:r>
      <w:r w:rsidR="007D6B7C" w:rsidRPr="00DF76AB">
        <w:t>[NA]</w:t>
      </w:r>
    </w:p>
    <w:p w:rsidR="00263943" w:rsidRPr="00DF2281" w:rsidRDefault="00263943" w:rsidP="00F03822">
      <w:pPr>
        <w:pStyle w:val="PargrafoparaBibl"/>
        <w:widowControl/>
      </w:pPr>
      <w:r w:rsidRPr="00DF2281">
        <w:rPr>
          <w:lang w:val="es-ES_tradnl"/>
        </w:rPr>
        <w:t xml:space="preserve">SIGER DE BRABANTE, </w:t>
      </w:r>
      <w:r w:rsidRPr="00DF2281">
        <w:rPr>
          <w:i/>
          <w:lang w:val="es-ES_tradnl"/>
        </w:rPr>
        <w:t>Tratado acerca del alma intelectiva</w:t>
      </w:r>
      <w:r w:rsidRPr="00DF2281">
        <w:rPr>
          <w:lang w:val="es-ES_tradnl"/>
        </w:rPr>
        <w:t xml:space="preserve">. TOMÁS DE AQUINO, </w:t>
      </w:r>
      <w:r w:rsidRPr="00DF2281">
        <w:rPr>
          <w:i/>
          <w:lang w:val="es-ES_tradnl"/>
        </w:rPr>
        <w:t>Sobre la unidad del intelecto contra los averroístas</w:t>
      </w:r>
      <w:r w:rsidRPr="00DF2281">
        <w:rPr>
          <w:lang w:val="es-ES_tradnl"/>
        </w:rPr>
        <w:t xml:space="preserve">. Intr., tr. y notas de I. Pérez Constanzó e I. A. Silva. Pensamiento Medieval y Renacentista, 70. </w:t>
      </w:r>
      <w:r w:rsidRPr="00DF2281">
        <w:t xml:space="preserve">Pamplona, Eunsa, 2005. 170 p. [USP] </w:t>
      </w:r>
      <w:r w:rsidR="007D6B7C" w:rsidRPr="00DF2281">
        <w:t>[NA]</w:t>
      </w:r>
    </w:p>
    <w:p w:rsidR="00910723" w:rsidRPr="006A3939" w:rsidRDefault="0091072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anônimos</w:t>
      </w:r>
    </w:p>
    <w:p w:rsidR="00FC777B" w:rsidRPr="00DF2281" w:rsidRDefault="00FC777B" w:rsidP="00F03822">
      <w:pPr>
        <w:pStyle w:val="PargrafoparaBibl"/>
        <w:widowControl/>
      </w:pPr>
      <w:r w:rsidRPr="00DF2281">
        <w:t xml:space="preserve">Anonymi Magistri Artium (c. 1245-1250), </w:t>
      </w:r>
      <w:r w:rsidRPr="00DF2281">
        <w:rPr>
          <w:i/>
        </w:rPr>
        <w:t>Lectura in librum de Anima a quodam discipulo reportata</w:t>
      </w:r>
      <w:r w:rsidRPr="00DF2281">
        <w:t xml:space="preserve">. Ed. R. A. Gauthier. Spicilegium Bonaventurianum, 24. Grottaferrata, Quaracchi, 1985. 518 p. [USP] </w:t>
      </w:r>
      <w:r w:rsidR="007D6B7C" w:rsidRPr="00DF2281">
        <w:t>[NA]</w:t>
      </w:r>
    </w:p>
    <w:p w:rsidR="00FC777B" w:rsidRPr="002F48A6" w:rsidRDefault="00FC777B" w:rsidP="00F03822">
      <w:pPr>
        <w:pStyle w:val="PargrafoparaBibl"/>
        <w:widowControl/>
      </w:pPr>
      <w:r w:rsidRPr="006A3939">
        <w:rPr>
          <w:i/>
        </w:rPr>
        <w:lastRenderedPageBreak/>
        <w:t>Anonymi, Magistri Artium Sententia super II et III de anima</w:t>
      </w:r>
      <w:r w:rsidRPr="006A3939">
        <w:t xml:space="preserve">. </w:t>
      </w:r>
      <w:r w:rsidRPr="006A3939">
        <w:rPr>
          <w:lang w:val="en-US"/>
        </w:rPr>
        <w:t>Ed.</w:t>
      </w:r>
      <w:r w:rsidR="006A0A6A" w:rsidRPr="006A3939">
        <w:rPr>
          <w:lang w:val="en-US"/>
        </w:rPr>
        <w:t xml:space="preserve"> </w:t>
      </w:r>
      <w:r w:rsidRPr="006A3939">
        <w:rPr>
          <w:lang w:val="en-US"/>
        </w:rPr>
        <w:t>B. Bazán.</w:t>
      </w:r>
      <w:r w:rsidRPr="00B46ED4">
        <w:rPr>
          <w:lang w:val="en-US"/>
        </w:rPr>
        <w:t xml:space="preserve"> Philosophes médiévaux, 37. </w:t>
      </w:r>
      <w:r w:rsidRPr="00FC777B">
        <w:t>Louvain, Peeters, 1998. 429 p. [USP]</w:t>
      </w:r>
    </w:p>
    <w:p w:rsidR="00FC777B" w:rsidRPr="00DF2281" w:rsidRDefault="00FC777B" w:rsidP="00F03822">
      <w:pPr>
        <w:pStyle w:val="PargrafoparaBibl"/>
        <w:widowControl/>
        <w:rPr>
          <w:rStyle w:val="Forte"/>
          <w:b w:val="0"/>
        </w:rPr>
      </w:pPr>
      <w:r w:rsidRPr="00DF2281">
        <w:rPr>
          <w:rStyle w:val="Forte"/>
          <w:b w:val="0"/>
          <w:i/>
        </w:rPr>
        <w:t>Anonymi Magistri Artium Quaestiones super librum de anima</w:t>
      </w:r>
      <w:r w:rsidRPr="00DF2281">
        <w:rPr>
          <w:rStyle w:val="Forte"/>
          <w:b w:val="0"/>
        </w:rPr>
        <w:t>. A cura di P. Bernardini. CPMA, testi e studi, 23. SISMEL / Galluzzo, 2009. CI+347 p.</w:t>
      </w:r>
      <w:r w:rsidR="0094785B" w:rsidRPr="00DF2281">
        <w:rPr>
          <w:rStyle w:val="Forte"/>
          <w:b w:val="0"/>
        </w:rPr>
        <w:t xml:space="preserve"> [UFSCar]</w:t>
      </w:r>
      <w:r w:rsidRPr="00DF2281">
        <w:rPr>
          <w:rStyle w:val="Forte"/>
          <w:b w:val="0"/>
        </w:rPr>
        <w:t xml:space="preserve"> [USP] </w:t>
      </w:r>
      <w:r w:rsidR="007D6B7C" w:rsidRPr="00DF2281">
        <w:rPr>
          <w:rStyle w:val="Forte"/>
          <w:b w:val="0"/>
        </w:rPr>
        <w:t>[NA]</w:t>
      </w:r>
    </w:p>
    <w:p w:rsidR="002516AC" w:rsidRPr="00F61AE9" w:rsidRDefault="002516AC" w:rsidP="00F03822">
      <w:pPr>
        <w:pStyle w:val="PargrafoparaBibl"/>
        <w:widowControl/>
        <w:rPr>
          <w:lang w:val="en-US"/>
        </w:rPr>
      </w:pPr>
      <w:r w:rsidRPr="00F61AE9">
        <w:rPr>
          <w:i/>
        </w:rPr>
        <w:t xml:space="preserve">Trois commentaires anonymes sur le </w:t>
      </w:r>
      <w:r w:rsidRPr="00F61AE9">
        <w:t>Traité de l’âme</w:t>
      </w:r>
      <w:r w:rsidRPr="00F61AE9">
        <w:rPr>
          <w:i/>
        </w:rPr>
        <w:t xml:space="preserve"> d’Aristote</w:t>
      </w:r>
      <w:r w:rsidRPr="00F61AE9">
        <w:t xml:space="preserve">. </w:t>
      </w:r>
      <w:r w:rsidRPr="00F61AE9">
        <w:rPr>
          <w:lang w:val="en-US"/>
        </w:rPr>
        <w:t>Ed. M. Giele, F. van Steenberghen</w:t>
      </w:r>
      <w:r>
        <w:rPr>
          <w:lang w:val="en-US"/>
        </w:rPr>
        <w:t xml:space="preserve"> et</w:t>
      </w:r>
      <w:r w:rsidRPr="00F61AE9">
        <w:rPr>
          <w:lang w:val="en-US"/>
        </w:rPr>
        <w:t xml:space="preserve"> B. Bazán. Philosophes médiévaux, 11. Louvain, Publications Universitaires / Paris, Béatrice-Nauwelaerts, 1971. 527 p. [USP]</w:t>
      </w:r>
    </w:p>
    <w:p w:rsidR="007D64A3" w:rsidRPr="006A3939" w:rsidRDefault="007D64A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7D64A3" w:rsidRPr="00ED7EB0" w:rsidRDefault="007D64A3" w:rsidP="00F03822">
      <w:pPr>
        <w:pStyle w:val="PargrafoparaBibl"/>
        <w:widowControl/>
      </w:pPr>
      <w:r w:rsidRPr="00ED7EB0">
        <w:t xml:space="preserve">ÆGIDIUS ROMANUS, </w:t>
      </w:r>
      <w:r w:rsidRPr="00ED7EB0">
        <w:rPr>
          <w:i/>
        </w:rPr>
        <w:t>Exposito super libros De anima</w:t>
      </w:r>
      <w:r w:rsidRPr="00ED7EB0">
        <w:t xml:space="preserve">. </w:t>
      </w:r>
      <w:r w:rsidRPr="00ED7EB0">
        <w:rPr>
          <w:i/>
        </w:rPr>
        <w:t>De materia caeli contra Averroem. De intellectu possibili. De gradibus formarum</w:t>
      </w:r>
      <w:r w:rsidRPr="00ED7EB0">
        <w:rPr>
          <w:rFonts w:ascii="Arial" w:hAnsi="Arial" w:cs="Arial"/>
          <w:sz w:val="20"/>
        </w:rPr>
        <w:t>.</w:t>
      </w:r>
      <w:r w:rsidRPr="00ED7EB0">
        <w:t xml:space="preserve"> Venezia, 1500. Frankfurt, Minerva, 2004. 216 p. </w:t>
      </w:r>
      <w:r>
        <w:t>[USP]</w:t>
      </w:r>
    </w:p>
    <w:p w:rsidR="00204155" w:rsidRPr="006A3939" w:rsidRDefault="0020415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simão de faversham, ca.1260-1306</w:t>
      </w:r>
    </w:p>
    <w:p w:rsidR="00204155" w:rsidRPr="00E958FA" w:rsidRDefault="00204155" w:rsidP="00F03822">
      <w:pPr>
        <w:pStyle w:val="PargrafoparaBibl"/>
        <w:widowControl/>
      </w:pPr>
      <w:r w:rsidRPr="002B43D4">
        <w:t xml:space="preserve">SIMO DE FAVERSHAM, </w:t>
      </w:r>
      <w:r w:rsidRPr="002B43D4">
        <w:rPr>
          <w:i/>
        </w:rPr>
        <w:t>Quaestiones super tertium De anima</w:t>
      </w:r>
      <w:r w:rsidRPr="002B43D4">
        <w:t xml:space="preserve">, ed. </w:t>
      </w:r>
      <w:r>
        <w:rPr>
          <w:lang w:val="en"/>
        </w:rPr>
        <w:t xml:space="preserve">D. Sharp, </w:t>
      </w:r>
      <w:r w:rsidRPr="009724E3">
        <w:rPr>
          <w:i/>
          <w:lang w:val="en-US"/>
        </w:rPr>
        <w:t>Archives d’histoire doctrinale et littéraire du moyen Âge</w:t>
      </w:r>
      <w:r w:rsidRPr="009724E3">
        <w:rPr>
          <w:lang w:val="en-US"/>
        </w:rPr>
        <w:t>, Paris,</w:t>
      </w:r>
      <w:r>
        <w:rPr>
          <w:lang w:val="en-US"/>
        </w:rPr>
        <w:t xml:space="preserve"> 1934, IX, pp. 307-368. </w:t>
      </w:r>
      <w:r w:rsidRPr="00E958FA">
        <w:t>[USP]</w:t>
      </w:r>
    </w:p>
    <w:p w:rsidR="008305B3" w:rsidRPr="00E958FA" w:rsidRDefault="008305B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joão duns escoto, ca.1265-1308</w:t>
      </w:r>
    </w:p>
    <w:p w:rsidR="00382235" w:rsidRPr="005A312C" w:rsidRDefault="00382235" w:rsidP="00F03822">
      <w:pPr>
        <w:pStyle w:val="PargrafoparaBibl"/>
        <w:widowControl/>
        <w:rPr>
          <w:lang w:val="de-DE"/>
        </w:rPr>
      </w:pPr>
      <w:r w:rsidRPr="00E958FA">
        <w:t xml:space="preserve">IOANNES DUNS SCOTUS, </w:t>
      </w:r>
      <w:r w:rsidRPr="00455298">
        <w:rPr>
          <w:i/>
          <w:lang w:val="de-DE"/>
        </w:rPr>
        <w:t xml:space="preserve">Quaestiones in libros de Anima imperfectae </w:t>
      </w:r>
      <w:r>
        <w:rPr>
          <w:lang w:val="de-DE"/>
        </w:rPr>
        <w:t>cum s</w:t>
      </w:r>
      <w:r w:rsidRPr="00455298">
        <w:rPr>
          <w:lang w:val="de-DE"/>
        </w:rPr>
        <w:t>choliis, &amp; supplemento H</w:t>
      </w:r>
      <w:r>
        <w:rPr>
          <w:lang w:val="de-DE"/>
        </w:rPr>
        <w:t>.</w:t>
      </w:r>
      <w:r w:rsidRPr="00455298">
        <w:rPr>
          <w:lang w:val="de-DE"/>
        </w:rPr>
        <w:t xml:space="preserve"> Cauelli.</w:t>
      </w:r>
      <w:r w:rsidRPr="00E958FA">
        <w:rPr>
          <w:rStyle w:val="x-archive-meta-description"/>
          <w:rFonts w:ascii="Arial" w:hAnsi="Arial" w:cs="Arial"/>
          <w:color w:val="000000"/>
          <w:sz w:val="20"/>
        </w:rPr>
        <w:t xml:space="preserve"> </w:t>
      </w:r>
      <w:r w:rsidR="00BE7403" w:rsidRPr="008351F4">
        <w:rPr>
          <w:i/>
          <w:iCs/>
          <w:lang w:val="en-US"/>
        </w:rPr>
        <w:t>Opera</w:t>
      </w:r>
      <w:r w:rsidR="00BE7403" w:rsidRPr="008351F4">
        <w:rPr>
          <w:szCs w:val="24"/>
          <w:lang w:val="en-US"/>
        </w:rPr>
        <w:t xml:space="preserve"> </w:t>
      </w:r>
      <w:r w:rsidR="00BE7403" w:rsidRPr="008351F4">
        <w:rPr>
          <w:i/>
          <w:szCs w:val="24"/>
          <w:lang w:val="en-US"/>
        </w:rPr>
        <w:t>omnia</w:t>
      </w:r>
      <w:r w:rsidR="00BE7403" w:rsidRPr="008351F4">
        <w:rPr>
          <w:szCs w:val="24"/>
          <w:lang w:val="en-US"/>
        </w:rPr>
        <w:t>,</w:t>
      </w:r>
      <w:r w:rsidR="00BE7403" w:rsidRPr="008351F4">
        <w:rPr>
          <w:lang w:val="en-US"/>
        </w:rPr>
        <w:t xml:space="preserve"> II. </w:t>
      </w:r>
      <w:r w:rsidRPr="005A312C">
        <w:rPr>
          <w:lang w:val="de-DE"/>
        </w:rPr>
        <w:t xml:space="preserve">Ed. </w:t>
      </w:r>
      <w:r w:rsidR="00BE7403" w:rsidRPr="008351F4">
        <w:rPr>
          <w:szCs w:val="24"/>
          <w:lang w:val="en-US"/>
        </w:rPr>
        <w:t>L. Wadding</w:t>
      </w:r>
      <w:r w:rsidRPr="005A312C">
        <w:rPr>
          <w:lang w:val="de-DE"/>
        </w:rPr>
        <w:t>. Lugduni, Laurentii Durand, 1639. [USP]</w:t>
      </w:r>
      <w:r>
        <w:rPr>
          <w:lang w:val="de-DE"/>
        </w:rPr>
        <w:t xml:space="preserve">. </w:t>
      </w:r>
      <w:r w:rsidRPr="008351F4">
        <w:rPr>
          <w:szCs w:val="24"/>
          <w:lang w:val="de-DE"/>
        </w:rPr>
        <w:t>Hildesheim, Olms,</w:t>
      </w:r>
      <w:r w:rsidR="006D6129">
        <w:rPr>
          <w:szCs w:val="24"/>
          <w:lang w:val="de-DE"/>
        </w:rPr>
        <w:t xml:space="preserve"> </w:t>
      </w:r>
      <w:r w:rsidRPr="008351F4">
        <w:rPr>
          <w:szCs w:val="24"/>
          <w:lang w:val="de-DE"/>
        </w:rPr>
        <w:t>1968</w:t>
      </w:r>
      <w:r w:rsidR="00444302">
        <w:rPr>
          <w:szCs w:val="24"/>
          <w:lang w:val="de-DE"/>
        </w:rPr>
        <w:t xml:space="preserve">, pp. </w:t>
      </w:r>
      <w:r w:rsidR="00444302" w:rsidRPr="00444302">
        <w:rPr>
          <w:szCs w:val="24"/>
          <w:lang w:val="de-DE"/>
        </w:rPr>
        <w:t>485-582</w:t>
      </w:r>
      <w:r w:rsidRPr="008351F4">
        <w:rPr>
          <w:szCs w:val="24"/>
          <w:lang w:val="de-DE"/>
        </w:rPr>
        <w:t>.</w:t>
      </w:r>
      <w:r w:rsidR="006D6129">
        <w:rPr>
          <w:szCs w:val="24"/>
          <w:lang w:val="de-DE"/>
        </w:rPr>
        <w:t xml:space="preserve"> </w:t>
      </w:r>
      <w:r w:rsidRPr="008351F4">
        <w:rPr>
          <w:szCs w:val="24"/>
          <w:lang w:val="de-DE"/>
        </w:rPr>
        <w:t xml:space="preserve">662 p. </w:t>
      </w:r>
      <w:r w:rsidR="00A7387D">
        <w:rPr>
          <w:szCs w:val="24"/>
          <w:lang w:val="de-DE"/>
        </w:rPr>
        <w:t>[PUC]</w:t>
      </w:r>
      <w:r w:rsidRPr="008351F4">
        <w:rPr>
          <w:szCs w:val="24"/>
          <w:lang w:val="de-DE"/>
        </w:rPr>
        <w:t xml:space="preserve"> [UFSCar] [USP]</w:t>
      </w:r>
    </w:p>
    <w:p w:rsidR="0046439A" w:rsidRPr="00E958FA" w:rsidRDefault="0046439A" w:rsidP="00F03822">
      <w:pPr>
        <w:pStyle w:val="PargrafoparaBibl"/>
        <w:widowControl/>
        <w:rPr>
          <w:szCs w:val="24"/>
        </w:rPr>
      </w:pPr>
      <w:r w:rsidRPr="00E958FA">
        <w:rPr>
          <w:szCs w:val="24"/>
          <w:lang w:val="de-DE"/>
        </w:rPr>
        <w:t xml:space="preserve">IOANNES DUNS SCOTUS, </w:t>
      </w:r>
      <w:r w:rsidRPr="00E958FA">
        <w:rPr>
          <w:i/>
          <w:iCs/>
          <w:szCs w:val="24"/>
          <w:lang w:val="de-DE"/>
        </w:rPr>
        <w:t>Quaestiones super secundum et tertium De anima Aristotelis</w:t>
      </w:r>
      <w:r w:rsidRPr="00E958FA">
        <w:rPr>
          <w:i/>
          <w:szCs w:val="24"/>
          <w:lang w:val="de-DE"/>
        </w:rPr>
        <w:t>.</w:t>
      </w:r>
      <w:r w:rsidRPr="00E958FA">
        <w:rPr>
          <w:szCs w:val="24"/>
          <w:lang w:val="de-DE"/>
        </w:rPr>
        <w:t xml:space="preserve"> </w:t>
      </w:r>
      <w:r w:rsidRPr="00E958FA">
        <w:rPr>
          <w:i/>
          <w:szCs w:val="24"/>
          <w:lang w:val="de-DE"/>
        </w:rPr>
        <w:t>Opera Philosophica</w:t>
      </w:r>
      <w:r w:rsidRPr="00E958FA">
        <w:rPr>
          <w:szCs w:val="24"/>
          <w:lang w:val="de-DE"/>
        </w:rPr>
        <w:t xml:space="preserve">, V. Ed. R. Andrews et </w:t>
      </w:r>
      <w:r w:rsidR="000B5636">
        <w:rPr>
          <w:szCs w:val="24"/>
          <w:lang w:val="de-DE"/>
        </w:rPr>
        <w:t>al.</w:t>
      </w:r>
      <w:r w:rsidRPr="00E958FA">
        <w:rPr>
          <w:szCs w:val="24"/>
          <w:lang w:val="de-DE"/>
        </w:rPr>
        <w:t xml:space="preserve"> </w:t>
      </w:r>
      <w:r w:rsidRPr="006D0615">
        <w:rPr>
          <w:szCs w:val="24"/>
          <w:lang w:val="en-US"/>
        </w:rPr>
        <w:t xml:space="preserve">New York, The Franciscan Institute / Washington, Catholic University of America Press, 2005. </w:t>
      </w:r>
      <w:r w:rsidRPr="00E958FA">
        <w:rPr>
          <w:szCs w:val="24"/>
        </w:rPr>
        <w:t>375 p. [UFSCar] [USP]</w:t>
      </w:r>
    </w:p>
    <w:p w:rsidR="008C0A33" w:rsidRPr="00E958FA" w:rsidRDefault="008C0A3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sofonias, fl. séc. xiii</w:t>
      </w:r>
    </w:p>
    <w:p w:rsidR="008C0A33" w:rsidRPr="00E958FA" w:rsidRDefault="008C0A33" w:rsidP="00F03822">
      <w:pPr>
        <w:pStyle w:val="PargrafoparaBibl"/>
        <w:widowControl/>
      </w:pPr>
      <w:r w:rsidRPr="00E958FA">
        <w:rPr>
          <w:iCs/>
        </w:rPr>
        <w:t>SOPHONIAS,</w:t>
      </w:r>
      <w:r w:rsidRPr="00E958FA">
        <w:rPr>
          <w:i/>
          <w:iCs/>
        </w:rPr>
        <w:t xml:space="preserve"> In libros Aristotelis De anima paraphrasis. </w:t>
      </w:r>
      <w:r w:rsidRPr="008D5588">
        <w:rPr>
          <w:lang w:val="en-US"/>
        </w:rPr>
        <w:t>Ed</w:t>
      </w:r>
      <w:r w:rsidRPr="005D06BF">
        <w:rPr>
          <w:lang w:val="en-US"/>
        </w:rPr>
        <w:t>. M. Hayduck</w:t>
      </w:r>
      <w:r>
        <w:rPr>
          <w:lang w:val="en-US"/>
        </w:rPr>
        <w:t xml:space="preserve">, </w:t>
      </w:r>
      <w:r w:rsidRPr="00CE7945">
        <w:rPr>
          <w:lang w:val="en-US"/>
        </w:rPr>
        <w:t xml:space="preserve">1883. </w:t>
      </w:r>
      <w:r w:rsidRPr="00516C57">
        <w:rPr>
          <w:iCs/>
          <w:lang w:val="en-US"/>
        </w:rPr>
        <w:t>CAG</w:t>
      </w:r>
      <w:r w:rsidRPr="00516C57">
        <w:rPr>
          <w:iCs/>
          <w:szCs w:val="24"/>
          <w:lang w:val="en-US"/>
        </w:rPr>
        <w:t xml:space="preserve">, XXIII, I. </w:t>
      </w:r>
      <w:r w:rsidRPr="008C0A33">
        <w:rPr>
          <w:lang w:val="en-US"/>
        </w:rPr>
        <w:t xml:space="preserve">Berlin, de Gruyter, 1962. </w:t>
      </w:r>
      <w:r w:rsidRPr="00E958FA">
        <w:t xml:space="preserve">VIII+175 p. </w:t>
      </w:r>
      <w:r w:rsidR="00785CBD" w:rsidRPr="00E958FA">
        <w:t xml:space="preserve">[UFSCar] </w:t>
      </w:r>
      <w:r w:rsidRPr="00E958FA">
        <w:t>[UNICAMP] [USP]</w:t>
      </w:r>
    </w:p>
    <w:p w:rsidR="0081660F" w:rsidRPr="00E958FA" w:rsidRDefault="0081660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tadeu de parma, fl. ca. 1318</w:t>
      </w:r>
    </w:p>
    <w:p w:rsidR="00794960" w:rsidRPr="0081660F" w:rsidRDefault="00794960" w:rsidP="00F03822">
      <w:pPr>
        <w:pStyle w:val="PargrafoparaBibl"/>
        <w:widowControl/>
      </w:pPr>
      <w:r>
        <w:rPr>
          <w:i/>
        </w:rPr>
        <w:t>Le quaestiones de anima di Taddè</w:t>
      </w:r>
      <w:r w:rsidRPr="00E958FA">
        <w:rPr>
          <w:i/>
        </w:rPr>
        <w:t>o da Parma</w:t>
      </w:r>
      <w:r w:rsidRPr="00E958FA">
        <w:t xml:space="preserve">. </w:t>
      </w:r>
      <w:r>
        <w:t>Texto e intr. di</w:t>
      </w:r>
      <w:r w:rsidRPr="00E958FA">
        <w:t xml:space="preserve"> S. Vanni</w:t>
      </w:r>
      <w:r>
        <w:t>-</w:t>
      </w:r>
      <w:r w:rsidRPr="00E958FA">
        <w:t xml:space="preserve">Rovighi. </w:t>
      </w:r>
      <w:r>
        <w:t>Orbis Romanus biblioteca di testi medievali, 18. Milano, Vita e Pensiero, 1951. XL+174 p. [PUC]</w:t>
      </w:r>
    </w:p>
    <w:p w:rsidR="00263943" w:rsidRPr="006A3939"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radulfo bretão, m. 1320</w:t>
      </w:r>
    </w:p>
    <w:p w:rsidR="00263943" w:rsidRPr="002B43D4" w:rsidRDefault="00263943" w:rsidP="00F03822">
      <w:pPr>
        <w:pStyle w:val="PargrafoparaBibl"/>
        <w:widowControl/>
        <w:rPr>
          <w:color w:val="808080"/>
          <w:lang w:val="en-US"/>
        </w:rPr>
      </w:pPr>
      <w:r w:rsidRPr="00490538">
        <w:rPr>
          <w:color w:val="808080"/>
        </w:rPr>
        <w:t xml:space="preserve">RADULPHUS BRITO, </w:t>
      </w:r>
      <w:r w:rsidRPr="00490538">
        <w:rPr>
          <w:i/>
          <w:color w:val="808080"/>
        </w:rPr>
        <w:t xml:space="preserve">Der Kommentar des Radulphus Brito zu Buch III De anima. </w:t>
      </w:r>
      <w:r w:rsidRPr="00FB19DC">
        <w:rPr>
          <w:i/>
          <w:color w:val="808080"/>
          <w:lang w:val="en-US"/>
        </w:rPr>
        <w:t>Radulphi Britonis Quaestiones in Aristotelis l</w:t>
      </w:r>
      <w:r w:rsidRPr="002B43D4">
        <w:rPr>
          <w:i/>
          <w:color w:val="808080"/>
          <w:lang w:val="en-US"/>
        </w:rPr>
        <w:t>ibrum tertium De anima</w:t>
      </w:r>
      <w:r w:rsidRPr="002B43D4">
        <w:rPr>
          <w:color w:val="808080"/>
          <w:lang w:val="en-US"/>
        </w:rPr>
        <w:t xml:space="preserve">. Kritische </w:t>
      </w:r>
      <w:r w:rsidRPr="002B43D4">
        <w:rPr>
          <w:color w:val="808080"/>
          <w:lang w:val="en-US"/>
        </w:rPr>
        <w:lastRenderedPageBreak/>
        <w:t>Edition und philosophisch-historische Einleitung W. Fauser. BGPTM, NF, 12. Münster, Aschendorff, 1974.</w:t>
      </w:r>
    </w:p>
    <w:p w:rsidR="007F7EBB" w:rsidRPr="00E50FD5" w:rsidRDefault="007F7EB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50FD5">
        <w:rPr>
          <w:rFonts w:ascii="Times New Roman" w:eastAsia="Times New Roman" w:hAnsi="Times New Roman" w:cs="Times New Roman"/>
          <w:bCs w:val="0"/>
          <w:i w:val="0"/>
          <w:iCs w:val="0"/>
          <w:smallCaps/>
          <w:color w:val="auto"/>
          <w:szCs w:val="24"/>
          <w:lang w:val="en-US"/>
        </w:rPr>
        <w:t>adão burley, m. 1328</w:t>
      </w:r>
    </w:p>
    <w:p w:rsidR="007F7EBB" w:rsidRDefault="007F7EBB" w:rsidP="00F03822">
      <w:pPr>
        <w:pStyle w:val="PargrafoparaBibl"/>
        <w:widowControl/>
        <w:rPr>
          <w:lang w:val="en-US"/>
        </w:rPr>
      </w:pPr>
      <w:r w:rsidRPr="00F61AE9">
        <w:rPr>
          <w:iCs/>
          <w:lang w:val="en-US"/>
        </w:rPr>
        <w:t>ADAM BURLEY,</w:t>
      </w:r>
      <w:r w:rsidRPr="00F61AE9">
        <w:rPr>
          <w:i/>
          <w:iCs/>
          <w:lang w:val="en-US"/>
        </w:rPr>
        <w:t xml:space="preserve"> </w:t>
      </w:r>
      <w:r w:rsidRPr="00FB420A">
        <w:rPr>
          <w:lang w:val="en-US"/>
        </w:rPr>
        <w:t>“</w:t>
      </w:r>
      <w:r w:rsidRPr="00FB420A">
        <w:rPr>
          <w:i/>
          <w:lang w:val="en-US"/>
        </w:rPr>
        <w:t xml:space="preserve">Quaestiones </w:t>
      </w:r>
      <w:r>
        <w:rPr>
          <w:i/>
          <w:lang w:val="en-US"/>
        </w:rPr>
        <w:t xml:space="preserve">super libros I-II </w:t>
      </w:r>
      <w:r w:rsidRPr="00FB420A">
        <w:rPr>
          <w:i/>
          <w:lang w:val="en-US"/>
        </w:rPr>
        <w:t>De anima</w:t>
      </w:r>
      <w:r w:rsidRPr="00FB420A">
        <w:rPr>
          <w:lang w:val="en-US"/>
        </w:rPr>
        <w:t xml:space="preserve">” in </w:t>
      </w:r>
      <w:r w:rsidRPr="00F61AE9">
        <w:rPr>
          <w:i/>
          <w:iCs/>
          <w:lang w:val="en-US"/>
        </w:rPr>
        <w:t xml:space="preserve">Questions on the </w:t>
      </w:r>
      <w:r w:rsidRPr="00F61AE9">
        <w:rPr>
          <w:i/>
          <w:lang w:val="en-US"/>
        </w:rPr>
        <w:t>De anima</w:t>
      </w:r>
      <w:r w:rsidRPr="00F61AE9">
        <w:rPr>
          <w:i/>
          <w:iCs/>
          <w:lang w:val="en-US"/>
        </w:rPr>
        <w:t xml:space="preserve"> of Aristotle</w:t>
      </w:r>
      <w:r w:rsidRPr="00F61AE9">
        <w:rPr>
          <w:lang w:val="en-US"/>
        </w:rPr>
        <w:t xml:space="preserve"> </w:t>
      </w:r>
      <w:r w:rsidRPr="00F61AE9">
        <w:rPr>
          <w:i/>
          <w:iCs/>
          <w:lang w:val="en-US"/>
        </w:rPr>
        <w:t xml:space="preserve">by Magister Adam Burley and Dominus Walter Burley. </w:t>
      </w:r>
      <w:r w:rsidRPr="00F61AE9">
        <w:rPr>
          <w:lang w:val="en-US"/>
        </w:rPr>
        <w:t>Ed. E. A. Synan. Studien und Texte zur Geistesgeschichte des Mittelalters, 55. Leiden, Brill, 1997. LXIV+179 p. [USP]</w:t>
      </w:r>
    </w:p>
    <w:p w:rsidR="00757F94" w:rsidRPr="0049562C" w:rsidRDefault="00757F94"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49562C">
        <w:rPr>
          <w:rFonts w:ascii="Times New Roman" w:eastAsia="Times New Roman" w:hAnsi="Times New Roman" w:cs="Times New Roman"/>
          <w:bCs w:val="0"/>
          <w:i w:val="0"/>
          <w:iCs w:val="0"/>
          <w:smallCaps/>
          <w:color w:val="auto"/>
          <w:szCs w:val="24"/>
          <w:lang w:val="en-US"/>
        </w:rPr>
        <w:t>walter burley, ca.1275-ca.1344</w:t>
      </w:r>
    </w:p>
    <w:p w:rsidR="00757F94" w:rsidRPr="00E958FA" w:rsidRDefault="00757F94" w:rsidP="00F03822">
      <w:pPr>
        <w:pStyle w:val="PargrafoparaBibl"/>
        <w:widowControl/>
      </w:pPr>
      <w:r>
        <w:rPr>
          <w:szCs w:val="24"/>
          <w:lang w:val="en-US"/>
        </w:rPr>
        <w:t xml:space="preserve">WALTER BURLEY, </w:t>
      </w:r>
      <w:r w:rsidRPr="00865D6A">
        <w:rPr>
          <w:iCs/>
          <w:lang w:val="en-US"/>
        </w:rPr>
        <w:t>ADAM BURLEY,</w:t>
      </w:r>
      <w:r>
        <w:rPr>
          <w:i/>
          <w:iCs/>
          <w:lang w:val="en-US"/>
        </w:rPr>
        <w:t xml:space="preserve"> </w:t>
      </w:r>
      <w:r w:rsidR="002F79A9" w:rsidRPr="00FB420A">
        <w:rPr>
          <w:lang w:val="en-US"/>
        </w:rPr>
        <w:t>“</w:t>
      </w:r>
      <w:r w:rsidR="002F79A9" w:rsidRPr="00FB420A">
        <w:rPr>
          <w:i/>
          <w:lang w:val="en-US"/>
        </w:rPr>
        <w:t>Quaestiones circa tertium De anima</w:t>
      </w:r>
      <w:r w:rsidR="002F79A9" w:rsidRPr="00FB420A">
        <w:rPr>
          <w:lang w:val="en-US"/>
        </w:rPr>
        <w:t xml:space="preserve">” </w:t>
      </w:r>
      <w:r w:rsidR="002F79A9">
        <w:rPr>
          <w:lang w:val="en-US"/>
        </w:rPr>
        <w:t xml:space="preserve">in </w:t>
      </w:r>
      <w:r>
        <w:rPr>
          <w:i/>
          <w:iCs/>
          <w:lang w:val="en-US"/>
        </w:rPr>
        <w:t xml:space="preserve">Questions on the </w:t>
      </w:r>
      <w:r w:rsidRPr="00491299">
        <w:rPr>
          <w:i/>
          <w:lang w:val="en-US"/>
        </w:rPr>
        <w:t>De anima</w:t>
      </w:r>
      <w:r>
        <w:rPr>
          <w:i/>
          <w:iCs/>
          <w:lang w:val="en-US"/>
        </w:rPr>
        <w:t xml:space="preserve"> of Aristotle</w:t>
      </w:r>
      <w:r>
        <w:rPr>
          <w:lang w:val="en-US"/>
        </w:rPr>
        <w:t xml:space="preserve"> </w:t>
      </w:r>
      <w:r>
        <w:rPr>
          <w:i/>
          <w:iCs/>
          <w:lang w:val="en-US"/>
        </w:rPr>
        <w:t xml:space="preserve">by Magister Adam Burley and Dominus Walter Burley. </w:t>
      </w:r>
      <w:r>
        <w:rPr>
          <w:lang w:val="en-US"/>
        </w:rPr>
        <w:t xml:space="preserve">Ed. E. A. Synan. Studien und Texte zur Geistesgeschichte des Mittelalters, 55. </w:t>
      </w:r>
      <w:r w:rsidRPr="00E958FA">
        <w:t>Leiden, Brill, 1997. LXIV+179 p. [USP]</w:t>
      </w:r>
    </w:p>
    <w:p w:rsidR="00F704DE" w:rsidRPr="00E958FA"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joão buridan, 1292-1363</w:t>
      </w:r>
    </w:p>
    <w:p w:rsidR="00F704DE" w:rsidRPr="00E958FA" w:rsidRDefault="00F704DE" w:rsidP="00F03822">
      <w:pPr>
        <w:pStyle w:val="PargrafoparaBibl"/>
        <w:widowControl/>
        <w:rPr>
          <w:color w:val="808080"/>
          <w:szCs w:val="24"/>
        </w:rPr>
      </w:pPr>
      <w:r w:rsidRPr="00E958FA">
        <w:rPr>
          <w:color w:val="808080"/>
          <w:szCs w:val="24"/>
        </w:rPr>
        <w:t xml:space="preserve">JOHANNES BURIDANUS, </w:t>
      </w:r>
      <w:r w:rsidRPr="00E958FA">
        <w:rPr>
          <w:i/>
          <w:iCs/>
          <w:color w:val="808080"/>
          <w:szCs w:val="24"/>
        </w:rPr>
        <w:t>Quaestiones et decisiones physicales insignium virorum</w:t>
      </w:r>
      <w:r w:rsidRPr="00E958FA">
        <w:rPr>
          <w:color w:val="808080"/>
          <w:szCs w:val="24"/>
        </w:rPr>
        <w:t>. [</w:t>
      </w:r>
      <w:r w:rsidRPr="00E958FA">
        <w:rPr>
          <w:i/>
          <w:iCs/>
          <w:color w:val="808080"/>
          <w:szCs w:val="24"/>
        </w:rPr>
        <w:t>Quaestiones in libros De anima</w:t>
      </w:r>
      <w:r w:rsidRPr="00E958FA">
        <w:rPr>
          <w:color w:val="808080"/>
          <w:szCs w:val="24"/>
        </w:rPr>
        <w:t xml:space="preserve">; </w:t>
      </w:r>
      <w:r w:rsidRPr="00E958FA">
        <w:rPr>
          <w:i/>
          <w:iCs/>
          <w:color w:val="808080"/>
          <w:szCs w:val="24"/>
        </w:rPr>
        <w:t>De sensu et sensato</w:t>
      </w:r>
      <w:r w:rsidRPr="00E958FA">
        <w:rPr>
          <w:color w:val="808080"/>
          <w:szCs w:val="24"/>
        </w:rPr>
        <w:t xml:space="preserve">; </w:t>
      </w:r>
      <w:r w:rsidRPr="00E958FA">
        <w:rPr>
          <w:i/>
          <w:iCs/>
          <w:color w:val="808080"/>
          <w:szCs w:val="24"/>
        </w:rPr>
        <w:t>De memoria et reminiscentia</w:t>
      </w:r>
      <w:r w:rsidRPr="00E958FA">
        <w:rPr>
          <w:color w:val="808080"/>
          <w:szCs w:val="24"/>
        </w:rPr>
        <w:t xml:space="preserve">; </w:t>
      </w:r>
      <w:r w:rsidRPr="00E958FA">
        <w:rPr>
          <w:i/>
          <w:iCs/>
          <w:color w:val="808080"/>
          <w:szCs w:val="24"/>
        </w:rPr>
        <w:t>De somno et vigilia</w:t>
      </w:r>
      <w:r w:rsidRPr="00E958FA">
        <w:rPr>
          <w:color w:val="808080"/>
          <w:szCs w:val="24"/>
        </w:rPr>
        <w:t xml:space="preserve">; </w:t>
      </w:r>
      <w:r w:rsidRPr="00E958FA">
        <w:rPr>
          <w:i/>
          <w:iCs/>
          <w:color w:val="808080"/>
          <w:szCs w:val="24"/>
        </w:rPr>
        <w:t xml:space="preserve">De longitudine et brevitate vitae </w:t>
      </w:r>
      <w:r w:rsidRPr="00E958FA">
        <w:rPr>
          <w:color w:val="808080"/>
          <w:szCs w:val="24"/>
        </w:rPr>
        <w:t xml:space="preserve">et </w:t>
      </w:r>
      <w:r w:rsidR="006E3AE2" w:rsidRPr="00E958FA">
        <w:rPr>
          <w:i/>
          <w:iCs/>
          <w:color w:val="808080"/>
          <w:szCs w:val="24"/>
        </w:rPr>
        <w:t>De juvenitate et senectute]</w:t>
      </w:r>
      <w:r w:rsidRPr="00E958FA">
        <w:rPr>
          <w:color w:val="808080"/>
          <w:szCs w:val="24"/>
        </w:rPr>
        <w:t>.</w:t>
      </w:r>
      <w:r w:rsidR="006E3AE2" w:rsidRPr="00E958FA">
        <w:rPr>
          <w:color w:val="808080"/>
          <w:szCs w:val="24"/>
        </w:rPr>
        <w:t xml:space="preserve"> </w:t>
      </w:r>
      <w:r w:rsidRPr="00E958FA">
        <w:rPr>
          <w:color w:val="808080"/>
          <w:szCs w:val="24"/>
        </w:rPr>
        <w:t xml:space="preserve">Paris, 1516, 1518. Ed. Georgius Lokert Scotus. Frankfurt, Minerva, 1969. </w:t>
      </w:r>
    </w:p>
    <w:p w:rsidR="00F704DE" w:rsidRPr="006A0A6A" w:rsidRDefault="00F704DE" w:rsidP="00F03822">
      <w:pPr>
        <w:pStyle w:val="PargrafoparaBibl"/>
        <w:widowControl/>
        <w:rPr>
          <w:szCs w:val="16"/>
          <w:lang w:val="en-US"/>
        </w:rPr>
      </w:pPr>
      <w:r w:rsidRPr="00E958FA">
        <w:t xml:space="preserve">JEAN </w:t>
      </w:r>
      <w:r w:rsidRPr="00E958FA">
        <w:rPr>
          <w:szCs w:val="16"/>
        </w:rPr>
        <w:t xml:space="preserve">BURIDAN, </w:t>
      </w:r>
      <w:r w:rsidRPr="00E958FA">
        <w:rPr>
          <w:i/>
          <w:szCs w:val="16"/>
        </w:rPr>
        <w:t xml:space="preserve">Le traité de l’âme </w:t>
      </w:r>
      <w:r w:rsidRPr="00E958FA">
        <w:rPr>
          <w:i/>
        </w:rPr>
        <w:t>(de prima lectura)</w:t>
      </w:r>
      <w:r w:rsidRPr="00E958FA">
        <w:rPr>
          <w:szCs w:val="16"/>
        </w:rPr>
        <w:t xml:space="preserve">. Éd., étude critique et doctrinale par B. Patar. </w:t>
      </w:r>
      <w:r w:rsidRPr="006A0A6A">
        <w:rPr>
          <w:szCs w:val="16"/>
          <w:lang w:val="en-US"/>
        </w:rPr>
        <w:t>Philosophes médiévaux, 29. Louvain, Publications universitaires</w:t>
      </w:r>
      <w:r w:rsidRPr="006A0A6A">
        <w:rPr>
          <w:lang w:val="en-US"/>
        </w:rPr>
        <w:t>, 1991</w:t>
      </w:r>
      <w:r w:rsidRPr="006A0A6A">
        <w:rPr>
          <w:szCs w:val="16"/>
          <w:lang w:val="en-US"/>
        </w:rPr>
        <w:t>. 1.090 p. [USP]</w:t>
      </w:r>
    </w:p>
    <w:p w:rsidR="00A65D2C" w:rsidRPr="006A3939" w:rsidRDefault="00A65D2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t>moisés de narbona, ca.1300-ca.1362</w:t>
      </w:r>
    </w:p>
    <w:p w:rsidR="00A65D2C" w:rsidRPr="00BD173D" w:rsidRDefault="00A65D2C" w:rsidP="00F03822">
      <w:pPr>
        <w:pStyle w:val="PargrafoparaBibl"/>
        <w:widowControl/>
        <w:rPr>
          <w:lang w:val="en-US"/>
        </w:rPr>
      </w:pPr>
      <w:r w:rsidRPr="00BD173D">
        <w:rPr>
          <w:lang w:val="en-US"/>
        </w:rPr>
        <w:t xml:space="preserve">IBN RUSHD, </w:t>
      </w:r>
      <w:r w:rsidRPr="00BD173D">
        <w:rPr>
          <w:i/>
          <w:iCs/>
          <w:lang w:val="en-US"/>
        </w:rPr>
        <w:t>The Epistle on the possibility of conjunction with the active intellect</w:t>
      </w:r>
      <w:r w:rsidRPr="00BD173D">
        <w:rPr>
          <w:lang w:val="en-US"/>
        </w:rPr>
        <w:t>. With the Commentary of Moses Narboni. A critical edition and annotated tr. by K. P. Bland. New York, Jewish Theological Seminary of America, 1982. XIII+151+155 p. [UNICAMP]</w:t>
      </w:r>
    </w:p>
    <w:p w:rsidR="00865B07" w:rsidRPr="006A3939" w:rsidRDefault="00865B0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nicolau oresme, 1322-1382</w:t>
      </w:r>
    </w:p>
    <w:p w:rsidR="00DD3F07" w:rsidRPr="001027ED" w:rsidRDefault="00DD3F07" w:rsidP="00F03822">
      <w:pPr>
        <w:pStyle w:val="PargrafoparaBibl"/>
        <w:widowControl/>
        <w:rPr>
          <w:lang w:val="en-US"/>
        </w:rPr>
      </w:pPr>
      <w:r w:rsidRPr="006A3939">
        <w:rPr>
          <w:lang w:val="es-ES_tradnl"/>
        </w:rPr>
        <w:t xml:space="preserve">NICOLE ORESME, </w:t>
      </w:r>
      <w:r w:rsidRPr="006A3939">
        <w:rPr>
          <w:i/>
          <w:iCs/>
          <w:lang w:val="es-ES_tradnl"/>
        </w:rPr>
        <w:t>Expositio et quæstiones in Aristotelis De anima</w:t>
      </w:r>
      <w:r w:rsidRPr="006A3939">
        <w:rPr>
          <w:lang w:val="es-ES_tradnl"/>
        </w:rPr>
        <w:t xml:space="preserve">. Ed. et étude critique B. Patar, études doctrinales en collaboration avec C. Gagnon. </w:t>
      </w:r>
      <w:r>
        <w:rPr>
          <w:lang w:val="en-US"/>
        </w:rPr>
        <w:t xml:space="preserve">Philosophes médiévaux, 32. Louvain-la-Neuve, Institut superieur de philosophie / Peeters, 1995. </w:t>
      </w:r>
      <w:r w:rsidRPr="001027ED">
        <w:rPr>
          <w:lang w:val="en-US"/>
        </w:rPr>
        <w:t xml:space="preserve">181+619 p. [UNICAMP] </w:t>
      </w:r>
      <w:r w:rsidR="00865B07" w:rsidRPr="001027ED">
        <w:rPr>
          <w:lang w:val="en-US"/>
        </w:rPr>
        <w:t>[USP]</w:t>
      </w:r>
    </w:p>
    <w:p w:rsidR="00A45B8F" w:rsidRPr="001027ED" w:rsidRDefault="00A45B8F" w:rsidP="00F03822">
      <w:pPr>
        <w:pStyle w:val="PargrafoparaBibl"/>
        <w:widowControl/>
        <w:rPr>
          <w:szCs w:val="24"/>
        </w:rPr>
      </w:pPr>
      <w:r w:rsidRPr="008E4DFA">
        <w:rPr>
          <w:lang w:val="en-US"/>
        </w:rPr>
        <w:t xml:space="preserve">NICOLE ORESME, “L’intellect connaît-il l’universel avant le singulier? </w:t>
      </w:r>
      <w:r w:rsidRPr="008E4DFA">
        <w:t>[</w:t>
      </w:r>
      <w:r w:rsidRPr="00F61AE9">
        <w:rPr>
          <w:i/>
          <w:iCs/>
        </w:rPr>
        <w:t>Quæstiones in Aristotelis De anima</w:t>
      </w:r>
      <w:r>
        <w:rPr>
          <w:noProof/>
          <w:szCs w:val="24"/>
        </w:rPr>
        <w:t xml:space="preserve">, III, q. 14]” in </w:t>
      </w:r>
      <w:r w:rsidRPr="00382ACA">
        <w:rPr>
          <w:noProof/>
          <w:szCs w:val="24"/>
        </w:rPr>
        <w:t xml:space="preserve">PANACCIO, C., dir., </w:t>
      </w:r>
      <w:r w:rsidRPr="00382ACA">
        <w:rPr>
          <w:i/>
          <w:noProof/>
          <w:szCs w:val="24"/>
        </w:rPr>
        <w:t>Textes clés du nominalisme. Ontologie, langage, connaissance</w:t>
      </w:r>
      <w:r w:rsidRPr="00382ACA">
        <w:rPr>
          <w:noProof/>
          <w:szCs w:val="24"/>
        </w:rPr>
        <w:t>. Textes réunis et présentés par C. Panaccio</w:t>
      </w:r>
      <w:r>
        <w:rPr>
          <w:noProof/>
          <w:szCs w:val="24"/>
        </w:rPr>
        <w:t>.</w:t>
      </w:r>
      <w:r w:rsidRPr="00382ACA">
        <w:rPr>
          <w:noProof/>
          <w:szCs w:val="24"/>
        </w:rPr>
        <w:t xml:space="preserve"> </w:t>
      </w:r>
      <w:r w:rsidRPr="001027ED">
        <w:rPr>
          <w:noProof/>
          <w:szCs w:val="24"/>
        </w:rPr>
        <w:t>Tr. P Girard et C. Panaccio. Textes clés. Paris, Vrin, 2012, pp. 267-276. 360 p.*</w:t>
      </w:r>
      <w:r w:rsidRPr="001027ED">
        <w:rPr>
          <w:szCs w:val="24"/>
        </w:rPr>
        <w:t xml:space="preserve"> [</w:t>
      </w:r>
      <w:r w:rsidR="00A20897">
        <w:rPr>
          <w:szCs w:val="24"/>
        </w:rPr>
        <w:t>CEPAME</w:t>
      </w:r>
      <w:r w:rsidRPr="001027ED">
        <w:rPr>
          <w:szCs w:val="24"/>
        </w:rPr>
        <w:t>]</w:t>
      </w:r>
    </w:p>
    <w:p w:rsidR="006B2875" w:rsidRDefault="006B2875" w:rsidP="00F03822">
      <w:pPr>
        <w:pStyle w:val="PargrafoparaBibl"/>
        <w:widowControl/>
      </w:pPr>
    </w:p>
    <w:p w:rsidR="005C54E0" w:rsidRDefault="005C54E0" w:rsidP="00F03822">
      <w:pPr>
        <w:spacing w:after="200" w:line="276" w:lineRule="auto"/>
        <w:rPr>
          <w:bCs/>
        </w:rPr>
      </w:pPr>
      <w:r>
        <w:rPr>
          <w:bCs/>
        </w:rPr>
        <w:br w:type="page"/>
      </w:r>
    </w:p>
    <w:p w:rsidR="005C54E0" w:rsidRPr="006D0615" w:rsidRDefault="005C54E0" w:rsidP="00F03822">
      <w:pPr>
        <w:pStyle w:val="Ttulo3"/>
        <w:widowControl/>
        <w:rPr>
          <w:color w:val="FF0000"/>
          <w:szCs w:val="24"/>
          <w:lang w:val="pt-PT"/>
        </w:rPr>
      </w:pPr>
      <w:r w:rsidRPr="006D0615">
        <w:rPr>
          <w:color w:val="FF0000"/>
          <w:szCs w:val="24"/>
          <w:lang w:val="pt-PT"/>
        </w:rPr>
        <w:lastRenderedPageBreak/>
        <w:t>parva naturalia</w:t>
      </w:r>
    </w:p>
    <w:p w:rsidR="00CB49AA" w:rsidRPr="006A3939" w:rsidRDefault="00CB49AA"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rPr>
        <w:t xml:space="preserve">alexandre de afrodísia, fl. séc. </w:t>
      </w:r>
      <w:r w:rsidRPr="006A3939">
        <w:rPr>
          <w:rFonts w:ascii="Times New Roman" w:eastAsia="Times New Roman" w:hAnsi="Times New Roman" w:cs="Times New Roman"/>
          <w:bCs w:val="0"/>
          <w:i w:val="0"/>
          <w:iCs w:val="0"/>
          <w:smallCaps/>
          <w:color w:val="auto"/>
          <w:szCs w:val="24"/>
          <w:lang w:val="en-US"/>
        </w:rPr>
        <w:t>ii</w:t>
      </w:r>
    </w:p>
    <w:p w:rsidR="00CB49AA" w:rsidRPr="00510AA7" w:rsidRDefault="00CB49AA" w:rsidP="00F03822">
      <w:pPr>
        <w:pStyle w:val="PargrafoparaBibl"/>
        <w:widowControl/>
        <w:rPr>
          <w:lang w:val="en-US"/>
        </w:rPr>
      </w:pPr>
      <w:r w:rsidRPr="00CB49AA">
        <w:rPr>
          <w:i/>
          <w:iCs/>
          <w:lang w:val="en-US"/>
        </w:rPr>
        <w:t>Alexandri in librum De sensu commentarium</w:t>
      </w:r>
      <w:r w:rsidRPr="00CB49AA">
        <w:rPr>
          <w:lang w:val="en-US"/>
        </w:rPr>
        <w:t xml:space="preserve">. </w:t>
      </w:r>
      <w:r w:rsidRPr="00094E91">
        <w:rPr>
          <w:lang w:val="en-US"/>
        </w:rPr>
        <w:t>Ed</w:t>
      </w:r>
      <w:r w:rsidRPr="00CB49AA">
        <w:rPr>
          <w:lang w:val="en-US"/>
        </w:rPr>
        <w:t xml:space="preserve">. P. Wendland, 1899. CAG, III, I. Berlin, de Gruyter, 1962. </w:t>
      </w:r>
      <w:r w:rsidRPr="00510AA7">
        <w:rPr>
          <w:lang w:val="en-US"/>
        </w:rPr>
        <w:t xml:space="preserve">XIX+205 p. </w:t>
      </w:r>
      <w:r w:rsidR="00AC242D">
        <w:rPr>
          <w:lang w:val="en-US"/>
        </w:rPr>
        <w:t xml:space="preserve">[UFSCar] </w:t>
      </w:r>
      <w:r w:rsidRPr="00510AA7">
        <w:rPr>
          <w:lang w:val="en-US"/>
        </w:rPr>
        <w:t>[USP]</w:t>
      </w:r>
    </w:p>
    <w:p w:rsidR="00510AA7" w:rsidRPr="004D613C" w:rsidRDefault="00510AA7" w:rsidP="00F03822">
      <w:pPr>
        <w:pStyle w:val="PargrafoparaBibl"/>
        <w:widowControl/>
        <w:rPr>
          <w:lang w:val="en-US"/>
        </w:rPr>
      </w:pPr>
      <w:r w:rsidRPr="004D613C">
        <w:rPr>
          <w:lang w:val="en-US"/>
        </w:rPr>
        <w:t xml:space="preserve">ALEXANDER OF APHRODISIAS, </w:t>
      </w:r>
      <w:r w:rsidRPr="004D613C">
        <w:rPr>
          <w:i/>
          <w:iCs/>
          <w:lang w:val="en-US"/>
        </w:rPr>
        <w:t>On Aristotle On sense perception</w:t>
      </w:r>
      <w:r w:rsidRPr="004D613C">
        <w:rPr>
          <w:lang w:val="en-US"/>
        </w:rPr>
        <w:t xml:space="preserve">. </w:t>
      </w:r>
      <w:r>
        <w:rPr>
          <w:lang w:val="en-US"/>
        </w:rPr>
        <w:t>Tr.</w:t>
      </w:r>
      <w:r w:rsidRPr="004D613C">
        <w:rPr>
          <w:lang w:val="en-US"/>
        </w:rPr>
        <w:t xml:space="preserve"> A. Towey.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 xml:space="preserve">2000. </w:t>
      </w:r>
      <w:r w:rsidRPr="004B42A8">
        <w:rPr>
          <w:lang w:val="en-US"/>
        </w:rPr>
        <w:t>VIII</w:t>
      </w:r>
      <w:r>
        <w:rPr>
          <w:lang w:val="en-US"/>
        </w:rPr>
        <w:t>+</w:t>
      </w:r>
      <w:r w:rsidRPr="004B42A8">
        <w:rPr>
          <w:lang w:val="en-US"/>
        </w:rPr>
        <w:t>230 p.</w:t>
      </w:r>
      <w:r w:rsidRPr="004D613C">
        <w:rPr>
          <w:lang w:val="en-US"/>
        </w:rPr>
        <w:t xml:space="preserve"> </w:t>
      </w:r>
      <w:r w:rsidRPr="004B42A8">
        <w:rPr>
          <w:lang w:val="en-US"/>
        </w:rPr>
        <w:t xml:space="preserve">[UFSCar] </w:t>
      </w:r>
      <w:r w:rsidRPr="004D613C">
        <w:rPr>
          <w:lang w:val="en-US"/>
        </w:rPr>
        <w:t>[USP]</w:t>
      </w:r>
    </w:p>
    <w:p w:rsidR="00EB2740" w:rsidRPr="00DE68B0" w:rsidRDefault="00EB27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B2740">
        <w:rPr>
          <w:rFonts w:ascii="Times New Roman" w:eastAsia="Times New Roman" w:hAnsi="Times New Roman" w:cs="Times New Roman"/>
          <w:bCs w:val="0"/>
          <w:i w:val="0"/>
          <w:iCs w:val="0"/>
          <w:smallCaps/>
          <w:color w:val="auto"/>
          <w:szCs w:val="24"/>
          <w:lang w:val="en-US"/>
        </w:rPr>
        <w:t xml:space="preserve">temístio, 317-ca. </w:t>
      </w:r>
      <w:r w:rsidRPr="00DE68B0">
        <w:rPr>
          <w:rFonts w:ascii="Times New Roman" w:eastAsia="Times New Roman" w:hAnsi="Times New Roman" w:cs="Times New Roman"/>
          <w:bCs w:val="0"/>
          <w:i w:val="0"/>
          <w:iCs w:val="0"/>
          <w:smallCaps/>
          <w:color w:val="auto"/>
          <w:szCs w:val="24"/>
        </w:rPr>
        <w:t>390</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EB2740" w:rsidRPr="00106594" w:rsidRDefault="00EB2740" w:rsidP="00F03822">
      <w:pPr>
        <w:pStyle w:val="PargrafoparaBibl"/>
        <w:widowControl/>
      </w:pPr>
      <w:r w:rsidRPr="00E208A8">
        <w:rPr>
          <w:i/>
          <w:iCs/>
        </w:rPr>
        <w:t>Themistii (Sophoniae) in Parva naturalia commentari</w:t>
      </w:r>
      <w:r w:rsidRPr="00E208A8">
        <w:t xml:space="preserve">. </w:t>
      </w:r>
      <w:r>
        <w:rPr>
          <w:lang w:val="en-US"/>
        </w:rPr>
        <w:t>Ed.</w:t>
      </w:r>
      <w:r w:rsidRPr="00E06A72">
        <w:rPr>
          <w:lang w:val="en-US"/>
        </w:rPr>
        <w:t xml:space="preserve"> P. Wendland</w:t>
      </w:r>
      <w:r>
        <w:rPr>
          <w:lang w:val="en-US"/>
        </w:rPr>
        <w:t>, 1902</w:t>
      </w:r>
      <w:r w:rsidRPr="005D06BF">
        <w:rPr>
          <w:lang w:val="en-US"/>
        </w:rPr>
        <w:t xml:space="preserve">. </w:t>
      </w:r>
      <w:r w:rsidRPr="00DE68B0">
        <w:rPr>
          <w:iCs/>
          <w:lang w:val="en-US"/>
        </w:rPr>
        <w:t>CAG</w:t>
      </w:r>
      <w:r w:rsidRPr="00DE68B0">
        <w:rPr>
          <w:lang w:val="en-US"/>
        </w:rPr>
        <w:t xml:space="preserve">, V, VI. </w:t>
      </w:r>
      <w:r w:rsidRPr="00106594">
        <w:t xml:space="preserve">Berlin, de Gruyter, 1962. XIII+44 p. </w:t>
      </w:r>
      <w:r w:rsidR="00E250DD" w:rsidRPr="00106594">
        <w:t xml:space="preserve">[UFSCar] </w:t>
      </w:r>
      <w:r w:rsidRPr="00106594">
        <w:t>[USP]</w:t>
      </w:r>
    </w:p>
    <w:p w:rsidR="00073E00" w:rsidRPr="000E216C" w:rsidRDefault="00073E0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E216C">
        <w:rPr>
          <w:rFonts w:ascii="Times New Roman" w:eastAsia="Times New Roman" w:hAnsi="Times New Roman" w:cs="Times New Roman"/>
          <w:bCs w:val="0"/>
          <w:i w:val="0"/>
          <w:iCs w:val="0"/>
          <w:smallCaps/>
          <w:color w:val="auto"/>
          <w:szCs w:val="24"/>
        </w:rPr>
        <w:t>miguel de éfeso, fl. ca.1110</w:t>
      </w:r>
    </w:p>
    <w:p w:rsidR="00FA682B" w:rsidRPr="00106594" w:rsidRDefault="00FA682B" w:rsidP="00F03822">
      <w:pPr>
        <w:pStyle w:val="PargrafoparaBibl"/>
        <w:widowControl/>
        <w:rPr>
          <w:szCs w:val="24"/>
          <w:lang w:val="en-US"/>
        </w:rPr>
      </w:pPr>
      <w:r w:rsidRPr="006D0615">
        <w:rPr>
          <w:szCs w:val="24"/>
          <w:lang w:val="en-US"/>
        </w:rPr>
        <w:t>MICHAEL EPHESIUS,</w:t>
      </w:r>
      <w:r w:rsidRPr="006D0615">
        <w:rPr>
          <w:szCs w:val="24"/>
          <w:lang w:val="en"/>
        </w:rPr>
        <w:t xml:space="preserve"> </w:t>
      </w:r>
      <w:r w:rsidRPr="006D0615">
        <w:rPr>
          <w:i/>
          <w:iCs/>
          <w:szCs w:val="24"/>
          <w:lang w:val="en-US"/>
        </w:rPr>
        <w:t xml:space="preserve">In Parva naturalia commentaria. </w:t>
      </w:r>
      <w:r w:rsidR="0076421F" w:rsidRPr="0076421F">
        <w:rPr>
          <w:lang w:val="en-US"/>
        </w:rPr>
        <w:t xml:space="preserve">Ed. </w:t>
      </w:r>
      <w:r w:rsidRPr="006D0615">
        <w:rPr>
          <w:szCs w:val="24"/>
          <w:lang w:val="en-US"/>
        </w:rPr>
        <w:t>P. Wendland</w:t>
      </w:r>
      <w:r w:rsidR="0076421F">
        <w:rPr>
          <w:szCs w:val="24"/>
          <w:lang w:val="en-US"/>
        </w:rPr>
        <w:t xml:space="preserve">, </w:t>
      </w:r>
      <w:r w:rsidR="0076421F" w:rsidRPr="0076421F">
        <w:rPr>
          <w:szCs w:val="24"/>
          <w:lang w:val="en-US"/>
        </w:rPr>
        <w:t>1903</w:t>
      </w:r>
      <w:r w:rsidRPr="006D0615">
        <w:rPr>
          <w:szCs w:val="24"/>
          <w:lang w:val="en-US"/>
        </w:rPr>
        <w:t xml:space="preserve">. </w:t>
      </w:r>
      <w:r w:rsidRPr="006D0615">
        <w:rPr>
          <w:iCs/>
          <w:szCs w:val="24"/>
          <w:lang w:val="en-US"/>
        </w:rPr>
        <w:t>C</w:t>
      </w:r>
      <w:r w:rsidR="0076421F">
        <w:rPr>
          <w:iCs/>
          <w:szCs w:val="24"/>
          <w:lang w:val="en-US"/>
        </w:rPr>
        <w:t>AG</w:t>
      </w:r>
      <w:r w:rsidRPr="006D0615">
        <w:rPr>
          <w:iCs/>
          <w:szCs w:val="24"/>
          <w:lang w:val="en-US"/>
        </w:rPr>
        <w:t xml:space="preserve">, XXII, I. </w:t>
      </w:r>
      <w:r w:rsidRPr="00CE7945">
        <w:rPr>
          <w:szCs w:val="24"/>
          <w:lang w:val="en-US"/>
        </w:rPr>
        <w:t xml:space="preserve">Berlin, de Gruyter, </w:t>
      </w:r>
      <w:r w:rsidR="0076421F" w:rsidRPr="00CE7945">
        <w:rPr>
          <w:szCs w:val="24"/>
          <w:lang w:val="en-US"/>
        </w:rPr>
        <w:t>1962</w:t>
      </w:r>
      <w:r w:rsidRPr="00CE7945">
        <w:rPr>
          <w:szCs w:val="24"/>
          <w:lang w:val="en-US"/>
        </w:rPr>
        <w:t xml:space="preserve">. </w:t>
      </w:r>
      <w:r w:rsidRPr="00106594">
        <w:rPr>
          <w:szCs w:val="24"/>
          <w:lang w:val="en-US"/>
        </w:rPr>
        <w:t>XI+175 p.</w:t>
      </w:r>
      <w:r w:rsidRPr="00106594">
        <w:rPr>
          <w:rFonts w:ascii="Verdana" w:hAnsi="Verdana"/>
          <w:color w:val="000000"/>
          <w:szCs w:val="24"/>
          <w:lang w:val="en-US"/>
        </w:rPr>
        <w:t xml:space="preserve"> </w:t>
      </w:r>
      <w:r w:rsidRPr="00106594">
        <w:rPr>
          <w:szCs w:val="24"/>
          <w:lang w:val="en-US"/>
        </w:rPr>
        <w:t>[USP]</w:t>
      </w:r>
    </w:p>
    <w:p w:rsidR="00652ADD" w:rsidRPr="00652ADD" w:rsidRDefault="00652ADD"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52ADD">
        <w:rPr>
          <w:rFonts w:ascii="Times New Roman" w:eastAsia="Times New Roman" w:hAnsi="Times New Roman" w:cs="Times New Roman"/>
          <w:bCs w:val="0"/>
          <w:i w:val="0"/>
          <w:iCs w:val="0"/>
          <w:smallCaps/>
          <w:color w:val="auto"/>
          <w:szCs w:val="24"/>
          <w:lang w:val="en-US"/>
        </w:rPr>
        <w:t>al-kindi, ca.801-ca.866</w:t>
      </w:r>
    </w:p>
    <w:p w:rsidR="00652ADD" w:rsidRPr="00E208A8" w:rsidRDefault="00652ADD" w:rsidP="00F03822">
      <w:pPr>
        <w:pStyle w:val="PargrafoparaBibl"/>
        <w:widowControl/>
        <w:rPr>
          <w:color w:val="808080" w:themeColor="background1" w:themeShade="80"/>
          <w:lang w:val="en-US"/>
        </w:rPr>
      </w:pPr>
      <w:r w:rsidRPr="00652ADD">
        <w:rPr>
          <w:lang w:val="en-US"/>
        </w:rPr>
        <w:t xml:space="preserve">AL-KINDI, </w:t>
      </w:r>
      <w:r w:rsidRPr="00652ADD">
        <w:rPr>
          <w:i/>
          <w:lang w:val="en-US"/>
        </w:rPr>
        <w:t>Die Philosophischen Abhandlungen des Ja’qub ben Ishaq Al-Kindi.</w:t>
      </w:r>
      <w:r w:rsidRPr="00652ADD">
        <w:rPr>
          <w:lang w:val="en-US"/>
        </w:rPr>
        <w:t xml:space="preserve"> </w:t>
      </w:r>
      <w:r w:rsidRPr="00652ADD">
        <w:t>[</w:t>
      </w:r>
      <w:r w:rsidRPr="00652ADD">
        <w:rPr>
          <w:i/>
          <w:iCs/>
        </w:rPr>
        <w:t>De intellectu. De somno et visione. De quinque essentiis. Liber introductorius in artem logicae demonstrationis</w:t>
      </w:r>
      <w:r w:rsidRPr="00652ADD">
        <w:t xml:space="preserve">]. </w:t>
      </w:r>
      <w:r w:rsidRPr="00652ADD">
        <w:rPr>
          <w:lang w:val="en-US"/>
        </w:rPr>
        <w:t xml:space="preserve">Ed. A. Nagy. Beiträge zur Geschichte der Philosophie des Mittelalters, Band II, Heft 5. </w:t>
      </w:r>
      <w:r w:rsidRPr="00E208A8">
        <w:rPr>
          <w:lang w:val="en-US"/>
        </w:rPr>
        <w:t xml:space="preserve">Münster, Aschendorff, 1897. XXXI+84 S. </w:t>
      </w:r>
      <w:r w:rsidR="002516AC" w:rsidRPr="00E208A8">
        <w:rPr>
          <w:color w:val="808080" w:themeColor="background1" w:themeShade="80"/>
          <w:lang w:val="en-US"/>
        </w:rPr>
        <w:t>BiblioBazaar, 2013.</w:t>
      </w:r>
      <w:r w:rsidR="002516AC" w:rsidRPr="00E208A8">
        <w:rPr>
          <w:lang w:val="en-US"/>
        </w:rPr>
        <w:t xml:space="preserve"> </w:t>
      </w:r>
      <w:r w:rsidRPr="00E208A8">
        <w:rPr>
          <w:lang w:val="en-US"/>
        </w:rPr>
        <w:t xml:space="preserve">[PUC] </w:t>
      </w:r>
    </w:p>
    <w:p w:rsidR="00416511" w:rsidRPr="00E208A8"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208A8">
        <w:rPr>
          <w:rFonts w:ascii="Times New Roman" w:eastAsia="Times New Roman" w:hAnsi="Times New Roman" w:cs="Times New Roman"/>
          <w:bCs w:val="0"/>
          <w:i w:val="0"/>
          <w:iCs w:val="0"/>
          <w:smallCaps/>
          <w:color w:val="auto"/>
          <w:szCs w:val="24"/>
          <w:lang w:val="en-US"/>
        </w:rPr>
        <w:t>averróis, 1126-1198</w:t>
      </w:r>
    </w:p>
    <w:p w:rsidR="00EE7AEE" w:rsidRDefault="00EE7AEE" w:rsidP="00F03822">
      <w:pPr>
        <w:pStyle w:val="PargrafoparaBibl"/>
        <w:widowControl/>
        <w:rPr>
          <w:szCs w:val="24"/>
        </w:rPr>
      </w:pPr>
      <w:r w:rsidRPr="00E208A8">
        <w:rPr>
          <w:i/>
          <w:iCs/>
          <w:szCs w:val="24"/>
          <w:lang w:val="en-US"/>
        </w:rPr>
        <w:t>Aristotelis libri omnes ad animalium cognitionem attinentes, cum Averrois variis in eosdem commentariis</w:t>
      </w:r>
      <w:r w:rsidRPr="00E208A8">
        <w:rPr>
          <w:szCs w:val="24"/>
          <w:lang w:val="en-US"/>
        </w:rPr>
        <w:t xml:space="preserve"> in</w:t>
      </w:r>
      <w:r w:rsidRPr="00E208A8">
        <w:rPr>
          <w:i/>
          <w:iCs/>
          <w:szCs w:val="24"/>
          <w:lang w:val="en-US"/>
        </w:rPr>
        <w:t xml:space="preserve"> Aristotelis opera cum Averrois commentariis</w:t>
      </w:r>
      <w:r w:rsidRPr="00E208A8">
        <w:rPr>
          <w:szCs w:val="24"/>
          <w:lang w:val="en-US"/>
        </w:rPr>
        <w:t xml:space="preserve">. </w:t>
      </w:r>
      <w:r w:rsidRPr="00EE7AEE">
        <w:rPr>
          <w:szCs w:val="24"/>
        </w:rPr>
        <w:t xml:space="preserve">Venetiis apud Junctas, 1562-. </w:t>
      </w:r>
      <w:r w:rsidRPr="006D0615">
        <w:rPr>
          <w:szCs w:val="24"/>
        </w:rPr>
        <w:t xml:space="preserve">Frankfurt, Minerva, 1962. </w:t>
      </w:r>
      <w:r>
        <w:rPr>
          <w:szCs w:val="24"/>
        </w:rPr>
        <w:t xml:space="preserve">Vol. VI. </w:t>
      </w:r>
      <w:r w:rsidRPr="006D0615">
        <w:rPr>
          <w:szCs w:val="24"/>
        </w:rPr>
        <w:t xml:space="preserve">[UNICAMP] </w:t>
      </w:r>
      <w:r w:rsidRPr="002C05BC">
        <w:rPr>
          <w:szCs w:val="24"/>
        </w:rPr>
        <w:t>[USP]</w:t>
      </w:r>
    </w:p>
    <w:p w:rsidR="00FD76BA" w:rsidRPr="006D0615" w:rsidRDefault="00FD76BA" w:rsidP="00F03822">
      <w:pPr>
        <w:pStyle w:val="PargrafoparaBibl"/>
        <w:widowControl/>
        <w:rPr>
          <w:szCs w:val="24"/>
        </w:rPr>
      </w:pPr>
      <w:r w:rsidRPr="006D0615">
        <w:rPr>
          <w:szCs w:val="24"/>
        </w:rPr>
        <w:t xml:space="preserve">AVERROES, </w:t>
      </w:r>
      <w:r w:rsidRPr="006D0615">
        <w:rPr>
          <w:i/>
          <w:szCs w:val="24"/>
        </w:rPr>
        <w:t xml:space="preserve">Epitome of </w:t>
      </w:r>
      <w:r w:rsidRPr="006D0615">
        <w:rPr>
          <w:i/>
          <w:iCs/>
          <w:szCs w:val="24"/>
        </w:rPr>
        <w:t>Parva naturalia: Averrois cordubensis compendia librorum Aristotelis qui Parua naturalia vocantur</w:t>
      </w:r>
      <w:r w:rsidRPr="006D0615">
        <w:rPr>
          <w:szCs w:val="24"/>
        </w:rPr>
        <w:t xml:space="preserve">. </w:t>
      </w:r>
      <w:r w:rsidRPr="00E958FA">
        <w:rPr>
          <w:szCs w:val="24"/>
        </w:rPr>
        <w:t xml:space="preserve">Textum hebraicum recensuit et adnotationibus illustravit S. Kurland. Versionum hebraicarum, VI,1-2 CPMA, Corpus commentariorum Averrois in Aristotelem. Cambridge, Mass., Mediaeval Academy of America, 1958. </w:t>
      </w:r>
      <w:r w:rsidRPr="006D0615">
        <w:rPr>
          <w:szCs w:val="24"/>
        </w:rPr>
        <w:t>260 p. [UNICAMP]</w:t>
      </w:r>
    </w:p>
    <w:p w:rsidR="00FD76BA" w:rsidRPr="006D0615" w:rsidRDefault="00FD76BA" w:rsidP="00F03822">
      <w:pPr>
        <w:pStyle w:val="PargrafoparaBibl"/>
        <w:widowControl/>
        <w:rPr>
          <w:szCs w:val="24"/>
        </w:rPr>
      </w:pPr>
      <w:r w:rsidRPr="006D0615">
        <w:rPr>
          <w:szCs w:val="24"/>
        </w:rPr>
        <w:t xml:space="preserve">AVERROES, </w:t>
      </w:r>
      <w:r w:rsidRPr="006D0615">
        <w:rPr>
          <w:i/>
          <w:szCs w:val="24"/>
        </w:rPr>
        <w:t xml:space="preserve">Epitome of </w:t>
      </w:r>
      <w:r w:rsidRPr="006D0615">
        <w:rPr>
          <w:i/>
          <w:iCs/>
          <w:szCs w:val="24"/>
        </w:rPr>
        <w:t>Parva naturalia: Averrois cordubensis compendia librorum Aristotelis qui Parua naturalia vocantur</w:t>
      </w:r>
      <w:r w:rsidRPr="006D0615">
        <w:rPr>
          <w:szCs w:val="24"/>
        </w:rPr>
        <w:t xml:space="preserve">. </w:t>
      </w:r>
      <w:r w:rsidRPr="006D0615">
        <w:rPr>
          <w:szCs w:val="24"/>
          <w:lang w:val="en-US"/>
        </w:rPr>
        <w:t xml:space="preserve">Textum hebraicum recensuit et adnotationibus illustravit H. Blumberg, recensuit A. L. Shields. </w:t>
      </w:r>
      <w:r w:rsidRPr="006D0615">
        <w:rPr>
          <w:szCs w:val="24"/>
        </w:rPr>
        <w:t>Versionem latinarum, VII. CPMA, Corpus commentariorum Averrois in Aristotelem. Cambridge, Mass., Mediaeval Academy of America, 1949. XXIV+276 p. [USP]</w:t>
      </w:r>
    </w:p>
    <w:p w:rsidR="00FD76BA" w:rsidRPr="006D0615" w:rsidRDefault="00FD76BA" w:rsidP="00F03822">
      <w:pPr>
        <w:pStyle w:val="PargrafoparaBibl"/>
        <w:keepLines/>
        <w:widowControl/>
        <w:rPr>
          <w:szCs w:val="24"/>
          <w:lang w:val="en-US"/>
        </w:rPr>
      </w:pPr>
      <w:r w:rsidRPr="006D0615">
        <w:rPr>
          <w:szCs w:val="24"/>
        </w:rPr>
        <w:lastRenderedPageBreak/>
        <w:t xml:space="preserve">AVERROES, </w:t>
      </w:r>
      <w:r w:rsidRPr="006D0615">
        <w:rPr>
          <w:i/>
          <w:szCs w:val="24"/>
        </w:rPr>
        <w:t xml:space="preserve">Epitome of </w:t>
      </w:r>
      <w:r w:rsidRPr="006D0615">
        <w:rPr>
          <w:i/>
          <w:iCs/>
          <w:szCs w:val="24"/>
        </w:rPr>
        <w:t>Parva naturalia: Averrois cordubensis compendia librorum Aristotelis qui Parua naturalia vocantur</w:t>
      </w:r>
      <w:r w:rsidRPr="006D0615">
        <w:rPr>
          <w:szCs w:val="24"/>
        </w:rPr>
        <w:t xml:space="preserve">. </w:t>
      </w:r>
      <w:r w:rsidRPr="006D0615">
        <w:rPr>
          <w:szCs w:val="24"/>
          <w:lang w:val="en-US"/>
        </w:rPr>
        <w:t>Textum hebraicum recensuit et adnotationibus illustravit H. Blumberg, recensuit A. L. Shields. CPMA, Corpus commentariorum Averrois in Aristotelem, versionum hebraicarum, VII. Cambridge, Mass., Mediaeval Academy of America, [1949] 1954. 1961. XV+144+21 p. [UNESP] [UNICAMP]</w:t>
      </w:r>
    </w:p>
    <w:p w:rsidR="00FD76BA" w:rsidRPr="006D0615" w:rsidRDefault="00FD76BA" w:rsidP="00F03822">
      <w:pPr>
        <w:pStyle w:val="PargrafoparaBibl"/>
        <w:widowControl/>
        <w:rPr>
          <w:szCs w:val="24"/>
          <w:lang w:val="en-US"/>
        </w:rPr>
      </w:pPr>
      <w:r w:rsidRPr="006D0615">
        <w:rPr>
          <w:szCs w:val="24"/>
          <w:lang w:val="en-US"/>
        </w:rPr>
        <w:t xml:space="preserve">AVERROIS, </w:t>
      </w:r>
      <w:r w:rsidRPr="006D0615">
        <w:rPr>
          <w:i/>
          <w:szCs w:val="24"/>
          <w:lang w:val="en-US"/>
        </w:rPr>
        <w:t xml:space="preserve">Epitome of </w:t>
      </w:r>
      <w:r w:rsidRPr="006D0615">
        <w:rPr>
          <w:i/>
          <w:iCs/>
          <w:szCs w:val="24"/>
          <w:lang w:val="en-US"/>
        </w:rPr>
        <w:t xml:space="preserve">Parva naturalia: Commentaires on De generatione et corruptione. </w:t>
      </w:r>
      <w:r w:rsidRPr="006D0615">
        <w:rPr>
          <w:szCs w:val="24"/>
          <w:lang w:val="en-US"/>
        </w:rPr>
        <w:t>Tr. from the original Arabic and the Hebrew and Latin versions, with notes and intr. by S. Kurland. Versio anglica, VI, 1-2. CPMA, Corpus commentariorum Averrois in Aristotelem. Cambridge, Mass., Mediaeval Academy of America, 1958. 245 p. [UNESP] [UNICAMP]</w:t>
      </w:r>
    </w:p>
    <w:p w:rsidR="004B705E" w:rsidRPr="006A3939" w:rsidRDefault="004B705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t>miguel de éfeso, 1040-1138</w:t>
      </w:r>
    </w:p>
    <w:p w:rsidR="004B705E" w:rsidRPr="00E958FA" w:rsidRDefault="004B705E" w:rsidP="00F03822">
      <w:pPr>
        <w:pStyle w:val="PargrafoparaBibl"/>
        <w:widowControl/>
      </w:pPr>
      <w:r w:rsidRPr="00E958FA">
        <w:rPr>
          <w:i/>
          <w:iCs/>
        </w:rPr>
        <w:t xml:space="preserve">Michaelis Ephesii in Parva naturalia commentaria. </w:t>
      </w:r>
      <w:r w:rsidRPr="004B705E">
        <w:rPr>
          <w:lang w:val="en-US"/>
        </w:rPr>
        <w:t xml:space="preserve">Ed. P. Wendland, 1903. </w:t>
      </w:r>
      <w:r w:rsidRPr="004B705E">
        <w:rPr>
          <w:iCs/>
          <w:lang w:val="en-US"/>
        </w:rPr>
        <w:t>CAG</w:t>
      </w:r>
      <w:r w:rsidRPr="004B705E">
        <w:rPr>
          <w:iCs/>
          <w:szCs w:val="24"/>
          <w:lang w:val="en-US"/>
        </w:rPr>
        <w:t xml:space="preserve">, XXII, I. </w:t>
      </w:r>
      <w:r w:rsidRPr="004B705E">
        <w:rPr>
          <w:lang w:val="en-US"/>
        </w:rPr>
        <w:t xml:space="preserve">Berlin, de Gruyter, 1962. </w:t>
      </w:r>
      <w:r w:rsidRPr="00E958FA">
        <w:t>XI+175 p.</w:t>
      </w:r>
      <w:r w:rsidR="00A65312" w:rsidRPr="00E958FA">
        <w:t xml:space="preserve"> [UFSCar]</w:t>
      </w:r>
      <w:r w:rsidRPr="00E958FA">
        <w:t xml:space="preserve"> [USP]</w:t>
      </w:r>
    </w:p>
    <w:p w:rsidR="00873FB9" w:rsidRPr="00E958FA" w:rsidRDefault="00873FB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873FB9" w:rsidRPr="00E958FA" w:rsidRDefault="00873FB9" w:rsidP="00F03822">
      <w:pPr>
        <w:pStyle w:val="PargrafoparaBibl"/>
        <w:widowControl/>
        <w:rPr>
          <w:color w:val="808080"/>
        </w:rPr>
      </w:pPr>
      <w:r w:rsidRPr="00E958FA">
        <w:rPr>
          <w:color w:val="808080" w:themeColor="background1" w:themeShade="80"/>
        </w:rPr>
        <w:t xml:space="preserve">ALBERTUS MAGNUS, </w:t>
      </w:r>
      <w:r w:rsidRPr="00E958FA">
        <w:rPr>
          <w:i/>
          <w:color w:val="808080" w:themeColor="background1" w:themeShade="80"/>
        </w:rPr>
        <w:t>De nutrimento et nutribili. De sensu et sensato. De memoria et reminiscentia. De intellectu et intelligibili. De somno et vigilia. De spiritu et respiratione. De motibus animalium. De iuventute et senectute. De morte et vita</w:t>
      </w:r>
      <w:r w:rsidRPr="00E958FA">
        <w:rPr>
          <w:color w:val="808080" w:themeColor="background1" w:themeShade="80"/>
        </w:rPr>
        <w:t xml:space="preserve">. </w:t>
      </w:r>
      <w:r w:rsidRPr="00E958FA">
        <w:rPr>
          <w:i/>
          <w:iCs/>
          <w:color w:val="808080" w:themeColor="background1" w:themeShade="80"/>
        </w:rPr>
        <w:t>Opera omnia</w:t>
      </w:r>
      <w:r w:rsidRPr="00E958FA">
        <w:rPr>
          <w:color w:val="808080" w:themeColor="background1" w:themeShade="80"/>
        </w:rPr>
        <w:t>, VII(2). Münster, Aschendorff.</w:t>
      </w:r>
      <w:r w:rsidR="00E96E60" w:rsidRPr="00E958FA">
        <w:rPr>
          <w:color w:val="808080" w:themeColor="background1" w:themeShade="80"/>
        </w:rPr>
        <w:t xml:space="preserve"> </w:t>
      </w:r>
      <w:r w:rsidRPr="00E958FA">
        <w:rPr>
          <w:color w:val="808080"/>
        </w:rPr>
        <w:t xml:space="preserve">T. VIII: </w:t>
      </w:r>
      <w:r w:rsidRPr="00E958FA">
        <w:rPr>
          <w:i/>
          <w:color w:val="808080"/>
        </w:rPr>
        <w:t>De vegetabilibus</w:t>
      </w:r>
      <w:r w:rsidRPr="00E958FA">
        <w:rPr>
          <w:color w:val="808080"/>
        </w:rPr>
        <w:t>.</w:t>
      </w:r>
      <w:r w:rsidR="00E96E60" w:rsidRPr="00E958FA">
        <w:rPr>
          <w:color w:val="808080"/>
        </w:rPr>
        <w:t xml:space="preserve"> </w:t>
      </w:r>
      <w:r w:rsidRPr="00E958FA">
        <w:rPr>
          <w:color w:val="808080"/>
        </w:rPr>
        <w:t xml:space="preserve">T. IX-XI: </w:t>
      </w:r>
      <w:r w:rsidRPr="00E958FA">
        <w:rPr>
          <w:i/>
          <w:color w:val="808080"/>
        </w:rPr>
        <w:t>De animalibus</w:t>
      </w:r>
      <w:r w:rsidRPr="00E958FA">
        <w:rPr>
          <w:color w:val="808080"/>
        </w:rPr>
        <w:t>.</w:t>
      </w:r>
    </w:p>
    <w:p w:rsidR="00997DBC" w:rsidRPr="00E958FA" w:rsidRDefault="00997DBC" w:rsidP="00F03822">
      <w:pPr>
        <w:pStyle w:val="PargrafoparaBibl"/>
        <w:widowControl/>
      </w:pPr>
      <w:r w:rsidRPr="00C9735E">
        <w:rPr>
          <w:lang w:val="en-US"/>
        </w:rPr>
        <w:t xml:space="preserve">ALBERTUS MAGNUS, </w:t>
      </w:r>
      <w:r w:rsidRPr="00C9735E">
        <w:rPr>
          <w:i/>
          <w:lang w:val="en-US"/>
        </w:rPr>
        <w:t>Commentary on Aristotle, On Memory and recollection</w:t>
      </w:r>
      <w:r w:rsidRPr="00C9735E">
        <w:rPr>
          <w:lang w:val="en-US"/>
        </w:rPr>
        <w:t xml:space="preserve"> in CARRUTHERS, M., and ZIOLKOWSKI, J. M., eds., </w:t>
      </w:r>
      <w:r w:rsidRPr="00C9735E">
        <w:rPr>
          <w:i/>
          <w:lang w:val="en-US"/>
        </w:rPr>
        <w:t>The medieval craft of memory. An anthology of texts and pictures</w:t>
      </w:r>
      <w:r w:rsidRPr="00C9735E">
        <w:rPr>
          <w:lang w:val="en-US"/>
        </w:rPr>
        <w:t xml:space="preserve">. Philadelphia, University of Pennsylvania Press, 2004. </w:t>
      </w:r>
      <w:r w:rsidRPr="00E958FA">
        <w:t>312 p. (pp. 118-152). [USP]</w:t>
      </w:r>
    </w:p>
    <w:p w:rsidR="00910723" w:rsidRPr="00E958FA" w:rsidRDefault="0091072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pedro hispano, ca.1203-1277</w:t>
      </w:r>
    </w:p>
    <w:p w:rsidR="00910723" w:rsidRPr="006A3939" w:rsidRDefault="00910723" w:rsidP="00F03822">
      <w:pPr>
        <w:pStyle w:val="PargrafoparaBibl"/>
        <w:widowControl/>
        <w:rPr>
          <w:lang w:val="es-ES_tradnl"/>
        </w:rPr>
      </w:pPr>
      <w:r w:rsidRPr="00E958FA">
        <w:t xml:space="preserve">PEDRO HISPANO, </w:t>
      </w:r>
      <w:r w:rsidRPr="00E958FA">
        <w:rPr>
          <w:i/>
          <w:iCs/>
        </w:rPr>
        <w:t>Problemata</w:t>
      </w:r>
      <w:r w:rsidRPr="00E958FA">
        <w:rPr>
          <w:iCs/>
        </w:rPr>
        <w:t xml:space="preserve"> in</w:t>
      </w:r>
      <w:r w:rsidRPr="00E958FA">
        <w:t xml:space="preserve"> M. de Asúa, J. C. M., “Los </w:t>
      </w:r>
      <w:r w:rsidRPr="00E958FA">
        <w:rPr>
          <w:i/>
          <w:iCs/>
        </w:rPr>
        <w:t xml:space="preserve">Problemata </w:t>
      </w:r>
      <w:r w:rsidRPr="00E958FA">
        <w:t xml:space="preserve">o </w:t>
      </w:r>
      <w:r w:rsidRPr="00E958FA">
        <w:rPr>
          <w:i/>
          <w:iCs/>
        </w:rPr>
        <w:t>Quaestiones de animalibus</w:t>
      </w:r>
      <w:r w:rsidRPr="00E958FA">
        <w:t xml:space="preserve"> de Pedro Hispano. </w:t>
      </w:r>
      <w:r w:rsidRPr="006A3939">
        <w:rPr>
          <w:lang w:val="es-ES_tradnl"/>
        </w:rPr>
        <w:t xml:space="preserve">Trascripción del texto”, </w:t>
      </w:r>
      <w:r w:rsidRPr="006A3939">
        <w:rPr>
          <w:i/>
          <w:iCs/>
          <w:lang w:val="es-ES_tradnl"/>
        </w:rPr>
        <w:t>Stromata</w:t>
      </w:r>
      <w:r w:rsidRPr="006A3939">
        <w:rPr>
          <w:iCs/>
          <w:lang w:val="es-ES_tradnl"/>
        </w:rPr>
        <w:t xml:space="preserve">, </w:t>
      </w:r>
      <w:r w:rsidRPr="006A3939">
        <w:rPr>
          <w:lang w:val="es-ES_tradnl"/>
        </w:rPr>
        <w:t>San Miguel, 1998, 54, pp. 267-302. [UNESP]</w:t>
      </w:r>
    </w:p>
    <w:p w:rsidR="00474951" w:rsidRPr="00C70AA0" w:rsidRDefault="00474951" w:rsidP="00474951">
      <w:pPr>
        <w:pStyle w:val="PargrafoparaBibl"/>
        <w:widowControl/>
        <w:rPr>
          <w:color w:val="808080" w:themeColor="background1" w:themeShade="80"/>
        </w:rPr>
      </w:pPr>
      <w:r w:rsidRPr="00C70AA0">
        <w:rPr>
          <w:color w:val="808080" w:themeColor="background1" w:themeShade="80"/>
        </w:rPr>
        <w:t xml:space="preserve">PEDRO HISPANO, </w:t>
      </w:r>
      <w:r w:rsidRPr="00C70AA0">
        <w:rPr>
          <w:i/>
          <w:color w:val="808080" w:themeColor="background1" w:themeShade="80"/>
        </w:rPr>
        <w:t>Expositio libri de anima. De morte et vita et De causis longitudinis et breviatis vitae. Liber naturalis de rebus principalibus</w:t>
      </w:r>
      <w:r w:rsidRPr="00C70AA0">
        <w:rPr>
          <w:color w:val="808080" w:themeColor="background1" w:themeShade="80"/>
        </w:rPr>
        <w:t xml:space="preserve">. </w:t>
      </w:r>
      <w:r w:rsidRPr="00980307">
        <w:rPr>
          <w:color w:val="808080" w:themeColor="background1" w:themeShade="80"/>
        </w:rPr>
        <w:t xml:space="preserve">Obras Filosóficas III. </w:t>
      </w:r>
      <w:r w:rsidRPr="00C70AA0">
        <w:rPr>
          <w:color w:val="808080" w:themeColor="background1" w:themeShade="80"/>
        </w:rPr>
        <w:t xml:space="preserve">Ed., intr. y notas por M. Alonso. Madrid, CSIC, 1952. 507 p. </w:t>
      </w:r>
    </w:p>
    <w:p w:rsidR="00075955" w:rsidRPr="00075955" w:rsidRDefault="00075955"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75955">
        <w:rPr>
          <w:rFonts w:ascii="Times New Roman" w:eastAsia="Times New Roman" w:hAnsi="Times New Roman" w:cs="Times New Roman"/>
          <w:bCs w:val="0"/>
          <w:i w:val="0"/>
          <w:iCs w:val="0"/>
          <w:smallCaps/>
          <w:color w:val="auto"/>
          <w:szCs w:val="24"/>
        </w:rPr>
        <w:t>adão de buckfield, ca. 1220-ca.1285?</w:t>
      </w:r>
    </w:p>
    <w:p w:rsidR="00075955" w:rsidRPr="00DE0DF9" w:rsidRDefault="00075955" w:rsidP="00F03822">
      <w:pPr>
        <w:pStyle w:val="PargrafoparaBibl"/>
        <w:widowControl/>
        <w:rPr>
          <w:lang w:val="en-US"/>
        </w:rPr>
      </w:pPr>
      <w:r w:rsidRPr="00F61AE9">
        <w:rPr>
          <w:noProof/>
        </w:rPr>
        <w:t>ADAMUS BUCFELDUS</w:t>
      </w:r>
      <w:r w:rsidRPr="00F61AE9">
        <w:rPr>
          <w:szCs w:val="24"/>
        </w:rPr>
        <w:t>, [excertos</w:t>
      </w:r>
      <w:r w:rsidRPr="00F61AE9">
        <w:t xml:space="preserve"> de] </w:t>
      </w:r>
      <w:r w:rsidRPr="00F61AE9">
        <w:rPr>
          <w:i/>
        </w:rPr>
        <w:t xml:space="preserve">Expositio in librum Aristotelis De longitudine et brevitate vitae </w:t>
      </w:r>
      <w:r w:rsidRPr="00F61AE9">
        <w:t>in</w:t>
      </w:r>
      <w:r w:rsidRPr="00F61AE9">
        <w:rPr>
          <w:i/>
        </w:rPr>
        <w:t xml:space="preserve"> </w:t>
      </w:r>
      <w:r w:rsidRPr="00F61AE9">
        <w:t xml:space="preserve">DUNNE, M., </w:t>
      </w:r>
      <w:r w:rsidRPr="00F61AE9">
        <w:rPr>
          <w:i/>
        </w:rPr>
        <w:t>Magistri Petri de Ybernia. Expositio et quaestiones in Aristotelis Librum de longitudine et brevitate vitae.</w:t>
      </w:r>
      <w:r w:rsidRPr="00F61AE9">
        <w:t xml:space="preserve"> </w:t>
      </w:r>
      <w:r w:rsidRPr="00DE0DF9">
        <w:rPr>
          <w:lang w:val="en-US"/>
        </w:rPr>
        <w:t xml:space="preserve">Philosophes médiévaux, 30. Louvain, Publications universitaires, 1994, pp. 35-38. VIII+172 p. </w:t>
      </w:r>
      <w:r w:rsidR="00AB4D5B" w:rsidRPr="00DE0DF9">
        <w:rPr>
          <w:lang w:val="en-US"/>
        </w:rPr>
        <w:t xml:space="preserve">[UFSCar] </w:t>
      </w:r>
      <w:r w:rsidRPr="00DE0DF9">
        <w:rPr>
          <w:szCs w:val="12"/>
          <w:lang w:val="en-US"/>
        </w:rPr>
        <w:t>[USP]</w:t>
      </w:r>
    </w:p>
    <w:p w:rsidR="002F4392" w:rsidRPr="006D0615" w:rsidRDefault="002F4392"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D0615">
        <w:rPr>
          <w:rFonts w:ascii="Times New Roman" w:eastAsia="Times New Roman" w:hAnsi="Times New Roman" w:cs="Times New Roman"/>
          <w:bCs w:val="0"/>
          <w:i w:val="0"/>
          <w:iCs w:val="0"/>
          <w:smallCaps/>
          <w:color w:val="auto"/>
          <w:szCs w:val="24"/>
          <w:lang w:val="es-ES_tradnl"/>
        </w:rPr>
        <w:lastRenderedPageBreak/>
        <w:t>tomás de aquino, ca.1225-1274</w:t>
      </w:r>
    </w:p>
    <w:p w:rsidR="0030369D" w:rsidRPr="00E958FA" w:rsidRDefault="0030369D" w:rsidP="00F03822">
      <w:pPr>
        <w:pStyle w:val="PargrafoparaBibl"/>
        <w:keepNext/>
        <w:widowControl/>
        <w:rPr>
          <w:szCs w:val="24"/>
        </w:rPr>
      </w:pPr>
      <w:r w:rsidRPr="006A3939">
        <w:rPr>
          <w:szCs w:val="24"/>
          <w:lang w:val="es-ES_tradnl"/>
        </w:rPr>
        <w:t>THOMAS DE AQUINO,</w:t>
      </w:r>
      <w:r w:rsidRPr="006A3939">
        <w:rPr>
          <w:i/>
          <w:szCs w:val="24"/>
          <w:lang w:val="es-ES_tradnl"/>
        </w:rPr>
        <w:t xml:space="preserve"> Sentencia libri De sensu et sensato. Cuius secundus tractatus est De memoria et reminiscencia. Opera omnia</w:t>
      </w:r>
      <w:r w:rsidRPr="006A3939">
        <w:rPr>
          <w:szCs w:val="24"/>
          <w:lang w:val="es-ES_tradnl"/>
        </w:rPr>
        <w:t xml:space="preserve">, XLV, 2. </w:t>
      </w:r>
      <w:r w:rsidRPr="006D0615">
        <w:rPr>
          <w:szCs w:val="24"/>
        </w:rPr>
        <w:t>Cura et studio Fratrum prædicatorum.</w:t>
      </w:r>
      <w:r w:rsidRPr="006D0615">
        <w:rPr>
          <w:i/>
          <w:szCs w:val="24"/>
        </w:rPr>
        <w:t xml:space="preserve"> </w:t>
      </w:r>
      <w:r w:rsidRPr="006D0615">
        <w:rPr>
          <w:szCs w:val="24"/>
        </w:rPr>
        <w:t>Ed. R.-A.</w:t>
      </w:r>
      <w:r w:rsidR="006D6129">
        <w:rPr>
          <w:szCs w:val="24"/>
        </w:rPr>
        <w:t xml:space="preserve"> </w:t>
      </w:r>
      <w:r w:rsidRPr="006D0615">
        <w:rPr>
          <w:szCs w:val="24"/>
        </w:rPr>
        <w:t xml:space="preserve">Gauthier. Leonina. </w:t>
      </w:r>
      <w:r w:rsidRPr="00E958FA">
        <w:rPr>
          <w:szCs w:val="24"/>
        </w:rPr>
        <w:t xml:space="preserve">Romæ, ad s. Sabinæ / Paris, Cerf, 1985. </w:t>
      </w:r>
      <w:r w:rsidR="00A7387D">
        <w:rPr>
          <w:szCs w:val="24"/>
        </w:rPr>
        <w:t>[PUC]</w:t>
      </w:r>
      <w:r w:rsidRPr="00E958FA">
        <w:rPr>
          <w:szCs w:val="24"/>
        </w:rPr>
        <w:t xml:space="preserve"> [UNICAMP] [USP]</w:t>
      </w:r>
    </w:p>
    <w:p w:rsidR="000D7F68" w:rsidRDefault="000D7F68" w:rsidP="00F03822">
      <w:pPr>
        <w:pStyle w:val="PargrafoparaBibl"/>
        <w:widowControl/>
      </w:pPr>
      <w:r w:rsidRPr="00E67AB0">
        <w:rPr>
          <w:lang w:val="es-ES_tradnl"/>
        </w:rPr>
        <w:t xml:space="preserve">THOMAE DE AQUINO, </w:t>
      </w:r>
      <w:r w:rsidRPr="00E91662">
        <w:rPr>
          <w:i/>
          <w:lang w:val="es-ES_tradnl"/>
        </w:rPr>
        <w:t>Tractatus I. Sentencia libri De sensu et sensato. Tractatus II. De memoria et reminiscencia</w:t>
      </w:r>
      <w:r w:rsidRPr="00E91662">
        <w:rPr>
          <w:lang w:val="es-ES_tradnl"/>
        </w:rPr>
        <w:t>. Textum Taurini 1949 editum</w:t>
      </w:r>
      <w:r w:rsidRPr="00016DCA">
        <w:rPr>
          <w:lang w:val="es-ES_tradnl"/>
        </w:rPr>
        <w:t>.</w:t>
      </w:r>
      <w:r w:rsidRPr="00BF70F0">
        <w:rPr>
          <w:lang w:val="es-ES_tradnl"/>
        </w:rPr>
        <w:t xml:space="preserve"> </w:t>
      </w:r>
      <w:r w:rsidRPr="003110F3">
        <w:rPr>
          <w:i/>
          <w:iCs/>
          <w:lang w:val="es-ES_tradnl"/>
        </w:rPr>
        <w:t>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BF70F0">
        <w:rPr>
          <w:lang w:val="es-ES_tradnl"/>
        </w:rPr>
        <w:t>Curante R. Busa. Stuttgart-Bad Cannsta</w:t>
      </w:r>
      <w:r w:rsidRPr="00E91662">
        <w:rPr>
          <w:lang w:val="es-ES_tradnl"/>
        </w:rPr>
        <w:t>tt, Fro</w:t>
      </w:r>
      <w:r w:rsidRPr="00E67AB0">
        <w:rPr>
          <w:lang w:val="en-US"/>
        </w:rPr>
        <w:t xml:space="preserve">mmann-Holzboog, 1980. </w:t>
      </w:r>
      <w:r w:rsidR="00FC7935">
        <w:t>599 p.</w:t>
      </w:r>
      <w:r w:rsidRPr="000D7F68">
        <w:t xml:space="preserve"> </w:t>
      </w:r>
      <w:r w:rsidRPr="00E91662">
        <w:t>[UNICAMP] [USP]</w:t>
      </w:r>
    </w:p>
    <w:p w:rsidR="009335B9" w:rsidRPr="00E958FA" w:rsidRDefault="009335B9" w:rsidP="00F03822">
      <w:pPr>
        <w:pStyle w:val="PargrafoparaBibl"/>
        <w:widowControl/>
        <w:rPr>
          <w:szCs w:val="24"/>
        </w:rPr>
      </w:pPr>
      <w:r w:rsidRPr="00E958FA">
        <w:rPr>
          <w:szCs w:val="24"/>
        </w:rPr>
        <w:t xml:space="preserve">THOMAS DE AQUINO, </w:t>
      </w:r>
      <w:r w:rsidRPr="00E958FA">
        <w:rPr>
          <w:i/>
          <w:szCs w:val="24"/>
        </w:rPr>
        <w:t>In Aristotelis libros De sensu et sensato, De memoria et reminiscentia: commentarium</w:t>
      </w:r>
      <w:r w:rsidRPr="00E958FA">
        <w:rPr>
          <w:szCs w:val="24"/>
        </w:rPr>
        <w:t>. A cura et studio R. M. Spiazzi. Taurini, Marietti, [1949</w:t>
      </w:r>
      <w:r w:rsidRPr="00E958FA">
        <w:rPr>
          <w:szCs w:val="24"/>
          <w:vertAlign w:val="superscript"/>
        </w:rPr>
        <w:t>3</w:t>
      </w:r>
      <w:r w:rsidRPr="00E958FA">
        <w:rPr>
          <w:szCs w:val="24"/>
        </w:rPr>
        <w:t>] 1973. VIII+130 p.</w:t>
      </w:r>
      <w:r w:rsidR="00263030" w:rsidRPr="00E958FA">
        <w:rPr>
          <w:szCs w:val="24"/>
        </w:rPr>
        <w:t xml:space="preserve"> [UFSCar]</w:t>
      </w:r>
      <w:r w:rsidRPr="00E958FA">
        <w:rPr>
          <w:szCs w:val="24"/>
        </w:rPr>
        <w:t xml:space="preserve"> [UNESP] [USP] </w:t>
      </w:r>
      <w:r w:rsidR="007D6B7C" w:rsidRPr="00E958FA">
        <w:rPr>
          <w:szCs w:val="24"/>
        </w:rPr>
        <w:t>[NA]</w:t>
      </w:r>
    </w:p>
    <w:p w:rsidR="00900397" w:rsidRPr="006A3939" w:rsidRDefault="00900397" w:rsidP="00F03822">
      <w:pPr>
        <w:pStyle w:val="PargrafoparaBibl"/>
        <w:widowControl/>
        <w:rPr>
          <w:szCs w:val="24"/>
          <w:lang w:val="es-ES_tradnl"/>
        </w:rPr>
      </w:pPr>
      <w:r w:rsidRPr="00E958FA">
        <w:rPr>
          <w:szCs w:val="24"/>
        </w:rPr>
        <w:t xml:space="preserve">TOMMASO D’AQUINO, </w:t>
      </w:r>
      <w:r w:rsidRPr="00E958FA">
        <w:rPr>
          <w:i/>
          <w:iCs/>
          <w:szCs w:val="24"/>
        </w:rPr>
        <w:t>La conoscenza sensibile. Commento ai libri di Aristotele De sensu et sensato e De memoria et reminiscentia</w:t>
      </w:r>
      <w:r w:rsidRPr="00E958FA">
        <w:rPr>
          <w:szCs w:val="24"/>
        </w:rPr>
        <w:t xml:space="preserve">. </w:t>
      </w:r>
      <w:r w:rsidRPr="006A3939">
        <w:rPr>
          <w:szCs w:val="24"/>
          <w:lang w:val="es-ES_tradnl"/>
        </w:rPr>
        <w:t>Curato da A. Caparello. Opere di S. Tommaso, 8. Bologna, Studio Domenicano, 1997. 254 p. [USP]</w:t>
      </w:r>
    </w:p>
    <w:p w:rsidR="00900397" w:rsidRPr="006D0615" w:rsidRDefault="00900397" w:rsidP="00F03822">
      <w:pPr>
        <w:pStyle w:val="PargrafoparaBibl"/>
        <w:widowControl/>
        <w:rPr>
          <w:szCs w:val="24"/>
          <w:lang w:val="en-US"/>
        </w:rPr>
      </w:pPr>
      <w:r w:rsidRPr="006A3939">
        <w:rPr>
          <w:szCs w:val="24"/>
          <w:lang w:val="es-ES_tradnl"/>
        </w:rPr>
        <w:t xml:space="preserve">TOMÁS DE AQUINO, </w:t>
      </w:r>
      <w:r w:rsidRPr="006A3939">
        <w:rPr>
          <w:i/>
          <w:iCs/>
          <w:szCs w:val="24"/>
          <w:lang w:val="es-ES_tradnl"/>
        </w:rPr>
        <w:t>Comentario a los libros Del sentido y lo sensible y La memoria y la reminiscencia de Aristóteles.</w:t>
      </w:r>
      <w:r w:rsidRPr="006A3939">
        <w:rPr>
          <w:szCs w:val="24"/>
          <w:lang w:val="es-ES_tradnl"/>
        </w:rPr>
        <w:t xml:space="preserve"> Intr., tr. y notas de J. Cruz Cruz. Pensamiento medieval y renacentista, 15. Pamplona, Universidad de Navarra, 2001. </w:t>
      </w:r>
      <w:r w:rsidRPr="006D0615">
        <w:rPr>
          <w:szCs w:val="24"/>
          <w:lang w:val="en-US"/>
        </w:rPr>
        <w:t xml:space="preserve">545 p. </w:t>
      </w:r>
      <w:r w:rsidR="00A7387D">
        <w:rPr>
          <w:szCs w:val="24"/>
          <w:lang w:val="en-US"/>
        </w:rPr>
        <w:t>[PUC]</w:t>
      </w:r>
    </w:p>
    <w:p w:rsidR="00900397" w:rsidRPr="006D0615" w:rsidRDefault="00900397" w:rsidP="00F03822">
      <w:pPr>
        <w:pStyle w:val="PargrafoparaBibl"/>
        <w:widowControl/>
        <w:rPr>
          <w:szCs w:val="24"/>
          <w:lang w:val="en-US"/>
        </w:rPr>
      </w:pPr>
      <w:r w:rsidRPr="006D0615">
        <w:rPr>
          <w:szCs w:val="24"/>
          <w:lang w:val="en-US"/>
        </w:rPr>
        <w:t xml:space="preserve">THOMAS AQUINAS, </w:t>
      </w:r>
      <w:r w:rsidRPr="006D0615">
        <w:rPr>
          <w:i/>
          <w:szCs w:val="24"/>
          <w:lang w:val="en-US"/>
        </w:rPr>
        <w:t>Commentaries on Aristotle’s “On sense and what is sensed” and “On memory and recollection”</w:t>
      </w:r>
      <w:r w:rsidRPr="006D0615">
        <w:rPr>
          <w:szCs w:val="24"/>
          <w:lang w:val="en-US"/>
        </w:rPr>
        <w:t>. Tr. with intr. and notes by K. White and E. M. Macierowski. Thomas Aquinas in translation. Washington, CUA, 2005. X+268 p. [USP]</w:t>
      </w:r>
    </w:p>
    <w:p w:rsidR="00084639" w:rsidRDefault="00900397" w:rsidP="00F03822">
      <w:pPr>
        <w:pStyle w:val="PargrafoparaBibl"/>
        <w:widowControl/>
      </w:pPr>
      <w:r w:rsidRPr="006D0615">
        <w:rPr>
          <w:szCs w:val="24"/>
          <w:lang w:val="en-US"/>
        </w:rPr>
        <w:t xml:space="preserve">THOMAS AQUINAS, </w:t>
      </w:r>
      <w:r w:rsidRPr="006D0615">
        <w:rPr>
          <w:i/>
          <w:szCs w:val="24"/>
          <w:lang w:val="en-US"/>
        </w:rPr>
        <w:t>Commentary on Aristotle, On memory and recollection</w:t>
      </w:r>
      <w:r w:rsidRPr="006D0615">
        <w:rPr>
          <w:szCs w:val="24"/>
          <w:lang w:val="en-US"/>
        </w:rPr>
        <w:t xml:space="preserve"> in CARRUTHERS, M., and ZIOLKOWSKI, J. M., eds., </w:t>
      </w:r>
      <w:r w:rsidRPr="006D0615">
        <w:rPr>
          <w:i/>
          <w:szCs w:val="24"/>
          <w:lang w:val="en-US"/>
        </w:rPr>
        <w:t>The medieval craft of memory. An anthology of texts and pictures</w:t>
      </w:r>
      <w:r w:rsidRPr="006D0615">
        <w:rPr>
          <w:szCs w:val="24"/>
          <w:lang w:val="en-US"/>
        </w:rPr>
        <w:t xml:space="preserve">. Philadelphia, University of Pennsylvania Press, 2004, pp. 153-188. </w:t>
      </w:r>
      <w:r w:rsidRPr="006A3939">
        <w:rPr>
          <w:szCs w:val="24"/>
          <w:lang w:val="es-ES_tradnl"/>
        </w:rPr>
        <w:t>312 p. [USP]</w:t>
      </w:r>
    </w:p>
    <w:p w:rsidR="00900397" w:rsidRPr="0045064F" w:rsidRDefault="00900397" w:rsidP="00F03822">
      <w:pPr>
        <w:pStyle w:val="PargrafoparaBibl"/>
        <w:widowControl/>
        <w:rPr>
          <w:color w:val="808080"/>
          <w:szCs w:val="24"/>
        </w:rPr>
      </w:pPr>
      <w:r w:rsidRPr="006A3939">
        <w:rPr>
          <w:color w:val="808080"/>
          <w:szCs w:val="24"/>
          <w:lang w:val="es-ES_tradnl"/>
        </w:rPr>
        <w:t xml:space="preserve">TOMMASO D’AQUINO, </w:t>
      </w:r>
      <w:r w:rsidRPr="006A3939">
        <w:rPr>
          <w:i/>
          <w:color w:val="808080"/>
          <w:szCs w:val="24"/>
          <w:lang w:val="es-ES_tradnl"/>
        </w:rPr>
        <w:t>L’arca della memoria. La sentenza sulla memoria e la riminiscenza di Aristotele</w:t>
      </w:r>
      <w:r w:rsidRPr="006A3939">
        <w:rPr>
          <w:color w:val="808080"/>
          <w:szCs w:val="24"/>
          <w:lang w:val="es-ES_tradnl"/>
        </w:rPr>
        <w:t xml:space="preserve">. </w:t>
      </w:r>
      <w:r w:rsidRPr="006D0615">
        <w:rPr>
          <w:color w:val="808080"/>
          <w:szCs w:val="24"/>
        </w:rPr>
        <w:t xml:space="preserve">A cura di G. Binotti e D. Roncari. </w:t>
      </w:r>
      <w:r w:rsidR="004376D9">
        <w:rPr>
          <w:color w:val="808080"/>
          <w:szCs w:val="24"/>
        </w:rPr>
        <w:t xml:space="preserve">Napoli, </w:t>
      </w:r>
      <w:r w:rsidRPr="006D0615">
        <w:rPr>
          <w:color w:val="808080"/>
          <w:szCs w:val="24"/>
        </w:rPr>
        <w:t xml:space="preserve">Editrice Domenicana Italiana, 2007. </w:t>
      </w:r>
      <w:r w:rsidRPr="0045064F">
        <w:rPr>
          <w:color w:val="808080"/>
          <w:szCs w:val="24"/>
        </w:rPr>
        <w:t>255 p.</w:t>
      </w:r>
      <w:r w:rsidR="004376D9" w:rsidRPr="0045064F">
        <w:rPr>
          <w:color w:val="808080"/>
          <w:szCs w:val="24"/>
        </w:rPr>
        <w:t>*</w:t>
      </w:r>
    </w:p>
    <w:p w:rsidR="0009248F" w:rsidRPr="00231C05" w:rsidRDefault="0009248F" w:rsidP="0009248F">
      <w:pPr>
        <w:pStyle w:val="PargrafoparaBibl"/>
        <w:widowControl/>
        <w:rPr>
          <w:color w:val="808080"/>
          <w:szCs w:val="24"/>
        </w:rPr>
      </w:pPr>
      <w:r w:rsidRPr="00231C05">
        <w:rPr>
          <w:color w:val="808080"/>
          <w:szCs w:val="24"/>
        </w:rPr>
        <w:t xml:space="preserve">TOMÁS DE AQUINO, </w:t>
      </w:r>
      <w:r w:rsidRPr="00231C05">
        <w:rPr>
          <w:i/>
          <w:color w:val="808080"/>
          <w:szCs w:val="24"/>
        </w:rPr>
        <w:t>Comentário sobre “A memória e a reminiscência” de Aristóteles</w:t>
      </w:r>
      <w:r w:rsidRPr="00231C05">
        <w:rPr>
          <w:color w:val="808080"/>
          <w:szCs w:val="24"/>
        </w:rPr>
        <w:t>. Tr. P. Faintin e B. Veiga. São Paulo, Edipro, 2015. 128 p.</w:t>
      </w:r>
    </w:p>
    <w:p w:rsidR="008C0A33" w:rsidRPr="00821C84" w:rsidRDefault="008C0A33"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821C84">
        <w:rPr>
          <w:rFonts w:ascii="Times New Roman" w:eastAsia="Times New Roman" w:hAnsi="Times New Roman" w:cs="Times New Roman"/>
          <w:bCs w:val="0"/>
          <w:i w:val="0"/>
          <w:iCs w:val="0"/>
          <w:smallCaps/>
          <w:color w:val="auto"/>
          <w:szCs w:val="24"/>
          <w:lang w:val="en-US"/>
        </w:rPr>
        <w:t>sofonias, fl. séc. xiii</w:t>
      </w:r>
    </w:p>
    <w:p w:rsidR="008C0A33" w:rsidRPr="009868BE" w:rsidRDefault="008C0A33" w:rsidP="00F03822">
      <w:pPr>
        <w:pStyle w:val="PargrafoparaBibl"/>
        <w:widowControl/>
        <w:rPr>
          <w:lang w:val="en-US"/>
        </w:rPr>
      </w:pPr>
      <w:r w:rsidRPr="008C0A33">
        <w:rPr>
          <w:iCs/>
          <w:lang w:val="en-US"/>
        </w:rPr>
        <w:t>SOPHONIAS,</w:t>
      </w:r>
      <w:r>
        <w:rPr>
          <w:i/>
          <w:iCs/>
          <w:lang w:val="en-US"/>
        </w:rPr>
        <w:t xml:space="preserve"> </w:t>
      </w:r>
      <w:r w:rsidRPr="00E06A72">
        <w:rPr>
          <w:i/>
          <w:iCs/>
          <w:lang w:val="en-US"/>
        </w:rPr>
        <w:t>Them</w:t>
      </w:r>
      <w:r>
        <w:rPr>
          <w:i/>
          <w:iCs/>
          <w:lang w:val="en-US"/>
        </w:rPr>
        <w:t>i</w:t>
      </w:r>
      <w:r w:rsidRPr="00E06A72">
        <w:rPr>
          <w:i/>
          <w:iCs/>
          <w:lang w:val="en-US"/>
        </w:rPr>
        <w:t>stii (S</w:t>
      </w:r>
      <w:r>
        <w:rPr>
          <w:i/>
          <w:iCs/>
          <w:lang w:val="en-US"/>
        </w:rPr>
        <w:t>o</w:t>
      </w:r>
      <w:r w:rsidRPr="00E06A72">
        <w:rPr>
          <w:i/>
          <w:iCs/>
          <w:lang w:val="en-US"/>
        </w:rPr>
        <w:t>phoniae) in Parva naturalia commentari</w:t>
      </w:r>
      <w:r w:rsidRPr="00E06A72">
        <w:rPr>
          <w:lang w:val="en-US"/>
        </w:rPr>
        <w:t xml:space="preserve">. </w:t>
      </w:r>
      <w:r>
        <w:rPr>
          <w:lang w:val="en-US"/>
        </w:rPr>
        <w:t>Ed.</w:t>
      </w:r>
      <w:r w:rsidRPr="00E06A72">
        <w:rPr>
          <w:lang w:val="en-US"/>
        </w:rPr>
        <w:t xml:space="preserve"> P. Wendland</w:t>
      </w:r>
      <w:r>
        <w:rPr>
          <w:lang w:val="en-US"/>
        </w:rPr>
        <w:t>, 1902</w:t>
      </w:r>
      <w:r w:rsidRPr="005D06BF">
        <w:rPr>
          <w:lang w:val="en-US"/>
        </w:rPr>
        <w:t xml:space="preserve">. </w:t>
      </w:r>
      <w:r w:rsidRPr="00DB21F7">
        <w:rPr>
          <w:iCs/>
          <w:lang w:val="en-US"/>
        </w:rPr>
        <w:t>C</w:t>
      </w:r>
      <w:r>
        <w:rPr>
          <w:iCs/>
          <w:lang w:val="en-US"/>
        </w:rPr>
        <w:t>AG</w:t>
      </w:r>
      <w:r>
        <w:rPr>
          <w:lang w:val="en-US"/>
        </w:rPr>
        <w:t>, V, VI</w:t>
      </w:r>
      <w:r w:rsidRPr="00094E91">
        <w:rPr>
          <w:lang w:val="en-US"/>
        </w:rPr>
        <w:t>.</w:t>
      </w:r>
      <w:r>
        <w:rPr>
          <w:lang w:val="en-US"/>
        </w:rPr>
        <w:t xml:space="preserve"> </w:t>
      </w:r>
      <w:r w:rsidRPr="009868BE">
        <w:rPr>
          <w:lang w:val="en-US"/>
        </w:rPr>
        <w:t xml:space="preserve">Berlin, de Gruyter, 1962. XIII+44 p. </w:t>
      </w:r>
      <w:r w:rsidR="00E250DD" w:rsidRPr="009868BE">
        <w:rPr>
          <w:lang w:val="en-US"/>
        </w:rPr>
        <w:t xml:space="preserve">[UFSCar] </w:t>
      </w:r>
      <w:r w:rsidRPr="009868BE">
        <w:rPr>
          <w:lang w:val="en-US"/>
        </w:rPr>
        <w:t>[USP]</w:t>
      </w:r>
    </w:p>
    <w:p w:rsidR="008E29EE" w:rsidRPr="008E29EE" w:rsidRDefault="008E29EE" w:rsidP="00F03822">
      <w:pPr>
        <w:pStyle w:val="PargrafoparaBibl"/>
        <w:widowControl/>
      </w:pPr>
      <w:r w:rsidRPr="009868BE">
        <w:rPr>
          <w:i/>
          <w:lang w:val="en-US"/>
        </w:rPr>
        <w:t>Themistii libri paraphraseos. Pseudo-Themistius (Sophonias), In De memoria et reminiscentia. In De somno et vigilia. In De insomniis. In De divinatione per somnium</w:t>
      </w:r>
      <w:r w:rsidRPr="009868BE">
        <w:rPr>
          <w:lang w:val="en-US"/>
        </w:rPr>
        <w:t xml:space="preserve">. Interprete Hermolao Barbaro. </w:t>
      </w:r>
      <w:r w:rsidRPr="009868BE">
        <w:rPr>
          <w:szCs w:val="12"/>
          <w:lang w:val="en-US"/>
        </w:rPr>
        <w:t xml:space="preserve">Unveränd. Nachdr. [d. Ausg.] Venedig 1499. Ed. </w:t>
      </w:r>
      <w:r w:rsidR="006063CB">
        <w:rPr>
          <w:szCs w:val="12"/>
          <w:lang w:val="en-US"/>
        </w:rPr>
        <w:t>C. Lohr</w:t>
      </w:r>
      <w:r w:rsidRPr="000E66B4">
        <w:rPr>
          <w:szCs w:val="12"/>
          <w:lang w:val="en-US"/>
        </w:rPr>
        <w:t xml:space="preserve">. </w:t>
      </w:r>
      <w:r w:rsidRPr="008E29EE">
        <w:rPr>
          <w:szCs w:val="12"/>
        </w:rPr>
        <w:t>Commentaria in Aristotelem Graeca / Versiones Latinae, 1</w:t>
      </w:r>
      <w:r w:rsidR="00D12F13">
        <w:rPr>
          <w:szCs w:val="12"/>
        </w:rPr>
        <w:t>7</w:t>
      </w:r>
      <w:r w:rsidRPr="008E29EE">
        <w:rPr>
          <w:szCs w:val="12"/>
        </w:rPr>
        <w:t xml:space="preserve">. Frankfurt, Minerva, 1978. X+114 p. </w:t>
      </w:r>
      <w:r w:rsidRPr="008E29EE">
        <w:t>[USP]</w:t>
      </w:r>
    </w:p>
    <w:p w:rsidR="003D6ECE" w:rsidRPr="006D0615" w:rsidRDefault="003D6EC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D0615">
        <w:rPr>
          <w:rFonts w:ascii="Times New Roman" w:eastAsia="Times New Roman" w:hAnsi="Times New Roman" w:cs="Times New Roman"/>
          <w:bCs w:val="0"/>
          <w:i w:val="0"/>
          <w:iCs w:val="0"/>
          <w:smallCaps/>
          <w:color w:val="auto"/>
          <w:szCs w:val="24"/>
        </w:rPr>
        <w:lastRenderedPageBreak/>
        <w:t>teodoro metoquita, 1270–1332</w:t>
      </w:r>
    </w:p>
    <w:p w:rsidR="003D6ECE" w:rsidRPr="006D0615" w:rsidRDefault="003D6ECE" w:rsidP="00F03822">
      <w:pPr>
        <w:pStyle w:val="PargrafoparaBibl"/>
        <w:widowControl/>
        <w:rPr>
          <w:color w:val="808080"/>
          <w:szCs w:val="24"/>
        </w:rPr>
      </w:pPr>
      <w:r w:rsidRPr="006D0615">
        <w:rPr>
          <w:color w:val="808080"/>
          <w:szCs w:val="24"/>
        </w:rPr>
        <w:t xml:space="preserve">DROSSAART, L. H. J., </w:t>
      </w:r>
      <w:r w:rsidR="000B5636">
        <w:rPr>
          <w:color w:val="808080"/>
          <w:szCs w:val="24"/>
        </w:rPr>
        <w:t>Hrsg.</w:t>
      </w:r>
      <w:r w:rsidRPr="006D0615">
        <w:rPr>
          <w:color w:val="808080"/>
          <w:szCs w:val="24"/>
        </w:rPr>
        <w:t xml:space="preserve">, </w:t>
      </w:r>
      <w:r w:rsidRPr="006D0615">
        <w:rPr>
          <w:i/>
          <w:color w:val="808080"/>
          <w:szCs w:val="24"/>
        </w:rPr>
        <w:t>Aristotelis de somno et vigilia liber adiectis vetribus translationibus et Theodori Metochitae commentario</w:t>
      </w:r>
      <w:r w:rsidRPr="006D0615">
        <w:rPr>
          <w:color w:val="808080"/>
          <w:szCs w:val="24"/>
        </w:rPr>
        <w:t>. Leiden, Brill, 1943.</w:t>
      </w:r>
    </w:p>
    <w:p w:rsidR="00F704DE" w:rsidRPr="00F704DE"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704DE">
        <w:rPr>
          <w:rFonts w:ascii="Times New Roman" w:eastAsia="Times New Roman" w:hAnsi="Times New Roman" w:cs="Times New Roman"/>
          <w:bCs w:val="0"/>
          <w:i w:val="0"/>
          <w:iCs w:val="0"/>
          <w:smallCaps/>
          <w:color w:val="auto"/>
          <w:szCs w:val="24"/>
        </w:rPr>
        <w:t>joão buridan, 1292-1363</w:t>
      </w:r>
    </w:p>
    <w:p w:rsidR="00F704DE" w:rsidRDefault="00F704DE" w:rsidP="00F03822">
      <w:pPr>
        <w:pStyle w:val="PargrafoparaBibl"/>
        <w:widowControl/>
        <w:rPr>
          <w:color w:val="808080"/>
          <w:szCs w:val="24"/>
        </w:rPr>
      </w:pPr>
      <w:r w:rsidRPr="000720DF">
        <w:rPr>
          <w:color w:val="808080"/>
          <w:szCs w:val="24"/>
        </w:rPr>
        <w:t xml:space="preserve">JOHANNES BURIDANUS, </w:t>
      </w:r>
      <w:r w:rsidRPr="000720DF">
        <w:rPr>
          <w:i/>
          <w:iCs/>
          <w:color w:val="808080"/>
          <w:szCs w:val="24"/>
        </w:rPr>
        <w:t>Quaestiones et decisiones physicales insignium virorum</w:t>
      </w:r>
      <w:r w:rsidRPr="000720DF">
        <w:rPr>
          <w:color w:val="808080"/>
          <w:szCs w:val="24"/>
        </w:rPr>
        <w:t>. [</w:t>
      </w:r>
      <w:r w:rsidRPr="000720DF">
        <w:rPr>
          <w:i/>
          <w:iCs/>
          <w:color w:val="808080"/>
          <w:szCs w:val="24"/>
        </w:rPr>
        <w:t>Quaestiones in libros De anima</w:t>
      </w:r>
      <w:r w:rsidRPr="000720DF">
        <w:rPr>
          <w:color w:val="808080"/>
          <w:szCs w:val="24"/>
        </w:rPr>
        <w:t xml:space="preserve">; </w:t>
      </w:r>
      <w:r w:rsidRPr="000720DF">
        <w:rPr>
          <w:i/>
          <w:iCs/>
          <w:color w:val="808080"/>
          <w:szCs w:val="24"/>
        </w:rPr>
        <w:t>De sensu et sensato</w:t>
      </w:r>
      <w:r w:rsidRPr="000720DF">
        <w:rPr>
          <w:color w:val="808080"/>
          <w:szCs w:val="24"/>
        </w:rPr>
        <w:t xml:space="preserve">; </w:t>
      </w:r>
      <w:r w:rsidRPr="000720DF">
        <w:rPr>
          <w:i/>
          <w:iCs/>
          <w:color w:val="808080"/>
          <w:szCs w:val="24"/>
        </w:rPr>
        <w:t>De memoria et reminiscentia</w:t>
      </w:r>
      <w:r w:rsidRPr="000720DF">
        <w:rPr>
          <w:color w:val="808080"/>
          <w:szCs w:val="24"/>
        </w:rPr>
        <w:t xml:space="preserve">; </w:t>
      </w:r>
      <w:r w:rsidRPr="000720DF">
        <w:rPr>
          <w:i/>
          <w:iCs/>
          <w:color w:val="808080"/>
          <w:szCs w:val="24"/>
        </w:rPr>
        <w:t>De somno et vigilia</w:t>
      </w:r>
      <w:r w:rsidRPr="000720DF">
        <w:rPr>
          <w:color w:val="808080"/>
          <w:szCs w:val="24"/>
        </w:rPr>
        <w:t xml:space="preserve">; </w:t>
      </w:r>
      <w:r w:rsidRPr="000720DF">
        <w:rPr>
          <w:i/>
          <w:iCs/>
          <w:color w:val="808080"/>
          <w:szCs w:val="24"/>
        </w:rPr>
        <w:t xml:space="preserve">De longitudine et brevitate vitae </w:t>
      </w:r>
      <w:r w:rsidRPr="000720DF">
        <w:rPr>
          <w:color w:val="808080"/>
          <w:szCs w:val="24"/>
        </w:rPr>
        <w:t xml:space="preserve">et </w:t>
      </w:r>
      <w:r w:rsidRPr="000720DF">
        <w:rPr>
          <w:i/>
          <w:iCs/>
          <w:color w:val="808080"/>
          <w:szCs w:val="24"/>
        </w:rPr>
        <w:t xml:space="preserve">De juvenitate et senectute] </w:t>
      </w:r>
      <w:r w:rsidRPr="000720DF">
        <w:rPr>
          <w:color w:val="808080"/>
          <w:szCs w:val="24"/>
        </w:rPr>
        <w:t xml:space="preserve">.Paris, 1516, 1518. </w:t>
      </w:r>
      <w:r w:rsidRPr="005D0E33">
        <w:rPr>
          <w:color w:val="808080"/>
          <w:szCs w:val="24"/>
        </w:rPr>
        <w:t xml:space="preserve">Ed. Georgius Lokert Scotus. Frankfurt, Minerva, 1969. </w:t>
      </w:r>
    </w:p>
    <w:p w:rsidR="006B2875" w:rsidRPr="006B2875" w:rsidRDefault="006B2875" w:rsidP="00F03822">
      <w:pPr>
        <w:pStyle w:val="PargrafoparaBibl"/>
        <w:widowControl/>
      </w:pPr>
    </w:p>
    <w:p w:rsidR="005C54E0" w:rsidRDefault="005C54E0" w:rsidP="00F03822">
      <w:pPr>
        <w:spacing w:after="200" w:line="276" w:lineRule="auto"/>
        <w:rPr>
          <w:bCs/>
        </w:rPr>
      </w:pPr>
      <w:r>
        <w:rPr>
          <w:bCs/>
        </w:rPr>
        <w:br w:type="page"/>
      </w:r>
    </w:p>
    <w:p w:rsidR="005C54E0" w:rsidRPr="006D0615" w:rsidRDefault="005C54E0" w:rsidP="00F03822">
      <w:pPr>
        <w:pStyle w:val="Ttulo2"/>
        <w:widowControl/>
        <w:spacing w:before="360" w:after="240"/>
        <w:rPr>
          <w:color w:val="FF0000"/>
          <w:szCs w:val="24"/>
        </w:rPr>
      </w:pPr>
      <w:r w:rsidRPr="006D0615">
        <w:rPr>
          <w:color w:val="FF0000"/>
          <w:szCs w:val="24"/>
        </w:rPr>
        <w:lastRenderedPageBreak/>
        <w:t>iii. metafísica</w:t>
      </w:r>
    </w:p>
    <w:p w:rsidR="007936EE" w:rsidRPr="007936EE" w:rsidRDefault="007936E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936EE">
        <w:rPr>
          <w:rFonts w:ascii="Times New Roman" w:eastAsia="Times New Roman" w:hAnsi="Times New Roman" w:cs="Times New Roman"/>
          <w:bCs w:val="0"/>
          <w:i w:val="0"/>
          <w:iCs w:val="0"/>
          <w:smallCaps/>
          <w:color w:val="auto"/>
          <w:szCs w:val="24"/>
        </w:rPr>
        <w:t>alexandre de afrodísia, fl. séc. ii</w:t>
      </w:r>
    </w:p>
    <w:p w:rsidR="007936EE" w:rsidRPr="00E958FA" w:rsidRDefault="007936EE" w:rsidP="00F03822">
      <w:pPr>
        <w:pStyle w:val="PargrafoparaBibl"/>
        <w:widowControl/>
        <w:rPr>
          <w:lang w:val="en-US"/>
        </w:rPr>
      </w:pPr>
      <w:r w:rsidRPr="009C3F62">
        <w:rPr>
          <w:i/>
          <w:iCs/>
        </w:rPr>
        <w:t>Alexandri Aphrodisiensis in Aristotelis</w:t>
      </w:r>
      <w:r w:rsidRPr="006A3939">
        <w:rPr>
          <w:rStyle w:val="text13pt"/>
          <w:i/>
          <w:iCs/>
          <w:sz w:val="22"/>
        </w:rPr>
        <w:t xml:space="preserve"> </w:t>
      </w:r>
      <w:r w:rsidRPr="009C3F62">
        <w:rPr>
          <w:i/>
          <w:iCs/>
        </w:rPr>
        <w:t>Metaphysica commentaria</w:t>
      </w:r>
      <w:r w:rsidRPr="009C3F62">
        <w:t xml:space="preserve">. </w:t>
      </w:r>
      <w:r w:rsidRPr="00E958FA">
        <w:rPr>
          <w:lang w:val="en-US"/>
        </w:rPr>
        <w:t xml:space="preserve">Ed. M. Hayduck, 1891. </w:t>
      </w:r>
      <w:r w:rsidRPr="00E958FA">
        <w:rPr>
          <w:iCs/>
          <w:lang w:val="en-US"/>
        </w:rPr>
        <w:t>CAG</w:t>
      </w:r>
      <w:r w:rsidRPr="00E958FA">
        <w:rPr>
          <w:lang w:val="en-US"/>
        </w:rPr>
        <w:t>, I. Berlin, de Gruyter. XIII+919 p. [UNICAMP] [USP]</w:t>
      </w:r>
    </w:p>
    <w:p w:rsidR="00EC2FF6" w:rsidRDefault="00EC2FF6" w:rsidP="00F03822">
      <w:pPr>
        <w:pStyle w:val="PargrafoparaBibl"/>
        <w:widowControl/>
        <w:rPr>
          <w:lang w:val="en-US"/>
        </w:rPr>
      </w:pPr>
      <w:r w:rsidRPr="00F65D15">
        <w:t xml:space="preserve">ALESSANDRO DI AFRODISIA (e pseudo Alessandro), </w:t>
      </w:r>
      <w:r w:rsidRPr="00F65D15">
        <w:rPr>
          <w:i/>
        </w:rPr>
        <w:t>Commentario alla “Metafisica” di Aristotele</w:t>
      </w:r>
      <w:r w:rsidRPr="00F65D15">
        <w:t>. A cura de G. Movia. Il Pensiero Occidentale. Milano, Bompiani, 2007.</w:t>
      </w:r>
      <w:r>
        <w:t xml:space="preserve"> </w:t>
      </w:r>
      <w:r w:rsidRPr="00E958FA">
        <w:rPr>
          <w:lang w:val="en-US"/>
        </w:rPr>
        <w:t>2</w:t>
      </w:r>
      <w:r w:rsidR="00C74978" w:rsidRPr="00E958FA">
        <w:rPr>
          <w:lang w:val="en-US"/>
        </w:rPr>
        <w:t>.</w:t>
      </w:r>
      <w:r w:rsidRPr="00E958FA">
        <w:rPr>
          <w:lang w:val="en-US"/>
        </w:rPr>
        <w:t>516 p.</w:t>
      </w:r>
      <w:r w:rsidR="006D6129">
        <w:rPr>
          <w:lang w:val="en-US"/>
        </w:rPr>
        <w:t xml:space="preserve"> </w:t>
      </w:r>
      <w:r w:rsidR="00C74978" w:rsidRPr="00E958FA">
        <w:rPr>
          <w:lang w:val="en-US"/>
        </w:rPr>
        <w:t xml:space="preserve">[UNICAMP] </w:t>
      </w:r>
      <w:r w:rsidRPr="00E958FA">
        <w:rPr>
          <w:lang w:val="en-US"/>
        </w:rPr>
        <w:t>[UFSCar]</w:t>
      </w:r>
      <w:r w:rsidR="002516AC">
        <w:rPr>
          <w:lang w:val="en-US"/>
        </w:rPr>
        <w:t xml:space="preserve"> [USP]</w:t>
      </w:r>
    </w:p>
    <w:p w:rsidR="007936EE" w:rsidRPr="00DE68B0" w:rsidRDefault="007936EE" w:rsidP="00F03822">
      <w:pPr>
        <w:pStyle w:val="PargrafoparaBibl"/>
        <w:widowControl/>
      </w:pPr>
      <w:r w:rsidRPr="00E958FA">
        <w:rPr>
          <w:lang w:val="en-US"/>
        </w:rPr>
        <w:t xml:space="preserve">ALEXANDER OF APHRODISIAS, </w:t>
      </w:r>
      <w:r w:rsidRPr="00E958FA">
        <w:rPr>
          <w:i/>
          <w:iCs/>
          <w:lang w:val="en-US"/>
        </w:rPr>
        <w:t>On Aristotle Metaphysics 1-5</w:t>
      </w:r>
      <w:r w:rsidRPr="00E958FA">
        <w:rPr>
          <w:lang w:val="en-US"/>
        </w:rPr>
        <w:t xml:space="preserve">. Tr. W. E. Dooley et al.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1989</w:t>
      </w:r>
      <w:r>
        <w:rPr>
          <w:lang w:val="en-US"/>
        </w:rPr>
        <w:t>-</w:t>
      </w:r>
      <w:r w:rsidRPr="004D613C">
        <w:rPr>
          <w:lang w:val="en-US"/>
        </w:rPr>
        <w:t xml:space="preserve">1993. </w:t>
      </w:r>
      <w:r>
        <w:rPr>
          <w:lang w:val="en-US"/>
        </w:rPr>
        <w:t xml:space="preserve">4 vols. </w:t>
      </w:r>
      <w:r w:rsidR="003A5CCC" w:rsidRPr="00DE68B0">
        <w:t xml:space="preserve">[UFSCar] [= vols. 2 e 3] </w:t>
      </w:r>
      <w:r w:rsidRPr="00DE68B0">
        <w:t>[UNICAMP] [USP]</w:t>
      </w:r>
    </w:p>
    <w:p w:rsidR="008D0382" w:rsidRPr="00DE68B0" w:rsidRDefault="008D038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E68B0">
        <w:rPr>
          <w:rFonts w:ascii="Times New Roman" w:eastAsia="Times New Roman" w:hAnsi="Times New Roman" w:cs="Times New Roman"/>
          <w:bCs w:val="0"/>
          <w:i w:val="0"/>
          <w:iCs w:val="0"/>
          <w:smallCaps/>
          <w:color w:val="auto"/>
          <w:szCs w:val="24"/>
        </w:rPr>
        <w:t>temístio, 317-ca. 390</w:t>
      </w:r>
    </w:p>
    <w:p w:rsidR="00E208A8" w:rsidRPr="00840D22" w:rsidRDefault="00E208A8" w:rsidP="00F03822">
      <w:pPr>
        <w:pStyle w:val="PargrafoparaBibl"/>
        <w:widowControl/>
        <w:rPr>
          <w:color w:val="000000"/>
          <w:szCs w:val="12"/>
        </w:rPr>
      </w:pPr>
      <w:r w:rsidRPr="00735271">
        <w:rPr>
          <w:i/>
          <w:color w:val="000000"/>
          <w:szCs w:val="12"/>
        </w:rPr>
        <w:t>Themistii paraphrases Aristotelis librorum quae supersunt</w:t>
      </w:r>
      <w:r>
        <w:rPr>
          <w:color w:val="000000"/>
          <w:szCs w:val="12"/>
        </w:rPr>
        <w:t>.</w:t>
      </w:r>
      <w:r w:rsidRPr="00840D22">
        <w:rPr>
          <w:color w:val="000000"/>
          <w:szCs w:val="12"/>
        </w:rPr>
        <w:t xml:space="preserve"> </w:t>
      </w:r>
      <w:r w:rsidRPr="00735271">
        <w:rPr>
          <w:color w:val="000000"/>
          <w:szCs w:val="12"/>
        </w:rPr>
        <w:t>Ed.</w:t>
      </w:r>
      <w:r>
        <w:rPr>
          <w:color w:val="000000"/>
          <w:szCs w:val="12"/>
        </w:rPr>
        <w:t xml:space="preserve"> </w:t>
      </w:r>
      <w:r w:rsidRPr="00735271">
        <w:rPr>
          <w:color w:val="000000"/>
          <w:szCs w:val="12"/>
        </w:rPr>
        <w:t>L.</w:t>
      </w:r>
      <w:r>
        <w:rPr>
          <w:color w:val="000000"/>
          <w:szCs w:val="12"/>
        </w:rPr>
        <w:t xml:space="preserve"> von </w:t>
      </w:r>
      <w:r w:rsidRPr="00735271">
        <w:rPr>
          <w:color w:val="000000"/>
          <w:szCs w:val="12"/>
        </w:rPr>
        <w:t>Spengel</w:t>
      </w:r>
      <w:r>
        <w:rPr>
          <w:color w:val="000000"/>
          <w:szCs w:val="12"/>
        </w:rPr>
        <w:t>.</w:t>
      </w:r>
      <w:r w:rsidRPr="00735271">
        <w:rPr>
          <w:color w:val="000000"/>
          <w:szCs w:val="12"/>
        </w:rPr>
        <w:t xml:space="preserve"> </w:t>
      </w:r>
      <w:r w:rsidRPr="00840D22">
        <w:rPr>
          <w:color w:val="000000"/>
          <w:szCs w:val="12"/>
        </w:rPr>
        <w:t xml:space="preserve">Bibliotheca teubneriana. </w:t>
      </w:r>
      <w:r w:rsidRPr="00284A05">
        <w:rPr>
          <w:color w:val="000000"/>
          <w:szCs w:val="12"/>
        </w:rPr>
        <w:t xml:space="preserve">Lipsiae, </w:t>
      </w:r>
      <w:r w:rsidRPr="00840D22">
        <w:rPr>
          <w:color w:val="000000"/>
          <w:szCs w:val="12"/>
        </w:rPr>
        <w:t>Teubneri, [1866]</w:t>
      </w:r>
      <w:r>
        <w:rPr>
          <w:color w:val="000000"/>
          <w:szCs w:val="12"/>
        </w:rPr>
        <w:t>.</w:t>
      </w:r>
      <w:r w:rsidRPr="00840D22">
        <w:t xml:space="preserve"> </w:t>
      </w:r>
      <w:r>
        <w:t xml:space="preserve">2 vols. </w:t>
      </w:r>
      <w:r w:rsidRPr="00284A05">
        <w:t xml:space="preserve">[USP] </w:t>
      </w:r>
      <w:r w:rsidRPr="00284A05">
        <w:rPr>
          <w:noProof/>
          <w:sz w:val="20"/>
        </w:rPr>
        <w:t>[Edição eletrônica]</w:t>
      </w:r>
    </w:p>
    <w:p w:rsidR="008D0382" w:rsidRPr="00DE68B0" w:rsidRDefault="008D0382" w:rsidP="00F03822">
      <w:pPr>
        <w:pStyle w:val="PargrafoparaBibl"/>
        <w:widowControl/>
        <w:rPr>
          <w:lang w:val="en-US"/>
        </w:rPr>
      </w:pPr>
      <w:r w:rsidRPr="00E208A8">
        <w:rPr>
          <w:i/>
          <w:iCs/>
        </w:rPr>
        <w:t xml:space="preserve">Themistii in Aristotelis Metaphysicorum librum L paraphrasis hebraice et latine. </w:t>
      </w:r>
      <w:r>
        <w:rPr>
          <w:lang w:val="en-US"/>
        </w:rPr>
        <w:t>Ed.</w:t>
      </w:r>
      <w:r w:rsidRPr="00E06A72">
        <w:rPr>
          <w:lang w:val="en-US"/>
        </w:rPr>
        <w:t xml:space="preserve"> S. Landauer</w:t>
      </w:r>
      <w:r>
        <w:rPr>
          <w:lang w:val="en-US"/>
        </w:rPr>
        <w:t>, 1902</w:t>
      </w:r>
      <w:r w:rsidRPr="005D06BF">
        <w:rPr>
          <w:lang w:val="en-US"/>
        </w:rPr>
        <w:t xml:space="preserve">. </w:t>
      </w:r>
      <w:r w:rsidRPr="00DE68B0">
        <w:rPr>
          <w:iCs/>
          <w:lang w:val="en-US"/>
        </w:rPr>
        <w:t>CAG</w:t>
      </w:r>
      <w:r w:rsidRPr="00DE68B0">
        <w:rPr>
          <w:lang w:val="en-US"/>
        </w:rPr>
        <w:t>, V, V. Berlin, de Gruyter, 1962. IX+110 p. [USP]</w:t>
      </w:r>
    </w:p>
    <w:p w:rsidR="008D0382" w:rsidRPr="00E958FA" w:rsidRDefault="008D0382" w:rsidP="00F03822">
      <w:pPr>
        <w:pStyle w:val="PargrafoparaBibl"/>
        <w:widowControl/>
      </w:pPr>
      <w:r w:rsidRPr="00E958FA">
        <w:t xml:space="preserve">THEMISTIUS, </w:t>
      </w:r>
      <w:r w:rsidRPr="00E958FA">
        <w:rPr>
          <w:i/>
          <w:iCs/>
        </w:rPr>
        <w:t>Paraphrase de la Métaphysique d’Aristote (Livre Lambda).</w:t>
      </w:r>
      <w:r w:rsidRPr="00E958FA">
        <w:t xml:space="preserve"> Tr. de l’hébreu et de l’arabe avec intr., notes et indices par R. Brague. Paris, Vrin, 1999. 172 p. [UFSCar] [UNICAMP] </w:t>
      </w:r>
      <w:r w:rsidR="0073493C">
        <w:t xml:space="preserve">[UNIFESP] </w:t>
      </w:r>
      <w:r w:rsidRPr="00E958FA">
        <w:t>[USP]</w:t>
      </w:r>
    </w:p>
    <w:p w:rsidR="00892931" w:rsidRPr="00E958FA" w:rsidRDefault="0089293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siriano, m. ca. 437</w:t>
      </w:r>
    </w:p>
    <w:p w:rsidR="0074440A" w:rsidRPr="00AC2E7B" w:rsidRDefault="0074440A" w:rsidP="0074440A">
      <w:pPr>
        <w:pStyle w:val="PargrafoparaBibl"/>
        <w:widowControl/>
        <w:rPr>
          <w:szCs w:val="24"/>
          <w:lang w:val="en-US"/>
        </w:rPr>
      </w:pPr>
      <w:r w:rsidRPr="0074440A">
        <w:rPr>
          <w:i/>
          <w:szCs w:val="24"/>
        </w:rPr>
        <w:t xml:space="preserve">Syriani antiquissimi interpretis in II. XII. et XIII. </w:t>
      </w:r>
      <w:r w:rsidRPr="005C68EA">
        <w:rPr>
          <w:i/>
          <w:szCs w:val="24"/>
        </w:rPr>
        <w:t>Aristotelis libros metaphysices</w:t>
      </w:r>
      <w:r w:rsidRPr="005C68EA">
        <w:rPr>
          <w:rFonts w:hint="eastAsia"/>
          <w:i/>
          <w:szCs w:val="24"/>
        </w:rPr>
        <w:t xml:space="preserve"> commentarius</w:t>
      </w:r>
      <w:r w:rsidRPr="005C68EA">
        <w:rPr>
          <w:rFonts w:hint="eastAsia"/>
          <w:szCs w:val="24"/>
        </w:rPr>
        <w:t xml:space="preserve"> a Hieronymo Bagolino, praestantissimo philosopho ... </w:t>
      </w:r>
      <w:r w:rsidRPr="0074440A">
        <w:rPr>
          <w:rFonts w:hint="eastAsia"/>
          <w:szCs w:val="24"/>
          <w:lang w:val="en-US"/>
        </w:rPr>
        <w:t>Latinitate donatus</w:t>
      </w:r>
      <w:r w:rsidRPr="0074440A">
        <w:rPr>
          <w:szCs w:val="24"/>
          <w:lang w:val="en-US"/>
        </w:rPr>
        <w:t xml:space="preserve">. Academia Veneta, 1558. Philosophy and the Liberal Arts in the early Modern Period (PLAMP). </w:t>
      </w:r>
      <w:r w:rsidRPr="00AC2E7B">
        <w:rPr>
          <w:szCs w:val="24"/>
          <w:lang w:val="en-US"/>
        </w:rPr>
        <w:t>Leiden, Brill / IDC Publishe. 3 microfichas (ca. 49 fotogr. cada). [UNICAMP]</w:t>
      </w:r>
    </w:p>
    <w:p w:rsidR="00AC2E7B" w:rsidRPr="00AC2E7B" w:rsidRDefault="00AC2E7B" w:rsidP="00AC2E7B">
      <w:pPr>
        <w:pStyle w:val="PargrafoparaBibl"/>
        <w:widowControl/>
        <w:rPr>
          <w:lang w:val="en-US"/>
        </w:rPr>
      </w:pPr>
      <w:r w:rsidRPr="007B46CF">
        <w:rPr>
          <w:i/>
          <w:lang w:val="en-US"/>
        </w:rPr>
        <w:t>Syriani in Metaphysica commentaria</w:t>
      </w:r>
      <w:r w:rsidRPr="007B46CF">
        <w:rPr>
          <w:lang w:val="en-US"/>
        </w:rPr>
        <w:t xml:space="preserve">. </w:t>
      </w:r>
      <w:r w:rsidRPr="009A6B22">
        <w:rPr>
          <w:rFonts w:hint="eastAsia"/>
          <w:lang w:val="en-US"/>
        </w:rPr>
        <w:t>Ed</w:t>
      </w:r>
      <w:r w:rsidRPr="00AC2E7B">
        <w:rPr>
          <w:lang w:val="en-US"/>
        </w:rPr>
        <w:t>.</w:t>
      </w:r>
      <w:r w:rsidRPr="009A6B22">
        <w:rPr>
          <w:rFonts w:hint="eastAsia"/>
          <w:lang w:val="en-US"/>
        </w:rPr>
        <w:t xml:space="preserve"> H</w:t>
      </w:r>
      <w:r w:rsidRPr="00AC2E7B">
        <w:rPr>
          <w:lang w:val="en-US"/>
        </w:rPr>
        <w:t>.</w:t>
      </w:r>
      <w:r w:rsidRPr="009A6B22">
        <w:rPr>
          <w:rFonts w:hint="eastAsia"/>
          <w:lang w:val="en-US"/>
        </w:rPr>
        <w:t xml:space="preserve"> Usener</w:t>
      </w:r>
      <w:r w:rsidRPr="00AC2E7B">
        <w:rPr>
          <w:lang w:val="en-US"/>
        </w:rPr>
        <w:t xml:space="preserve"> in</w:t>
      </w:r>
      <w:r w:rsidRPr="009A6B22">
        <w:rPr>
          <w:iCs/>
          <w:lang w:val="en-US"/>
        </w:rPr>
        <w:t xml:space="preserve"> </w:t>
      </w:r>
      <w:r w:rsidRPr="009A6B22">
        <w:rPr>
          <w:i/>
          <w:iCs/>
          <w:lang w:val="en-US"/>
        </w:rPr>
        <w:t>Aristotelis</w:t>
      </w:r>
      <w:r w:rsidRPr="009A6B22">
        <w:rPr>
          <w:lang w:val="en-US"/>
        </w:rPr>
        <w:t xml:space="preserve"> </w:t>
      </w:r>
      <w:r w:rsidRPr="009A6B22">
        <w:rPr>
          <w:i/>
          <w:iCs/>
          <w:lang w:val="en-US"/>
        </w:rPr>
        <w:t>opera</w:t>
      </w:r>
      <w:r w:rsidRPr="00AC2E7B">
        <w:rPr>
          <w:i/>
          <w:lang w:val="en-US"/>
        </w:rPr>
        <w:t xml:space="preserve">. Vol. IV. </w:t>
      </w:r>
      <w:r w:rsidRPr="009A6B22">
        <w:rPr>
          <w:i/>
        </w:rPr>
        <w:t>Scholia in Aristotelem</w:t>
      </w:r>
      <w:r w:rsidRPr="009A6B22">
        <w:t>.</w:t>
      </w:r>
      <w:r w:rsidRPr="009A6B22">
        <w:rPr>
          <w:rFonts w:ascii="Segoe UI" w:hAnsi="Segoe UI" w:cs="Segoe UI"/>
          <w:bCs/>
          <w:color w:val="000000"/>
          <w:sz w:val="20"/>
        </w:rPr>
        <w:t xml:space="preserve"> </w:t>
      </w:r>
      <w:r w:rsidRPr="00AC2E7B">
        <w:rPr>
          <w:i/>
        </w:rPr>
        <w:t xml:space="preserve">Supplementum scholiorum. </w:t>
      </w:r>
      <w:r>
        <w:t xml:space="preserve">Ex recensione I. Bekkeri. Edidit Academia Regia Borussica. Editio altera, quam curavit O. Gigon. Berolini, apud W. de Gruyter, </w:t>
      </w:r>
      <w:r w:rsidRPr="007B46CF">
        <w:t xml:space="preserve">[1870] 1961. </w:t>
      </w:r>
      <w:r w:rsidRPr="00AC2E7B">
        <w:rPr>
          <w:lang w:val="en-US"/>
        </w:rPr>
        <w:t>LI+955 p. [UFSCar] [UNESP] [UNICAMP] [USP]</w:t>
      </w:r>
    </w:p>
    <w:p w:rsidR="00892931" w:rsidRPr="00892931" w:rsidRDefault="00892931" w:rsidP="00F03822">
      <w:pPr>
        <w:pStyle w:val="PargrafoparaBibl"/>
        <w:widowControl/>
        <w:rPr>
          <w:lang w:val="en-US"/>
        </w:rPr>
      </w:pPr>
      <w:r w:rsidRPr="007A1E9E">
        <w:rPr>
          <w:i/>
          <w:iCs/>
          <w:lang w:val="en-US"/>
        </w:rPr>
        <w:t xml:space="preserve">Syriani in Metaphysica commentaria. </w:t>
      </w:r>
      <w:r w:rsidRPr="007A1E9E">
        <w:rPr>
          <w:lang w:val="en-US"/>
        </w:rPr>
        <w:t xml:space="preserve">Ed. G. Kroll, 1902. </w:t>
      </w:r>
      <w:r w:rsidRPr="007A1E9E">
        <w:rPr>
          <w:iCs/>
          <w:lang w:val="en-US"/>
        </w:rPr>
        <w:t>CAG</w:t>
      </w:r>
      <w:r w:rsidRPr="007A1E9E">
        <w:rPr>
          <w:lang w:val="en-US"/>
        </w:rPr>
        <w:t xml:space="preserve">, VI, I. Berlin, de Gruyter, 1962. </w:t>
      </w:r>
      <w:r w:rsidRPr="00892931">
        <w:rPr>
          <w:lang w:val="en-US"/>
        </w:rPr>
        <w:t xml:space="preserve">XIII+219 p. </w:t>
      </w:r>
      <w:r w:rsidR="00785CBD">
        <w:rPr>
          <w:lang w:val="en-US"/>
        </w:rPr>
        <w:t xml:space="preserve">[UFSCar] </w:t>
      </w:r>
      <w:r w:rsidR="0074440A">
        <w:rPr>
          <w:lang w:val="en-US"/>
        </w:rPr>
        <w:t xml:space="preserve">[UNICAMP] </w:t>
      </w:r>
      <w:r w:rsidRPr="00892931">
        <w:rPr>
          <w:lang w:val="en-US"/>
        </w:rPr>
        <w:t>[USP]</w:t>
      </w:r>
    </w:p>
    <w:p w:rsidR="00892931" w:rsidRPr="00892931" w:rsidRDefault="00892931" w:rsidP="00F03822">
      <w:pPr>
        <w:pStyle w:val="PargrafoparaBibl"/>
        <w:widowControl/>
        <w:rPr>
          <w:color w:val="808080" w:themeColor="background1" w:themeShade="80"/>
          <w:szCs w:val="24"/>
          <w:lang w:val="en"/>
        </w:rPr>
      </w:pPr>
      <w:r w:rsidRPr="007C100B">
        <w:rPr>
          <w:lang w:val="en-US"/>
        </w:rPr>
        <w:t xml:space="preserve">SYRIANUS, </w:t>
      </w:r>
      <w:r w:rsidRPr="007C100B">
        <w:rPr>
          <w:i/>
          <w:lang w:val="en-US"/>
        </w:rPr>
        <w:t>On Aristotle’s Metaphysics 3-4</w:t>
      </w:r>
      <w:r w:rsidRPr="007C100B">
        <w:rPr>
          <w:lang w:val="en-US"/>
        </w:rPr>
        <w:t xml:space="preserve">. Tr. by </w:t>
      </w:r>
      <w:r w:rsidRPr="007C100B">
        <w:rPr>
          <w:szCs w:val="24"/>
          <w:lang w:val="en"/>
        </w:rPr>
        <w:t>D. O’Meara and J. Dillon.</w:t>
      </w:r>
      <w:r w:rsidRPr="007C100B">
        <w:rPr>
          <w:lang w:val="en-US"/>
        </w:rPr>
        <w:t xml:space="preserve"> </w:t>
      </w:r>
      <w:r w:rsidR="009273C1">
        <w:rPr>
          <w:lang w:val="en-US"/>
        </w:rPr>
        <w:t>Ancient commentators on Aristotle</w:t>
      </w:r>
      <w:r w:rsidRPr="007C100B">
        <w:rPr>
          <w:lang w:val="en-US"/>
        </w:rPr>
        <w:t xml:space="preserve">. London, Duckworth / Ithaca, Cornell UP, 2008. </w:t>
      </w:r>
      <w:r w:rsidR="00F52F4E">
        <w:rPr>
          <w:lang w:val="en-US"/>
        </w:rPr>
        <w:t xml:space="preserve">154 p. </w:t>
      </w:r>
      <w:r w:rsidR="007C100B" w:rsidRPr="007C100B">
        <w:rPr>
          <w:lang w:val="en-US"/>
        </w:rPr>
        <w:t xml:space="preserve">[UFSCar] </w:t>
      </w:r>
      <w:r w:rsidR="00BD0174">
        <w:rPr>
          <w:lang w:val="en-US"/>
        </w:rPr>
        <w:t>[USP]</w:t>
      </w:r>
    </w:p>
    <w:p w:rsidR="00892931" w:rsidRPr="00892931" w:rsidRDefault="00892931" w:rsidP="00F03822">
      <w:pPr>
        <w:pStyle w:val="PargrafoparaBibl"/>
        <w:widowControl/>
        <w:rPr>
          <w:color w:val="808080" w:themeColor="background1" w:themeShade="80"/>
          <w:szCs w:val="24"/>
          <w:lang w:val="en"/>
        </w:rPr>
      </w:pPr>
      <w:r w:rsidRPr="00892931">
        <w:rPr>
          <w:color w:val="808080" w:themeColor="background1" w:themeShade="80"/>
          <w:lang w:val="en-US"/>
        </w:rPr>
        <w:t xml:space="preserve">SYRIANUS, </w:t>
      </w:r>
      <w:r w:rsidRPr="00892931">
        <w:rPr>
          <w:i/>
          <w:color w:val="808080" w:themeColor="background1" w:themeShade="80"/>
          <w:lang w:val="en-US"/>
        </w:rPr>
        <w:t>On Aristotle’s Metaphysics 13-14</w:t>
      </w:r>
      <w:r w:rsidRPr="00892931">
        <w:rPr>
          <w:color w:val="808080" w:themeColor="background1" w:themeShade="80"/>
          <w:lang w:val="en-US"/>
        </w:rPr>
        <w:t xml:space="preserve">. Tr. by </w:t>
      </w:r>
      <w:r w:rsidRPr="00892931">
        <w:rPr>
          <w:color w:val="808080" w:themeColor="background1" w:themeShade="80"/>
          <w:szCs w:val="24"/>
          <w:lang w:val="en"/>
        </w:rPr>
        <w:t>J. Dillon and D. O’Meara.</w:t>
      </w:r>
      <w:r w:rsidRPr="00892931">
        <w:rPr>
          <w:color w:val="808080" w:themeColor="background1" w:themeShade="80"/>
          <w:lang w:val="en-US"/>
        </w:rPr>
        <w:t xml:space="preserve"> </w:t>
      </w:r>
      <w:r w:rsidR="009273C1">
        <w:rPr>
          <w:color w:val="808080" w:themeColor="background1" w:themeShade="80"/>
          <w:lang w:val="en-US"/>
        </w:rPr>
        <w:t>Ancient commentators on Aristotle</w:t>
      </w:r>
      <w:r w:rsidRPr="00892931">
        <w:rPr>
          <w:color w:val="808080" w:themeColor="background1" w:themeShade="80"/>
          <w:lang w:val="en-US"/>
        </w:rPr>
        <w:t>. London, Duckworth / Ithaca, Cornell UP, 2006.</w:t>
      </w:r>
      <w:r w:rsidR="009959F3" w:rsidRPr="009959F3">
        <w:rPr>
          <w:color w:val="808080" w:themeColor="background1" w:themeShade="80"/>
          <w:lang w:val="en-US"/>
        </w:rPr>
        <w:t xml:space="preserve"> </w:t>
      </w:r>
      <w:r w:rsidR="009959F3">
        <w:rPr>
          <w:color w:val="808080" w:themeColor="background1" w:themeShade="80"/>
          <w:lang w:val="en-US"/>
        </w:rPr>
        <w:t>224 p.*</w:t>
      </w:r>
    </w:p>
    <w:p w:rsidR="007F55F6" w:rsidRPr="007F55F6" w:rsidRDefault="007F55F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213FE2">
        <w:rPr>
          <w:rFonts w:ascii="Times New Roman" w:eastAsia="Times New Roman" w:hAnsi="Times New Roman" w:cs="Times New Roman"/>
          <w:bCs w:val="0"/>
          <w:i w:val="0"/>
          <w:iCs w:val="0"/>
          <w:smallCaps/>
          <w:color w:val="auto"/>
          <w:szCs w:val="24"/>
        </w:rPr>
        <w:lastRenderedPageBreak/>
        <w:t xml:space="preserve">asclépio de tralles, fl. séc. </w:t>
      </w:r>
      <w:r w:rsidRPr="007F55F6">
        <w:rPr>
          <w:rFonts w:ascii="Times New Roman" w:eastAsia="Times New Roman" w:hAnsi="Times New Roman" w:cs="Times New Roman"/>
          <w:bCs w:val="0"/>
          <w:i w:val="0"/>
          <w:iCs w:val="0"/>
          <w:smallCaps/>
          <w:color w:val="auto"/>
          <w:szCs w:val="24"/>
        </w:rPr>
        <w:t>vi</w:t>
      </w:r>
    </w:p>
    <w:p w:rsidR="007F55F6" w:rsidRPr="00CE7945" w:rsidRDefault="007F55F6" w:rsidP="00F03822">
      <w:pPr>
        <w:pStyle w:val="PargrafoparaBibl"/>
        <w:widowControl/>
      </w:pPr>
      <w:r w:rsidRPr="00CE7945">
        <w:rPr>
          <w:i/>
          <w:iCs/>
        </w:rPr>
        <w:t>Asclepii in Aristotelis Meteaphysicorum libros A-Z commentaria</w:t>
      </w:r>
      <w:r w:rsidRPr="00CE7945">
        <w:t xml:space="preserve">. </w:t>
      </w:r>
      <w:r w:rsidRPr="005062CA">
        <w:rPr>
          <w:lang w:val="en-US"/>
        </w:rPr>
        <w:t xml:space="preserve">Ed. G. Kroll et M. Hayduck, 1902-1888. </w:t>
      </w:r>
      <w:r w:rsidRPr="007F55F6">
        <w:rPr>
          <w:iCs/>
        </w:rPr>
        <w:t>CAG</w:t>
      </w:r>
      <w:r w:rsidRPr="007F55F6">
        <w:t xml:space="preserve">, VI, II. </w:t>
      </w:r>
      <w:r w:rsidRPr="00CE7945">
        <w:t xml:space="preserve">Berlin, de Gruyter, 1962. </w:t>
      </w:r>
      <w:r w:rsidRPr="005062CA">
        <w:t xml:space="preserve">[UFSCar] </w:t>
      </w:r>
      <w:r w:rsidRPr="00CE7945">
        <w:t>[USP]</w:t>
      </w:r>
    </w:p>
    <w:p w:rsidR="00AE0BDF" w:rsidRPr="007F55F6" w:rsidRDefault="00CB49AA"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F55F6">
        <w:rPr>
          <w:rFonts w:ascii="Times New Roman" w:eastAsia="Times New Roman" w:hAnsi="Times New Roman" w:cs="Times New Roman"/>
          <w:bCs w:val="0"/>
          <w:i w:val="0"/>
          <w:iCs w:val="0"/>
          <w:smallCaps/>
          <w:color w:val="auto"/>
          <w:szCs w:val="24"/>
        </w:rPr>
        <w:t>(ps.</w:t>
      </w:r>
      <w:r w:rsidR="00AE0BDF" w:rsidRPr="007F55F6">
        <w:rPr>
          <w:rFonts w:ascii="Times New Roman" w:eastAsia="Times New Roman" w:hAnsi="Times New Roman" w:cs="Times New Roman"/>
          <w:bCs w:val="0"/>
          <w:i w:val="0"/>
          <w:iCs w:val="0"/>
          <w:smallCaps/>
          <w:color w:val="auto"/>
          <w:szCs w:val="24"/>
        </w:rPr>
        <w:t>)</w:t>
      </w:r>
      <w:r w:rsidR="00953E40">
        <w:rPr>
          <w:rFonts w:ascii="Times New Roman" w:eastAsia="Times New Roman" w:hAnsi="Times New Roman" w:cs="Times New Roman"/>
          <w:bCs w:val="0"/>
          <w:i w:val="0"/>
          <w:iCs w:val="0"/>
          <w:smallCaps/>
          <w:color w:val="auto"/>
          <w:szCs w:val="24"/>
        </w:rPr>
        <w:t xml:space="preserve"> </w:t>
      </w:r>
      <w:r w:rsidR="00AE0BDF" w:rsidRPr="007F55F6">
        <w:rPr>
          <w:rFonts w:ascii="Times New Roman" w:eastAsia="Times New Roman" w:hAnsi="Times New Roman" w:cs="Times New Roman"/>
          <w:bCs w:val="0"/>
          <w:i w:val="0"/>
          <w:iCs w:val="0"/>
          <w:smallCaps/>
          <w:color w:val="auto"/>
          <w:szCs w:val="24"/>
        </w:rPr>
        <w:t>joão filopono, ca.490-ca.570</w:t>
      </w:r>
    </w:p>
    <w:p w:rsidR="00852A27" w:rsidRPr="00FD09C3" w:rsidRDefault="00852A27" w:rsidP="00F03822">
      <w:pPr>
        <w:pStyle w:val="PargrafoparaBibl"/>
        <w:widowControl/>
        <w:rPr>
          <w:szCs w:val="24"/>
          <w:lang w:val="en-US"/>
        </w:rPr>
      </w:pPr>
      <w:r w:rsidRPr="00A907A8">
        <w:rPr>
          <w:i/>
          <w:iCs/>
          <w:szCs w:val="24"/>
        </w:rPr>
        <w:t>Pseudo-Johannis Philoponi Expositiones in omnes XIV Aristotelis libros Metaphysicos</w:t>
      </w:r>
      <w:r w:rsidRPr="00A907A8">
        <w:rPr>
          <w:szCs w:val="24"/>
        </w:rPr>
        <w:t xml:space="preserve">. </w:t>
      </w:r>
      <w:r w:rsidRPr="00A907A8">
        <w:t xml:space="preserve">Übersetzt von F. Patritius. Ferrara, Mammarelli, 1583. Neudruck der ersten Ausg mit einer Einleitung von C. Lohr. </w:t>
      </w:r>
      <w:r w:rsidRPr="006D0615">
        <w:rPr>
          <w:szCs w:val="24"/>
          <w:lang w:val="en-US"/>
        </w:rPr>
        <w:t>C</w:t>
      </w:r>
      <w:r>
        <w:rPr>
          <w:szCs w:val="24"/>
          <w:lang w:val="en-US"/>
        </w:rPr>
        <w:t xml:space="preserve">AG-VL, </w:t>
      </w:r>
      <w:r w:rsidRPr="00CE7945">
        <w:rPr>
          <w:szCs w:val="24"/>
          <w:lang w:val="en-US"/>
        </w:rPr>
        <w:t xml:space="preserve">2. </w:t>
      </w:r>
      <w:r w:rsidRPr="006D0615">
        <w:rPr>
          <w:szCs w:val="24"/>
          <w:lang w:val="en-US"/>
        </w:rPr>
        <w:t xml:space="preserve">Stuttgart-Bad Cannstatt, Frommann-Holzboog, 1991. </w:t>
      </w:r>
      <w:r>
        <w:rPr>
          <w:szCs w:val="24"/>
          <w:lang w:val="en-US"/>
        </w:rPr>
        <w:t>XVI+135</w:t>
      </w:r>
      <w:r w:rsidRPr="006D0615">
        <w:rPr>
          <w:szCs w:val="24"/>
          <w:lang w:val="en-US"/>
        </w:rPr>
        <w:t xml:space="preserve"> p. </w:t>
      </w:r>
      <w:r w:rsidRPr="00DF4C68">
        <w:rPr>
          <w:szCs w:val="24"/>
          <w:lang w:val="en-US"/>
        </w:rPr>
        <w:t xml:space="preserve">[UFSCar] </w:t>
      </w:r>
      <w:r w:rsidRPr="006D0615">
        <w:rPr>
          <w:szCs w:val="24"/>
          <w:lang w:val="en-US"/>
        </w:rPr>
        <w:t>[UNICAMP]</w:t>
      </w:r>
      <w:r>
        <w:rPr>
          <w:szCs w:val="24"/>
          <w:lang w:val="en-US"/>
        </w:rPr>
        <w:t xml:space="preserve"> [USP]</w:t>
      </w:r>
    </w:p>
    <w:p w:rsidR="00E73A66" w:rsidRPr="006D606C" w:rsidRDefault="00E73A66"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D606C">
        <w:rPr>
          <w:rFonts w:ascii="Times New Roman" w:eastAsia="Times New Roman" w:hAnsi="Times New Roman" w:cs="Times New Roman"/>
          <w:bCs w:val="0"/>
          <w:i w:val="0"/>
          <w:iCs w:val="0"/>
          <w:smallCaps/>
          <w:color w:val="auto"/>
          <w:szCs w:val="24"/>
          <w:lang w:val="en-US"/>
        </w:rPr>
        <w:t>al-kindi, ca.801-ca.866</w:t>
      </w:r>
    </w:p>
    <w:p w:rsidR="00EC05F3" w:rsidRPr="00B071E1" w:rsidRDefault="00EC05F3" w:rsidP="00F03822">
      <w:pPr>
        <w:pStyle w:val="PargrafoparaBibl"/>
        <w:widowControl/>
        <w:rPr>
          <w:lang w:val="en-US"/>
        </w:rPr>
      </w:pPr>
      <w:r w:rsidRPr="00B76211">
        <w:rPr>
          <w:lang w:val="en-US"/>
        </w:rPr>
        <w:t xml:space="preserve">AL-KINDI, </w:t>
      </w:r>
      <w:r>
        <w:rPr>
          <w:i/>
          <w:lang w:val="en-US"/>
        </w:rPr>
        <w:t xml:space="preserve">Sur la Philosophie primière </w:t>
      </w:r>
      <w:r w:rsidRPr="00EC05F3">
        <w:rPr>
          <w:lang w:val="en-US"/>
        </w:rPr>
        <w:t>in</w:t>
      </w:r>
      <w:r>
        <w:rPr>
          <w:i/>
          <w:lang w:val="en-US"/>
        </w:rPr>
        <w:t xml:space="preserve"> </w:t>
      </w:r>
      <w:r w:rsidRPr="004A09C3">
        <w:rPr>
          <w:i/>
          <w:lang w:val="en-US"/>
        </w:rPr>
        <w:t>Œ</w:t>
      </w:r>
      <w:r w:rsidRPr="004A09C3">
        <w:rPr>
          <w:i/>
          <w:iCs/>
          <w:lang w:val="en-US"/>
        </w:rPr>
        <w:t xml:space="preserve">uvres </w:t>
      </w:r>
      <w:r w:rsidRPr="00B76211">
        <w:rPr>
          <w:i/>
          <w:lang w:val="en-US"/>
        </w:rPr>
        <w:t>philosophiques et scientifiques d</w:t>
      </w:r>
      <w:r>
        <w:rPr>
          <w:i/>
          <w:lang w:val="en-US"/>
        </w:rPr>
        <w:t>’</w:t>
      </w:r>
      <w:r w:rsidRPr="00B76211">
        <w:rPr>
          <w:i/>
          <w:lang w:val="en-US"/>
        </w:rPr>
        <w:t>al-Kindi</w:t>
      </w:r>
      <w:r w:rsidRPr="00B76211">
        <w:rPr>
          <w:lang w:val="en-US"/>
        </w:rPr>
        <w:t xml:space="preserve">. </w:t>
      </w:r>
      <w:r w:rsidRPr="005E0020">
        <w:rPr>
          <w:i/>
        </w:rPr>
        <w:t>2. Metaphysique et cosmologie</w:t>
      </w:r>
      <w:r w:rsidRPr="005E0020">
        <w:t xml:space="preserve">. </w:t>
      </w:r>
      <w:r w:rsidRPr="00EC05F3">
        <w:t xml:space="preserve">Éd. par J. Jolivet et R. Rashed. </w:t>
      </w:r>
      <w:r>
        <w:rPr>
          <w:lang w:val="en-US"/>
        </w:rPr>
        <w:t xml:space="preserve">Islamic philosophy, theology, and science, 29, 2. Leiden, Brill, </w:t>
      </w:r>
      <w:r w:rsidRPr="001F2377">
        <w:rPr>
          <w:lang w:val="en-US"/>
        </w:rPr>
        <w:t>1998</w:t>
      </w:r>
      <w:r>
        <w:rPr>
          <w:lang w:val="en-US"/>
        </w:rPr>
        <w:t>; pp. 7-112</w:t>
      </w:r>
      <w:r w:rsidRPr="001F2377">
        <w:rPr>
          <w:lang w:val="en-US"/>
        </w:rPr>
        <w:t xml:space="preserve">. </w:t>
      </w:r>
      <w:r>
        <w:rPr>
          <w:lang w:val="en-US"/>
        </w:rPr>
        <w:t xml:space="preserve">[UFSCar] </w:t>
      </w:r>
      <w:r w:rsidRPr="00C9735E">
        <w:rPr>
          <w:lang w:val="en-US"/>
        </w:rPr>
        <w:t>[</w:t>
      </w:r>
      <w:r w:rsidRPr="00B071E1">
        <w:rPr>
          <w:lang w:val="en-US"/>
        </w:rPr>
        <w:t>UNICAMP]</w:t>
      </w:r>
      <w:r>
        <w:rPr>
          <w:lang w:val="en-US"/>
        </w:rPr>
        <w:t xml:space="preserve"> [USP]</w:t>
      </w:r>
    </w:p>
    <w:p w:rsidR="00E73A66" w:rsidRDefault="00E73A66" w:rsidP="00F03822">
      <w:pPr>
        <w:pStyle w:val="PargrafoparaBibl"/>
        <w:widowControl/>
        <w:rPr>
          <w:lang w:val="en-US"/>
        </w:rPr>
      </w:pPr>
      <w:r w:rsidRPr="0051309D">
        <w:rPr>
          <w:i/>
          <w:lang w:val="en-US"/>
        </w:rPr>
        <w:t>Al-Kindi’s Metaphysics</w:t>
      </w:r>
      <w:r w:rsidRPr="0051309D">
        <w:rPr>
          <w:lang w:val="en-US"/>
        </w:rPr>
        <w:t>. A tr. of Y. ibn Ishaq al-Kindi’s treatise “On First philosophy” (</w:t>
      </w:r>
      <w:r w:rsidRPr="0051309D">
        <w:rPr>
          <w:i/>
          <w:lang w:val="en-US"/>
        </w:rPr>
        <w:t>Fi al-Falsafah al-ula</w:t>
      </w:r>
      <w:r w:rsidRPr="0051309D">
        <w:rPr>
          <w:lang w:val="en-US"/>
        </w:rPr>
        <w:t>) with intr. and commentary by A. L. Ivry. Studies in islamic philoso</w:t>
      </w:r>
      <w:r>
        <w:rPr>
          <w:lang w:val="en-US"/>
        </w:rPr>
        <w:t xml:space="preserve">phy and science. Albany, SUNY, </w:t>
      </w:r>
      <w:r w:rsidRPr="0051309D">
        <w:rPr>
          <w:lang w:val="en-US"/>
        </w:rPr>
        <w:t>1974</w:t>
      </w:r>
      <w:r>
        <w:rPr>
          <w:lang w:val="en-US"/>
        </w:rPr>
        <w:t>.</w:t>
      </w:r>
      <w:r w:rsidRPr="0051309D">
        <w:rPr>
          <w:lang w:val="en-US"/>
        </w:rPr>
        <w:t xml:space="preserve"> 1978. </w:t>
      </w:r>
      <w:r>
        <w:rPr>
          <w:lang w:val="en-US"/>
        </w:rPr>
        <w:t>IX+</w:t>
      </w:r>
      <w:r w:rsidRPr="0051309D">
        <w:rPr>
          <w:lang w:val="en-US"/>
        </w:rPr>
        <w:t>207 p. [UNICAMP]</w:t>
      </w:r>
      <w:r>
        <w:rPr>
          <w:lang w:val="en-US"/>
        </w:rPr>
        <w:t xml:space="preserve"> [USP]</w:t>
      </w:r>
    </w:p>
    <w:p w:rsidR="00EC05F3" w:rsidRPr="00F9794F" w:rsidRDefault="00EC05F3" w:rsidP="00F03822">
      <w:pPr>
        <w:pStyle w:val="PargrafoparaBibl"/>
        <w:widowControl/>
      </w:pPr>
      <w:r w:rsidRPr="00F9794F">
        <w:t>AL-KINDI,</w:t>
      </w:r>
      <w:r w:rsidRPr="00F9794F">
        <w:rPr>
          <w:b/>
          <w:bCs/>
        </w:rPr>
        <w:t xml:space="preserve"> </w:t>
      </w:r>
      <w:r w:rsidRPr="00F9794F">
        <w:rPr>
          <w:bCs/>
          <w:i/>
        </w:rPr>
        <w:t>A Filosofia Primeira</w:t>
      </w:r>
      <w:r w:rsidRPr="00F9794F">
        <w:rPr>
          <w:bCs/>
        </w:rPr>
        <w:t>, tr.</w:t>
      </w:r>
      <w:r w:rsidRPr="00F9794F">
        <w:t xml:space="preserve"> e notas de M. Attie Filho e </w:t>
      </w:r>
      <w:r>
        <w:t xml:space="preserve">S. A. </w:t>
      </w:r>
      <w:r w:rsidRPr="00F9794F">
        <w:t xml:space="preserve">Jubran, </w:t>
      </w:r>
      <w:r w:rsidRPr="00F9794F">
        <w:rPr>
          <w:i/>
        </w:rPr>
        <w:t>Revista Tiraz</w:t>
      </w:r>
      <w:r w:rsidRPr="00F9794F">
        <w:t>, São Paulo, USP, 200</w:t>
      </w:r>
      <w:r>
        <w:t>6</w:t>
      </w:r>
      <w:r w:rsidRPr="00F9794F">
        <w:t>, 3, pp. 129-159; 200</w:t>
      </w:r>
      <w:r>
        <w:t>7</w:t>
      </w:r>
      <w:r w:rsidRPr="00F9794F">
        <w:t>, 4, 107-135; 2008, 5, 119-145. [USP]</w:t>
      </w:r>
    </w:p>
    <w:p w:rsidR="00826CCB" w:rsidRPr="00E958FA" w:rsidRDefault="00826CC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avicena (ibn sina), 980-1037</w:t>
      </w:r>
    </w:p>
    <w:p w:rsidR="00D92EE8" w:rsidRPr="00D92EE8" w:rsidRDefault="00D92EE8" w:rsidP="00F03822">
      <w:pPr>
        <w:pStyle w:val="PargrafoparaBibl"/>
        <w:widowControl/>
        <w:rPr>
          <w:lang w:val="en-US"/>
        </w:rPr>
      </w:pPr>
      <w:r w:rsidRPr="00E958FA">
        <w:t xml:space="preserve">AVICENNA, </w:t>
      </w:r>
      <w:r w:rsidRPr="00E958FA">
        <w:rPr>
          <w:i/>
          <w:iCs/>
        </w:rPr>
        <w:t>Liber de philosophia prima sive</w:t>
      </w:r>
      <w:r w:rsidRPr="00E958FA">
        <w:t xml:space="preserve"> </w:t>
      </w:r>
      <w:r w:rsidRPr="00E958FA">
        <w:rPr>
          <w:i/>
          <w:iCs/>
        </w:rPr>
        <w:t xml:space="preserve">Scientia divina. </w:t>
      </w:r>
      <w:r w:rsidRPr="00D92EE8">
        <w:rPr>
          <w:lang w:val="en-US"/>
        </w:rPr>
        <w:t>Intr. G. Verbeke. Ed. S. van Riet. CPMA. Avicenna Latinus, 3-5. Louvain, Peeters, 1977. 3 vols. [UNICAMP] [USP]</w:t>
      </w:r>
    </w:p>
    <w:p w:rsidR="00D92EE8" w:rsidRPr="00D92EE8" w:rsidRDefault="00D92EE8" w:rsidP="00F03822">
      <w:pPr>
        <w:pStyle w:val="PargrafoparaBibl"/>
        <w:widowControl/>
        <w:rPr>
          <w:lang w:val="en-US"/>
        </w:rPr>
      </w:pPr>
      <w:r w:rsidRPr="00C94BE3">
        <w:rPr>
          <w:lang w:val="en-US"/>
        </w:rPr>
        <w:t xml:space="preserve">AVICENNA (IBN SINA), </w:t>
      </w:r>
      <w:r w:rsidRPr="00C94BE3">
        <w:rPr>
          <w:i/>
          <w:lang w:val="en-US"/>
        </w:rPr>
        <w:t xml:space="preserve">La métaphysique du Shifa. </w:t>
      </w:r>
      <w:r w:rsidRPr="00D92EE8">
        <w:rPr>
          <w:lang w:val="en-US"/>
        </w:rPr>
        <w:t>Tr. du texte arabe de l’édition du Caire, notes et commentaires par G. C. Anawaiti. Études musulmanes, 21, 27. Paris, Vrin, 1978-1985. 2 vols. [UNICAMP] [USP]</w:t>
      </w:r>
    </w:p>
    <w:p w:rsidR="00D92EE8" w:rsidRPr="005334C0" w:rsidRDefault="00D92EE8" w:rsidP="00F03822">
      <w:pPr>
        <w:pStyle w:val="PargrafoparaBibl"/>
        <w:widowControl/>
        <w:rPr>
          <w:lang w:val="es-ES_tradnl"/>
        </w:rPr>
      </w:pPr>
      <w:r w:rsidRPr="00D92EE8">
        <w:rPr>
          <w:lang w:val="en-US"/>
        </w:rPr>
        <w:t xml:space="preserve">AVICENNA (IBN SINA), </w:t>
      </w:r>
      <w:r w:rsidRPr="00D92EE8">
        <w:rPr>
          <w:i/>
          <w:lang w:val="en-US"/>
        </w:rPr>
        <w:t>The Metaphysica of Avicenna (ibn Sina)</w:t>
      </w:r>
      <w:r w:rsidRPr="00D92EE8">
        <w:rPr>
          <w:lang w:val="en-US"/>
        </w:rPr>
        <w:t xml:space="preserve">. A critical translation-commentary and analysis of the fundamental arguments in Avicenna’s Metaphysica in the </w:t>
      </w:r>
      <w:r w:rsidRPr="00D92EE8">
        <w:rPr>
          <w:i/>
          <w:lang w:val="en-US"/>
        </w:rPr>
        <w:t>Danish nama-i alai</w:t>
      </w:r>
      <w:r w:rsidRPr="00D92EE8">
        <w:rPr>
          <w:lang w:val="en-US"/>
        </w:rPr>
        <w:t xml:space="preserve"> (</w:t>
      </w:r>
      <w:r w:rsidRPr="00D92EE8">
        <w:rPr>
          <w:i/>
          <w:lang w:val="en-US"/>
        </w:rPr>
        <w:t>The Book of scientific knowledge</w:t>
      </w:r>
      <w:r w:rsidRPr="00D92EE8">
        <w:rPr>
          <w:lang w:val="en-US"/>
        </w:rPr>
        <w:t xml:space="preserve">) by P. Morewedge. </w:t>
      </w:r>
      <w:r w:rsidRPr="00626E67">
        <w:rPr>
          <w:lang w:val="es-ES_tradnl"/>
        </w:rPr>
        <w:t xml:space="preserve">London, Routledge, 1973. XXVII+336 p. </w:t>
      </w:r>
      <w:r>
        <w:rPr>
          <w:lang w:val="es-ES_tradnl"/>
        </w:rPr>
        <w:t>[UNICAMP]</w:t>
      </w:r>
    </w:p>
    <w:p w:rsidR="00D92EE8" w:rsidRPr="00D92EE8" w:rsidRDefault="00D92EE8" w:rsidP="00F03822">
      <w:pPr>
        <w:pStyle w:val="PargrafoparaBibl"/>
        <w:widowControl/>
        <w:rPr>
          <w:lang w:val="es-ES_tradnl"/>
        </w:rPr>
      </w:pPr>
      <w:r w:rsidRPr="00D92EE8">
        <w:rPr>
          <w:lang w:val="es-ES_tradnl"/>
        </w:rPr>
        <w:t xml:space="preserve">AVICENA, </w:t>
      </w:r>
      <w:r w:rsidRPr="00D92EE8">
        <w:rPr>
          <w:i/>
          <w:lang w:val="es-ES_tradnl"/>
        </w:rPr>
        <w:t>Metafisica</w:t>
      </w:r>
      <w:r w:rsidRPr="00D92EE8">
        <w:rPr>
          <w:i/>
          <w:szCs w:val="24"/>
          <w:lang w:val="es-ES_tradnl"/>
        </w:rPr>
        <w:t>: la scienza delle cose divine dal Libro della Guarigione</w:t>
      </w:r>
      <w:r w:rsidRPr="00D92EE8">
        <w:rPr>
          <w:lang w:val="es-ES_tradnl"/>
        </w:rPr>
        <w:t>. Curato da O. Lizzini e P. Porro. Il pensiero occidentale. Milano, Bompiani, 2002. LXIV+1311 p. [USP]</w:t>
      </w:r>
    </w:p>
    <w:p w:rsidR="00D92EE8" w:rsidRDefault="00D92EE8" w:rsidP="00F03822">
      <w:pPr>
        <w:pStyle w:val="PargrafoparaBibl"/>
        <w:widowControl/>
        <w:rPr>
          <w:lang w:val="en-US"/>
        </w:rPr>
      </w:pPr>
      <w:r w:rsidRPr="00BB3CE0">
        <w:rPr>
          <w:bCs/>
          <w:iCs/>
          <w:lang w:val="es-ES_tradnl"/>
        </w:rPr>
        <w:t xml:space="preserve">AVICENNA, </w:t>
      </w:r>
      <w:r w:rsidRPr="00BB3CE0">
        <w:rPr>
          <w:bCs/>
          <w:i/>
          <w:iCs/>
          <w:lang w:val="es-ES_tradnl"/>
        </w:rPr>
        <w:t>The Metaphysics of The Healing</w:t>
      </w:r>
      <w:r w:rsidRPr="00BB3CE0">
        <w:rPr>
          <w:bCs/>
          <w:iCs/>
          <w:lang w:val="es-ES_tradnl"/>
        </w:rPr>
        <w:t xml:space="preserve">. </w:t>
      </w:r>
      <w:r w:rsidRPr="00A022B1">
        <w:rPr>
          <w:bCs/>
          <w:iCs/>
          <w:lang w:val="en-US"/>
        </w:rPr>
        <w:t>A parallel English-Arabic text tr</w:t>
      </w:r>
      <w:r>
        <w:rPr>
          <w:bCs/>
          <w:iCs/>
          <w:lang w:val="en-US"/>
        </w:rPr>
        <w:t>.</w:t>
      </w:r>
      <w:r w:rsidRPr="00A022B1">
        <w:rPr>
          <w:bCs/>
          <w:iCs/>
          <w:lang w:val="en-US"/>
        </w:rPr>
        <w:t>, intr</w:t>
      </w:r>
      <w:r>
        <w:rPr>
          <w:bCs/>
          <w:iCs/>
          <w:lang w:val="en-US"/>
        </w:rPr>
        <w:t>.</w:t>
      </w:r>
      <w:r w:rsidRPr="00A022B1">
        <w:rPr>
          <w:bCs/>
          <w:iCs/>
          <w:lang w:val="en-US"/>
        </w:rPr>
        <w:t xml:space="preserve"> and annotated by M</w:t>
      </w:r>
      <w:r>
        <w:rPr>
          <w:bCs/>
          <w:iCs/>
          <w:lang w:val="en-US"/>
        </w:rPr>
        <w:t>.</w:t>
      </w:r>
      <w:r w:rsidRPr="00A022B1">
        <w:rPr>
          <w:bCs/>
          <w:iCs/>
          <w:lang w:val="en-US"/>
        </w:rPr>
        <w:t xml:space="preserve"> E. Marmura. Islamic Translation Series, 7. Pro</w:t>
      </w:r>
      <w:r>
        <w:rPr>
          <w:bCs/>
          <w:iCs/>
          <w:lang w:val="en-US"/>
        </w:rPr>
        <w:t>vo, Brigham Young UP, 2005</w:t>
      </w:r>
      <w:r w:rsidRPr="00A022B1">
        <w:rPr>
          <w:bCs/>
          <w:iCs/>
          <w:lang w:val="en-US"/>
        </w:rPr>
        <w:t xml:space="preserve">. </w:t>
      </w:r>
      <w:r w:rsidRPr="00A80336">
        <w:rPr>
          <w:lang w:val="en-US"/>
        </w:rPr>
        <w:t>XXVII+</w:t>
      </w:r>
      <w:r w:rsidRPr="00A022B1">
        <w:rPr>
          <w:bCs/>
          <w:iCs/>
          <w:lang w:val="en-US"/>
        </w:rPr>
        <w:t xml:space="preserve">868 </w:t>
      </w:r>
      <w:r w:rsidRPr="001770BB">
        <w:rPr>
          <w:lang w:val="en-US"/>
        </w:rPr>
        <w:t xml:space="preserve">p. [UFSCar] </w:t>
      </w:r>
      <w:r w:rsidRPr="00A80336">
        <w:rPr>
          <w:lang w:val="en-US"/>
        </w:rPr>
        <w:t>[UNICAMP] [USP]</w:t>
      </w:r>
    </w:p>
    <w:p w:rsidR="001E28B3" w:rsidRPr="001E28B3" w:rsidRDefault="001E28B3" w:rsidP="00F03822">
      <w:pPr>
        <w:pStyle w:val="PargrafoparaBibl"/>
        <w:widowControl/>
        <w:rPr>
          <w:color w:val="808080" w:themeColor="background1" w:themeShade="80"/>
          <w:szCs w:val="16"/>
          <w:lang w:val="es-ES_tradnl"/>
        </w:rPr>
      </w:pPr>
      <w:r w:rsidRPr="001E28B3">
        <w:rPr>
          <w:color w:val="808080" w:themeColor="background1" w:themeShade="80"/>
          <w:szCs w:val="16"/>
          <w:lang w:val="es-ES_tradnl"/>
        </w:rPr>
        <w:lastRenderedPageBreak/>
        <w:t xml:space="preserve">AVICENNE, </w:t>
      </w:r>
      <w:r w:rsidRPr="001E28B3">
        <w:rPr>
          <w:i/>
          <w:color w:val="808080" w:themeColor="background1" w:themeShade="80"/>
          <w:szCs w:val="16"/>
          <w:lang w:val="es-ES_tradnl"/>
        </w:rPr>
        <w:t>Commentaire sur le livre Lambda de la</w:t>
      </w:r>
      <w:r w:rsidR="003D41B4">
        <w:rPr>
          <w:i/>
          <w:color w:val="808080" w:themeColor="background1" w:themeShade="80"/>
          <w:szCs w:val="16"/>
          <w:lang w:val="es-ES_tradnl"/>
        </w:rPr>
        <w:t xml:space="preserve"> </w:t>
      </w:r>
      <w:r w:rsidRPr="001E28B3">
        <w:rPr>
          <w:i/>
          <w:color w:val="808080" w:themeColor="background1" w:themeShade="80"/>
          <w:szCs w:val="16"/>
          <w:lang w:val="es-ES_tradnl"/>
        </w:rPr>
        <w:t>Métaphysique d’Aristote</w:t>
      </w:r>
      <w:r w:rsidRPr="001E28B3">
        <w:rPr>
          <w:color w:val="808080" w:themeColor="background1" w:themeShade="80"/>
          <w:szCs w:val="16"/>
          <w:lang w:val="es-ES_tradnl"/>
        </w:rPr>
        <w:t>. Éd. critique, tr. et notes par M. Sebti, M. Geoffroy et J. Janssens. Études musulmanes, 46. Paris, Vrin, 2014. 120 p.*</w:t>
      </w:r>
    </w:p>
    <w:p w:rsidR="00D92EE8" w:rsidRPr="00D92EE8" w:rsidRDefault="00D92EE8" w:rsidP="00F03822">
      <w:pPr>
        <w:pStyle w:val="PargrafoparaBibl"/>
        <w:widowControl/>
        <w:rPr>
          <w:lang w:val="es-ES_tradnl"/>
        </w:rPr>
      </w:pPr>
      <w:r>
        <w:rPr>
          <w:lang w:val="es-ES_tradnl"/>
        </w:rPr>
        <w:t xml:space="preserve">AVICENNA, </w:t>
      </w:r>
      <w:r>
        <w:rPr>
          <w:i/>
          <w:iCs/>
          <w:lang w:val="es-ES_tradnl"/>
        </w:rPr>
        <w:t>Sobre metafísica: antologia.</w:t>
      </w:r>
      <w:r>
        <w:rPr>
          <w:lang w:val="es-ES_tradnl"/>
        </w:rPr>
        <w:t xml:space="preserve"> Tr. del árabe, intr. M. Cruz Hernandez. Madrid, Revista de Occidente, 1950. </w:t>
      </w:r>
      <w:r w:rsidRPr="00D92EE8">
        <w:rPr>
          <w:lang w:val="es-ES_tradnl"/>
        </w:rPr>
        <w:t>227 p. [UNESP] [UNICAMP] [USP]</w:t>
      </w:r>
    </w:p>
    <w:p w:rsidR="00D92EE8" w:rsidRPr="00BB3CE0" w:rsidRDefault="00D92EE8" w:rsidP="00F03822">
      <w:pPr>
        <w:pStyle w:val="PargrafoparaBibl"/>
        <w:widowControl/>
        <w:rPr>
          <w:szCs w:val="24"/>
          <w:lang w:val="es-ES_tradnl"/>
        </w:rPr>
      </w:pPr>
      <w:r w:rsidRPr="00D92EE8">
        <w:rPr>
          <w:szCs w:val="24"/>
          <w:lang w:val="es-ES_tradnl"/>
        </w:rPr>
        <w:t>AVICENA,</w:t>
      </w:r>
      <w:r w:rsidRPr="00D92EE8">
        <w:rPr>
          <w:lang w:val="es-ES_tradnl"/>
        </w:rPr>
        <w:t xml:space="preserve"> </w:t>
      </w:r>
      <w:r w:rsidRPr="00D92EE8">
        <w:rPr>
          <w:i/>
          <w:szCs w:val="24"/>
          <w:lang w:val="es-ES_tradnl"/>
        </w:rPr>
        <w:t>Cuestiones divinas (Ilahiyyat): textos escogidos</w:t>
      </w:r>
      <w:r w:rsidRPr="00D92EE8">
        <w:rPr>
          <w:szCs w:val="24"/>
          <w:lang w:val="es-ES_tradnl"/>
        </w:rPr>
        <w:t xml:space="preserve">. Selec. y tr. C. A. Segovia. </w:t>
      </w:r>
      <w:r>
        <w:rPr>
          <w:szCs w:val="24"/>
          <w:lang w:val="es-ES_tradnl"/>
        </w:rPr>
        <w:t xml:space="preserve">Madrid, </w:t>
      </w:r>
      <w:r w:rsidRPr="00BB3CE0">
        <w:rPr>
          <w:szCs w:val="24"/>
          <w:lang w:val="es-ES_tradnl"/>
        </w:rPr>
        <w:t>Biblioteca Nueva, 2006. 195 p. [UFS</w:t>
      </w:r>
      <w:r w:rsidR="0004092A">
        <w:rPr>
          <w:szCs w:val="24"/>
          <w:lang w:val="es-ES_tradnl"/>
        </w:rPr>
        <w:t>Car] [USP]</w:t>
      </w:r>
    </w:p>
    <w:p w:rsidR="00FA1E9F" w:rsidRPr="00971036" w:rsidRDefault="00FA1E9F" w:rsidP="00F03822">
      <w:pPr>
        <w:pStyle w:val="PargrafoparaBibl"/>
        <w:widowControl/>
      </w:pPr>
      <w:r w:rsidRPr="00971036">
        <w:t>ARAÚJO, D</w:t>
      </w:r>
      <w:r>
        <w:t>.</w:t>
      </w:r>
      <w:r w:rsidRPr="00971036">
        <w:t xml:space="preserve"> A</w:t>
      </w:r>
      <w:r>
        <w:t>.</w:t>
      </w:r>
      <w:r w:rsidRPr="00971036">
        <w:t xml:space="preserve">, </w:t>
      </w:r>
      <w:r w:rsidRPr="00971036">
        <w:rPr>
          <w:i/>
        </w:rPr>
        <w:t>O estabelecimento da Metafísica como ciência filosófica no “Liber de philosophia prima sive scientia divina”, de Avicena</w:t>
      </w:r>
      <w:r w:rsidRPr="00971036">
        <w:t xml:space="preserve">. </w:t>
      </w:r>
      <w:r>
        <w:t xml:space="preserve">Tr. e comentários dos três primeiros capítulos do primeiro tratado do </w:t>
      </w:r>
      <w:r w:rsidRPr="00971036">
        <w:rPr>
          <w:i/>
        </w:rPr>
        <w:t>Liber de philosophia prima sive scientia divina</w:t>
      </w:r>
      <w:r>
        <w:t xml:space="preserve">. </w:t>
      </w:r>
      <w:r w:rsidRPr="00971036">
        <w:t>Mestrado em Estudos Judaicos e Árabes. São Paulo, USP, 2015. 99 p.</w:t>
      </w:r>
      <w:r>
        <w:t xml:space="preserve"> [USP]</w:t>
      </w:r>
    </w:p>
    <w:p w:rsidR="00C3262B" w:rsidRPr="00917A5F" w:rsidRDefault="00C3262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917A5F">
        <w:rPr>
          <w:rFonts w:ascii="Times New Roman" w:eastAsia="Times New Roman" w:hAnsi="Times New Roman" w:cs="Times New Roman"/>
          <w:bCs w:val="0"/>
          <w:i w:val="0"/>
          <w:iCs w:val="0"/>
          <w:smallCaps/>
          <w:color w:val="auto"/>
          <w:szCs w:val="24"/>
          <w:lang w:val="es-ES_tradnl"/>
        </w:rPr>
        <w:t>al-gazali, 1058-1111</w:t>
      </w:r>
    </w:p>
    <w:p w:rsidR="00C3262B" w:rsidRDefault="00C3262B" w:rsidP="00F03822">
      <w:pPr>
        <w:pStyle w:val="PargrafoparaBibl"/>
        <w:widowControl/>
        <w:rPr>
          <w:lang w:val="en-US"/>
        </w:rPr>
      </w:pPr>
      <w:r w:rsidRPr="00AF2FBE">
        <w:t xml:space="preserve">AL-GHAZZALI, </w:t>
      </w:r>
      <w:r w:rsidRPr="00AF2FBE">
        <w:rPr>
          <w:i/>
        </w:rPr>
        <w:t>Logica et philosophia Algaze</w:t>
      </w:r>
      <w:r w:rsidRPr="00251E91">
        <w:rPr>
          <w:i/>
        </w:rPr>
        <w:t>lis Arabis</w:t>
      </w:r>
      <w:r>
        <w:t xml:space="preserve">. </w:t>
      </w:r>
      <w:r w:rsidRPr="00814054">
        <w:rPr>
          <w:lang w:val="en-US"/>
        </w:rPr>
        <w:t xml:space="preserve">Übersetzung ins Lateinische der zwei ersten Teile von </w:t>
      </w:r>
      <w:r w:rsidRPr="00814054">
        <w:rPr>
          <w:i/>
          <w:lang w:val="en-US"/>
        </w:rPr>
        <w:t xml:space="preserve">Maks̄id al-falāsifat </w:t>
      </w:r>
      <w:r w:rsidRPr="00814054">
        <w:rPr>
          <w:lang w:val="en-US"/>
        </w:rPr>
        <w:t>durch Dominicus Gundisalvinus</w:t>
      </w:r>
      <w:r>
        <w:rPr>
          <w:lang w:val="en-US"/>
        </w:rPr>
        <w:t>.</w:t>
      </w:r>
      <w:r w:rsidRPr="00814054">
        <w:rPr>
          <w:lang w:val="en-US"/>
        </w:rPr>
        <w:t xml:space="preserve"> Edidit Petrus Liechtenstein</w:t>
      </w:r>
      <w:r>
        <w:rPr>
          <w:lang w:val="en-US"/>
        </w:rPr>
        <w:t>, 1506</w:t>
      </w:r>
      <w:r w:rsidRPr="00814054">
        <w:rPr>
          <w:lang w:val="en-US"/>
        </w:rPr>
        <w:t xml:space="preserve">. Nachdr. der Ausg. 1536. </w:t>
      </w:r>
      <w:r w:rsidRPr="00E05CA7">
        <w:rPr>
          <w:lang w:val="en-US"/>
        </w:rPr>
        <w:t xml:space="preserve">Beigeb. ist: </w:t>
      </w:r>
      <w:r w:rsidRPr="00E05CA7">
        <w:rPr>
          <w:i/>
          <w:lang w:val="en-US"/>
        </w:rPr>
        <w:t>Philosophie als Denken der Welt gemäss dem Prinzip des kleinsten</w:t>
      </w:r>
      <w:r w:rsidRPr="00E05CA7">
        <w:rPr>
          <w:lang w:val="en-US"/>
        </w:rPr>
        <w:t xml:space="preserve"> Kraftmasses: R. Avenarius, </w:t>
      </w:r>
      <w:r w:rsidRPr="00E05CA7">
        <w:rPr>
          <w:i/>
          <w:lang w:val="en-US"/>
        </w:rPr>
        <w:t>Prolegomena zu einer Kritik der reinen Erfahrung</w:t>
      </w:r>
      <w:r w:rsidRPr="00E05CA7">
        <w:rPr>
          <w:lang w:val="en-US"/>
        </w:rPr>
        <w:t xml:space="preserve">. </w:t>
      </w:r>
      <w:r>
        <w:rPr>
          <w:lang w:val="en-US"/>
        </w:rPr>
        <w:t xml:space="preserve">Nachdr. der Ausg. Leipzig, </w:t>
      </w:r>
      <w:r w:rsidRPr="00C9735E">
        <w:rPr>
          <w:lang w:val="en-US"/>
        </w:rPr>
        <w:t>Fues, 1876. Hildesheim, Olms, 2001. 127+XIII+82 S.</w:t>
      </w:r>
      <w:r w:rsidRPr="00251E91">
        <w:rPr>
          <w:lang w:val="en-US"/>
        </w:rPr>
        <w:t xml:space="preserve"> </w:t>
      </w:r>
      <w:r w:rsidRPr="00A17CF0">
        <w:rPr>
          <w:lang w:val="en-US"/>
        </w:rPr>
        <w:t>[USP]</w:t>
      </w:r>
    </w:p>
    <w:p w:rsidR="00C3262B" w:rsidRPr="00814054" w:rsidRDefault="00C3262B" w:rsidP="00F03822">
      <w:pPr>
        <w:pStyle w:val="PargrafoparaBibl"/>
        <w:widowControl/>
        <w:rPr>
          <w:color w:val="808080"/>
          <w:szCs w:val="24"/>
        </w:rPr>
      </w:pPr>
      <w:r w:rsidRPr="00814054">
        <w:rPr>
          <w:color w:val="808080"/>
          <w:szCs w:val="24"/>
        </w:rPr>
        <w:t xml:space="preserve">ALGAZEL, </w:t>
      </w:r>
      <w:r w:rsidRPr="00814054">
        <w:rPr>
          <w:i/>
          <w:color w:val="808080"/>
          <w:szCs w:val="24"/>
        </w:rPr>
        <w:t>Maqasid al-falasifa o Intenciones de los filósofos</w:t>
      </w:r>
      <w:r w:rsidRPr="00814054">
        <w:rPr>
          <w:color w:val="808080"/>
          <w:szCs w:val="24"/>
        </w:rPr>
        <w:t>. Tr.,  prólogo y notas por M. Alonso Alons. Barcelona, Juán Flors, 1963. LII+309 p.</w:t>
      </w:r>
    </w:p>
    <w:p w:rsidR="00C3262B" w:rsidRPr="00366A00" w:rsidRDefault="00C3262B" w:rsidP="00F03822">
      <w:pPr>
        <w:pStyle w:val="PargrafoparaBibl"/>
        <w:widowControl/>
      </w:pPr>
      <w:r w:rsidRPr="007048BC">
        <w:rPr>
          <w:i/>
        </w:rPr>
        <w:t>Algazel’s Metaphysics: a mediaeval translation</w:t>
      </w:r>
      <w:r w:rsidRPr="007048BC">
        <w:t xml:space="preserve">. </w:t>
      </w:r>
      <w:r w:rsidRPr="00A8738E">
        <w:rPr>
          <w:lang w:val="es-ES_tradnl"/>
        </w:rPr>
        <w:t>Versionem Dominici Gundisalvi</w:t>
      </w:r>
      <w:r w:rsidRPr="007048BC">
        <w:t xml:space="preserve">. Ed. J. T. Muckle. </w:t>
      </w:r>
      <w:r w:rsidRPr="0007408B">
        <w:t>[Parte</w:t>
      </w:r>
      <w:r>
        <w:t>s</w:t>
      </w:r>
      <w:r w:rsidRPr="0007408B">
        <w:t xml:space="preserve"> I e II, </w:t>
      </w:r>
      <w:r w:rsidRPr="0007408B">
        <w:rPr>
          <w:i/>
        </w:rPr>
        <w:t>Metafísica</w:t>
      </w:r>
      <w:r w:rsidRPr="0007408B">
        <w:t xml:space="preserve"> e </w:t>
      </w:r>
      <w:r w:rsidRPr="0007408B">
        <w:rPr>
          <w:i/>
        </w:rPr>
        <w:t>Física</w:t>
      </w:r>
      <w:r w:rsidRPr="0007408B">
        <w:t>, mas n</w:t>
      </w:r>
      <w:r>
        <w:t xml:space="preserve">ão a III, a </w:t>
      </w:r>
      <w:r w:rsidRPr="0007408B">
        <w:rPr>
          <w:i/>
        </w:rPr>
        <w:t>Lógica</w:t>
      </w:r>
      <w:r>
        <w:t xml:space="preserve">]. </w:t>
      </w:r>
      <w:r w:rsidRPr="00366A00">
        <w:t>Toronto, PIMS, [1933] 1967. XIX+247 p. [UNICAMP]</w:t>
      </w:r>
    </w:p>
    <w:p w:rsidR="00416511" w:rsidRPr="00BB3CE0"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BB3CE0">
        <w:rPr>
          <w:rFonts w:ascii="Times New Roman" w:eastAsia="Times New Roman" w:hAnsi="Times New Roman" w:cs="Times New Roman"/>
          <w:bCs w:val="0"/>
          <w:i w:val="0"/>
          <w:iCs w:val="0"/>
          <w:smallCaps/>
          <w:color w:val="auto"/>
          <w:szCs w:val="24"/>
          <w:lang w:val="es-ES_tradnl"/>
        </w:rPr>
        <w:t>averróis, 1126-1198</w:t>
      </w:r>
    </w:p>
    <w:p w:rsidR="00EE7AEE" w:rsidRDefault="00EE7AEE" w:rsidP="00F03822">
      <w:pPr>
        <w:pStyle w:val="PargrafoparaBibl"/>
        <w:widowControl/>
        <w:rPr>
          <w:szCs w:val="24"/>
        </w:rPr>
      </w:pPr>
      <w:r w:rsidRPr="00EE7AEE">
        <w:rPr>
          <w:i/>
          <w:iCs/>
          <w:szCs w:val="24"/>
        </w:rPr>
        <w:t>Aristotelis metaphysicorum libri XIIII cum Averrois in eosdem commentariis et epitome</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VIII. </w:t>
      </w:r>
      <w:r w:rsidRPr="006D0615">
        <w:rPr>
          <w:szCs w:val="24"/>
        </w:rPr>
        <w:t xml:space="preserve">[UNICAMP] </w:t>
      </w:r>
      <w:r w:rsidRPr="002C05BC">
        <w:rPr>
          <w:szCs w:val="24"/>
        </w:rPr>
        <w:t>[USP]</w:t>
      </w:r>
    </w:p>
    <w:p w:rsidR="00D8478D" w:rsidRPr="00826BA9" w:rsidRDefault="00D8478D" w:rsidP="00F03822">
      <w:pPr>
        <w:pStyle w:val="PargrafoparaBibl"/>
        <w:widowControl/>
        <w:rPr>
          <w:lang w:val="en-US"/>
        </w:rPr>
      </w:pPr>
      <w:r w:rsidRPr="00707023">
        <w:rPr>
          <w:lang w:val="es-ES_tradnl"/>
        </w:rPr>
        <w:t xml:space="preserve">AVERROÈS, </w:t>
      </w:r>
      <w:r w:rsidRPr="00707023">
        <w:rPr>
          <w:i/>
          <w:lang w:val="es-ES_tradnl"/>
        </w:rPr>
        <w:t>Grand commentaire de la Métaphysique. Livre Bêta précédé de Averroès et les apories de la Métaphysique d</w:t>
      </w:r>
      <w:r>
        <w:rPr>
          <w:i/>
          <w:lang w:val="es-ES_tradnl"/>
        </w:rPr>
        <w:t>’</w:t>
      </w:r>
      <w:r w:rsidRPr="00707023">
        <w:rPr>
          <w:i/>
          <w:lang w:val="es-ES_tradnl"/>
        </w:rPr>
        <w:t>Aristote</w:t>
      </w:r>
      <w:r w:rsidRPr="00707023">
        <w:rPr>
          <w:lang w:val="es-ES_tradnl"/>
        </w:rPr>
        <w:t xml:space="preserve">. </w:t>
      </w:r>
      <w:r>
        <w:rPr>
          <w:lang w:val="en-US"/>
        </w:rPr>
        <w:t>Intr.</w:t>
      </w:r>
      <w:r w:rsidRPr="00826BA9">
        <w:rPr>
          <w:lang w:val="en-US"/>
        </w:rPr>
        <w:t xml:space="preserve"> </w:t>
      </w:r>
      <w:r>
        <w:rPr>
          <w:lang w:val="en-US"/>
        </w:rPr>
        <w:t>et t</w:t>
      </w:r>
      <w:r w:rsidRPr="00826BA9">
        <w:rPr>
          <w:lang w:val="en-US"/>
        </w:rPr>
        <w:t>r</w:t>
      </w:r>
      <w:r>
        <w:rPr>
          <w:lang w:val="en-US"/>
        </w:rPr>
        <w:t xml:space="preserve">. </w:t>
      </w:r>
      <w:r w:rsidRPr="00826BA9">
        <w:rPr>
          <w:lang w:val="en-US"/>
        </w:rPr>
        <w:t xml:space="preserve">L. Bauloye. </w:t>
      </w:r>
      <w:r>
        <w:rPr>
          <w:szCs w:val="16"/>
          <w:lang w:val="en-US"/>
        </w:rPr>
        <w:t xml:space="preserve">Sic et Non. Paris, Vrin, </w:t>
      </w:r>
      <w:r>
        <w:rPr>
          <w:lang w:val="en-US"/>
        </w:rPr>
        <w:t>2002</w:t>
      </w:r>
      <w:r>
        <w:rPr>
          <w:szCs w:val="16"/>
          <w:lang w:val="en-US"/>
        </w:rPr>
        <w:t xml:space="preserve">. 336 p. </w:t>
      </w:r>
      <w:r>
        <w:rPr>
          <w:lang w:val="en-US"/>
        </w:rPr>
        <w:t>[</w:t>
      </w:r>
      <w:r w:rsidRPr="00C3722B">
        <w:rPr>
          <w:lang w:val="en-US"/>
        </w:rPr>
        <w:t>UNICAMP]</w:t>
      </w:r>
      <w:r w:rsidRPr="00C3722B">
        <w:rPr>
          <w:lang w:val="es-ES_tradnl"/>
        </w:rPr>
        <w:t xml:space="preserve"> </w:t>
      </w:r>
      <w:r w:rsidRPr="00707023">
        <w:rPr>
          <w:lang w:val="es-ES_tradnl"/>
        </w:rPr>
        <w:t>[USP]</w:t>
      </w:r>
    </w:p>
    <w:p w:rsidR="00FD76BA" w:rsidRDefault="00FD76BA" w:rsidP="00F03822">
      <w:pPr>
        <w:pStyle w:val="PargrafoparaBibl"/>
        <w:widowControl/>
        <w:rPr>
          <w:szCs w:val="24"/>
          <w:lang w:val="en-US"/>
        </w:rPr>
      </w:pPr>
      <w:r w:rsidRPr="00DF76AB">
        <w:rPr>
          <w:szCs w:val="24"/>
          <w:lang w:val="en-US"/>
        </w:rPr>
        <w:t xml:space="preserve">AVERROÈS, </w:t>
      </w:r>
      <w:r w:rsidRPr="00DF76AB">
        <w:rPr>
          <w:i/>
          <w:iCs/>
          <w:szCs w:val="24"/>
          <w:lang w:val="en-US"/>
        </w:rPr>
        <w:t>Grand commentaire de la Metaphysique d’Aristote (</w:t>
      </w:r>
      <w:r w:rsidR="00D8478D" w:rsidRPr="00DF76AB">
        <w:rPr>
          <w:i/>
          <w:lang w:val="en-US"/>
        </w:rPr>
        <w:t>Tafsīr mā baʻd aṭ-ṭabīʻat</w:t>
      </w:r>
      <w:r w:rsidRPr="00DF76AB">
        <w:rPr>
          <w:i/>
          <w:iCs/>
          <w:szCs w:val="24"/>
          <w:lang w:val="en-US"/>
        </w:rPr>
        <w:t>): livre Lam-Lambda</w:t>
      </w:r>
      <w:r w:rsidRPr="00DF76AB">
        <w:rPr>
          <w:szCs w:val="24"/>
          <w:lang w:val="en-US"/>
        </w:rPr>
        <w:t xml:space="preserve">. </w:t>
      </w:r>
      <w:r w:rsidRPr="006A3939">
        <w:rPr>
          <w:szCs w:val="24"/>
          <w:lang w:val="en-US"/>
        </w:rPr>
        <w:t xml:space="preserve">Tr. et annote par A. Martin. </w:t>
      </w:r>
      <w:r w:rsidRPr="006D0615">
        <w:rPr>
          <w:szCs w:val="24"/>
          <w:lang w:val="en-US"/>
        </w:rPr>
        <w:t>Paris, Les Belles Lettres, 1984. 308 p. [UNICAMP]</w:t>
      </w:r>
      <w:r w:rsidR="00D8478D" w:rsidRPr="00D8478D">
        <w:rPr>
          <w:szCs w:val="24"/>
          <w:lang w:val="en-US"/>
        </w:rPr>
        <w:t xml:space="preserve"> </w:t>
      </w:r>
      <w:r w:rsidR="00D8478D" w:rsidRPr="006A3939">
        <w:rPr>
          <w:szCs w:val="24"/>
          <w:lang w:val="en-US"/>
        </w:rPr>
        <w:t>[USP]</w:t>
      </w:r>
    </w:p>
    <w:p w:rsidR="00BD6BE3" w:rsidRDefault="00BD6BE3" w:rsidP="00F03822">
      <w:pPr>
        <w:pStyle w:val="PargrafoparaBibl"/>
        <w:widowControl/>
        <w:rPr>
          <w:lang w:val="en-US"/>
        </w:rPr>
      </w:pPr>
      <w:r w:rsidRPr="009C5C2D">
        <w:rPr>
          <w:lang w:val="en-US"/>
        </w:rPr>
        <w:t xml:space="preserve">AVERROES, </w:t>
      </w:r>
      <w:r w:rsidRPr="009C5C2D">
        <w:rPr>
          <w:i/>
          <w:lang w:val="en-US"/>
        </w:rPr>
        <w:t>Die Metaphysik des Averroes</w:t>
      </w:r>
      <w:r>
        <w:rPr>
          <w:i/>
          <w:lang w:val="en-US"/>
        </w:rPr>
        <w:t xml:space="preserve"> </w:t>
      </w:r>
      <w:r w:rsidRPr="00BD6BE3">
        <w:rPr>
          <w:rStyle w:val="st"/>
          <w:i/>
          <w:lang w:val="en-US"/>
        </w:rPr>
        <w:t>(1198†)</w:t>
      </w:r>
      <w:r>
        <w:rPr>
          <w:rStyle w:val="st"/>
          <w:lang w:val="en-US"/>
        </w:rPr>
        <w:t xml:space="preserve"> [sic]</w:t>
      </w:r>
      <w:r w:rsidRPr="009C5C2D">
        <w:rPr>
          <w:lang w:val="en-US"/>
        </w:rPr>
        <w:t xml:space="preserve">. </w:t>
      </w:r>
      <w:r>
        <w:rPr>
          <w:lang w:val="en-US"/>
        </w:rPr>
        <w:t>[</w:t>
      </w:r>
      <w:r w:rsidRPr="006A3939">
        <w:rPr>
          <w:i/>
          <w:szCs w:val="24"/>
          <w:lang w:val="en-US"/>
        </w:rPr>
        <w:t>Epitome</w:t>
      </w:r>
      <w:r>
        <w:rPr>
          <w:rStyle w:val="st"/>
          <w:lang w:val="en-US"/>
        </w:rPr>
        <w:t xml:space="preserve">]. </w:t>
      </w:r>
      <w:r w:rsidRPr="00BD6BE3">
        <w:rPr>
          <w:rStyle w:val="st"/>
          <w:lang w:val="en-US"/>
        </w:rPr>
        <w:t xml:space="preserve">Nach dem Arabischen übersetzt und erläutert von </w:t>
      </w:r>
      <w:r w:rsidRPr="00C3722B">
        <w:rPr>
          <w:lang w:val="en-US"/>
        </w:rPr>
        <w:t xml:space="preserve">M. Horten. </w:t>
      </w:r>
      <w:r w:rsidRPr="00BD6BE3">
        <w:rPr>
          <w:rStyle w:val="st"/>
          <w:lang w:val="en-US"/>
        </w:rPr>
        <w:t>Abhandlungen zur Philosophie und ihrer Geschichte, 36</w:t>
      </w:r>
      <w:r>
        <w:rPr>
          <w:rStyle w:val="st"/>
          <w:lang w:val="en-US"/>
        </w:rPr>
        <w:t xml:space="preserve">. </w:t>
      </w:r>
      <w:r>
        <w:rPr>
          <w:lang w:val="en-US"/>
        </w:rPr>
        <w:t xml:space="preserve">Halle, </w:t>
      </w:r>
      <w:r w:rsidRPr="00BD6BE3">
        <w:rPr>
          <w:lang w:val="en-US"/>
        </w:rPr>
        <w:t>Max Niemeyer, 1912</w:t>
      </w:r>
      <w:r>
        <w:rPr>
          <w:lang w:val="en-US"/>
        </w:rPr>
        <w:t xml:space="preserve">. </w:t>
      </w:r>
      <w:r w:rsidRPr="00C3722B">
        <w:rPr>
          <w:lang w:val="en-US"/>
        </w:rPr>
        <w:t xml:space="preserve">Frankfurt, Minerva, </w:t>
      </w:r>
      <w:r>
        <w:rPr>
          <w:lang w:val="en-US"/>
        </w:rPr>
        <w:t>1960</w:t>
      </w:r>
      <w:r w:rsidRPr="00C3722B">
        <w:rPr>
          <w:lang w:val="en-US"/>
        </w:rPr>
        <w:t xml:space="preserve">. </w:t>
      </w:r>
      <w:r w:rsidR="00A2395A">
        <w:rPr>
          <w:lang w:val="en-US"/>
        </w:rPr>
        <w:t>XIV+</w:t>
      </w:r>
      <w:r>
        <w:rPr>
          <w:lang w:val="en-US"/>
        </w:rPr>
        <w:t xml:space="preserve">238 S. </w:t>
      </w:r>
      <w:r w:rsidR="00A2395A">
        <w:rPr>
          <w:lang w:val="en-US"/>
        </w:rPr>
        <w:t>[USP]</w:t>
      </w:r>
    </w:p>
    <w:p w:rsidR="00FD76BA" w:rsidRPr="006A3939" w:rsidRDefault="00FD76BA" w:rsidP="00F03822">
      <w:pPr>
        <w:pStyle w:val="PargrafoparaBibl"/>
        <w:widowControl/>
        <w:rPr>
          <w:szCs w:val="24"/>
        </w:rPr>
      </w:pPr>
      <w:r w:rsidRPr="006A3939">
        <w:rPr>
          <w:szCs w:val="24"/>
          <w:lang w:val="en-US"/>
        </w:rPr>
        <w:lastRenderedPageBreak/>
        <w:t xml:space="preserve">AVERROES, </w:t>
      </w:r>
      <w:r w:rsidRPr="006A3939">
        <w:rPr>
          <w:i/>
          <w:szCs w:val="24"/>
          <w:lang w:val="en-US"/>
        </w:rPr>
        <w:t>On Aristotle’s “Metaphysics”. An annotated translation of the so-called “Epitome”</w:t>
      </w:r>
      <w:r w:rsidRPr="006A3939">
        <w:rPr>
          <w:szCs w:val="24"/>
          <w:lang w:val="en-US"/>
        </w:rPr>
        <w:t xml:space="preserve">. </w:t>
      </w:r>
      <w:r w:rsidRPr="006A3939">
        <w:rPr>
          <w:szCs w:val="24"/>
        </w:rPr>
        <w:t xml:space="preserve">Ed. R. Arnzen. </w:t>
      </w:r>
      <w:r w:rsidRPr="006D0615">
        <w:rPr>
          <w:bCs/>
          <w:szCs w:val="24"/>
        </w:rPr>
        <w:t xml:space="preserve">Scientia Graeco-Arabica, 5. </w:t>
      </w:r>
      <w:r w:rsidRPr="006A3939">
        <w:rPr>
          <w:szCs w:val="24"/>
        </w:rPr>
        <w:t>Berlin, de Gruyter, 2010. VII+378</w:t>
      </w:r>
      <w:r w:rsidR="006D6129">
        <w:rPr>
          <w:szCs w:val="24"/>
        </w:rPr>
        <w:t xml:space="preserve"> </w:t>
      </w:r>
      <w:r w:rsidRPr="006A3939">
        <w:rPr>
          <w:szCs w:val="24"/>
        </w:rPr>
        <w:t xml:space="preserve">p. </w:t>
      </w:r>
      <w:r w:rsidR="003A5611" w:rsidRPr="006A3939">
        <w:rPr>
          <w:szCs w:val="24"/>
        </w:rPr>
        <w:t xml:space="preserve">[UFSCar] </w:t>
      </w:r>
      <w:r w:rsidR="004D01D0">
        <w:t xml:space="preserve">[UNICAMP] [= ebook] </w:t>
      </w:r>
      <w:r w:rsidRPr="006A3939">
        <w:rPr>
          <w:szCs w:val="24"/>
        </w:rPr>
        <w:t>[USP]</w:t>
      </w:r>
    </w:p>
    <w:p w:rsidR="00873FB9" w:rsidRPr="006A3939" w:rsidRDefault="00873FB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873FB9" w:rsidRPr="00DF76AB" w:rsidRDefault="00873FB9" w:rsidP="00F03822">
      <w:pPr>
        <w:pStyle w:val="PargrafoparaBibl"/>
        <w:widowControl/>
        <w:rPr>
          <w:lang w:val="es-ES_tradnl"/>
        </w:rPr>
      </w:pPr>
      <w:r w:rsidRPr="0038404B">
        <w:t xml:space="preserve">ALBERTUS MAGNUS, </w:t>
      </w:r>
      <w:r w:rsidRPr="0038404B">
        <w:rPr>
          <w:i/>
          <w:iCs/>
        </w:rPr>
        <w:t>Metaphysica, libri I-V</w:t>
      </w:r>
      <w:r w:rsidRPr="0038404B">
        <w:t xml:space="preserve">. </w:t>
      </w:r>
      <w:r w:rsidRPr="006A3939">
        <w:rPr>
          <w:i/>
          <w:iCs/>
          <w:lang w:val="es-ES_tradnl"/>
        </w:rPr>
        <w:t>Opera omnia</w:t>
      </w:r>
      <w:r w:rsidRPr="006A3939">
        <w:rPr>
          <w:lang w:val="es-ES_tradnl"/>
        </w:rPr>
        <w:t xml:space="preserve">, XVI (1). </w:t>
      </w:r>
      <w:r w:rsidRPr="006A3939">
        <w:rPr>
          <w:iCs/>
          <w:lang w:val="es-ES_tradnl"/>
        </w:rPr>
        <w:t>Ed.</w:t>
      </w:r>
      <w:r w:rsidRPr="006A3939">
        <w:rPr>
          <w:lang w:val="es-ES_tradnl"/>
        </w:rPr>
        <w:t xml:space="preserve"> B. Geyer. </w:t>
      </w:r>
      <w:r w:rsidRPr="00DF76AB">
        <w:rPr>
          <w:lang w:val="es-ES_tradnl"/>
        </w:rPr>
        <w:t xml:space="preserve">Münster, Aschendorff, 1960. </w:t>
      </w:r>
      <w:r w:rsidR="00D73998" w:rsidRPr="008E1DEB">
        <w:rPr>
          <w:lang w:val="es-ES_tradnl"/>
        </w:rPr>
        <w:t>XXX+300 p.</w:t>
      </w:r>
      <w:r w:rsidR="00D73998" w:rsidRPr="00DF76AB">
        <w:rPr>
          <w:lang w:val="es-ES_tradnl"/>
        </w:rPr>
        <w:t xml:space="preserve"> </w:t>
      </w:r>
      <w:r w:rsidR="00A7387D" w:rsidRPr="00DF76AB">
        <w:rPr>
          <w:lang w:val="es-ES_tradnl"/>
        </w:rPr>
        <w:t>[PUC]</w:t>
      </w:r>
      <w:r w:rsidR="0038404B" w:rsidRPr="00DF76AB">
        <w:rPr>
          <w:lang w:val="es-ES_tradnl"/>
        </w:rPr>
        <w:t xml:space="preserve"> </w:t>
      </w:r>
      <w:r w:rsidR="00D73998" w:rsidRPr="008E1DEB">
        <w:rPr>
          <w:lang w:val="es-ES_tradnl"/>
        </w:rPr>
        <w:t xml:space="preserve">[UNESP] </w:t>
      </w:r>
      <w:r w:rsidR="00BD649D" w:rsidRPr="00DF76AB">
        <w:rPr>
          <w:lang w:val="es-ES_tradnl"/>
        </w:rPr>
        <w:t>[USP]</w:t>
      </w:r>
    </w:p>
    <w:p w:rsidR="00873FB9" w:rsidRPr="008E1DEB" w:rsidRDefault="00873FB9" w:rsidP="00F03822">
      <w:pPr>
        <w:pStyle w:val="PargrafoparaBibl"/>
        <w:widowControl/>
        <w:rPr>
          <w:lang w:val="es-ES_tradnl"/>
        </w:rPr>
      </w:pPr>
      <w:r w:rsidRPr="00DF76AB">
        <w:rPr>
          <w:lang w:val="es-ES_tradnl"/>
        </w:rPr>
        <w:t xml:space="preserve">ALBERTUS MAGNUS, </w:t>
      </w:r>
      <w:r w:rsidRPr="00DF76AB">
        <w:rPr>
          <w:i/>
          <w:iCs/>
          <w:lang w:val="es-ES_tradnl"/>
        </w:rPr>
        <w:t>Metaphysica, libri VI-XIII. Opera omnia</w:t>
      </w:r>
      <w:r w:rsidRPr="00DF76AB">
        <w:rPr>
          <w:lang w:val="es-ES_tradnl"/>
        </w:rPr>
        <w:t xml:space="preserve">, XVI (2). </w:t>
      </w:r>
      <w:r w:rsidRPr="00DF76AB">
        <w:rPr>
          <w:iCs/>
          <w:lang w:val="es-ES_tradnl"/>
        </w:rPr>
        <w:t>Ed.</w:t>
      </w:r>
      <w:r w:rsidRPr="00DF76AB">
        <w:rPr>
          <w:lang w:val="es-ES_tradnl"/>
        </w:rPr>
        <w:t xml:space="preserve"> B. Geyer. Münster, Aschendorff, 1964. </w:t>
      </w:r>
      <w:r w:rsidR="00D73998" w:rsidRPr="008E1DEB">
        <w:rPr>
          <w:lang w:val="es-ES_tradnl"/>
        </w:rPr>
        <w:t xml:space="preserve">XVI+354 p. </w:t>
      </w:r>
      <w:r w:rsidR="00D8478D" w:rsidRPr="008E1DEB">
        <w:rPr>
          <w:lang w:val="es-ES_tradnl"/>
        </w:rPr>
        <w:t xml:space="preserve">[UFSCar] </w:t>
      </w:r>
      <w:r w:rsidRPr="008E1DEB">
        <w:rPr>
          <w:lang w:val="es-ES_tradnl"/>
        </w:rPr>
        <w:t>[UNESP] [UNICAMP] [USP]</w:t>
      </w:r>
    </w:p>
    <w:p w:rsidR="00075955" w:rsidRPr="008E1DEB" w:rsidRDefault="0007595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8E1DEB">
        <w:rPr>
          <w:rFonts w:ascii="Times New Roman" w:eastAsia="Times New Roman" w:hAnsi="Times New Roman" w:cs="Times New Roman"/>
          <w:bCs w:val="0"/>
          <w:i w:val="0"/>
          <w:iCs w:val="0"/>
          <w:smallCaps/>
          <w:color w:val="auto"/>
          <w:szCs w:val="24"/>
          <w:lang w:val="es-ES_tradnl"/>
        </w:rPr>
        <w:t>adão de buckfield, ca. 1220-ca.1285?</w:t>
      </w:r>
    </w:p>
    <w:p w:rsidR="00075955" w:rsidRPr="00525685" w:rsidRDefault="00075955" w:rsidP="00A20897">
      <w:pPr>
        <w:pStyle w:val="PargrafoparaBibl"/>
        <w:widowControl/>
        <w:rPr>
          <w:szCs w:val="24"/>
        </w:rPr>
      </w:pPr>
      <w:r w:rsidRPr="008E1DEB">
        <w:rPr>
          <w:noProof/>
          <w:lang w:val="es-ES_tradnl"/>
        </w:rPr>
        <w:t>ADAMUS BUCFELDUS</w:t>
      </w:r>
      <w:r w:rsidRPr="008E1DEB">
        <w:rPr>
          <w:szCs w:val="24"/>
          <w:lang w:val="es-ES_tradnl"/>
        </w:rPr>
        <w:t xml:space="preserve">, </w:t>
      </w:r>
      <w:r w:rsidRPr="008E1DEB">
        <w:rPr>
          <w:i/>
          <w:szCs w:val="24"/>
          <w:lang w:val="es-ES_tradnl"/>
        </w:rPr>
        <w:t>Sententia</w:t>
      </w:r>
      <w:r w:rsidRPr="008E1DEB">
        <w:rPr>
          <w:lang w:val="es-ES_tradnl"/>
        </w:rPr>
        <w:t xml:space="preserve"> </w:t>
      </w:r>
      <w:r w:rsidRPr="008E1DEB">
        <w:rPr>
          <w:i/>
          <w:szCs w:val="24"/>
          <w:lang w:val="es-ES_tradnl"/>
        </w:rPr>
        <w:t>super secundum Metaphysics</w:t>
      </w:r>
      <w:r w:rsidRPr="008E1DEB">
        <w:rPr>
          <w:szCs w:val="24"/>
          <w:lang w:val="es-ES_tradnl"/>
        </w:rPr>
        <w:t xml:space="preserve">, ed. </w:t>
      </w:r>
      <w:r w:rsidRPr="009803EC">
        <w:rPr>
          <w:szCs w:val="24"/>
          <w:lang w:val="en-US"/>
        </w:rPr>
        <w:t xml:space="preserve">A. Maurer in O’DONNELL, J. R., ed., </w:t>
      </w:r>
      <w:r w:rsidRPr="009803EC">
        <w:rPr>
          <w:i/>
          <w:szCs w:val="24"/>
          <w:lang w:val="en-US"/>
        </w:rPr>
        <w:t>Nine mediaeval thinkers: a collection of Hitherto unedited texts</w:t>
      </w:r>
      <w:r w:rsidRPr="009803EC">
        <w:rPr>
          <w:szCs w:val="24"/>
          <w:lang w:val="en-US"/>
        </w:rPr>
        <w:t xml:space="preserve">. </w:t>
      </w:r>
      <w:r w:rsidRPr="00525685">
        <w:rPr>
          <w:szCs w:val="24"/>
        </w:rPr>
        <w:t>Studies and texts, 1.</w:t>
      </w:r>
      <w:r w:rsidRPr="00525685">
        <w:t xml:space="preserve"> </w:t>
      </w:r>
      <w:r w:rsidRPr="00525685">
        <w:rPr>
          <w:szCs w:val="24"/>
        </w:rPr>
        <w:t>Toronto, PIMS, 1955, pp. 99-144.</w:t>
      </w:r>
      <w:r w:rsidR="002D327C">
        <w:t xml:space="preserve"> [USP]</w:t>
      </w:r>
    </w:p>
    <w:p w:rsidR="002F4392" w:rsidRPr="006A3939" w:rsidRDefault="002F439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9335B9" w:rsidRPr="006D0615" w:rsidRDefault="009335B9" w:rsidP="00F03822">
      <w:pPr>
        <w:pStyle w:val="PargrafoparaBibl"/>
        <w:widowControl/>
        <w:rPr>
          <w:szCs w:val="24"/>
        </w:rPr>
      </w:pPr>
      <w:r w:rsidRPr="006D0615">
        <w:rPr>
          <w:szCs w:val="24"/>
        </w:rPr>
        <w:t xml:space="preserve">THOMAS DE AQUINO, </w:t>
      </w:r>
      <w:r w:rsidRPr="006D0615">
        <w:rPr>
          <w:i/>
          <w:szCs w:val="24"/>
        </w:rPr>
        <w:t>In metaphysicam Aristotelis: comentaria</w:t>
      </w:r>
      <w:r w:rsidRPr="006D0615">
        <w:rPr>
          <w:szCs w:val="24"/>
        </w:rPr>
        <w:t xml:space="preserve">. </w:t>
      </w:r>
      <w:r w:rsidRPr="00E958FA">
        <w:rPr>
          <w:szCs w:val="24"/>
          <w:lang w:val="en-US"/>
        </w:rPr>
        <w:t>Ed. M.-R. Cathala. Taurini, Marietti,</w:t>
      </w:r>
      <w:r w:rsidR="006D6129">
        <w:rPr>
          <w:szCs w:val="24"/>
          <w:lang w:val="en-US"/>
        </w:rPr>
        <w:t xml:space="preserve"> </w:t>
      </w:r>
      <w:r w:rsidRPr="00E958FA">
        <w:rPr>
          <w:szCs w:val="24"/>
          <w:lang w:val="en-US"/>
        </w:rPr>
        <w:t xml:space="preserve">1915. </w:t>
      </w:r>
      <w:r w:rsidRPr="006D0615">
        <w:rPr>
          <w:szCs w:val="24"/>
        </w:rPr>
        <w:t xml:space="preserve">XII+786 p. </w:t>
      </w:r>
      <w:r w:rsidR="00A7387D">
        <w:rPr>
          <w:szCs w:val="24"/>
        </w:rPr>
        <w:t>[PUC]</w:t>
      </w:r>
    </w:p>
    <w:p w:rsidR="000D7F68" w:rsidRPr="00B55FB7" w:rsidRDefault="000D7F68" w:rsidP="00F03822">
      <w:pPr>
        <w:pStyle w:val="PargrafoparaBibl"/>
        <w:widowControl/>
      </w:pPr>
      <w:r w:rsidRPr="00E67AB0">
        <w:rPr>
          <w:lang w:val="es-ES_tradnl"/>
        </w:rPr>
        <w:t xml:space="preserve">THOMAE DE AQUINO, </w:t>
      </w:r>
      <w:r w:rsidRPr="00E91662">
        <w:rPr>
          <w:i/>
        </w:rPr>
        <w:t>Sententia libri Metaphysicae</w:t>
      </w:r>
      <w:r w:rsidRPr="00B875C2">
        <w:t>.</w:t>
      </w:r>
      <w:r>
        <w:rPr>
          <w:i/>
          <w:iCs/>
          <w:lang w:val="es-ES_tradnl"/>
        </w:rPr>
        <w:t xml:space="preserve"> </w:t>
      </w:r>
      <w:r w:rsidRPr="00611058">
        <w:t>Textum Taurini 195</w:t>
      </w:r>
      <w:r>
        <w:t>0</w:t>
      </w:r>
      <w:r w:rsidRPr="00611058">
        <w:t xml:space="preserve"> editum.</w:t>
      </w:r>
      <w:r w:rsidRPr="003110F3">
        <w:rPr>
          <w:i/>
          <w:iCs/>
          <w:lang w:val="es-ES_tradnl"/>
        </w:rPr>
        <w:t xml:space="preserve"> Opera omnia</w:t>
      </w:r>
      <w:r w:rsidRPr="00867919">
        <w:rPr>
          <w:i/>
          <w:lang w:val="es-ES_tradnl"/>
        </w:rPr>
        <w:t>. IV.</w:t>
      </w:r>
      <w:r w:rsidRPr="00867919">
        <w:rPr>
          <w:lang w:val="es-ES_tradnl"/>
        </w:rPr>
        <w:t xml:space="preserve"> </w:t>
      </w:r>
      <w:r w:rsidRPr="00867919">
        <w:rPr>
          <w:i/>
          <w:iCs/>
          <w:lang w:val="es-ES_tradnl"/>
        </w:rPr>
        <w:t>Comentaria in Aristotelem et alios</w:t>
      </w:r>
      <w:r w:rsidRPr="00867919">
        <w:rPr>
          <w:lang w:val="es-ES_tradnl"/>
        </w:rPr>
        <w:t>.</w:t>
      </w:r>
      <w:r w:rsidRPr="003110F3">
        <w:rPr>
          <w:lang w:val="es-ES_tradnl"/>
        </w:rPr>
        <w:t xml:space="preserve"> </w:t>
      </w:r>
      <w:r w:rsidRPr="00451CE4">
        <w:t xml:space="preserve">Curante R. Busa. </w:t>
      </w:r>
      <w:r w:rsidRPr="00B55FB7">
        <w:t xml:space="preserve">Stuttgart-Bad Cannstatt, Frommann-Holzboog, 1980. </w:t>
      </w:r>
      <w:r w:rsidR="00FC7935" w:rsidRPr="00B55FB7">
        <w:t>599 p. [UNICAMP] [USP]</w:t>
      </w:r>
    </w:p>
    <w:p w:rsidR="009335B9" w:rsidRPr="00306E46" w:rsidRDefault="009335B9" w:rsidP="00F03822">
      <w:pPr>
        <w:pStyle w:val="PargrafoparaBibl"/>
        <w:widowControl/>
        <w:rPr>
          <w:szCs w:val="24"/>
          <w:lang w:val="en-US"/>
        </w:rPr>
      </w:pPr>
      <w:r w:rsidRPr="006D0615">
        <w:rPr>
          <w:szCs w:val="24"/>
        </w:rPr>
        <w:t xml:space="preserve">THOMAS DE AQUINO, </w:t>
      </w:r>
      <w:r w:rsidRPr="006D0615">
        <w:rPr>
          <w:i/>
          <w:iCs/>
          <w:szCs w:val="24"/>
        </w:rPr>
        <w:t>In duodecim libros Metaphysicorum Aristotelis expositio</w:t>
      </w:r>
      <w:r w:rsidRPr="006D0615">
        <w:rPr>
          <w:szCs w:val="24"/>
        </w:rPr>
        <w:t xml:space="preserve">. Editio iam a M. R. Cathala, exarata retractatur cura et studio R. M. Spiazzi. </w:t>
      </w:r>
      <w:r w:rsidRPr="00306E46">
        <w:rPr>
          <w:szCs w:val="24"/>
          <w:lang w:val="en-US"/>
        </w:rPr>
        <w:t xml:space="preserve">Torino, Marietti, 1950. 1964. XXIII+648 p. </w:t>
      </w:r>
      <w:r w:rsidR="00A7387D" w:rsidRPr="00306E46">
        <w:rPr>
          <w:szCs w:val="24"/>
          <w:lang w:val="en-US"/>
        </w:rPr>
        <w:t>[PUC]</w:t>
      </w:r>
      <w:r w:rsidRPr="00306E46">
        <w:rPr>
          <w:szCs w:val="24"/>
          <w:lang w:val="en-US"/>
        </w:rPr>
        <w:t xml:space="preserve"> [UNESP]</w:t>
      </w:r>
    </w:p>
    <w:p w:rsidR="00106670" w:rsidRPr="00E67AB0" w:rsidRDefault="00106670" w:rsidP="00F03822">
      <w:pPr>
        <w:pStyle w:val="PargrafoparaBibl"/>
        <w:widowControl/>
        <w:rPr>
          <w:szCs w:val="24"/>
        </w:rPr>
      </w:pPr>
      <w:r w:rsidRPr="00E67AB0">
        <w:rPr>
          <w:lang w:val="en-US"/>
        </w:rPr>
        <w:t xml:space="preserve">THOMAS AQUINAS, </w:t>
      </w:r>
      <w:r w:rsidRPr="00E67AB0">
        <w:rPr>
          <w:i/>
          <w:lang w:val="en-US"/>
        </w:rPr>
        <w:t>Commentary on Aristotle</w:t>
      </w:r>
      <w:r>
        <w:rPr>
          <w:i/>
          <w:lang w:val="en-US"/>
        </w:rPr>
        <w:t>’</w:t>
      </w:r>
      <w:r w:rsidRPr="00E67AB0">
        <w:rPr>
          <w:i/>
          <w:lang w:val="en-US"/>
        </w:rPr>
        <w:t>s Metaphysics</w:t>
      </w:r>
      <w:r w:rsidRPr="00E67AB0">
        <w:rPr>
          <w:lang w:val="en-US"/>
        </w:rPr>
        <w:t xml:space="preserve">. Tr. and Intr. by J. P. Rowan, Pref. by R. McInerny. Aristotelian Commentary Series. Notre Dame, Dumb Ox, [1964] 1993, revised ed. XXXI+839 p. 1995. </w:t>
      </w:r>
      <w:r w:rsidRPr="00AF5D09">
        <w:t xml:space="preserve">[UFABC] </w:t>
      </w:r>
      <w:r w:rsidRPr="00E67AB0">
        <w:t>[UNESP] UNICAMP]</w:t>
      </w:r>
      <w:r w:rsidRPr="00E67AB0">
        <w:rPr>
          <w:color w:val="999999"/>
          <w:szCs w:val="24"/>
        </w:rPr>
        <w:t xml:space="preserve"> </w:t>
      </w:r>
      <w:r w:rsidRPr="00E67AB0">
        <w:rPr>
          <w:szCs w:val="24"/>
        </w:rPr>
        <w:t>[USP]</w:t>
      </w:r>
    </w:p>
    <w:p w:rsidR="00900397" w:rsidRPr="00E958FA" w:rsidRDefault="00900397" w:rsidP="00F03822">
      <w:pPr>
        <w:pStyle w:val="PargrafoparaBibl"/>
        <w:widowControl/>
        <w:rPr>
          <w:szCs w:val="24"/>
        </w:rPr>
      </w:pPr>
      <w:r w:rsidRPr="00E958FA">
        <w:rPr>
          <w:szCs w:val="24"/>
        </w:rPr>
        <w:t xml:space="preserve">TOMMASO D’AQUINO, </w:t>
      </w:r>
      <w:r w:rsidRPr="00E958FA">
        <w:rPr>
          <w:i/>
          <w:iCs/>
          <w:szCs w:val="24"/>
        </w:rPr>
        <w:t>Commento alla Metafisica di Aristotele.</w:t>
      </w:r>
      <w:r w:rsidRPr="00E958FA">
        <w:rPr>
          <w:szCs w:val="24"/>
        </w:rPr>
        <w:t xml:space="preserve"> Curato da L. Perotto. Bologna, Studio Domenicano, 2004-2006. 3 vols. [UFSCar]</w:t>
      </w:r>
      <w:r w:rsidRPr="00E958FA">
        <w:rPr>
          <w:color w:val="999999"/>
          <w:szCs w:val="24"/>
        </w:rPr>
        <w:t xml:space="preserve"> </w:t>
      </w:r>
      <w:r w:rsidR="005F12A7">
        <w:rPr>
          <w:szCs w:val="24"/>
        </w:rPr>
        <w:t>[USP]</w:t>
      </w:r>
    </w:p>
    <w:p w:rsidR="00397A2B" w:rsidRPr="00F8098A" w:rsidRDefault="00397A2B" w:rsidP="00F03822">
      <w:pPr>
        <w:pStyle w:val="PargrafoparaBibl"/>
        <w:widowControl/>
        <w:rPr>
          <w:bCs/>
          <w:color w:val="808080"/>
        </w:rPr>
      </w:pPr>
      <w:r w:rsidRPr="00F8098A">
        <w:rPr>
          <w:bCs/>
          <w:color w:val="808080"/>
        </w:rPr>
        <w:t xml:space="preserve">THOMAS D’AQUIN, </w:t>
      </w:r>
      <w:r w:rsidRPr="00F8098A">
        <w:rPr>
          <w:i/>
          <w:color w:val="808080"/>
        </w:rPr>
        <w:t>Métaphysique d’Aristote. Commentaire de Thomas d’Aquin</w:t>
      </w:r>
      <w:r>
        <w:rPr>
          <w:color w:val="808080"/>
        </w:rPr>
        <w:t>. Tr. G</w:t>
      </w:r>
      <w:r w:rsidRPr="00F8098A">
        <w:rPr>
          <w:bCs/>
          <w:color w:val="808080"/>
        </w:rPr>
        <w:t>.-F. Delaporte.</w:t>
      </w:r>
      <w:r w:rsidRPr="00F8098A">
        <w:rPr>
          <w:color w:val="808080"/>
        </w:rPr>
        <w:t xml:space="preserve"> Commentaires philosophiques</w:t>
      </w:r>
      <w:r w:rsidRPr="00F8098A">
        <w:rPr>
          <w:bCs/>
          <w:color w:val="808080"/>
        </w:rPr>
        <w:t>. Paris, L’Harmattan, 2012.</w:t>
      </w:r>
      <w:r>
        <w:rPr>
          <w:bCs/>
          <w:color w:val="808080"/>
        </w:rPr>
        <w:t xml:space="preserve"> 2 vols</w:t>
      </w:r>
      <w:r w:rsidRPr="00F8098A">
        <w:rPr>
          <w:bCs/>
          <w:color w:val="808080"/>
        </w:rPr>
        <w:t>.*</w:t>
      </w:r>
    </w:p>
    <w:p w:rsidR="0009248F" w:rsidRPr="00231C05" w:rsidRDefault="0009248F" w:rsidP="0009248F">
      <w:pPr>
        <w:tabs>
          <w:tab w:val="left" w:pos="426"/>
          <w:tab w:val="left" w:pos="8505"/>
          <w:tab w:val="left" w:pos="8789"/>
        </w:tabs>
        <w:ind w:left="567" w:right="-1" w:hanging="567"/>
        <w:rPr>
          <w:color w:val="808080"/>
        </w:rPr>
      </w:pPr>
      <w:r w:rsidRPr="00231C05">
        <w:rPr>
          <w:color w:val="808080"/>
        </w:rPr>
        <w:t xml:space="preserve">TOMÁS DE AQUINO, </w:t>
      </w:r>
      <w:r w:rsidRPr="00231C05">
        <w:rPr>
          <w:i/>
          <w:color w:val="808080"/>
        </w:rPr>
        <w:t>Comentário à Metafísica de Aristóteles I-IV. Vol. I</w:t>
      </w:r>
      <w:r w:rsidRPr="00231C05">
        <w:rPr>
          <w:color w:val="808080"/>
        </w:rPr>
        <w:t xml:space="preserve">. Tr. B. Veiga. Campinas, Vide Editorial, 2016. 460 p. </w:t>
      </w:r>
    </w:p>
    <w:p w:rsidR="00245A6A" w:rsidRPr="00E958FA" w:rsidRDefault="0009248F" w:rsidP="0009248F">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lastRenderedPageBreak/>
        <w:t xml:space="preserve"> </w:t>
      </w:r>
      <w:r w:rsidR="00245A6A">
        <w:rPr>
          <w:rFonts w:ascii="Times New Roman" w:eastAsia="Times New Roman" w:hAnsi="Times New Roman" w:cs="Times New Roman"/>
          <w:bCs w:val="0"/>
          <w:i w:val="0"/>
          <w:iCs w:val="0"/>
          <w:smallCaps/>
          <w:color w:val="auto"/>
          <w:szCs w:val="24"/>
        </w:rPr>
        <w:t xml:space="preserve">[?] </w:t>
      </w:r>
      <w:r w:rsidR="00245A6A" w:rsidRPr="00E958FA">
        <w:rPr>
          <w:rFonts w:ascii="Times New Roman" w:eastAsia="Times New Roman" w:hAnsi="Times New Roman" w:cs="Times New Roman"/>
          <w:bCs w:val="0"/>
          <w:i w:val="0"/>
          <w:iCs w:val="0"/>
          <w:smallCaps/>
          <w:color w:val="auto"/>
          <w:szCs w:val="24"/>
        </w:rPr>
        <w:t>boécio de dácia, ca.1245-ca.1284?</w:t>
      </w:r>
    </w:p>
    <w:p w:rsidR="00245A6A" w:rsidRPr="00325618" w:rsidRDefault="00245A6A" w:rsidP="00A86F0D">
      <w:pPr>
        <w:pStyle w:val="PargrafoparaBibl"/>
        <w:keepNext/>
        <w:widowControl/>
        <w:rPr>
          <w:color w:val="808080" w:themeColor="background1" w:themeShade="80"/>
        </w:rPr>
      </w:pPr>
      <w:r w:rsidRPr="006F3F75">
        <w:rPr>
          <w:color w:val="808080" w:themeColor="background1" w:themeShade="80"/>
        </w:rPr>
        <w:t xml:space="preserve">BOETHII DACI </w:t>
      </w:r>
      <w:r w:rsidRPr="006F3F75">
        <w:rPr>
          <w:i/>
          <w:color w:val="808080" w:themeColor="background1" w:themeShade="80"/>
        </w:rPr>
        <w:t xml:space="preserve">Quaestiones super Librum de Anima I-II. </w:t>
      </w:r>
      <w:r w:rsidRPr="006F3F75">
        <w:rPr>
          <w:rFonts w:hint="eastAsia"/>
          <w:i/>
          <w:color w:val="808080" w:themeColor="background1" w:themeShade="80"/>
        </w:rPr>
        <w:t>Anonymi Boethio Daco usi quaestiones metaphysicae</w:t>
      </w:r>
      <w:r w:rsidRPr="006F3F75">
        <w:rPr>
          <w:color w:val="808080" w:themeColor="background1" w:themeShade="80"/>
        </w:rPr>
        <w:t xml:space="preserve">. Ed. R. Wielockx. Corpus Philosophorum Danicorum, XIV. Hauniae, Gad [for] Det Danske Sprogog Litteraturselskab, 2009. </w:t>
      </w:r>
      <w:r w:rsidRPr="00325618">
        <w:rPr>
          <w:color w:val="808080" w:themeColor="background1" w:themeShade="80"/>
        </w:rPr>
        <w:t>383 p.</w:t>
      </w:r>
    </w:p>
    <w:p w:rsidR="00263943" w:rsidRPr="006A3939"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sigério de brabante, ca.1230-ca.1283</w:t>
      </w:r>
    </w:p>
    <w:p w:rsidR="00C0778A" w:rsidRPr="00674CE2" w:rsidRDefault="00C0778A" w:rsidP="00C0778A">
      <w:pPr>
        <w:pStyle w:val="PargrafoparaBibl"/>
        <w:widowControl/>
        <w:rPr>
          <w:lang w:val="en-US"/>
        </w:rPr>
      </w:pPr>
      <w:r w:rsidRPr="00674CE2">
        <w:rPr>
          <w:lang w:val="es-ES_tradnl"/>
        </w:rPr>
        <w:t>SIGER DE BRABANT,</w:t>
      </w:r>
      <w:r w:rsidRPr="00674CE2">
        <w:rPr>
          <w:i/>
          <w:iCs/>
          <w:szCs w:val="16"/>
          <w:lang w:val="es-ES_tradnl"/>
        </w:rPr>
        <w:t xml:space="preserve"> </w:t>
      </w:r>
      <w:r w:rsidRPr="00674CE2">
        <w:rPr>
          <w:i/>
          <w:iCs/>
          <w:lang w:val="es-ES_tradnl"/>
        </w:rPr>
        <w:t>Questions sur la Métaphysique</w:t>
      </w:r>
      <w:r w:rsidRPr="00674CE2">
        <w:rPr>
          <w:lang w:val="es-ES_tradnl"/>
        </w:rPr>
        <w:t xml:space="preserve">. </w:t>
      </w:r>
      <w:r w:rsidRPr="00D33729">
        <w:rPr>
          <w:szCs w:val="24"/>
          <w:lang w:val="en-US"/>
        </w:rPr>
        <w:t>Texte inédit</w:t>
      </w:r>
      <w:r>
        <w:rPr>
          <w:lang w:val="en-US"/>
        </w:rPr>
        <w:t xml:space="preserve">. </w:t>
      </w:r>
      <w:r w:rsidRPr="00674CE2">
        <w:rPr>
          <w:lang w:val="en-US"/>
        </w:rPr>
        <w:t xml:space="preserve">Ed. C. A. Graiff. Philosophes médiévaux, 1. Louvain, </w:t>
      </w:r>
      <w:r w:rsidRPr="00087295">
        <w:rPr>
          <w:lang w:val="en-US"/>
        </w:rPr>
        <w:t xml:space="preserve">L’Institut Superieur </w:t>
      </w:r>
      <w:r w:rsidRPr="00087295">
        <w:rPr>
          <w:rStyle w:val="text3"/>
          <w:lang w:val="en-US"/>
        </w:rPr>
        <w:t>de</w:t>
      </w:r>
      <w:r w:rsidRPr="00087295">
        <w:rPr>
          <w:lang w:val="en-US"/>
        </w:rPr>
        <w:t xml:space="preserve"> Philosophie</w:t>
      </w:r>
      <w:r w:rsidRPr="00674CE2">
        <w:rPr>
          <w:lang w:val="en-US"/>
        </w:rPr>
        <w:t xml:space="preserve">, 1948. </w:t>
      </w:r>
      <w:r w:rsidRPr="00087295">
        <w:rPr>
          <w:lang w:val="en-US"/>
        </w:rPr>
        <w:t xml:space="preserve">XXXII+399 </w:t>
      </w:r>
      <w:r w:rsidRPr="00674CE2">
        <w:rPr>
          <w:lang w:val="en-US"/>
        </w:rPr>
        <w:t>p. [PUC]</w:t>
      </w:r>
    </w:p>
    <w:p w:rsidR="00263943" w:rsidRPr="005B4DA9" w:rsidRDefault="00263943" w:rsidP="00F03822">
      <w:pPr>
        <w:pStyle w:val="PargrafoparaBibl"/>
        <w:widowControl/>
        <w:rPr>
          <w:szCs w:val="16"/>
          <w:lang w:val="es-ES_tradnl"/>
        </w:rPr>
      </w:pPr>
      <w:r w:rsidRPr="006A3939">
        <w:rPr>
          <w:szCs w:val="16"/>
          <w:lang w:val="es-ES_tradnl"/>
        </w:rPr>
        <w:t xml:space="preserve">SIGER DE BRABANT, </w:t>
      </w:r>
      <w:r w:rsidRPr="006A3939">
        <w:rPr>
          <w:i/>
          <w:szCs w:val="16"/>
          <w:lang w:val="es-ES_tradnl"/>
        </w:rPr>
        <w:t>Quaestiones in Metaphysicam</w:t>
      </w:r>
      <w:r w:rsidRPr="006A3939">
        <w:rPr>
          <w:szCs w:val="16"/>
          <w:lang w:val="es-ES_tradnl"/>
        </w:rPr>
        <w:t xml:space="preserve">. Éd. revue de la reportation de Munich. Texte inédit de la reportation de Vienne. </w:t>
      </w:r>
      <w:r w:rsidRPr="00FB19DC">
        <w:rPr>
          <w:szCs w:val="16"/>
          <w:lang w:val="es-ES_tradnl"/>
        </w:rPr>
        <w:t xml:space="preserve">Éd. par W. Dunphy. </w:t>
      </w:r>
      <w:r w:rsidRPr="005B4DA9">
        <w:rPr>
          <w:szCs w:val="16"/>
          <w:lang w:val="es-ES_tradnl"/>
        </w:rPr>
        <w:t xml:space="preserve">Philosophes médiévaux, 24. Louvain, Publications universitaires, 1981. 480 p. </w:t>
      </w:r>
      <w:r w:rsidRPr="005B4DA9">
        <w:rPr>
          <w:lang w:val="es-ES_tradnl"/>
        </w:rPr>
        <w:t>[USP]</w:t>
      </w:r>
    </w:p>
    <w:p w:rsidR="00263943" w:rsidRPr="006A3939" w:rsidRDefault="00263943" w:rsidP="00F03822">
      <w:pPr>
        <w:pStyle w:val="PargrafoparaBibl"/>
        <w:widowControl/>
        <w:rPr>
          <w:lang w:val="es-ES_tradnl"/>
        </w:rPr>
      </w:pPr>
      <w:r w:rsidRPr="005B4DA9">
        <w:rPr>
          <w:szCs w:val="16"/>
          <w:lang w:val="es-ES_tradnl"/>
        </w:rPr>
        <w:t xml:space="preserve">SIGER DE BRABANT, </w:t>
      </w:r>
      <w:r w:rsidRPr="005B4DA9">
        <w:rPr>
          <w:i/>
          <w:szCs w:val="16"/>
          <w:lang w:val="es-ES_tradnl"/>
        </w:rPr>
        <w:t>Quaestiones in Metaphysicam</w:t>
      </w:r>
      <w:r w:rsidRPr="005B4DA9">
        <w:rPr>
          <w:szCs w:val="16"/>
          <w:lang w:val="es-ES_tradnl"/>
        </w:rPr>
        <w:t xml:space="preserve">. </w:t>
      </w:r>
      <w:r w:rsidRPr="006A3939">
        <w:rPr>
          <w:szCs w:val="16"/>
          <w:lang w:val="es-ES_tradnl"/>
        </w:rPr>
        <w:t xml:space="preserve">Éd. revue de la reportation de Cambridge. Texte inédit de la reportation de Paris. Éd. par A. Maurer. Philosophes médiévaux, 25. Louvain, Publications universitaires, 1983. 458 p. </w:t>
      </w:r>
      <w:r w:rsidRPr="006A3939">
        <w:rPr>
          <w:lang w:val="es-ES_tradnl"/>
        </w:rPr>
        <w:t>[USP]</w:t>
      </w:r>
    </w:p>
    <w:p w:rsidR="00D6201B" w:rsidRPr="006A3939" w:rsidRDefault="00D6201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pedro de alvernia, ca.1240-1304</w:t>
      </w:r>
    </w:p>
    <w:p w:rsidR="00075955" w:rsidRPr="009803EC" w:rsidRDefault="00075955" w:rsidP="00F03822">
      <w:pPr>
        <w:pStyle w:val="PargrafoparaBibl"/>
        <w:widowControl/>
        <w:rPr>
          <w:szCs w:val="24"/>
          <w:lang w:val="en-US"/>
        </w:rPr>
      </w:pPr>
      <w:r w:rsidRPr="009803EC">
        <w:rPr>
          <w:szCs w:val="24"/>
          <w:lang w:val="en-US"/>
        </w:rPr>
        <w:t xml:space="preserve">PETER OF AUVERGNE, </w:t>
      </w:r>
      <w:r w:rsidRPr="009803EC">
        <w:rPr>
          <w:i/>
          <w:szCs w:val="24"/>
          <w:lang w:val="en-US"/>
        </w:rPr>
        <w:t>Quaestiones in Metaphysicam,</w:t>
      </w:r>
      <w:r w:rsidRPr="009803EC">
        <w:rPr>
          <w:szCs w:val="24"/>
          <w:lang w:val="en-US"/>
        </w:rPr>
        <w:t xml:space="preserve"> by A. Monahan</w:t>
      </w:r>
      <w:r w:rsidRPr="009803EC">
        <w:rPr>
          <w:rFonts w:ascii="Verdana" w:hAnsi="Verdana"/>
          <w:sz w:val="18"/>
          <w:szCs w:val="18"/>
          <w:shd w:val="clear" w:color="auto" w:fill="FFFFFF"/>
          <w:lang w:val="en-US"/>
        </w:rPr>
        <w:t xml:space="preserve"> </w:t>
      </w:r>
      <w:r w:rsidRPr="009803EC">
        <w:rPr>
          <w:szCs w:val="24"/>
          <w:lang w:val="en-US"/>
        </w:rPr>
        <w:t xml:space="preserve">in O’DONNELL, J. R., ed., </w:t>
      </w:r>
      <w:r w:rsidRPr="009803EC">
        <w:rPr>
          <w:i/>
          <w:szCs w:val="24"/>
          <w:lang w:val="en-US"/>
        </w:rPr>
        <w:t>Nine mediaeval thinkers: a collection of Hitherto unedited texts</w:t>
      </w:r>
      <w:r w:rsidRPr="009803EC">
        <w:rPr>
          <w:szCs w:val="24"/>
          <w:lang w:val="en-US"/>
        </w:rPr>
        <w:t>. Studies and texts, 1. Toronto, PIMS, 1955. XI+382 p.</w:t>
      </w:r>
      <w:r w:rsidR="002D327C">
        <w:rPr>
          <w:lang w:val="en-US"/>
        </w:rPr>
        <w:t xml:space="preserve"> [USP]</w:t>
      </w:r>
    </w:p>
    <w:p w:rsidR="00A04AA8" w:rsidRPr="00A04AA8" w:rsidRDefault="00A04AA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A04AA8">
        <w:rPr>
          <w:rFonts w:ascii="Times New Roman" w:eastAsia="Times New Roman" w:hAnsi="Times New Roman" w:cs="Times New Roman"/>
          <w:bCs w:val="0"/>
          <w:i w:val="0"/>
          <w:iCs w:val="0"/>
          <w:smallCaps/>
          <w:color w:val="auto"/>
          <w:szCs w:val="24"/>
          <w:lang w:val="es-ES_tradnl"/>
        </w:rPr>
        <w:t>humberto de preuilly, m. 1296</w:t>
      </w:r>
    </w:p>
    <w:p w:rsidR="005E31DD" w:rsidRPr="00A060D8" w:rsidRDefault="005E31DD" w:rsidP="00F03822">
      <w:pPr>
        <w:pStyle w:val="PargrafoparaBibl"/>
        <w:widowControl/>
        <w:rPr>
          <w:color w:val="808080" w:themeColor="background1" w:themeShade="80"/>
          <w:lang w:val="es-ES_tradnl"/>
        </w:rPr>
      </w:pPr>
      <w:r w:rsidRPr="005E31DD">
        <w:rPr>
          <w:bCs/>
          <w:color w:val="808080" w:themeColor="background1" w:themeShade="80"/>
          <w:lang w:val="es-ES_tradnl"/>
        </w:rPr>
        <w:t xml:space="preserve">HUMBERTUS DE PRULLIACO, </w:t>
      </w:r>
      <w:r w:rsidRPr="005E31DD">
        <w:rPr>
          <w:bCs/>
          <w:i/>
          <w:color w:val="808080" w:themeColor="background1" w:themeShade="80"/>
          <w:lang w:val="es-ES_tradnl"/>
        </w:rPr>
        <w:t xml:space="preserve">Sententia Super </w:t>
      </w:r>
      <w:r w:rsidR="002D327C" w:rsidRPr="005E31DD">
        <w:rPr>
          <w:bCs/>
          <w:i/>
          <w:color w:val="808080" w:themeColor="background1" w:themeShade="80"/>
          <w:lang w:val="es-ES_tradnl"/>
        </w:rPr>
        <w:t xml:space="preserve">librum </w:t>
      </w:r>
      <w:r w:rsidRPr="005E31DD">
        <w:rPr>
          <w:bCs/>
          <w:i/>
          <w:color w:val="808080" w:themeColor="background1" w:themeShade="80"/>
          <w:lang w:val="es-ES_tradnl"/>
        </w:rPr>
        <w:t>Metaphisice Aristotelis</w:t>
      </w:r>
      <w:r w:rsidR="007A79D0">
        <w:rPr>
          <w:bCs/>
          <w:i/>
          <w:color w:val="808080" w:themeColor="background1" w:themeShade="80"/>
          <w:lang w:val="es-ES_tradnl"/>
        </w:rPr>
        <w:t xml:space="preserve"> </w:t>
      </w:r>
      <w:r w:rsidRPr="005E31DD">
        <w:rPr>
          <w:i/>
          <w:color w:val="808080" w:themeColor="background1" w:themeShade="80"/>
          <w:lang w:val="es-ES_tradnl"/>
        </w:rPr>
        <w:t>Liber I-V</w:t>
      </w:r>
      <w:r w:rsidRPr="005E31DD">
        <w:rPr>
          <w:bCs/>
          <w:color w:val="808080" w:themeColor="background1" w:themeShade="80"/>
          <w:lang w:val="es-ES_tradnl"/>
        </w:rPr>
        <w:t>.</w:t>
      </w:r>
      <w:r w:rsidRPr="005E31DD">
        <w:rPr>
          <w:color w:val="808080" w:themeColor="background1" w:themeShade="80"/>
          <w:lang w:val="es-ES_tradnl"/>
        </w:rPr>
        <w:t xml:space="preserve"> Ed. </w:t>
      </w:r>
      <w:r w:rsidRPr="003D62A1">
        <w:rPr>
          <w:color w:val="999999"/>
        </w:rPr>
        <w:t xml:space="preserve">M. Calma </w:t>
      </w:r>
      <w:r w:rsidRPr="005E31DD">
        <w:rPr>
          <w:color w:val="808080" w:themeColor="background1" w:themeShade="80"/>
          <w:lang w:val="es-ES_tradnl"/>
        </w:rPr>
        <w:t xml:space="preserve">et N. Wicki. </w:t>
      </w:r>
      <w:r w:rsidR="00A060D8">
        <w:rPr>
          <w:color w:val="808080" w:themeColor="background1" w:themeShade="80"/>
          <w:lang w:val="es-ES_tradnl"/>
        </w:rPr>
        <w:t xml:space="preserve">Studia artistarum, </w:t>
      </w:r>
      <w:r w:rsidRPr="00A060D8">
        <w:rPr>
          <w:color w:val="808080" w:themeColor="background1" w:themeShade="80"/>
          <w:lang w:val="es-ES_tradnl"/>
        </w:rPr>
        <w:t>36. Turnhout, Brepols, 2013. 708 p.*</w:t>
      </w:r>
    </w:p>
    <w:p w:rsidR="00D31540" w:rsidRPr="006D0615" w:rsidRDefault="00D31540"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D0615">
        <w:rPr>
          <w:rFonts w:ascii="Times New Roman" w:eastAsia="Times New Roman" w:hAnsi="Times New Roman" w:cs="Times New Roman"/>
          <w:bCs w:val="0"/>
          <w:i w:val="0"/>
          <w:iCs w:val="0"/>
          <w:smallCaps/>
          <w:color w:val="auto"/>
          <w:szCs w:val="24"/>
          <w:lang w:val="es-ES_tradnl"/>
        </w:rPr>
        <w:t xml:space="preserve">jorge paquimeres, 1242-ca.1310 </w:t>
      </w:r>
    </w:p>
    <w:p w:rsidR="00D31540" w:rsidRPr="00DF2281" w:rsidRDefault="00D31540" w:rsidP="00F03822">
      <w:pPr>
        <w:pStyle w:val="PargrafoparaBibl"/>
        <w:widowControl/>
        <w:rPr>
          <w:szCs w:val="24"/>
        </w:rPr>
      </w:pPr>
      <w:r w:rsidRPr="00E958FA">
        <w:rPr>
          <w:szCs w:val="24"/>
          <w:lang w:val="es-ES_tradnl"/>
        </w:rPr>
        <w:t xml:space="preserve">GEORGIOS PACHYMERES, </w:t>
      </w:r>
      <w:r w:rsidRPr="00E958FA">
        <w:rPr>
          <w:i/>
          <w:szCs w:val="24"/>
          <w:lang w:val="es-ES_tradnl"/>
        </w:rPr>
        <w:t>Philosophia Buch 10: Die Metaphysik des Aristoteles</w:t>
      </w:r>
      <w:r w:rsidRPr="00E958FA">
        <w:rPr>
          <w:szCs w:val="24"/>
          <w:lang w:val="es-ES_tradnl"/>
        </w:rPr>
        <w:t xml:space="preserve">. </w:t>
      </w:r>
      <w:r w:rsidRPr="00E958FA">
        <w:rPr>
          <w:szCs w:val="24"/>
          <w:lang w:val="es-ES_tradnl"/>
        </w:rPr>
        <w:br/>
      </w:r>
      <w:r w:rsidRPr="00A060D8">
        <w:rPr>
          <w:szCs w:val="24"/>
          <w:lang w:val="es-ES_tradnl"/>
        </w:rPr>
        <w:t xml:space="preserve">Editio princeps. Einleitung, Text, Indices von E. Pappa. </w:t>
      </w:r>
      <w:r w:rsidRPr="00DF2281">
        <w:rPr>
          <w:szCs w:val="24"/>
          <w:lang w:val="en-US"/>
        </w:rPr>
        <w:t>CPMA, Commentaria in Aristotelem Byzantina, 2. Athens, Academy of Athens / Bruxelles,</w:t>
      </w:r>
      <w:r w:rsidRPr="00DF2281">
        <w:rPr>
          <w:iCs/>
          <w:szCs w:val="24"/>
          <w:lang w:val="en-US"/>
        </w:rPr>
        <w:t xml:space="preserve"> Ousia, </w:t>
      </w:r>
      <w:r w:rsidRPr="00DF2281">
        <w:rPr>
          <w:szCs w:val="24"/>
          <w:lang w:val="en-US"/>
        </w:rPr>
        <w:t xml:space="preserve">2002. </w:t>
      </w:r>
      <w:r w:rsidRPr="00DF2281">
        <w:rPr>
          <w:szCs w:val="24"/>
        </w:rPr>
        <w:t xml:space="preserve">240 p. </w:t>
      </w:r>
      <w:r w:rsidR="00814259" w:rsidRPr="00DF2281">
        <w:rPr>
          <w:szCs w:val="24"/>
        </w:rPr>
        <w:t>[USP] [NA]</w:t>
      </w:r>
    </w:p>
    <w:p w:rsidR="007D64A3" w:rsidRPr="006A3939" w:rsidRDefault="007D64A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7D64A3" w:rsidRDefault="007D64A3" w:rsidP="00F03822">
      <w:pPr>
        <w:pStyle w:val="PargrafoparaBibl"/>
        <w:widowControl/>
      </w:pPr>
      <w:r w:rsidRPr="00920C8F">
        <w:t xml:space="preserve">ÆGIDIUS ROMANUS, </w:t>
      </w:r>
      <w:r w:rsidRPr="00920C8F">
        <w:rPr>
          <w:i/>
        </w:rPr>
        <w:t>Quæstiones metapysicales</w:t>
      </w:r>
      <w:r w:rsidRPr="00920C8F">
        <w:t xml:space="preserve">. </w:t>
      </w:r>
      <w:r>
        <w:t xml:space="preserve">Ed. </w:t>
      </w:r>
      <w:r w:rsidRPr="006B4EAD">
        <w:t>G. B. da Tolentino. Venetiis, per S. de Luere</w:t>
      </w:r>
      <w:r w:rsidRPr="00920C8F">
        <w:t>, 1501. Frankfurt, Minerva, 1966. 40 p. [USP]</w:t>
      </w:r>
    </w:p>
    <w:p w:rsidR="00A94B9D" w:rsidRPr="006A3939" w:rsidRDefault="00A94B9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lastRenderedPageBreak/>
        <w:t>joão duns escoto, ca.1265-1308</w:t>
      </w:r>
    </w:p>
    <w:p w:rsidR="00382235" w:rsidRPr="00382235" w:rsidRDefault="00382235" w:rsidP="002C5E20">
      <w:pPr>
        <w:pStyle w:val="PargrafoparaBibl"/>
        <w:keepLines/>
        <w:widowControl/>
        <w:rPr>
          <w:lang w:val="de-DE"/>
        </w:rPr>
      </w:pPr>
      <w:r w:rsidRPr="005A312C">
        <w:rPr>
          <w:lang w:val="de-DE"/>
        </w:rPr>
        <w:t xml:space="preserve">IOANNES DUNS SCOTUS, </w:t>
      </w:r>
      <w:r w:rsidRPr="00382235">
        <w:rPr>
          <w:i/>
          <w:lang w:val="de-DE"/>
        </w:rPr>
        <w:t xml:space="preserve">Expositio in Metaphysicam. Conclusiones </w:t>
      </w:r>
      <w:r w:rsidR="00444302">
        <w:rPr>
          <w:i/>
          <w:lang w:val="de-DE"/>
        </w:rPr>
        <w:t>m</w:t>
      </w:r>
      <w:r w:rsidRPr="00382235">
        <w:rPr>
          <w:i/>
          <w:lang w:val="de-DE"/>
        </w:rPr>
        <w:t xml:space="preserve">etaphysicae. </w:t>
      </w:r>
      <w:r>
        <w:rPr>
          <w:rStyle w:val="x-archive-meta-description"/>
          <w:rFonts w:ascii="Arial" w:hAnsi="Arial" w:cs="Arial"/>
          <w:color w:val="000000"/>
          <w:sz w:val="20"/>
          <w:lang w:val="de-DE"/>
        </w:rPr>
        <w:t>C</w:t>
      </w:r>
      <w:r w:rsidRPr="00455298">
        <w:rPr>
          <w:lang w:val="de-DE"/>
        </w:rPr>
        <w:t xml:space="preserve">um </w:t>
      </w:r>
      <w:r>
        <w:rPr>
          <w:lang w:val="de-DE"/>
        </w:rPr>
        <w:t>s</w:t>
      </w:r>
      <w:r w:rsidRPr="00455298">
        <w:rPr>
          <w:lang w:val="de-DE"/>
        </w:rPr>
        <w:t>choliis &amp; notis Cauelli</w:t>
      </w:r>
      <w:r>
        <w:rPr>
          <w:lang w:val="de-DE"/>
        </w:rPr>
        <w:t>.</w:t>
      </w:r>
      <w:r w:rsidRPr="00382235">
        <w:rPr>
          <w:i/>
          <w:lang w:val="de-DE"/>
        </w:rPr>
        <w:t xml:space="preserve"> Quaestiones in Metaphysicam</w:t>
      </w:r>
      <w:r w:rsidRPr="00382235">
        <w:rPr>
          <w:lang w:val="de-DE"/>
        </w:rPr>
        <w:t>, cum adnotationibus Mauritij, scholiis, &amp; notis Cauelli</w:t>
      </w:r>
      <w:r w:rsidRPr="00382235">
        <w:rPr>
          <w:i/>
          <w:lang w:val="de-DE"/>
        </w:rPr>
        <w:t>.</w:t>
      </w:r>
      <w:r>
        <w:rPr>
          <w:szCs w:val="24"/>
          <w:lang w:val="de-DE"/>
        </w:rPr>
        <w:t xml:space="preserve"> </w:t>
      </w:r>
      <w:r w:rsidR="00BE7403" w:rsidRPr="005A312C">
        <w:rPr>
          <w:i/>
          <w:iCs/>
          <w:lang w:val="de-DE"/>
        </w:rPr>
        <w:t>Opera</w:t>
      </w:r>
      <w:r w:rsidR="00BE7403" w:rsidRPr="005A312C">
        <w:rPr>
          <w:szCs w:val="24"/>
          <w:lang w:val="de-DE"/>
        </w:rPr>
        <w:t xml:space="preserve"> </w:t>
      </w:r>
      <w:r w:rsidR="00BE7403" w:rsidRPr="005A312C">
        <w:rPr>
          <w:i/>
          <w:szCs w:val="24"/>
          <w:lang w:val="de-DE"/>
        </w:rPr>
        <w:t>omnia</w:t>
      </w:r>
      <w:r w:rsidR="00BE7403" w:rsidRPr="005A312C">
        <w:rPr>
          <w:szCs w:val="24"/>
          <w:lang w:val="de-DE"/>
        </w:rPr>
        <w:t>,</w:t>
      </w:r>
      <w:r w:rsidR="00BE7403" w:rsidRPr="005A312C">
        <w:rPr>
          <w:lang w:val="de-DE"/>
        </w:rPr>
        <w:t xml:space="preserve"> I</w:t>
      </w:r>
      <w:r w:rsidR="00BE7403">
        <w:rPr>
          <w:lang w:val="de-DE"/>
        </w:rPr>
        <w:t>V</w:t>
      </w:r>
      <w:r w:rsidR="00BE7403" w:rsidRPr="005A312C">
        <w:rPr>
          <w:lang w:val="de-DE"/>
        </w:rPr>
        <w:t xml:space="preserve">. </w:t>
      </w:r>
      <w:r w:rsidRPr="005A312C">
        <w:rPr>
          <w:lang w:val="de-DE"/>
        </w:rPr>
        <w:t xml:space="preserve">Ed. </w:t>
      </w:r>
      <w:r w:rsidR="00BE7403" w:rsidRPr="00E958FA">
        <w:rPr>
          <w:szCs w:val="24"/>
          <w:lang w:val="de-DE"/>
        </w:rPr>
        <w:t>L. Wadding</w:t>
      </w:r>
      <w:r w:rsidRPr="00382235">
        <w:rPr>
          <w:lang w:val="de-DE"/>
        </w:rPr>
        <w:t>. Lugduni, Laurent</w:t>
      </w:r>
      <w:r>
        <w:rPr>
          <w:lang w:val="de-DE"/>
        </w:rPr>
        <w:t>ii Durand, 1639. [USP</w:t>
      </w:r>
      <w:r w:rsidRPr="006D0615">
        <w:rPr>
          <w:szCs w:val="24"/>
          <w:lang w:val="de-DE"/>
        </w:rPr>
        <w:t>]. Hildesheim, Olms,</w:t>
      </w:r>
      <w:r w:rsidR="006D6129">
        <w:rPr>
          <w:szCs w:val="24"/>
          <w:lang w:val="de-DE"/>
        </w:rPr>
        <w:t xml:space="preserve"> </w:t>
      </w:r>
      <w:r w:rsidRPr="006D0615">
        <w:rPr>
          <w:szCs w:val="24"/>
          <w:lang w:val="de-DE"/>
        </w:rPr>
        <w:t>1968</w:t>
      </w:r>
      <w:r w:rsidR="00444302" w:rsidRPr="001F1B77">
        <w:rPr>
          <w:lang w:val="en-US"/>
        </w:rPr>
        <w:t>, pp. 505-848</w:t>
      </w:r>
      <w:r w:rsidRPr="006D0615">
        <w:rPr>
          <w:szCs w:val="24"/>
          <w:lang w:val="de-DE"/>
        </w:rPr>
        <w:t xml:space="preserve">. </w:t>
      </w:r>
      <w:r w:rsidRPr="006A3939">
        <w:rPr>
          <w:szCs w:val="24"/>
          <w:lang w:val="de-DE"/>
        </w:rPr>
        <w:t>848 p.</w:t>
      </w:r>
      <w:r w:rsidRPr="006A3939">
        <w:rPr>
          <w:rStyle w:val="apple-converted-space"/>
          <w:rFonts w:ascii="Arial" w:hAnsi="Arial" w:cs="Arial"/>
          <w:color w:val="006699"/>
          <w:sz w:val="18"/>
          <w:szCs w:val="18"/>
          <w:shd w:val="clear" w:color="auto" w:fill="FFFFFF"/>
          <w:lang w:val="de-DE"/>
        </w:rPr>
        <w:t xml:space="preserve"> </w:t>
      </w:r>
      <w:r w:rsidR="00A7387D">
        <w:rPr>
          <w:szCs w:val="24"/>
          <w:lang w:val="de-DE"/>
        </w:rPr>
        <w:t>[PUC]</w:t>
      </w:r>
      <w:r w:rsidRPr="006A3939">
        <w:rPr>
          <w:szCs w:val="24"/>
          <w:lang w:val="de-DE"/>
        </w:rPr>
        <w:t xml:space="preserve"> [UFSCar] [USP]</w:t>
      </w:r>
    </w:p>
    <w:p w:rsidR="0046439A" w:rsidRPr="006D0615" w:rsidRDefault="0046439A" w:rsidP="00F03822">
      <w:pPr>
        <w:pStyle w:val="PargrafoparaBibl"/>
        <w:widowControl/>
        <w:rPr>
          <w:szCs w:val="24"/>
          <w:lang w:val="en-US"/>
        </w:rPr>
      </w:pPr>
      <w:r w:rsidRPr="00382235">
        <w:rPr>
          <w:szCs w:val="24"/>
          <w:lang w:val="de-DE"/>
        </w:rPr>
        <w:t xml:space="preserve">IOANNES DUNS SCOTUS, </w:t>
      </w:r>
      <w:r w:rsidRPr="00382235">
        <w:rPr>
          <w:i/>
          <w:szCs w:val="24"/>
          <w:lang w:val="de-DE"/>
        </w:rPr>
        <w:t>Quaestiones super libros Metaphysicorum Aristotelis</w:t>
      </w:r>
      <w:r w:rsidRPr="00382235">
        <w:rPr>
          <w:szCs w:val="24"/>
          <w:lang w:val="de-DE"/>
        </w:rPr>
        <w:t xml:space="preserve">. </w:t>
      </w:r>
      <w:r w:rsidRPr="008351F4">
        <w:rPr>
          <w:i/>
          <w:szCs w:val="24"/>
          <w:lang w:val="de-DE"/>
        </w:rPr>
        <w:t>Opera philosophica, III-IV</w:t>
      </w:r>
      <w:r w:rsidRPr="008351F4">
        <w:rPr>
          <w:szCs w:val="24"/>
          <w:lang w:val="de-DE"/>
        </w:rPr>
        <w:t>.</w:t>
      </w:r>
      <w:r w:rsidR="008F2C1D" w:rsidRPr="008351F4">
        <w:rPr>
          <w:szCs w:val="24"/>
          <w:lang w:val="de-DE"/>
        </w:rPr>
        <w:t xml:space="preserve"> </w:t>
      </w:r>
      <w:r w:rsidR="008F2C1D">
        <w:rPr>
          <w:szCs w:val="24"/>
          <w:lang w:val="en-US"/>
        </w:rPr>
        <w:t>Ed. R. Andrews et al</w:t>
      </w:r>
      <w:r w:rsidRPr="006D0615">
        <w:rPr>
          <w:szCs w:val="24"/>
          <w:lang w:val="en-US"/>
        </w:rPr>
        <w:t xml:space="preserve">. New York, The Franciscan Institute, 1997. 2 vols. </w:t>
      </w:r>
      <w:r w:rsidR="00084399" w:rsidRPr="006A3939">
        <w:rPr>
          <w:szCs w:val="24"/>
          <w:lang w:val="de-DE"/>
        </w:rPr>
        <w:t xml:space="preserve">[UFSCar] </w:t>
      </w:r>
      <w:r w:rsidRPr="006D0615">
        <w:rPr>
          <w:szCs w:val="24"/>
          <w:lang w:val="en-US"/>
        </w:rPr>
        <w:t>[USP]</w:t>
      </w:r>
    </w:p>
    <w:p w:rsidR="000A0B36" w:rsidRPr="00BB3CE0" w:rsidRDefault="000A0B36" w:rsidP="00F03822">
      <w:pPr>
        <w:pStyle w:val="PargrafoparaBibl"/>
        <w:widowControl/>
        <w:rPr>
          <w:szCs w:val="24"/>
        </w:rPr>
      </w:pPr>
      <w:r w:rsidRPr="006D0615">
        <w:rPr>
          <w:szCs w:val="24"/>
          <w:lang w:val="en-US"/>
        </w:rPr>
        <w:t xml:space="preserve">JOHN DUNS </w:t>
      </w:r>
      <w:r w:rsidRPr="006D0615">
        <w:rPr>
          <w:noProof/>
          <w:szCs w:val="24"/>
          <w:lang w:val="en-US"/>
        </w:rPr>
        <w:t>SCOTUS</w:t>
      </w:r>
      <w:r w:rsidRPr="006D0615">
        <w:rPr>
          <w:szCs w:val="24"/>
          <w:lang w:val="en-US"/>
        </w:rPr>
        <w:t xml:space="preserve">, </w:t>
      </w:r>
      <w:r w:rsidRPr="006D0615">
        <w:rPr>
          <w:i/>
          <w:iCs/>
          <w:szCs w:val="24"/>
          <w:lang w:val="en-US"/>
        </w:rPr>
        <w:t>Questions on the Metaphysics of Aristotle</w:t>
      </w:r>
      <w:r w:rsidRPr="006D0615">
        <w:rPr>
          <w:szCs w:val="24"/>
          <w:lang w:val="en-US"/>
        </w:rPr>
        <w:t xml:space="preserve">. Tr. G. J. Etzkorn and A. B. Wolter. </w:t>
      </w:r>
      <w:r w:rsidRPr="00BB3CE0">
        <w:rPr>
          <w:szCs w:val="24"/>
        </w:rPr>
        <w:t xml:space="preserve">New York, The Franciscan Institute, 1997. 2 vols. </w:t>
      </w:r>
      <w:r w:rsidR="00084399" w:rsidRPr="006A3939">
        <w:rPr>
          <w:szCs w:val="24"/>
          <w:lang w:val="de-DE"/>
        </w:rPr>
        <w:t xml:space="preserve">[UFSCar] </w:t>
      </w:r>
      <w:r w:rsidRPr="00BB3CE0">
        <w:rPr>
          <w:szCs w:val="24"/>
        </w:rPr>
        <w:t>[USP]</w:t>
      </w:r>
    </w:p>
    <w:p w:rsidR="000A0B36" w:rsidRPr="00BB3CE0" w:rsidRDefault="004E409F" w:rsidP="00F03822">
      <w:pPr>
        <w:pStyle w:val="PargrafoparaBibl"/>
        <w:widowControl/>
        <w:ind w:left="720" w:hanging="720"/>
        <w:rPr>
          <w:noProof/>
          <w:szCs w:val="24"/>
        </w:rPr>
      </w:pPr>
      <w:r w:rsidRPr="004E409F">
        <w:rPr>
          <w:noProof/>
          <w:szCs w:val="24"/>
        </w:rPr>
        <w:t xml:space="preserve">JOÃO DUNS ESCOTO, </w:t>
      </w:r>
      <w:r>
        <w:rPr>
          <w:noProof/>
          <w:szCs w:val="24"/>
        </w:rPr>
        <w:t>“</w:t>
      </w:r>
      <w:r w:rsidRPr="004A6EE4">
        <w:rPr>
          <w:noProof/>
          <w:szCs w:val="24"/>
        </w:rPr>
        <w:t>Questões sobre Metafísica IX</w:t>
      </w:r>
      <w:r>
        <w:rPr>
          <w:noProof/>
          <w:szCs w:val="24"/>
        </w:rPr>
        <w:t>,</w:t>
      </w:r>
      <w:r w:rsidRPr="004A6EE4">
        <w:rPr>
          <w:noProof/>
          <w:szCs w:val="24"/>
        </w:rPr>
        <w:t xml:space="preserve"> 2. Questões sobre Metafísica IX</w:t>
      </w:r>
      <w:r>
        <w:rPr>
          <w:noProof/>
          <w:szCs w:val="24"/>
        </w:rPr>
        <w:t>,</w:t>
      </w:r>
      <w:r w:rsidRPr="004A6EE4">
        <w:rPr>
          <w:noProof/>
          <w:szCs w:val="24"/>
        </w:rPr>
        <w:t xml:space="preserve"> 3</w:t>
      </w:r>
      <w:r>
        <w:rPr>
          <w:noProof/>
          <w:szCs w:val="24"/>
        </w:rPr>
        <w:t xml:space="preserve">” in </w:t>
      </w:r>
      <w:r w:rsidR="000A0B36" w:rsidRPr="004E409F">
        <w:rPr>
          <w:noProof/>
          <w:szCs w:val="24"/>
        </w:rPr>
        <w:t xml:space="preserve">CEZAR, C. R., </w:t>
      </w:r>
      <w:r w:rsidR="000A0B36" w:rsidRPr="004E409F">
        <w:rPr>
          <w:i/>
          <w:noProof/>
          <w:szCs w:val="24"/>
        </w:rPr>
        <w:t xml:space="preserve">Scotus e a liberdade. </w:t>
      </w:r>
      <w:r w:rsidR="000A0B36" w:rsidRPr="004A6EE4">
        <w:rPr>
          <w:i/>
          <w:noProof/>
          <w:szCs w:val="24"/>
        </w:rPr>
        <w:t>Textos escolhidos sobre a vontade, a felicidade e a lei natural</w:t>
      </w:r>
      <w:r w:rsidR="000A0B36" w:rsidRPr="004A6EE4">
        <w:rPr>
          <w:noProof/>
          <w:szCs w:val="24"/>
        </w:rPr>
        <w:t xml:space="preserve">. São Paulo, Loyola, 2010. </w:t>
      </w:r>
      <w:r w:rsidR="000A0B36" w:rsidRPr="00BB3CE0">
        <w:rPr>
          <w:noProof/>
          <w:szCs w:val="24"/>
        </w:rPr>
        <w:t>240 p.</w:t>
      </w:r>
      <w:r w:rsidR="004A6EE4" w:rsidRPr="00BB3CE0">
        <w:rPr>
          <w:noProof/>
        </w:rPr>
        <w:t xml:space="preserve"> [UNIFESP]</w:t>
      </w:r>
      <w:r w:rsidR="0004092A">
        <w:rPr>
          <w:noProof/>
        </w:rPr>
        <w:t xml:space="preserve"> [USP]</w:t>
      </w:r>
    </w:p>
    <w:p w:rsidR="000A0B36" w:rsidRPr="006D0615" w:rsidRDefault="000A0B36" w:rsidP="00F03822">
      <w:pPr>
        <w:pStyle w:val="PargrafoparaBibl"/>
        <w:widowControl/>
        <w:rPr>
          <w:noProof/>
          <w:szCs w:val="24"/>
          <w:lang w:val="en-US"/>
        </w:rPr>
      </w:pPr>
      <w:r w:rsidRPr="00BB3CE0">
        <w:rPr>
          <w:noProof/>
          <w:szCs w:val="24"/>
        </w:rPr>
        <w:t xml:space="preserve">FRANK, A. W., &amp; WOLTER, A. B., </w:t>
      </w:r>
      <w:r w:rsidRPr="00BB3CE0">
        <w:rPr>
          <w:i/>
          <w:noProof/>
          <w:szCs w:val="24"/>
        </w:rPr>
        <w:t>Duns Scotus, metaphysician</w:t>
      </w:r>
      <w:r w:rsidRPr="00BB3CE0">
        <w:rPr>
          <w:noProof/>
          <w:szCs w:val="24"/>
        </w:rPr>
        <w:t xml:space="preserve">. </w:t>
      </w:r>
      <w:r w:rsidRPr="00BB3CE0">
        <w:rPr>
          <w:i/>
          <w:iCs/>
          <w:szCs w:val="24"/>
        </w:rPr>
        <w:t xml:space="preserve">Quaestiones in Metaphysicam </w:t>
      </w:r>
      <w:r w:rsidRPr="00BB3CE0">
        <w:rPr>
          <w:szCs w:val="24"/>
        </w:rPr>
        <w:t xml:space="preserve">prol. n. 16-18; </w:t>
      </w:r>
      <w:r w:rsidRPr="00BB3CE0">
        <w:rPr>
          <w:i/>
          <w:iCs/>
          <w:szCs w:val="24"/>
        </w:rPr>
        <w:t xml:space="preserve">Quaestiones in Metaphysicam </w:t>
      </w:r>
      <w:r w:rsidRPr="00BB3CE0">
        <w:rPr>
          <w:szCs w:val="24"/>
        </w:rPr>
        <w:t xml:space="preserve">IX q. 15 </w:t>
      </w:r>
      <w:r w:rsidR="00E96E60" w:rsidRPr="00BB3CE0">
        <w:rPr>
          <w:szCs w:val="24"/>
        </w:rPr>
        <w:t>[…]</w:t>
      </w:r>
      <w:r w:rsidRPr="00BB3CE0">
        <w:rPr>
          <w:szCs w:val="24"/>
        </w:rPr>
        <w:t xml:space="preserve">. </w:t>
      </w:r>
      <w:r w:rsidRPr="006D0615">
        <w:rPr>
          <w:szCs w:val="24"/>
          <w:lang w:val="en-US"/>
        </w:rPr>
        <w:t xml:space="preserve">West Lafayette, </w:t>
      </w:r>
      <w:r w:rsidRPr="006D0615">
        <w:rPr>
          <w:noProof/>
          <w:szCs w:val="24"/>
          <w:lang w:val="en-US"/>
        </w:rPr>
        <w:t xml:space="preserve">Purdue UP, 1995. </w:t>
      </w:r>
      <w:r w:rsidRPr="006D0615">
        <w:rPr>
          <w:szCs w:val="24"/>
          <w:lang w:val="en-US"/>
        </w:rPr>
        <w:t>IX+224 p</w:t>
      </w:r>
      <w:r w:rsidRPr="006D0615">
        <w:rPr>
          <w:noProof/>
          <w:szCs w:val="24"/>
          <w:lang w:val="en-US"/>
        </w:rPr>
        <w:t>. [USP]</w:t>
      </w:r>
    </w:p>
    <w:p w:rsidR="000A0B36" w:rsidRPr="006D0615" w:rsidRDefault="000A0B36" w:rsidP="00F03822">
      <w:pPr>
        <w:pStyle w:val="PargrafoparaBibl"/>
        <w:widowControl/>
        <w:rPr>
          <w:szCs w:val="24"/>
          <w:lang w:val="en-US"/>
        </w:rPr>
      </w:pPr>
      <w:r w:rsidRPr="006D0615">
        <w:rPr>
          <w:i/>
          <w:szCs w:val="24"/>
          <w:lang w:val="en-US"/>
        </w:rPr>
        <w:t xml:space="preserve">Scotus Vs. Ockham: a medieval dispute over universals. </w:t>
      </w:r>
      <w:r w:rsidRPr="006D0615">
        <w:rPr>
          <w:szCs w:val="24"/>
          <w:lang w:val="en-US"/>
        </w:rPr>
        <w:t>Vol. I: Texts. [</w:t>
      </w:r>
      <w:r w:rsidRPr="006D0615">
        <w:rPr>
          <w:i/>
          <w:szCs w:val="24"/>
          <w:lang w:val="en-US"/>
        </w:rPr>
        <w:t>In Quaestiones in Metaphysicam VII</w:t>
      </w:r>
      <w:r w:rsidRPr="006D0615">
        <w:rPr>
          <w:szCs w:val="24"/>
          <w:lang w:val="en-US"/>
        </w:rPr>
        <w:t xml:space="preserve"> q. 19]</w:t>
      </w:r>
      <w:r w:rsidR="00CE4CCA" w:rsidRPr="006D0615">
        <w:rPr>
          <w:szCs w:val="24"/>
          <w:lang w:val="en-US"/>
        </w:rPr>
        <w:t>.</w:t>
      </w:r>
      <w:r w:rsidRPr="006D0615">
        <w:rPr>
          <w:szCs w:val="24"/>
          <w:lang w:val="en-US"/>
        </w:rPr>
        <w:t xml:space="preserve"> Tr. M. M. Tweedale. Lewiston / Queenston /</w:t>
      </w:r>
      <w:r w:rsidR="00CE4CCA" w:rsidRPr="006D0615">
        <w:rPr>
          <w:szCs w:val="24"/>
          <w:lang w:val="en-US"/>
        </w:rPr>
        <w:t xml:space="preserve"> Lampeter, Mellen, 1999. [USP].</w:t>
      </w:r>
    </w:p>
    <w:p w:rsidR="00D32327" w:rsidRPr="00D32327" w:rsidRDefault="00D3232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32327">
        <w:rPr>
          <w:rFonts w:ascii="Times New Roman" w:eastAsia="Times New Roman" w:hAnsi="Times New Roman" w:cs="Times New Roman"/>
          <w:bCs w:val="0"/>
          <w:i w:val="0"/>
          <w:iCs w:val="0"/>
          <w:smallCaps/>
          <w:color w:val="auto"/>
          <w:szCs w:val="24"/>
          <w:lang w:val="en-US"/>
        </w:rPr>
        <w:t>antonius andreas, ca. 1280-1320</w:t>
      </w:r>
    </w:p>
    <w:p w:rsidR="00D32327" w:rsidRDefault="00D32327" w:rsidP="00F03822">
      <w:pPr>
        <w:pStyle w:val="PargrafoparaBibl"/>
        <w:widowControl/>
        <w:rPr>
          <w:szCs w:val="24"/>
          <w:lang w:val="de-DE"/>
        </w:rPr>
      </w:pPr>
      <w:r w:rsidRPr="00D32327">
        <w:rPr>
          <w:szCs w:val="24"/>
          <w:lang w:val="de-DE"/>
        </w:rPr>
        <w:t>ANTONIUS ANDREAS,</w:t>
      </w:r>
      <w:r>
        <w:rPr>
          <w:i/>
          <w:iCs/>
          <w:szCs w:val="24"/>
          <w:lang w:val="de-DE"/>
        </w:rPr>
        <w:t xml:space="preserve"> </w:t>
      </w:r>
      <w:r w:rsidRPr="00D32327">
        <w:rPr>
          <w:i/>
          <w:iCs/>
          <w:szCs w:val="24"/>
          <w:lang w:val="de-DE"/>
        </w:rPr>
        <w:t>Expositio in XII libros Metaphysicorum Aristotelis</w:t>
      </w:r>
      <w:r w:rsidRPr="006D0615">
        <w:rPr>
          <w:szCs w:val="24"/>
          <w:lang w:val="de-DE"/>
        </w:rPr>
        <w:t xml:space="preserve"> </w:t>
      </w:r>
      <w:r>
        <w:rPr>
          <w:szCs w:val="24"/>
          <w:lang w:val="de-DE"/>
        </w:rPr>
        <w:t xml:space="preserve">in </w:t>
      </w:r>
      <w:r w:rsidRPr="006D0615">
        <w:rPr>
          <w:szCs w:val="24"/>
          <w:lang w:val="de-DE"/>
        </w:rPr>
        <w:t xml:space="preserve">IOANNES DUNS SCOTUS, </w:t>
      </w:r>
      <w:r w:rsidRPr="006D0615">
        <w:rPr>
          <w:i/>
          <w:iCs/>
          <w:szCs w:val="24"/>
          <w:lang w:val="de-DE"/>
        </w:rPr>
        <w:t>Opera</w:t>
      </w:r>
      <w:r w:rsidRPr="006D0615">
        <w:rPr>
          <w:szCs w:val="24"/>
          <w:lang w:val="de-DE"/>
        </w:rPr>
        <w:t xml:space="preserve"> </w:t>
      </w:r>
      <w:r w:rsidRPr="006D0615">
        <w:rPr>
          <w:i/>
          <w:szCs w:val="24"/>
          <w:lang w:val="de-DE"/>
        </w:rPr>
        <w:t>omnia</w:t>
      </w:r>
      <w:r w:rsidRPr="006D0615">
        <w:rPr>
          <w:szCs w:val="24"/>
          <w:lang w:val="de-DE"/>
        </w:rPr>
        <w:t>. Ed. L</w:t>
      </w:r>
      <w:r>
        <w:rPr>
          <w:szCs w:val="24"/>
          <w:lang w:val="de-DE"/>
        </w:rPr>
        <w:t>.</w:t>
      </w:r>
      <w:r w:rsidRPr="006D0615">
        <w:rPr>
          <w:szCs w:val="24"/>
          <w:lang w:val="de-DE"/>
        </w:rPr>
        <w:t xml:space="preserve"> Vuaddingi. Lugduni, Laurentii Durand, 1639. [USP]. Hildesheim, Olms,</w:t>
      </w:r>
      <w:r w:rsidR="006D6129">
        <w:rPr>
          <w:szCs w:val="24"/>
          <w:lang w:val="de-DE"/>
        </w:rPr>
        <w:t xml:space="preserve"> </w:t>
      </w:r>
      <w:r w:rsidRPr="006D0615">
        <w:rPr>
          <w:szCs w:val="24"/>
          <w:lang w:val="de-DE"/>
        </w:rPr>
        <w:t xml:space="preserve">1968. </w:t>
      </w:r>
      <w:r w:rsidR="00A7387D">
        <w:rPr>
          <w:szCs w:val="24"/>
          <w:lang w:val="de-DE"/>
        </w:rPr>
        <w:t>[PUC]</w:t>
      </w:r>
      <w:r w:rsidRPr="006A3939">
        <w:rPr>
          <w:szCs w:val="24"/>
          <w:lang w:val="de-DE"/>
        </w:rPr>
        <w:t xml:space="preserve"> [UFSCar] [USP]</w:t>
      </w:r>
    </w:p>
    <w:p w:rsidR="00F704DE" w:rsidRPr="00F704DE"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F704DE">
        <w:rPr>
          <w:rFonts w:ascii="Times New Roman" w:eastAsia="Times New Roman" w:hAnsi="Times New Roman" w:cs="Times New Roman"/>
          <w:bCs w:val="0"/>
          <w:i w:val="0"/>
          <w:iCs w:val="0"/>
          <w:smallCaps/>
          <w:color w:val="auto"/>
          <w:szCs w:val="24"/>
          <w:lang w:val="en-US"/>
        </w:rPr>
        <w:t>joão buridan, 1292-1363</w:t>
      </w:r>
    </w:p>
    <w:p w:rsidR="00F704DE" w:rsidRPr="005D0E33" w:rsidRDefault="00F704DE" w:rsidP="00A20897">
      <w:pPr>
        <w:pStyle w:val="PargrafoparaBibl"/>
        <w:widowControl/>
        <w:rPr>
          <w:color w:val="808080"/>
          <w:lang w:val="en-US"/>
        </w:rPr>
      </w:pPr>
      <w:r w:rsidRPr="009F27B6">
        <w:rPr>
          <w:color w:val="808080"/>
          <w:lang w:val="en-US"/>
        </w:rPr>
        <w:t xml:space="preserve">JOHANNES BURIDANUS, </w:t>
      </w:r>
      <w:r w:rsidRPr="002B43D4">
        <w:rPr>
          <w:i/>
          <w:iCs/>
          <w:color w:val="808080"/>
          <w:lang w:val="en-US"/>
        </w:rPr>
        <w:t>In Metaphysicam</w:t>
      </w:r>
      <w:r w:rsidRPr="002B43D4">
        <w:rPr>
          <w:color w:val="808080"/>
          <w:lang w:val="en-US"/>
        </w:rPr>
        <w:t xml:space="preserve">, Paris, 1518. </w:t>
      </w:r>
      <w:r w:rsidRPr="005D0E33">
        <w:rPr>
          <w:color w:val="808080"/>
          <w:lang w:val="en-US"/>
        </w:rPr>
        <w:t>Frankfurt, Minerva, 1965.</w:t>
      </w:r>
    </w:p>
    <w:p w:rsidR="00DC716E" w:rsidRDefault="00DC716E" w:rsidP="00F03822">
      <w:pPr>
        <w:pStyle w:val="PargrafoparaBibl"/>
        <w:widowControl/>
        <w:rPr>
          <w:lang w:val="en-US"/>
        </w:rPr>
      </w:pPr>
      <w:r w:rsidRPr="00DF3A1B">
        <w:rPr>
          <w:lang w:val="en-US"/>
        </w:rPr>
        <w:t>JOHANNES BURIDANUS,</w:t>
      </w:r>
      <w:r w:rsidRPr="00DF3A1B">
        <w:rPr>
          <w:bCs/>
          <w:i/>
          <w:lang w:val="en-US"/>
        </w:rPr>
        <w:t xml:space="preserve"> </w:t>
      </w:r>
      <w:r w:rsidRPr="00DF3A1B">
        <w:rPr>
          <w:i/>
          <w:lang w:val="en-US"/>
        </w:rPr>
        <w:t>Lectura Erfordiensis in I-VI Metaphysicam, together with the 15th-century Abbreviatio Caminensis</w:t>
      </w:r>
      <w:r w:rsidRPr="00DF3A1B">
        <w:rPr>
          <w:lang w:val="en-US"/>
        </w:rPr>
        <w:t xml:space="preserve">. Intr. and critical ed. by L. M. de Rijk. </w:t>
      </w:r>
      <w:r w:rsidR="00A060D8">
        <w:rPr>
          <w:lang w:val="en-US"/>
        </w:rPr>
        <w:t xml:space="preserve">Studia artistarum, </w:t>
      </w:r>
      <w:r w:rsidRPr="00DF3A1B">
        <w:rPr>
          <w:lang w:val="en-US"/>
        </w:rPr>
        <w:t xml:space="preserve">16. </w:t>
      </w:r>
      <w:r w:rsidRPr="004A6EE4">
        <w:rPr>
          <w:lang w:val="en-US"/>
        </w:rPr>
        <w:t>Ingenium, Nijmegen, 200</w:t>
      </w:r>
      <w:r w:rsidR="00A2395A">
        <w:rPr>
          <w:lang w:val="en-US"/>
        </w:rPr>
        <w:t>8. XC+267 p. [UFSCar] [USP]</w:t>
      </w:r>
    </w:p>
    <w:p w:rsidR="00DD3F07" w:rsidRPr="00571105" w:rsidRDefault="00DD3F07" w:rsidP="00F03822">
      <w:pPr>
        <w:pStyle w:val="PargrafoparaBibl"/>
        <w:widowControl/>
        <w:rPr>
          <w:szCs w:val="16"/>
          <w:lang w:val="en-US"/>
        </w:rPr>
      </w:pPr>
      <w:r w:rsidRPr="005D0E33">
        <w:rPr>
          <w:szCs w:val="16"/>
          <w:lang w:val="en-US"/>
        </w:rPr>
        <w:t>JEAN BURIDAN, “Quaestiones in Metaphysicam (secundum ultimam lecturam), L. IV q. 6 (‘Utrum hoc nomen ens significat substantias et accidentia secundum unam rationem’)” in</w:t>
      </w:r>
      <w:r w:rsidRPr="005D0E33">
        <w:rPr>
          <w:rFonts w:ascii="Verdana" w:hAnsi="Verdana"/>
          <w:sz w:val="20"/>
          <w:lang w:val="en-US"/>
        </w:rPr>
        <w:t xml:space="preserve"> </w:t>
      </w:r>
      <w:r w:rsidRPr="005D0E33">
        <w:rPr>
          <w:szCs w:val="16"/>
          <w:lang w:val="en-US"/>
        </w:rPr>
        <w:t xml:space="preserve">SOLÈRE, J.-L., &amp; KALUZA, Z., éds., </w:t>
      </w:r>
      <w:r w:rsidRPr="005D0E33">
        <w:rPr>
          <w:i/>
          <w:szCs w:val="16"/>
          <w:lang w:val="en-US"/>
        </w:rPr>
        <w:t xml:space="preserve">La servante et la consolatrice. </w:t>
      </w:r>
      <w:r w:rsidRPr="00571105">
        <w:rPr>
          <w:i/>
          <w:szCs w:val="16"/>
          <w:lang w:val="en-US"/>
        </w:rPr>
        <w:t>La philosophie dans ses rapports avec la théologie au Moyen Âge</w:t>
      </w:r>
      <w:r w:rsidRPr="00571105">
        <w:rPr>
          <w:szCs w:val="16"/>
          <w:lang w:val="en-US"/>
        </w:rPr>
        <w:t xml:space="preserve">. </w:t>
      </w:r>
      <w:r w:rsidRPr="002B43D4">
        <w:rPr>
          <w:noProof/>
          <w:lang w:val="en-US"/>
        </w:rPr>
        <w:t xml:space="preserve">Textes et Traditions, 3. </w:t>
      </w:r>
      <w:r w:rsidRPr="00571105">
        <w:rPr>
          <w:szCs w:val="16"/>
          <w:lang w:val="en-US"/>
        </w:rPr>
        <w:t>Paris, Vrin, 2002, pp. 219-232. [USP]</w:t>
      </w:r>
    </w:p>
    <w:p w:rsidR="00DD3F07" w:rsidRPr="006A3939" w:rsidRDefault="00DD3F0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lastRenderedPageBreak/>
        <w:t>marsílio de inghen, ca.1335-1396</w:t>
      </w:r>
    </w:p>
    <w:p w:rsidR="00DD3F07" w:rsidRDefault="00DD3F07" w:rsidP="00F03822">
      <w:pPr>
        <w:pStyle w:val="PargrafoparaBibl"/>
        <w:widowControl/>
        <w:rPr>
          <w:szCs w:val="16"/>
        </w:rPr>
      </w:pPr>
      <w:r w:rsidRPr="00DD3F07">
        <w:rPr>
          <w:szCs w:val="16"/>
          <w:lang w:val="en-US"/>
        </w:rPr>
        <w:t>MARSILE D’INGHEN, “Quaestiones in Metaphysicam, L. IV q. 5 (‘Utrum ens univoce significat substantias et accidentia’)” in</w:t>
      </w:r>
      <w:r w:rsidRPr="00DD3F07">
        <w:rPr>
          <w:rFonts w:ascii="Verdana" w:hAnsi="Verdana"/>
          <w:sz w:val="20"/>
          <w:lang w:val="en-US"/>
        </w:rPr>
        <w:t xml:space="preserve"> </w:t>
      </w:r>
      <w:r w:rsidRPr="00DD3F07">
        <w:rPr>
          <w:szCs w:val="16"/>
          <w:lang w:val="en-US"/>
        </w:rPr>
        <w:t xml:space="preserve">SOLÈRE, J.-L., &amp; KALUZA, Z., éds., </w:t>
      </w:r>
      <w:r w:rsidRPr="00DD3F07">
        <w:rPr>
          <w:i/>
          <w:szCs w:val="16"/>
          <w:lang w:val="en-US"/>
        </w:rPr>
        <w:t xml:space="preserve">La servante et la consolatrice. </w:t>
      </w:r>
      <w:r w:rsidRPr="00571105">
        <w:rPr>
          <w:i/>
          <w:szCs w:val="16"/>
          <w:lang w:val="en-US"/>
        </w:rPr>
        <w:t>La philosophie dans ses rapports avec la théologie au Moyen Âge</w:t>
      </w:r>
      <w:r w:rsidRPr="00571105">
        <w:rPr>
          <w:szCs w:val="16"/>
          <w:lang w:val="en-US"/>
        </w:rPr>
        <w:t xml:space="preserve">. </w:t>
      </w:r>
      <w:r w:rsidRPr="000B05E1">
        <w:rPr>
          <w:noProof/>
        </w:rPr>
        <w:t xml:space="preserve">Textes et Traditions, 3. </w:t>
      </w:r>
      <w:r w:rsidRPr="000B05E1">
        <w:rPr>
          <w:szCs w:val="16"/>
        </w:rPr>
        <w:t>Paris, Vrin, 2002, pp. 233-246. [USP]</w:t>
      </w:r>
    </w:p>
    <w:p w:rsidR="007A79D0" w:rsidRPr="00366A00" w:rsidRDefault="007A79D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66A00">
        <w:rPr>
          <w:rFonts w:ascii="Times New Roman" w:eastAsia="Times New Roman" w:hAnsi="Times New Roman" w:cs="Times New Roman"/>
          <w:bCs w:val="0"/>
          <w:i w:val="0"/>
          <w:iCs w:val="0"/>
          <w:smallCaps/>
          <w:color w:val="auto"/>
          <w:szCs w:val="24"/>
        </w:rPr>
        <w:t>paulo de veneza, ca.1369-1429</w:t>
      </w:r>
    </w:p>
    <w:p w:rsidR="007A79D0" w:rsidRPr="007D1959" w:rsidRDefault="007A79D0" w:rsidP="00F03822">
      <w:pPr>
        <w:pStyle w:val="PargrafoparaBibl"/>
        <w:widowControl/>
        <w:rPr>
          <w:lang w:val="fr-FR"/>
        </w:rPr>
      </w:pPr>
      <w:r w:rsidRPr="007D1959">
        <w:rPr>
          <w:lang w:val="en"/>
        </w:rPr>
        <w:t xml:space="preserve">GALLUZZO, G., </w:t>
      </w:r>
      <w:r w:rsidRPr="007D1959">
        <w:rPr>
          <w:i/>
          <w:lang w:val="en"/>
        </w:rPr>
        <w:t>The medieval reception of Book Zeta of Aristotle’s Metaphysics. Vol. 1: Aristotle’s ontology and the Middle Ages: The tradition of Met., Book Zeta. Vol. 2: Pauli Veneti Expositio in duodecim libros Metaphisice Aristotelis, ‘Liber VII’</w:t>
      </w:r>
      <w:r w:rsidRPr="007D1959">
        <w:rPr>
          <w:lang w:val="en"/>
        </w:rPr>
        <w:t xml:space="preserve">. </w:t>
      </w:r>
      <w:r w:rsidRPr="007D1959">
        <w:rPr>
          <w:lang w:val="en-US"/>
        </w:rPr>
        <w:t xml:space="preserve">Studien und Texte zur Geistesgeschichte des Mittelalters, 110. Leiden, Brill, 2012. </w:t>
      </w:r>
      <w:r w:rsidRPr="007D1959">
        <w:rPr>
          <w:lang w:val="en"/>
        </w:rPr>
        <w:t>2 vols.</w:t>
      </w:r>
      <w:r>
        <w:rPr>
          <w:color w:val="808080"/>
          <w:lang w:val="en"/>
        </w:rPr>
        <w:t xml:space="preserve">* </w:t>
      </w:r>
      <w:r w:rsidRPr="00366A00">
        <w:t>[UNICAMP]</w:t>
      </w:r>
    </w:p>
    <w:p w:rsidR="007A79D0" w:rsidRDefault="007A79D0" w:rsidP="00F03822">
      <w:pPr>
        <w:pStyle w:val="PargrafoparaBibl"/>
        <w:widowControl/>
        <w:rPr>
          <w:szCs w:val="16"/>
        </w:rPr>
      </w:pPr>
    </w:p>
    <w:p w:rsidR="005C54E0" w:rsidRDefault="005C54E0" w:rsidP="00F03822">
      <w:pPr>
        <w:spacing w:after="200" w:line="276" w:lineRule="auto"/>
        <w:rPr>
          <w:bCs/>
        </w:rPr>
      </w:pPr>
      <w:r>
        <w:rPr>
          <w:bCs/>
        </w:rPr>
        <w:br w:type="page"/>
      </w:r>
    </w:p>
    <w:p w:rsidR="005C54E0" w:rsidRPr="00F704DE" w:rsidRDefault="005C54E0" w:rsidP="00F03822">
      <w:pPr>
        <w:pStyle w:val="Ttulo2"/>
        <w:widowControl/>
        <w:spacing w:before="360" w:after="240"/>
        <w:rPr>
          <w:color w:val="FF0000"/>
          <w:szCs w:val="24"/>
        </w:rPr>
      </w:pPr>
      <w:r w:rsidRPr="00F704DE">
        <w:rPr>
          <w:color w:val="FF0000"/>
          <w:szCs w:val="24"/>
        </w:rPr>
        <w:lastRenderedPageBreak/>
        <w:t>iv. ética</w:t>
      </w:r>
    </w:p>
    <w:p w:rsidR="00F03356" w:rsidRPr="00366A00" w:rsidRDefault="00F0335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(ps.)</w:t>
      </w:r>
      <w:r w:rsidRPr="00F03356">
        <w:rPr>
          <w:rFonts w:ascii="Times New Roman" w:eastAsia="Times New Roman" w:hAnsi="Times New Roman" w:cs="Times New Roman"/>
          <w:bCs w:val="0"/>
          <w:i w:val="0"/>
          <w:iCs w:val="0"/>
          <w:smallCaps/>
          <w:color w:val="auto"/>
          <w:szCs w:val="24"/>
        </w:rPr>
        <w:t xml:space="preserve">andrônico de rodes, fl. séc. </w:t>
      </w:r>
      <w:r w:rsidRPr="00366A00">
        <w:rPr>
          <w:rFonts w:ascii="Times New Roman" w:eastAsia="Times New Roman" w:hAnsi="Times New Roman" w:cs="Times New Roman"/>
          <w:bCs w:val="0"/>
          <w:i w:val="0"/>
          <w:iCs w:val="0"/>
          <w:smallCaps/>
          <w:color w:val="auto"/>
          <w:szCs w:val="24"/>
        </w:rPr>
        <w:t>i aec</w:t>
      </w:r>
    </w:p>
    <w:p w:rsidR="00F03356" w:rsidRPr="001D73D4" w:rsidRDefault="00F03356" w:rsidP="00F03822">
      <w:pPr>
        <w:pStyle w:val="PargrafoparaBibl"/>
        <w:widowControl/>
        <w:rPr>
          <w:szCs w:val="24"/>
          <w:lang w:val="en-US"/>
        </w:rPr>
      </w:pPr>
      <w:r w:rsidRPr="001D73D4">
        <w:rPr>
          <w:szCs w:val="24"/>
          <w:lang w:val="en-US"/>
        </w:rPr>
        <w:t xml:space="preserve">HATCH, W. M., </w:t>
      </w:r>
      <w:r w:rsidRPr="001D73D4">
        <w:rPr>
          <w:i/>
          <w:szCs w:val="24"/>
          <w:lang w:val="en-US"/>
        </w:rPr>
        <w:t>The moral philosophy of Aristotle: consisting of a translation of the Nicomachean Ethics and of the paraphrase attributed to Andronicus of Rhodes</w:t>
      </w:r>
      <w:r w:rsidRPr="001D73D4">
        <w:rPr>
          <w:szCs w:val="24"/>
          <w:lang w:val="en-US"/>
        </w:rPr>
        <w:t>. 1879. Whitefish, Kessinger, 2007.</w:t>
      </w:r>
      <w:r>
        <w:rPr>
          <w:szCs w:val="24"/>
          <w:lang w:val="en-US"/>
        </w:rPr>
        <w:t xml:space="preserve"> 589 p. [UFSCar]</w:t>
      </w:r>
    </w:p>
    <w:p w:rsidR="00F03356" w:rsidRDefault="00F03356" w:rsidP="00F03822">
      <w:pPr>
        <w:pStyle w:val="PargrafoparaBibl"/>
        <w:widowControl/>
        <w:rPr>
          <w:color w:val="808080"/>
          <w:szCs w:val="24"/>
          <w:lang w:val="en-US"/>
        </w:rPr>
      </w:pPr>
      <w:r w:rsidRPr="00E958FA">
        <w:rPr>
          <w:color w:val="808080"/>
          <w:szCs w:val="24"/>
          <w:lang w:val="en-US"/>
        </w:rPr>
        <w:t xml:space="preserve">PSEUDO-ANDRONICUS DE RHODES, </w:t>
      </w:r>
      <w:r w:rsidRPr="00E958FA">
        <w:rPr>
          <w:i/>
          <w:color w:val="808080"/>
          <w:szCs w:val="24"/>
          <w:lang w:val="en-US"/>
        </w:rPr>
        <w:t>Texte grec et traduction latine médiévale</w:t>
      </w:r>
      <w:r w:rsidRPr="00E958FA">
        <w:rPr>
          <w:color w:val="808080"/>
          <w:szCs w:val="24"/>
          <w:lang w:val="en-US"/>
        </w:rPr>
        <w:t xml:space="preserve">. </w:t>
      </w:r>
      <w:r w:rsidRPr="006D0615">
        <w:rPr>
          <w:color w:val="808080"/>
          <w:szCs w:val="24"/>
          <w:lang w:val="en-US"/>
        </w:rPr>
        <w:t xml:space="preserve">Ed. A. Glibert-Thirry. </w:t>
      </w:r>
      <w:r>
        <w:rPr>
          <w:color w:val="808080"/>
          <w:szCs w:val="24"/>
          <w:lang w:val="en-US"/>
        </w:rPr>
        <w:t>CAG-CL</w:t>
      </w:r>
      <w:r w:rsidRPr="006D0615">
        <w:rPr>
          <w:color w:val="808080"/>
          <w:szCs w:val="24"/>
          <w:lang w:val="en-US"/>
        </w:rPr>
        <w:t>, supplementa, 2. Leuven, Louvain Publications Universitaires, 1977.</w:t>
      </w:r>
    </w:p>
    <w:p w:rsidR="007936EE" w:rsidRPr="007936EE" w:rsidRDefault="007936E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F03356">
        <w:rPr>
          <w:rFonts w:ascii="Times New Roman" w:eastAsia="Times New Roman" w:hAnsi="Times New Roman" w:cs="Times New Roman"/>
          <w:bCs w:val="0"/>
          <w:i w:val="0"/>
          <w:iCs w:val="0"/>
          <w:smallCaps/>
          <w:color w:val="auto"/>
          <w:szCs w:val="24"/>
        </w:rPr>
        <w:t xml:space="preserve">alexandre de afrodísia, fl. séc. </w:t>
      </w:r>
      <w:r w:rsidRPr="007936EE">
        <w:rPr>
          <w:rFonts w:ascii="Times New Roman" w:eastAsia="Times New Roman" w:hAnsi="Times New Roman" w:cs="Times New Roman"/>
          <w:bCs w:val="0"/>
          <w:i w:val="0"/>
          <w:iCs w:val="0"/>
          <w:smallCaps/>
          <w:color w:val="auto"/>
          <w:szCs w:val="24"/>
          <w:lang w:val="en-US"/>
        </w:rPr>
        <w:t>ii</w:t>
      </w:r>
    </w:p>
    <w:p w:rsidR="007936EE" w:rsidRDefault="007936EE" w:rsidP="00F03822">
      <w:pPr>
        <w:pStyle w:val="PargrafoparaBibl"/>
        <w:widowControl/>
        <w:rPr>
          <w:lang w:val="en-US"/>
        </w:rPr>
      </w:pPr>
      <w:r>
        <w:rPr>
          <w:lang w:val="en-US"/>
        </w:rPr>
        <w:t xml:space="preserve">ALEXANDER OF APHRODISIAS, </w:t>
      </w:r>
      <w:r w:rsidRPr="004D613C">
        <w:rPr>
          <w:i/>
          <w:iCs/>
          <w:lang w:val="en-US"/>
        </w:rPr>
        <w:t>Ethical problems</w:t>
      </w:r>
      <w:r w:rsidRPr="004D613C">
        <w:rPr>
          <w:lang w:val="en-US"/>
        </w:rPr>
        <w:t>. Tr</w:t>
      </w:r>
      <w:r>
        <w:rPr>
          <w:lang w:val="en-US"/>
        </w:rPr>
        <w:t>.</w:t>
      </w:r>
      <w:r w:rsidRPr="004D613C">
        <w:rPr>
          <w:lang w:val="en-US"/>
        </w:rPr>
        <w:t xml:space="preserve"> R.W. Sharples. </w:t>
      </w:r>
      <w:r w:rsidR="009273C1">
        <w:rPr>
          <w:lang w:val="en-US"/>
        </w:rPr>
        <w:t>Ancient commentators on Aristotle</w:t>
      </w:r>
      <w:r w:rsidRPr="004D613C">
        <w:rPr>
          <w:lang w:val="en-US"/>
        </w:rPr>
        <w:t xml:space="preserve">. </w:t>
      </w:r>
      <w:r>
        <w:rPr>
          <w:lang w:val="en-US"/>
        </w:rPr>
        <w:t xml:space="preserve">London, Duckworth </w:t>
      </w:r>
      <w:r w:rsidRPr="004D613C">
        <w:rPr>
          <w:lang w:val="en-US"/>
        </w:rPr>
        <w:t>Ithaca, Cornell UP, 1990.</w:t>
      </w:r>
      <w:r w:rsidRPr="00DE3672">
        <w:rPr>
          <w:lang w:val="en-US"/>
        </w:rPr>
        <w:t xml:space="preserve"> 145 p.</w:t>
      </w:r>
      <w:r w:rsidRPr="004D613C">
        <w:rPr>
          <w:lang w:val="en-US"/>
        </w:rPr>
        <w:t xml:space="preserve"> </w:t>
      </w:r>
      <w:r w:rsidR="00F370D5" w:rsidRPr="002F48A6">
        <w:rPr>
          <w:lang w:val="en-US"/>
        </w:rPr>
        <w:t xml:space="preserve">[UFSCar] </w:t>
      </w:r>
      <w:r w:rsidRPr="004D613C">
        <w:rPr>
          <w:lang w:val="en-US"/>
        </w:rPr>
        <w:t>[UNICAMP] [USP]</w:t>
      </w:r>
    </w:p>
    <w:p w:rsidR="00501A61" w:rsidRPr="00501A61" w:rsidRDefault="00501A6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01A61">
        <w:rPr>
          <w:rFonts w:ascii="Times New Roman" w:eastAsia="Times New Roman" w:hAnsi="Times New Roman" w:cs="Times New Roman"/>
          <w:bCs w:val="0"/>
          <w:i w:val="0"/>
          <w:iCs w:val="0"/>
          <w:smallCaps/>
          <w:color w:val="auto"/>
          <w:szCs w:val="24"/>
          <w:lang w:val="en-US"/>
        </w:rPr>
        <w:t>aspásio, ca. 100-ca. 150</w:t>
      </w:r>
    </w:p>
    <w:p w:rsidR="00501A61" w:rsidRPr="005D06BF" w:rsidRDefault="00501A61" w:rsidP="00F03822">
      <w:pPr>
        <w:pStyle w:val="PargrafoparaBibl"/>
        <w:widowControl/>
        <w:rPr>
          <w:lang w:val="en-US"/>
        </w:rPr>
      </w:pPr>
      <w:r w:rsidRPr="005D06BF">
        <w:rPr>
          <w:i/>
          <w:iCs/>
          <w:lang w:val="en-US"/>
        </w:rPr>
        <w:t xml:space="preserve">Aspasii in Ethica Nicomachea quae supersunt commentaria. </w:t>
      </w:r>
      <w:r>
        <w:rPr>
          <w:lang w:val="en-US"/>
        </w:rPr>
        <w:t xml:space="preserve">Ed. </w:t>
      </w:r>
      <w:r w:rsidRPr="005D06BF">
        <w:rPr>
          <w:lang w:val="en-US"/>
        </w:rPr>
        <w:t>G. Heylbut</w:t>
      </w:r>
      <w:r>
        <w:rPr>
          <w:lang w:val="en-US"/>
        </w:rPr>
        <w:t xml:space="preserve">, </w:t>
      </w:r>
      <w:r w:rsidRPr="005D06BF">
        <w:rPr>
          <w:lang w:val="en-US"/>
        </w:rPr>
        <w:t xml:space="preserve">1889. </w:t>
      </w:r>
      <w:r w:rsidRPr="00DB21F7">
        <w:rPr>
          <w:iCs/>
          <w:lang w:val="en-US"/>
        </w:rPr>
        <w:t>C</w:t>
      </w:r>
      <w:r>
        <w:rPr>
          <w:iCs/>
          <w:lang w:val="en-US"/>
        </w:rPr>
        <w:t>AG</w:t>
      </w:r>
      <w:r>
        <w:rPr>
          <w:iCs/>
          <w:szCs w:val="24"/>
          <w:lang w:val="en-US"/>
        </w:rPr>
        <w:t>, XIX, I.</w:t>
      </w:r>
      <w:r>
        <w:rPr>
          <w:lang w:val="en-US"/>
        </w:rPr>
        <w:t xml:space="preserve"> Berlin, de Gruyter</w:t>
      </w:r>
      <w:r w:rsidRPr="005D06BF">
        <w:rPr>
          <w:lang w:val="en-US"/>
        </w:rPr>
        <w:t xml:space="preserve">, </w:t>
      </w:r>
      <w:r>
        <w:rPr>
          <w:lang w:val="en-US"/>
        </w:rPr>
        <w:t>1962</w:t>
      </w:r>
      <w:r w:rsidRPr="005D06BF">
        <w:rPr>
          <w:lang w:val="en-US"/>
        </w:rPr>
        <w:t xml:space="preserve">. </w:t>
      </w:r>
      <w:r w:rsidRPr="00501A61">
        <w:rPr>
          <w:lang w:val="en-US"/>
        </w:rPr>
        <w:t>XII+245 p</w:t>
      </w:r>
      <w:r>
        <w:rPr>
          <w:lang w:val="en-US"/>
        </w:rPr>
        <w:t xml:space="preserve">. </w:t>
      </w:r>
      <w:r w:rsidR="00A24274">
        <w:rPr>
          <w:lang w:val="en-US"/>
        </w:rPr>
        <w:t xml:space="preserve">[UFSCar] </w:t>
      </w:r>
      <w:r>
        <w:rPr>
          <w:lang w:val="en-US"/>
        </w:rPr>
        <w:t>[USP]</w:t>
      </w:r>
    </w:p>
    <w:p w:rsidR="00D25DE6" w:rsidRPr="006A3939" w:rsidRDefault="00D25DE6" w:rsidP="00F03822">
      <w:pPr>
        <w:pStyle w:val="PargrafoparaBibl"/>
        <w:widowControl/>
        <w:rPr>
          <w:lang w:val="en-US"/>
        </w:rPr>
      </w:pPr>
      <w:r w:rsidRPr="006257DB">
        <w:rPr>
          <w:lang w:val="en-US"/>
        </w:rPr>
        <w:t xml:space="preserve">ASPASIUS, </w:t>
      </w:r>
      <w:r w:rsidRPr="005D06BF">
        <w:rPr>
          <w:i/>
          <w:iCs/>
          <w:lang w:val="en-US"/>
        </w:rPr>
        <w:t>The earliest extant commentary on Aristotle’s Ethics</w:t>
      </w:r>
      <w:r w:rsidRPr="005D06BF">
        <w:rPr>
          <w:lang w:val="en-US"/>
        </w:rPr>
        <w:t xml:space="preserve">. </w:t>
      </w:r>
      <w:r>
        <w:rPr>
          <w:lang w:val="en-US"/>
        </w:rPr>
        <w:t xml:space="preserve">Ed. A. </w:t>
      </w:r>
      <w:r w:rsidRPr="005D06BF">
        <w:rPr>
          <w:lang w:val="en-US"/>
        </w:rPr>
        <w:t>Alberti</w:t>
      </w:r>
      <w:r>
        <w:rPr>
          <w:lang w:val="en-US"/>
        </w:rPr>
        <w:t xml:space="preserve"> and</w:t>
      </w:r>
      <w:r w:rsidRPr="005D06BF">
        <w:rPr>
          <w:lang w:val="en-US"/>
        </w:rPr>
        <w:t xml:space="preserve"> </w:t>
      </w:r>
      <w:r>
        <w:rPr>
          <w:lang w:val="en-US"/>
        </w:rPr>
        <w:t xml:space="preserve">R. W. </w:t>
      </w:r>
      <w:r w:rsidRPr="005D06BF">
        <w:rPr>
          <w:lang w:val="en-US"/>
        </w:rPr>
        <w:t>Sharples</w:t>
      </w:r>
      <w:r>
        <w:rPr>
          <w:iCs/>
          <w:lang w:val="en-US"/>
        </w:rPr>
        <w:t>. Tr. P.</w:t>
      </w:r>
      <w:r w:rsidRPr="005D06BF">
        <w:rPr>
          <w:i/>
          <w:iCs/>
          <w:lang w:val="en-US"/>
        </w:rPr>
        <w:t xml:space="preserve"> </w:t>
      </w:r>
      <w:r w:rsidRPr="00D25DE6">
        <w:rPr>
          <w:lang w:val="en-US"/>
        </w:rPr>
        <w:t>Mercken.</w:t>
      </w:r>
      <w:r>
        <w:rPr>
          <w:lang w:val="en-US"/>
        </w:rPr>
        <w:t xml:space="preserve"> Peripatoi, 17. Berlin, </w:t>
      </w:r>
      <w:r w:rsidRPr="005D06BF">
        <w:rPr>
          <w:lang w:val="en-US"/>
        </w:rPr>
        <w:t>de Gruyter, 1999.</w:t>
      </w:r>
      <w:r>
        <w:rPr>
          <w:lang w:val="en-US"/>
        </w:rPr>
        <w:t xml:space="preserve"> </w:t>
      </w:r>
      <w:r w:rsidRPr="006A3939">
        <w:rPr>
          <w:lang w:val="en-US"/>
        </w:rPr>
        <w:t>208 p. [UFSCar] [USP]</w:t>
      </w:r>
    </w:p>
    <w:p w:rsidR="00F97901" w:rsidRPr="00F97901" w:rsidRDefault="00F97901" w:rsidP="00F03822">
      <w:pPr>
        <w:pStyle w:val="PargrafoparaBibl"/>
        <w:widowControl/>
        <w:rPr>
          <w:color w:val="808080"/>
          <w:szCs w:val="24"/>
          <w:lang w:val="en-US"/>
        </w:rPr>
      </w:pPr>
      <w:r w:rsidRPr="00F61AE9">
        <w:rPr>
          <w:szCs w:val="24"/>
          <w:lang w:val="en-US"/>
        </w:rPr>
        <w:t xml:space="preserve">MERCKEN, H., ed., </w:t>
      </w:r>
      <w:r w:rsidRPr="00F61AE9">
        <w:rPr>
          <w:i/>
          <w:szCs w:val="24"/>
          <w:lang w:val="en-US"/>
        </w:rPr>
        <w:t>The greek commentaries on the Nicomachean Ethics of Aristotle in the latin translation of Robert Grosseteste, bishop of Lincoln (+125</w:t>
      </w:r>
      <w:r>
        <w:rPr>
          <w:i/>
          <w:szCs w:val="24"/>
          <w:lang w:val="en-US"/>
        </w:rPr>
        <w:t xml:space="preserve">3), </w:t>
      </w:r>
      <w:r w:rsidRPr="00F61AE9">
        <w:rPr>
          <w:i/>
          <w:szCs w:val="24"/>
          <w:lang w:val="en-US"/>
        </w:rPr>
        <w:t>3:</w:t>
      </w:r>
      <w:r w:rsidRPr="007A7108">
        <w:rPr>
          <w:i/>
          <w:szCs w:val="24"/>
          <w:lang w:val="en-US"/>
        </w:rPr>
        <w:t xml:space="preserve"> </w:t>
      </w:r>
      <w:r w:rsidRPr="007A7108">
        <w:rPr>
          <w:i/>
          <w:lang w:val="en-US"/>
        </w:rPr>
        <w:t>The anonymous commentator on book VII, Aspasius on book VIII and Michael of Ephesus on books IX and X</w:t>
      </w:r>
      <w:r w:rsidRPr="00F61AE9">
        <w:rPr>
          <w:szCs w:val="24"/>
          <w:lang w:val="en-US"/>
        </w:rPr>
        <w:t xml:space="preserve">. </w:t>
      </w:r>
      <w:r w:rsidRPr="00F97901">
        <w:rPr>
          <w:szCs w:val="24"/>
          <w:lang w:val="en-US"/>
        </w:rPr>
        <w:t>CAG-CL</w:t>
      </w:r>
      <w:r w:rsidRPr="007A7108">
        <w:rPr>
          <w:szCs w:val="24"/>
          <w:lang w:val="en-US"/>
        </w:rPr>
        <w:t>, VI,</w:t>
      </w:r>
      <w:r>
        <w:rPr>
          <w:szCs w:val="24"/>
          <w:lang w:val="en-US"/>
        </w:rPr>
        <w:t xml:space="preserve"> </w:t>
      </w:r>
      <w:r w:rsidRPr="007A7108">
        <w:rPr>
          <w:szCs w:val="24"/>
          <w:lang w:val="en-US"/>
        </w:rPr>
        <w:t xml:space="preserve">3 Leuven, Louvain Publications Universitaires, 1991. </w:t>
      </w:r>
      <w:r>
        <w:rPr>
          <w:szCs w:val="24"/>
          <w:lang w:val="en-US"/>
        </w:rPr>
        <w:t>478 p. [USP]</w:t>
      </w:r>
    </w:p>
    <w:p w:rsidR="00501A61" w:rsidRPr="006257DB" w:rsidRDefault="00501A61" w:rsidP="00F03822">
      <w:pPr>
        <w:pStyle w:val="PargrafoparaBibl"/>
        <w:widowControl/>
        <w:rPr>
          <w:lang w:val="en-US"/>
        </w:rPr>
      </w:pPr>
      <w:r w:rsidRPr="006257DB">
        <w:rPr>
          <w:lang w:val="en-US"/>
        </w:rPr>
        <w:t xml:space="preserve">ASPASIUS, </w:t>
      </w:r>
      <w:r w:rsidR="003E6433">
        <w:rPr>
          <w:i/>
          <w:lang w:val="en-US"/>
        </w:rPr>
        <w:t xml:space="preserve">On Aristotle’s </w:t>
      </w:r>
      <w:r w:rsidRPr="006257DB">
        <w:rPr>
          <w:i/>
          <w:lang w:val="en-US"/>
        </w:rPr>
        <w:t>Nicomachean ethics 1-4, 7-8</w:t>
      </w:r>
      <w:r w:rsidRPr="006257DB">
        <w:rPr>
          <w:lang w:val="en-US"/>
        </w:rPr>
        <w:t>. Tr. D. Konstan</w:t>
      </w:r>
      <w:r>
        <w:rPr>
          <w:lang w:val="en-US"/>
        </w:rPr>
        <w:t xml:space="preserve">. </w:t>
      </w:r>
      <w:r w:rsidR="0082373B">
        <w:rPr>
          <w:lang w:val="en-US"/>
        </w:rPr>
        <w:t>Ancient commentators on Aristotle</w:t>
      </w:r>
      <w:r w:rsidR="0082373B" w:rsidRPr="004D613C">
        <w:rPr>
          <w:lang w:val="en-US"/>
        </w:rPr>
        <w:t xml:space="preserve">. </w:t>
      </w:r>
      <w:r>
        <w:rPr>
          <w:lang w:val="en-US"/>
        </w:rPr>
        <w:t xml:space="preserve">London, Duckworth / </w:t>
      </w:r>
      <w:r w:rsidRPr="00CE0C05">
        <w:rPr>
          <w:lang w:val="en-US"/>
        </w:rPr>
        <w:t xml:space="preserve">Ithaca, Cornell UP, </w:t>
      </w:r>
      <w:r>
        <w:rPr>
          <w:lang w:val="en-US"/>
        </w:rPr>
        <w:t xml:space="preserve">2006. </w:t>
      </w:r>
      <w:r w:rsidRPr="00501A61">
        <w:rPr>
          <w:lang w:val="en-US"/>
        </w:rPr>
        <w:t>XVII+236 p.</w:t>
      </w:r>
      <w:r w:rsidRPr="004D613C">
        <w:rPr>
          <w:lang w:val="en-US"/>
        </w:rPr>
        <w:t xml:space="preserve"> </w:t>
      </w:r>
      <w:r w:rsidR="003E6433">
        <w:rPr>
          <w:lang w:val="en-US"/>
        </w:rPr>
        <w:t xml:space="preserve">[UFSCar] </w:t>
      </w:r>
      <w:r w:rsidRPr="004D613C">
        <w:rPr>
          <w:lang w:val="en-US"/>
        </w:rPr>
        <w:t>[USP]</w:t>
      </w:r>
    </w:p>
    <w:p w:rsidR="00501A61" w:rsidRPr="006A3939" w:rsidRDefault="00501A61" w:rsidP="00F03822">
      <w:pPr>
        <w:pStyle w:val="PargrafoparaBibl"/>
        <w:widowControl/>
        <w:rPr>
          <w:lang w:val="es-ES_tradnl"/>
        </w:rPr>
      </w:pPr>
      <w:r>
        <w:rPr>
          <w:lang w:val="en-US"/>
        </w:rPr>
        <w:t xml:space="preserve">MICHAEL OF EPHESUS / ASPASIUS / ANONYMUS, </w:t>
      </w:r>
      <w:r>
        <w:rPr>
          <w:i/>
          <w:iCs/>
          <w:lang w:val="en-US"/>
        </w:rPr>
        <w:t>On Aristotle Nicomachean Ethics, 8-9</w:t>
      </w:r>
      <w:r>
        <w:rPr>
          <w:lang w:val="en-US"/>
        </w:rPr>
        <w:t xml:space="preserve">. Tr. D. Konstan.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2001</w:t>
      </w:r>
      <w:r>
        <w:rPr>
          <w:lang w:val="en-US"/>
        </w:rPr>
        <w:t xml:space="preserve">. </w:t>
      </w:r>
      <w:r w:rsidRPr="006A3939">
        <w:rPr>
          <w:lang w:val="es-ES_tradnl"/>
        </w:rPr>
        <w:t xml:space="preserve">239 p. </w:t>
      </w:r>
      <w:r w:rsidR="000955BD" w:rsidRPr="006A3939">
        <w:rPr>
          <w:lang w:val="es-ES_tradnl"/>
        </w:rPr>
        <w:t xml:space="preserve">[UFSCar] </w:t>
      </w:r>
      <w:r w:rsidRPr="006A3939">
        <w:rPr>
          <w:lang w:val="es-ES_tradnl"/>
        </w:rPr>
        <w:t>[USP]</w:t>
      </w:r>
    </w:p>
    <w:p w:rsidR="00F3174F" w:rsidRPr="006A3939" w:rsidRDefault="00F3174F"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heliodoro, fl. séc. v</w:t>
      </w:r>
    </w:p>
    <w:p w:rsidR="00F3174F" w:rsidRDefault="00F3174F" w:rsidP="00F03822">
      <w:pPr>
        <w:pStyle w:val="PargrafoparaBibl"/>
        <w:widowControl/>
      </w:pPr>
      <w:r w:rsidRPr="006A3939">
        <w:rPr>
          <w:i/>
          <w:iCs/>
          <w:lang w:val="es-ES_tradnl"/>
        </w:rPr>
        <w:t>Heliodori in Ethica Nicomachea paraphrasis</w:t>
      </w:r>
      <w:r w:rsidRPr="006A3939">
        <w:rPr>
          <w:lang w:val="es-ES_tradnl"/>
        </w:rPr>
        <w:t xml:space="preserve">. </w:t>
      </w:r>
      <w:r>
        <w:rPr>
          <w:lang w:val="en-US"/>
        </w:rPr>
        <w:t xml:space="preserve">Ed. </w:t>
      </w:r>
      <w:r w:rsidRPr="005D06BF">
        <w:rPr>
          <w:lang w:val="en-US"/>
        </w:rPr>
        <w:t>G. Heylbut</w:t>
      </w:r>
      <w:r>
        <w:rPr>
          <w:lang w:val="en-US"/>
        </w:rPr>
        <w:t xml:space="preserve">, </w:t>
      </w:r>
      <w:r w:rsidRPr="005D06BF">
        <w:rPr>
          <w:lang w:val="en-US"/>
        </w:rPr>
        <w:t xml:space="preserve">1889. </w:t>
      </w:r>
      <w:r w:rsidRPr="008B50D7">
        <w:rPr>
          <w:iCs/>
          <w:lang w:val="en-US"/>
        </w:rPr>
        <w:t>CAG</w:t>
      </w:r>
      <w:r w:rsidRPr="008B50D7">
        <w:rPr>
          <w:iCs/>
          <w:szCs w:val="24"/>
          <w:lang w:val="en-US"/>
        </w:rPr>
        <w:t>, XIX, II.</w:t>
      </w:r>
      <w:r w:rsidRPr="008B50D7">
        <w:rPr>
          <w:lang w:val="en-US"/>
        </w:rPr>
        <w:t xml:space="preserve"> </w:t>
      </w:r>
      <w:r w:rsidRPr="00E958FA">
        <w:t>Berlin, de Gruyter, 1962. VIII+246 p. [USP]</w:t>
      </w:r>
    </w:p>
    <w:p w:rsidR="000B05E1" w:rsidRPr="00E958FA" w:rsidRDefault="000B05E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lastRenderedPageBreak/>
        <w:t>eustrato de nicéia, ca.</w:t>
      </w:r>
      <w:r w:rsidR="00946CB8">
        <w:rPr>
          <w:rFonts w:ascii="Times New Roman" w:eastAsia="Times New Roman" w:hAnsi="Times New Roman" w:cs="Times New Roman"/>
          <w:bCs w:val="0"/>
          <w:i w:val="0"/>
          <w:iCs w:val="0"/>
          <w:smallCaps/>
          <w:color w:val="auto"/>
          <w:szCs w:val="24"/>
        </w:rPr>
        <w:t xml:space="preserve"> </w:t>
      </w:r>
      <w:r w:rsidRPr="00E958FA">
        <w:rPr>
          <w:rFonts w:ascii="Times New Roman" w:eastAsia="Times New Roman" w:hAnsi="Times New Roman" w:cs="Times New Roman"/>
          <w:bCs w:val="0"/>
          <w:i w:val="0"/>
          <w:iCs w:val="0"/>
          <w:smallCaps/>
          <w:color w:val="auto"/>
          <w:szCs w:val="24"/>
        </w:rPr>
        <w:t>1050-1120</w:t>
      </w:r>
    </w:p>
    <w:p w:rsidR="0076421F" w:rsidRPr="00E958FA" w:rsidRDefault="0076421F" w:rsidP="0009248F">
      <w:pPr>
        <w:pStyle w:val="PargrafoparaBibl"/>
        <w:keepNext/>
        <w:widowControl/>
      </w:pPr>
      <w:r w:rsidRPr="00F3174F">
        <w:rPr>
          <w:szCs w:val="24"/>
          <w:lang w:val="en-US"/>
        </w:rPr>
        <w:t>EUSTRATIUS NICAENUS,</w:t>
      </w:r>
      <w:r w:rsidR="00F3174F" w:rsidRPr="00F3174F">
        <w:rPr>
          <w:szCs w:val="24"/>
          <w:lang w:val="en-US"/>
        </w:rPr>
        <w:t xml:space="preserve"> et al.,</w:t>
      </w:r>
      <w:r w:rsidRPr="00F3174F">
        <w:rPr>
          <w:i/>
          <w:iCs/>
          <w:lang w:val="en-US"/>
        </w:rPr>
        <w:t xml:space="preserve"> </w:t>
      </w:r>
      <w:r w:rsidR="00F3174F">
        <w:rPr>
          <w:i/>
          <w:iCs/>
          <w:lang w:val="en-US"/>
        </w:rPr>
        <w:t>I</w:t>
      </w:r>
      <w:r w:rsidRPr="00F3174F">
        <w:rPr>
          <w:i/>
          <w:iCs/>
          <w:lang w:val="en-US"/>
        </w:rPr>
        <w:t>n Ethica Nicomachea commentaria</w:t>
      </w:r>
      <w:r w:rsidRPr="00F3174F">
        <w:rPr>
          <w:lang w:val="en-US"/>
        </w:rPr>
        <w:t xml:space="preserve">. </w:t>
      </w:r>
      <w:r>
        <w:rPr>
          <w:lang w:val="en-US"/>
        </w:rPr>
        <w:t>Ed</w:t>
      </w:r>
      <w:r w:rsidRPr="001D2823">
        <w:rPr>
          <w:lang w:val="en-US"/>
        </w:rPr>
        <w:t>. G. Heylbut</w:t>
      </w:r>
      <w:r>
        <w:rPr>
          <w:lang w:val="en-US"/>
        </w:rPr>
        <w:t>,1892</w:t>
      </w:r>
      <w:r w:rsidRPr="005D06BF">
        <w:rPr>
          <w:lang w:val="en-US"/>
        </w:rPr>
        <w:t xml:space="preserve">. </w:t>
      </w:r>
      <w:r w:rsidRPr="006D0615">
        <w:rPr>
          <w:szCs w:val="24"/>
          <w:lang w:val="de-DE"/>
        </w:rPr>
        <w:t>C</w:t>
      </w:r>
      <w:r>
        <w:rPr>
          <w:szCs w:val="24"/>
          <w:lang w:val="de-DE"/>
        </w:rPr>
        <w:t>AG</w:t>
      </w:r>
      <w:r w:rsidRPr="00E958FA">
        <w:rPr>
          <w:iCs/>
          <w:szCs w:val="24"/>
        </w:rPr>
        <w:t>, XX.</w:t>
      </w:r>
      <w:r w:rsidRPr="00E958FA">
        <w:t xml:space="preserve"> Berlin, de Gruyter, 1961. XIII+653 p. </w:t>
      </w:r>
      <w:r w:rsidR="00E57E02" w:rsidRPr="00E958FA">
        <w:t xml:space="preserve">[UFSCar] </w:t>
      </w:r>
      <w:r w:rsidRPr="00E958FA">
        <w:t>[USP]</w:t>
      </w:r>
    </w:p>
    <w:p w:rsidR="000B05E1" w:rsidRPr="006861E3" w:rsidRDefault="000B05E1" w:rsidP="0009248F">
      <w:pPr>
        <w:pStyle w:val="PargrafoparaBibl"/>
        <w:widowControl/>
        <w:rPr>
          <w:szCs w:val="24"/>
          <w:lang w:val="en-US"/>
        </w:rPr>
      </w:pPr>
      <w:r w:rsidRPr="00E958FA">
        <w:rPr>
          <w:szCs w:val="24"/>
        </w:rPr>
        <w:t>EUSTRATIUS [?]</w:t>
      </w:r>
      <w:r w:rsidR="00F3174F" w:rsidRPr="00E958FA">
        <w:rPr>
          <w:szCs w:val="24"/>
        </w:rPr>
        <w:t xml:space="preserve"> </w:t>
      </w:r>
      <w:r w:rsidRPr="00E958FA">
        <w:rPr>
          <w:szCs w:val="24"/>
        </w:rPr>
        <w:t xml:space="preserve">et al., </w:t>
      </w:r>
      <w:r w:rsidRPr="00E958FA">
        <w:rPr>
          <w:i/>
          <w:szCs w:val="24"/>
        </w:rPr>
        <w:t>Aristotelis Stagiritae Moralia Nicomachia</w:t>
      </w:r>
      <w:r w:rsidR="00DF061B">
        <w:rPr>
          <w:i/>
          <w:szCs w:val="24"/>
        </w:rPr>
        <w:t xml:space="preserve"> </w:t>
      </w:r>
      <w:r w:rsidR="00DF061B">
        <w:rPr>
          <w:rStyle w:val="field-content"/>
        </w:rPr>
        <w:t>(Paris 1543)</w:t>
      </w:r>
      <w:r w:rsidRPr="00E958FA">
        <w:rPr>
          <w:szCs w:val="24"/>
        </w:rPr>
        <w:t xml:space="preserve">. </w:t>
      </w:r>
      <w:r w:rsidRPr="002F48A6">
        <w:rPr>
          <w:szCs w:val="24"/>
          <w:lang w:val="en-US"/>
        </w:rPr>
        <w:t>Commentaria in Aristotelem graeca. Versiones latinae, 11,1-2. Stuttgart-Bad Cannstatt, Frommann-Holzboog</w:t>
      </w:r>
      <w:r w:rsidR="0035552C">
        <w:rPr>
          <w:szCs w:val="24"/>
          <w:lang w:val="en-US"/>
        </w:rPr>
        <w:t>, 2006</w:t>
      </w:r>
      <w:r w:rsidRPr="002F48A6">
        <w:rPr>
          <w:szCs w:val="24"/>
          <w:lang w:val="en-US"/>
        </w:rPr>
        <w:t xml:space="preserve">. </w:t>
      </w:r>
      <w:r w:rsidRPr="006861E3">
        <w:rPr>
          <w:szCs w:val="24"/>
          <w:lang w:val="en-US"/>
        </w:rPr>
        <w:t xml:space="preserve">2 Bnd. </w:t>
      </w:r>
      <w:r w:rsidR="00A65312" w:rsidRPr="006861E3">
        <w:rPr>
          <w:lang w:val="en-US"/>
        </w:rPr>
        <w:t xml:space="preserve">[UFSCar] </w:t>
      </w:r>
      <w:r w:rsidRPr="006861E3">
        <w:rPr>
          <w:szCs w:val="24"/>
          <w:lang w:val="en-US"/>
        </w:rPr>
        <w:t xml:space="preserve">[USP] </w:t>
      </w:r>
      <w:r w:rsidR="007D6B7C" w:rsidRPr="006861E3">
        <w:rPr>
          <w:szCs w:val="24"/>
          <w:lang w:val="en-US"/>
        </w:rPr>
        <w:t>[NA]</w:t>
      </w:r>
    </w:p>
    <w:p w:rsidR="00946CB8" w:rsidRPr="00946CB8" w:rsidRDefault="00946CB8" w:rsidP="00F03822">
      <w:pPr>
        <w:pStyle w:val="PargrafoparaBibl"/>
        <w:widowControl/>
        <w:rPr>
          <w:color w:val="808080" w:themeColor="background1" w:themeShade="80"/>
          <w:szCs w:val="24"/>
        </w:rPr>
      </w:pPr>
      <w:r w:rsidRPr="00F61AE9">
        <w:rPr>
          <w:color w:val="808080"/>
          <w:szCs w:val="24"/>
          <w:lang w:val="en-US"/>
        </w:rPr>
        <w:t xml:space="preserve">MERCKEN, H., ed., </w:t>
      </w:r>
      <w:r w:rsidRPr="00F61AE9">
        <w:rPr>
          <w:i/>
          <w:color w:val="808080"/>
          <w:szCs w:val="24"/>
          <w:lang w:val="en-US"/>
        </w:rPr>
        <w:t>The greek commentaries on the Nicomachean Ethics of Aristotle in the latin translation of Robert Grosseteste, bishop of Lincoln (+1253),</w:t>
      </w:r>
      <w:r>
        <w:rPr>
          <w:i/>
          <w:color w:val="808080"/>
          <w:szCs w:val="24"/>
          <w:lang w:val="en-US"/>
        </w:rPr>
        <w:t xml:space="preserve"> </w:t>
      </w:r>
      <w:r w:rsidRPr="00F61AE9">
        <w:rPr>
          <w:i/>
          <w:color w:val="808080"/>
          <w:szCs w:val="24"/>
          <w:lang w:val="en-US"/>
        </w:rPr>
        <w:t xml:space="preserve">1: </w:t>
      </w:r>
      <w:r w:rsidRPr="007A7108">
        <w:rPr>
          <w:i/>
          <w:color w:val="808080"/>
          <w:szCs w:val="24"/>
          <w:lang w:val="en-US"/>
        </w:rPr>
        <w:t>Eustratius on Book I. And the anonymous scholia on Books II, III and IV</w:t>
      </w:r>
      <w:r w:rsidRPr="00F61AE9">
        <w:rPr>
          <w:color w:val="808080"/>
          <w:szCs w:val="24"/>
          <w:lang w:val="en-US"/>
        </w:rPr>
        <w:t xml:space="preserve">. </w:t>
      </w:r>
      <w:r w:rsidRPr="00946CB8">
        <w:rPr>
          <w:color w:val="808080" w:themeColor="background1" w:themeShade="80"/>
          <w:szCs w:val="24"/>
        </w:rPr>
        <w:t>CAG-CL</w:t>
      </w:r>
      <w:r w:rsidRPr="00946CB8">
        <w:rPr>
          <w:color w:val="808080"/>
          <w:szCs w:val="24"/>
        </w:rPr>
        <w:t>, VI, 1. Leuven, Louvain Publications Universitaires, 1991. [Vol. VI, 2. não publicado]</w:t>
      </w:r>
    </w:p>
    <w:p w:rsidR="00FA682B" w:rsidRPr="00E958FA" w:rsidRDefault="000B05E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miguel de éfeso, fl. ca.</w:t>
      </w:r>
      <w:r w:rsidR="00946CB8">
        <w:rPr>
          <w:rFonts w:ascii="Times New Roman" w:eastAsia="Times New Roman" w:hAnsi="Times New Roman" w:cs="Times New Roman"/>
          <w:bCs w:val="0"/>
          <w:i w:val="0"/>
          <w:iCs w:val="0"/>
          <w:smallCaps/>
          <w:color w:val="auto"/>
          <w:szCs w:val="24"/>
        </w:rPr>
        <w:t xml:space="preserve"> </w:t>
      </w:r>
      <w:r w:rsidRPr="00E958FA">
        <w:rPr>
          <w:rFonts w:ascii="Times New Roman" w:eastAsia="Times New Roman" w:hAnsi="Times New Roman" w:cs="Times New Roman"/>
          <w:bCs w:val="0"/>
          <w:i w:val="0"/>
          <w:iCs w:val="0"/>
          <w:smallCaps/>
          <w:color w:val="auto"/>
          <w:szCs w:val="24"/>
        </w:rPr>
        <w:t>1110</w:t>
      </w:r>
    </w:p>
    <w:p w:rsidR="008426EE" w:rsidRPr="0002287D" w:rsidRDefault="008426EE" w:rsidP="00F03822">
      <w:pPr>
        <w:pStyle w:val="PargrafoparaBibl"/>
        <w:widowControl/>
      </w:pPr>
      <w:r w:rsidRPr="006861E3">
        <w:rPr>
          <w:i/>
          <w:iCs/>
          <w:lang w:val="en-US"/>
        </w:rPr>
        <w:t xml:space="preserve">Michaelis et </w:t>
      </w:r>
      <w:r w:rsidR="00F3174F" w:rsidRPr="006861E3">
        <w:rPr>
          <w:i/>
          <w:iCs/>
          <w:lang w:val="en-US"/>
        </w:rPr>
        <w:t xml:space="preserve">al. </w:t>
      </w:r>
      <w:r w:rsidRPr="006861E3">
        <w:rPr>
          <w:i/>
          <w:iCs/>
          <w:lang w:val="en-US"/>
        </w:rPr>
        <w:t>in Ethica Nicomachea commentaria</w:t>
      </w:r>
      <w:r w:rsidRPr="006861E3">
        <w:rPr>
          <w:lang w:val="en-US"/>
        </w:rPr>
        <w:t xml:space="preserve">. </w:t>
      </w:r>
      <w:r>
        <w:rPr>
          <w:lang w:val="en-US"/>
        </w:rPr>
        <w:t>Ed</w:t>
      </w:r>
      <w:r w:rsidRPr="001D2823">
        <w:rPr>
          <w:lang w:val="en-US"/>
        </w:rPr>
        <w:t>. G. Heylbut</w:t>
      </w:r>
      <w:r>
        <w:rPr>
          <w:lang w:val="en-US"/>
        </w:rPr>
        <w:t>,1892</w:t>
      </w:r>
      <w:r w:rsidRPr="005D06BF">
        <w:rPr>
          <w:lang w:val="en-US"/>
        </w:rPr>
        <w:t xml:space="preserve">. </w:t>
      </w:r>
      <w:r w:rsidRPr="00DB21F7">
        <w:rPr>
          <w:iCs/>
          <w:lang w:val="en-US"/>
        </w:rPr>
        <w:t>C</w:t>
      </w:r>
      <w:r>
        <w:rPr>
          <w:iCs/>
          <w:lang w:val="en-US"/>
        </w:rPr>
        <w:t>AG</w:t>
      </w:r>
      <w:r>
        <w:rPr>
          <w:iCs/>
          <w:szCs w:val="24"/>
          <w:lang w:val="en-US"/>
        </w:rPr>
        <w:t>, XX.</w:t>
      </w:r>
      <w:r w:rsidRPr="001D2823">
        <w:rPr>
          <w:lang w:val="en-US"/>
        </w:rPr>
        <w:t xml:space="preserve"> </w:t>
      </w:r>
      <w:r w:rsidRPr="0002287D">
        <w:t xml:space="preserve">Berlin, de Gruyter, 1961. XIII+653 p. </w:t>
      </w:r>
      <w:r w:rsidR="00E57E02" w:rsidRPr="005062CA">
        <w:t xml:space="preserve">[UFSCar] </w:t>
      </w:r>
      <w:r w:rsidRPr="0002287D">
        <w:t>[USP]</w:t>
      </w:r>
    </w:p>
    <w:p w:rsidR="008426EE" w:rsidRPr="008426EE" w:rsidRDefault="008426EE" w:rsidP="00F03822">
      <w:pPr>
        <w:pStyle w:val="PargrafoparaBibl"/>
        <w:widowControl/>
        <w:rPr>
          <w:lang w:val="en-US"/>
        </w:rPr>
      </w:pPr>
      <w:r w:rsidRPr="008426EE">
        <w:rPr>
          <w:i/>
          <w:iCs/>
        </w:rPr>
        <w:t xml:space="preserve">Michaelis Ephesii </w:t>
      </w:r>
      <w:r>
        <w:rPr>
          <w:i/>
          <w:iCs/>
        </w:rPr>
        <w:t>i</w:t>
      </w:r>
      <w:r w:rsidRPr="00CE7945">
        <w:rPr>
          <w:i/>
          <w:iCs/>
        </w:rPr>
        <w:t>n librum quintum Ethicorum Nicomacheorum commentariu</w:t>
      </w:r>
      <w:r w:rsidRPr="00CE7945">
        <w:t xml:space="preserve">. </w:t>
      </w:r>
      <w:r w:rsidRPr="008426EE">
        <w:rPr>
          <w:lang w:val="en-US"/>
        </w:rPr>
        <w:t xml:space="preserve">Ed. M. Hayduck, 1901. </w:t>
      </w:r>
      <w:r w:rsidRPr="008426EE">
        <w:rPr>
          <w:iCs/>
          <w:lang w:val="en-US"/>
        </w:rPr>
        <w:t>CAG</w:t>
      </w:r>
      <w:r w:rsidRPr="008426EE">
        <w:rPr>
          <w:iCs/>
          <w:szCs w:val="24"/>
          <w:lang w:val="en-US"/>
        </w:rPr>
        <w:t xml:space="preserve">, XXII, III. </w:t>
      </w:r>
      <w:r w:rsidRPr="008426EE">
        <w:rPr>
          <w:lang w:val="en-US"/>
        </w:rPr>
        <w:t>Berlin, de Gruyter, 1962. VIII+84 p. [USP]</w:t>
      </w:r>
    </w:p>
    <w:p w:rsidR="00F97901" w:rsidRPr="00F97901" w:rsidRDefault="00F97901" w:rsidP="00F03822">
      <w:pPr>
        <w:pStyle w:val="PargrafoparaBibl"/>
        <w:widowControl/>
        <w:rPr>
          <w:color w:val="808080"/>
          <w:szCs w:val="24"/>
          <w:lang w:val="en-US"/>
        </w:rPr>
      </w:pPr>
      <w:r w:rsidRPr="00F61AE9">
        <w:rPr>
          <w:szCs w:val="24"/>
          <w:lang w:val="en-US"/>
        </w:rPr>
        <w:t xml:space="preserve">MERCKEN, H., ed., </w:t>
      </w:r>
      <w:r w:rsidRPr="00F61AE9">
        <w:rPr>
          <w:i/>
          <w:szCs w:val="24"/>
          <w:lang w:val="en-US"/>
        </w:rPr>
        <w:t>The greek commentaries on the Nicomachean Ethics of Aristotle in the latin translation of Robert Grosseteste, bishop of Lincoln (+125</w:t>
      </w:r>
      <w:r>
        <w:rPr>
          <w:i/>
          <w:szCs w:val="24"/>
          <w:lang w:val="en-US"/>
        </w:rPr>
        <w:t xml:space="preserve">3), </w:t>
      </w:r>
      <w:r w:rsidRPr="00F61AE9">
        <w:rPr>
          <w:i/>
          <w:szCs w:val="24"/>
          <w:lang w:val="en-US"/>
        </w:rPr>
        <w:t>3:</w:t>
      </w:r>
      <w:r w:rsidRPr="007A7108">
        <w:rPr>
          <w:i/>
          <w:szCs w:val="24"/>
          <w:lang w:val="en-US"/>
        </w:rPr>
        <w:t xml:space="preserve"> </w:t>
      </w:r>
      <w:r w:rsidRPr="007A7108">
        <w:rPr>
          <w:i/>
          <w:lang w:val="en-US"/>
        </w:rPr>
        <w:t>The anonymous commentator on book VII, Aspasius on book VIII and Michael of Ephesus on books IX and X</w:t>
      </w:r>
      <w:r w:rsidRPr="00F61AE9">
        <w:rPr>
          <w:szCs w:val="24"/>
          <w:lang w:val="en-US"/>
        </w:rPr>
        <w:t xml:space="preserve">. </w:t>
      </w:r>
      <w:r w:rsidRPr="00F97901">
        <w:rPr>
          <w:szCs w:val="24"/>
          <w:lang w:val="en-US"/>
        </w:rPr>
        <w:t>CAG-CL</w:t>
      </w:r>
      <w:r w:rsidRPr="007A7108">
        <w:rPr>
          <w:szCs w:val="24"/>
          <w:lang w:val="en-US"/>
        </w:rPr>
        <w:t>, VI,</w:t>
      </w:r>
      <w:r>
        <w:rPr>
          <w:szCs w:val="24"/>
          <w:lang w:val="en-US"/>
        </w:rPr>
        <w:t xml:space="preserve"> </w:t>
      </w:r>
      <w:r w:rsidRPr="007A7108">
        <w:rPr>
          <w:szCs w:val="24"/>
          <w:lang w:val="en-US"/>
        </w:rPr>
        <w:t xml:space="preserve">3 Leuven, Louvain Publications Universitaires, 1991. </w:t>
      </w:r>
      <w:r>
        <w:rPr>
          <w:szCs w:val="24"/>
          <w:lang w:val="en-US"/>
        </w:rPr>
        <w:t>478 p. [USP]</w:t>
      </w:r>
    </w:p>
    <w:p w:rsidR="008426EE" w:rsidRPr="00D12F18" w:rsidRDefault="008426EE" w:rsidP="00F03822">
      <w:pPr>
        <w:pStyle w:val="PargrafoparaBibl"/>
        <w:widowControl/>
        <w:rPr>
          <w:color w:val="808080"/>
          <w:lang w:val="en-US"/>
        </w:rPr>
      </w:pPr>
      <w:r w:rsidRPr="002F48A6">
        <w:rPr>
          <w:lang w:val="en-US"/>
        </w:rPr>
        <w:t xml:space="preserve">MICHAEL EPHESIUS et al., </w:t>
      </w:r>
      <w:r w:rsidRPr="002F48A6">
        <w:rPr>
          <w:i/>
          <w:lang w:val="en-US"/>
        </w:rPr>
        <w:t>Aristotelis Stagiritae Moralia Nicomachia</w:t>
      </w:r>
      <w:r w:rsidR="00DF061B">
        <w:rPr>
          <w:i/>
          <w:lang w:val="en-US"/>
        </w:rPr>
        <w:t xml:space="preserve"> </w:t>
      </w:r>
      <w:r w:rsidR="00DF061B" w:rsidRPr="00FA5AE7">
        <w:rPr>
          <w:rStyle w:val="field-content"/>
          <w:lang w:val="en-US"/>
        </w:rPr>
        <w:t>(Paris 1543)</w:t>
      </w:r>
      <w:r w:rsidRPr="002F48A6">
        <w:rPr>
          <w:lang w:val="en-US"/>
        </w:rPr>
        <w:t>. CAG-VL,</w:t>
      </w:r>
      <w:r w:rsidRPr="002F48A6">
        <w:rPr>
          <w:szCs w:val="24"/>
          <w:lang w:val="en-US"/>
        </w:rPr>
        <w:t xml:space="preserve"> </w:t>
      </w:r>
      <w:r w:rsidRPr="002F48A6">
        <w:rPr>
          <w:lang w:val="en-US"/>
        </w:rPr>
        <w:t>11,1-2. Stuttgart-Bad Cannstatt, Frommann-Holzboog</w:t>
      </w:r>
      <w:r w:rsidR="0035552C">
        <w:rPr>
          <w:lang w:val="en-US"/>
        </w:rPr>
        <w:t>, 2006</w:t>
      </w:r>
      <w:r w:rsidRPr="002F48A6">
        <w:rPr>
          <w:lang w:val="en-US"/>
        </w:rPr>
        <w:t xml:space="preserve">. 2 Bnd. </w:t>
      </w:r>
      <w:r w:rsidR="00A65312" w:rsidRPr="002F48A6">
        <w:rPr>
          <w:lang w:val="en-US"/>
        </w:rPr>
        <w:t>[UF</w:t>
      </w:r>
      <w:r w:rsidR="00A65312" w:rsidRPr="004A6EE4">
        <w:rPr>
          <w:lang w:val="en-US"/>
        </w:rPr>
        <w:t xml:space="preserve">SCar] </w:t>
      </w:r>
      <w:r w:rsidRPr="004A6EE4">
        <w:rPr>
          <w:lang w:val="en-US"/>
        </w:rPr>
        <w:t xml:space="preserve">[USP] </w:t>
      </w:r>
      <w:r w:rsidR="007D6B7C" w:rsidRPr="004A6EE4">
        <w:rPr>
          <w:lang w:val="en-US"/>
        </w:rPr>
        <w:t>[NA]</w:t>
      </w:r>
    </w:p>
    <w:p w:rsidR="008426EE" w:rsidRDefault="008426EE" w:rsidP="00F03822">
      <w:pPr>
        <w:pStyle w:val="PargrafoparaBibl"/>
        <w:widowControl/>
        <w:rPr>
          <w:lang w:val="en-US"/>
        </w:rPr>
      </w:pPr>
      <w:r>
        <w:rPr>
          <w:lang w:val="en-US"/>
        </w:rPr>
        <w:t>MICHAEL OF EPHESUS /</w:t>
      </w:r>
      <w:r w:rsidR="000955BD">
        <w:rPr>
          <w:lang w:val="en-US"/>
        </w:rPr>
        <w:t xml:space="preserve"> </w:t>
      </w:r>
      <w:r>
        <w:rPr>
          <w:lang w:val="en-US"/>
        </w:rPr>
        <w:t xml:space="preserve">ASPASIUS /ANONYMUS, </w:t>
      </w:r>
      <w:r>
        <w:rPr>
          <w:i/>
          <w:iCs/>
          <w:lang w:val="en-US"/>
        </w:rPr>
        <w:t>On Aristotle Nicomachean Ethics, 8-9</w:t>
      </w:r>
      <w:r>
        <w:rPr>
          <w:lang w:val="en-US"/>
        </w:rPr>
        <w:t xml:space="preserve">. Tr. D. Konstan. </w:t>
      </w:r>
      <w:r w:rsidR="009273C1">
        <w:rPr>
          <w:lang w:val="en-US"/>
        </w:rPr>
        <w:t>Ancient commentators on Aristotle</w:t>
      </w:r>
      <w:r w:rsidRPr="004D613C">
        <w:rPr>
          <w:lang w:val="en-US"/>
        </w:rPr>
        <w:t xml:space="preserve">. </w:t>
      </w:r>
      <w:r w:rsidR="00A32E9D">
        <w:rPr>
          <w:lang w:val="en-US"/>
        </w:rPr>
        <w:t>Ithaca,</w:t>
      </w:r>
      <w:r w:rsidRPr="004D613C">
        <w:rPr>
          <w:lang w:val="en-US"/>
        </w:rPr>
        <w:t xml:space="preserve"> Cornell UP, 2001 </w:t>
      </w:r>
      <w:r w:rsidR="000955BD">
        <w:rPr>
          <w:lang w:val="en-US"/>
        </w:rPr>
        <w:t xml:space="preserve">[UFSCar] </w:t>
      </w:r>
      <w:r>
        <w:rPr>
          <w:lang w:val="en-US"/>
        </w:rPr>
        <w:t>[USP]</w:t>
      </w:r>
    </w:p>
    <w:p w:rsidR="001C2708" w:rsidRPr="00DC0E82" w:rsidRDefault="001C270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C0E82">
        <w:rPr>
          <w:rFonts w:ascii="Times New Roman" w:eastAsia="Times New Roman" w:hAnsi="Times New Roman" w:cs="Times New Roman"/>
          <w:bCs w:val="0"/>
          <w:i w:val="0"/>
          <w:iCs w:val="0"/>
          <w:smallCaps/>
          <w:color w:val="auto"/>
          <w:szCs w:val="24"/>
          <w:lang w:val="en-US"/>
        </w:rPr>
        <w:t>averróis, 1126-1198</w:t>
      </w:r>
    </w:p>
    <w:p w:rsidR="00DC0E82" w:rsidRDefault="00DC0E82" w:rsidP="00F03822">
      <w:pPr>
        <w:pStyle w:val="PargrafoparaBibl"/>
        <w:widowControl/>
        <w:rPr>
          <w:szCs w:val="24"/>
        </w:rPr>
      </w:pPr>
      <w:r w:rsidRPr="00DC0E82">
        <w:rPr>
          <w:i/>
          <w:iCs/>
          <w:szCs w:val="24"/>
          <w:lang w:val="en-US"/>
        </w:rPr>
        <w:t>Aristotelis libri moralem totam philosophiam complectentes cum Averrois in Moralia Nicomachia expositione et in Platonis libros de republica expositione</w:t>
      </w:r>
      <w:r w:rsidRPr="00DC0E82">
        <w:rPr>
          <w:szCs w:val="24"/>
          <w:lang w:val="en-US"/>
        </w:rPr>
        <w:t xml:space="preserve"> in</w:t>
      </w:r>
      <w:r w:rsidRPr="00DC0E82">
        <w:rPr>
          <w:i/>
          <w:iCs/>
          <w:szCs w:val="24"/>
          <w:lang w:val="en-US"/>
        </w:rPr>
        <w:t xml:space="preserve"> Aristotelis opera cum Averrois commentariis</w:t>
      </w:r>
      <w:r w:rsidRPr="00DC0E82">
        <w:rPr>
          <w:szCs w:val="24"/>
          <w:lang w:val="en-US"/>
        </w:rPr>
        <w:t xml:space="preserve">. </w:t>
      </w:r>
      <w:r w:rsidRPr="006D0615">
        <w:rPr>
          <w:szCs w:val="24"/>
        </w:rPr>
        <w:t>Venetiis apud Junctas, 15</w:t>
      </w:r>
      <w:r>
        <w:rPr>
          <w:szCs w:val="24"/>
        </w:rPr>
        <w:t xml:space="preserve">62-. </w:t>
      </w:r>
      <w:r w:rsidRPr="006D0615">
        <w:rPr>
          <w:szCs w:val="24"/>
        </w:rPr>
        <w:t xml:space="preserve">Frankfurt, Minerva, 1962. </w:t>
      </w:r>
      <w:r>
        <w:rPr>
          <w:szCs w:val="24"/>
        </w:rPr>
        <w:t xml:space="preserve">Vol. III. </w:t>
      </w:r>
      <w:r w:rsidRPr="006D0615">
        <w:rPr>
          <w:szCs w:val="24"/>
        </w:rPr>
        <w:t xml:space="preserve">[UNICAMP] </w:t>
      </w:r>
      <w:r w:rsidRPr="002C05BC">
        <w:rPr>
          <w:szCs w:val="24"/>
        </w:rPr>
        <w:t>[USP]</w:t>
      </w:r>
    </w:p>
    <w:p w:rsidR="0046090C" w:rsidRPr="001C2708" w:rsidRDefault="0046090C"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1C2708">
        <w:rPr>
          <w:rFonts w:ascii="Times New Roman" w:eastAsia="Times New Roman" w:hAnsi="Times New Roman" w:cs="Times New Roman"/>
          <w:bCs w:val="0"/>
          <w:i w:val="0"/>
          <w:iCs w:val="0"/>
          <w:smallCaps/>
          <w:color w:val="auto"/>
          <w:szCs w:val="24"/>
        </w:rPr>
        <w:t>roberto grosseteste, ca.1167-1253</w:t>
      </w:r>
    </w:p>
    <w:p w:rsidR="00F97901" w:rsidRPr="004D6E58" w:rsidRDefault="00F97901" w:rsidP="00F03822">
      <w:pPr>
        <w:pStyle w:val="PargrafoparaBibl"/>
        <w:widowControl/>
        <w:rPr>
          <w:color w:val="808080" w:themeColor="background1" w:themeShade="80"/>
          <w:szCs w:val="24"/>
          <w:lang w:val="en-US"/>
        </w:rPr>
      </w:pPr>
      <w:r w:rsidRPr="00F61AE9">
        <w:rPr>
          <w:color w:val="808080"/>
          <w:szCs w:val="24"/>
          <w:lang w:val="en-US"/>
        </w:rPr>
        <w:t xml:space="preserve">MERCKEN, H., ed., </w:t>
      </w:r>
      <w:r w:rsidRPr="00F61AE9">
        <w:rPr>
          <w:i/>
          <w:color w:val="808080"/>
          <w:szCs w:val="24"/>
          <w:lang w:val="en-US"/>
        </w:rPr>
        <w:t>The greek commentaries on the Nicomachean Ethics of Aristotle in the latin translation of Robert Grosseteste, bishop of Lincoln (+1253),</w:t>
      </w:r>
      <w:r>
        <w:rPr>
          <w:i/>
          <w:color w:val="808080"/>
          <w:szCs w:val="24"/>
          <w:lang w:val="en-US"/>
        </w:rPr>
        <w:t xml:space="preserve"> </w:t>
      </w:r>
      <w:r w:rsidRPr="00F61AE9">
        <w:rPr>
          <w:i/>
          <w:color w:val="808080"/>
          <w:szCs w:val="24"/>
          <w:lang w:val="en-US"/>
        </w:rPr>
        <w:t xml:space="preserve">1: </w:t>
      </w:r>
      <w:r w:rsidRPr="007A7108">
        <w:rPr>
          <w:i/>
          <w:color w:val="808080"/>
          <w:szCs w:val="24"/>
          <w:lang w:val="en-US"/>
        </w:rPr>
        <w:t>Eustratius on Book I. And the anonymous scholia on Books II, III and IV</w:t>
      </w:r>
      <w:r w:rsidRPr="00F61AE9">
        <w:rPr>
          <w:color w:val="808080"/>
          <w:szCs w:val="24"/>
          <w:lang w:val="en-US"/>
        </w:rPr>
        <w:t xml:space="preserve">. </w:t>
      </w:r>
      <w:r w:rsidRPr="00FF2E4D">
        <w:rPr>
          <w:color w:val="808080" w:themeColor="background1" w:themeShade="80"/>
          <w:szCs w:val="24"/>
          <w:lang w:val="en-US"/>
        </w:rPr>
        <w:t>CAG-CL</w:t>
      </w:r>
      <w:r w:rsidRPr="00F61AE9">
        <w:rPr>
          <w:color w:val="808080"/>
          <w:szCs w:val="24"/>
          <w:lang w:val="en-US"/>
        </w:rPr>
        <w:t>, VI,</w:t>
      </w:r>
      <w:r>
        <w:rPr>
          <w:color w:val="808080"/>
          <w:szCs w:val="24"/>
          <w:lang w:val="en-US"/>
        </w:rPr>
        <w:t xml:space="preserve"> </w:t>
      </w:r>
      <w:r w:rsidRPr="00F61AE9">
        <w:rPr>
          <w:color w:val="808080"/>
          <w:szCs w:val="24"/>
          <w:lang w:val="en-US"/>
        </w:rPr>
        <w:t>1. Leuven, Louvain Publications Universitaires, 1991.</w:t>
      </w:r>
      <w:r w:rsidRPr="0046090C">
        <w:rPr>
          <w:color w:val="808080"/>
          <w:szCs w:val="24"/>
          <w:lang w:val="en-US"/>
        </w:rPr>
        <w:t xml:space="preserve"> [</w:t>
      </w:r>
      <w:r>
        <w:rPr>
          <w:color w:val="808080"/>
          <w:szCs w:val="24"/>
          <w:lang w:val="en-US"/>
        </w:rPr>
        <w:t xml:space="preserve">Vol. </w:t>
      </w:r>
      <w:r w:rsidRPr="00F61AE9">
        <w:rPr>
          <w:color w:val="808080"/>
          <w:szCs w:val="24"/>
          <w:lang w:val="en-US"/>
        </w:rPr>
        <w:t xml:space="preserve">VI,1. </w:t>
      </w:r>
      <w:r w:rsidRPr="0046090C">
        <w:rPr>
          <w:color w:val="808080"/>
          <w:szCs w:val="24"/>
          <w:lang w:val="en-US"/>
        </w:rPr>
        <w:t>não publicado]</w:t>
      </w:r>
    </w:p>
    <w:p w:rsidR="00F97901" w:rsidRPr="006861E3" w:rsidRDefault="00F97901" w:rsidP="00F03822">
      <w:pPr>
        <w:pStyle w:val="PargrafoparaBibl"/>
        <w:widowControl/>
        <w:rPr>
          <w:color w:val="808080"/>
          <w:szCs w:val="24"/>
        </w:rPr>
      </w:pPr>
      <w:r w:rsidRPr="00F61AE9">
        <w:rPr>
          <w:szCs w:val="24"/>
          <w:lang w:val="en-US"/>
        </w:rPr>
        <w:lastRenderedPageBreak/>
        <w:t xml:space="preserve">MERCKEN, H., ed., </w:t>
      </w:r>
      <w:r w:rsidRPr="00F61AE9">
        <w:rPr>
          <w:i/>
          <w:szCs w:val="24"/>
          <w:lang w:val="en-US"/>
        </w:rPr>
        <w:t>The greek commentaries on the Nicomachean Ethics of Aristotle in the latin translation of Robert Grosseteste, bishop of Lincoln (+125</w:t>
      </w:r>
      <w:r>
        <w:rPr>
          <w:i/>
          <w:szCs w:val="24"/>
          <w:lang w:val="en-US"/>
        </w:rPr>
        <w:t xml:space="preserve">3), </w:t>
      </w:r>
      <w:r w:rsidRPr="00F61AE9">
        <w:rPr>
          <w:i/>
          <w:szCs w:val="24"/>
          <w:lang w:val="en-US"/>
        </w:rPr>
        <w:t>3:</w:t>
      </w:r>
      <w:r w:rsidRPr="007A7108">
        <w:rPr>
          <w:i/>
          <w:szCs w:val="24"/>
          <w:lang w:val="en-US"/>
        </w:rPr>
        <w:t xml:space="preserve"> </w:t>
      </w:r>
      <w:r w:rsidRPr="007A7108">
        <w:rPr>
          <w:i/>
          <w:lang w:val="en-US"/>
        </w:rPr>
        <w:t>The anonymous commentator on book VII, Aspasius on book VIII and Michael of Ephesus on books IX and X</w:t>
      </w:r>
      <w:r w:rsidRPr="00F61AE9">
        <w:rPr>
          <w:szCs w:val="24"/>
          <w:lang w:val="en-US"/>
        </w:rPr>
        <w:t xml:space="preserve">. </w:t>
      </w:r>
      <w:r w:rsidRPr="00F97901">
        <w:rPr>
          <w:szCs w:val="24"/>
          <w:lang w:val="en-US"/>
        </w:rPr>
        <w:t>CAG-CL</w:t>
      </w:r>
      <w:r w:rsidRPr="007A7108">
        <w:rPr>
          <w:szCs w:val="24"/>
          <w:lang w:val="en-US"/>
        </w:rPr>
        <w:t>, VI,</w:t>
      </w:r>
      <w:r>
        <w:rPr>
          <w:szCs w:val="24"/>
          <w:lang w:val="en-US"/>
        </w:rPr>
        <w:t xml:space="preserve"> </w:t>
      </w:r>
      <w:r w:rsidRPr="007A7108">
        <w:rPr>
          <w:szCs w:val="24"/>
          <w:lang w:val="en-US"/>
        </w:rPr>
        <w:t xml:space="preserve">3 Leuven, Louvain Publications Universitaires, 1991. </w:t>
      </w:r>
      <w:r w:rsidRPr="006861E3">
        <w:rPr>
          <w:szCs w:val="24"/>
        </w:rPr>
        <w:t>478 p. [USP]</w:t>
      </w:r>
    </w:p>
    <w:p w:rsidR="00873FB9" w:rsidRPr="006A3939" w:rsidRDefault="00873FB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alberto magno, ca.1200-1280</w:t>
      </w:r>
    </w:p>
    <w:p w:rsidR="00873FB9" w:rsidRPr="00E958FA" w:rsidRDefault="00873FB9" w:rsidP="00F03822">
      <w:pPr>
        <w:pStyle w:val="PargrafoparaBibl"/>
        <w:widowControl/>
        <w:rPr>
          <w:color w:val="808080"/>
        </w:rPr>
      </w:pPr>
      <w:r w:rsidRPr="001924BC">
        <w:rPr>
          <w:color w:val="808080" w:themeColor="background1" w:themeShade="80"/>
        </w:rPr>
        <w:t xml:space="preserve">ALBERTUS MAGNUS, </w:t>
      </w:r>
      <w:r w:rsidRPr="001924BC">
        <w:rPr>
          <w:i/>
          <w:color w:val="808080"/>
        </w:rPr>
        <w:t>Ethica</w:t>
      </w:r>
      <w:r w:rsidRPr="001924BC">
        <w:rPr>
          <w:color w:val="808080"/>
        </w:rPr>
        <w:t xml:space="preserve">. </w:t>
      </w:r>
      <w:r w:rsidRPr="001924BC">
        <w:rPr>
          <w:i/>
          <w:iCs/>
          <w:color w:val="808080" w:themeColor="background1" w:themeShade="80"/>
        </w:rPr>
        <w:t>Opera omnia</w:t>
      </w:r>
      <w:r w:rsidRPr="001924BC">
        <w:rPr>
          <w:color w:val="808080" w:themeColor="background1" w:themeShade="80"/>
        </w:rPr>
        <w:t xml:space="preserve">, </w:t>
      </w:r>
      <w:r w:rsidRPr="001924BC">
        <w:rPr>
          <w:color w:val="808080"/>
        </w:rPr>
        <w:t>XIII.</w:t>
      </w:r>
      <w:r w:rsidRPr="001924BC">
        <w:rPr>
          <w:color w:val="808080" w:themeColor="background1" w:themeShade="80"/>
        </w:rPr>
        <w:t xml:space="preserve"> </w:t>
      </w:r>
      <w:r w:rsidRPr="00E958FA">
        <w:rPr>
          <w:color w:val="808080" w:themeColor="background1" w:themeShade="80"/>
        </w:rPr>
        <w:t>Münster, Monasterium Westfalorum, Aschendorff.</w:t>
      </w:r>
    </w:p>
    <w:p w:rsidR="00873FB9" w:rsidRDefault="00873FB9" w:rsidP="00F03822">
      <w:pPr>
        <w:pStyle w:val="PargrafoparaBibl"/>
        <w:widowControl/>
        <w:rPr>
          <w:lang w:val="en-US"/>
        </w:rPr>
      </w:pPr>
      <w:r w:rsidRPr="00E958FA">
        <w:t xml:space="preserve">ALBERTUS MAGNUS, T. </w:t>
      </w:r>
      <w:r w:rsidRPr="00E958FA">
        <w:rPr>
          <w:i/>
          <w:iCs/>
        </w:rPr>
        <w:t>Super Ethica commentum et quaestiones</w:t>
      </w:r>
      <w:r w:rsidRPr="00E958FA">
        <w:t xml:space="preserve">. </w:t>
      </w:r>
      <w:r w:rsidRPr="00E958FA">
        <w:rPr>
          <w:i/>
          <w:iCs/>
        </w:rPr>
        <w:t>Opera omnia</w:t>
      </w:r>
      <w:r w:rsidRPr="00E958FA">
        <w:t xml:space="preserve">, XIV (1-2). </w:t>
      </w:r>
      <w:r w:rsidRPr="00E958FA">
        <w:rPr>
          <w:bCs/>
        </w:rPr>
        <w:t>Tres libros priores primum edidit W. Kübel.</w:t>
      </w:r>
      <w:r w:rsidRPr="00E958FA">
        <w:t xml:space="preserve"> </w:t>
      </w:r>
      <w:r w:rsidRPr="001F2377">
        <w:rPr>
          <w:lang w:val="en-US"/>
        </w:rPr>
        <w:t>L. VI-X, ed. W. Kübel. Münster, Aschendorff, 1968-1986.</w:t>
      </w:r>
      <w:r w:rsidRPr="001F2377">
        <w:rPr>
          <w:bCs/>
          <w:lang w:val="en-US"/>
        </w:rPr>
        <w:t xml:space="preserve"> 2 </w:t>
      </w:r>
      <w:r>
        <w:rPr>
          <w:bCs/>
          <w:lang w:val="en-US"/>
        </w:rPr>
        <w:t>vols</w:t>
      </w:r>
      <w:r w:rsidRPr="001F2377">
        <w:rPr>
          <w:bCs/>
          <w:lang w:val="en-US"/>
        </w:rPr>
        <w:t>.</w:t>
      </w:r>
      <w:r w:rsidR="0038404B">
        <w:rPr>
          <w:bCs/>
          <w:lang w:val="en-US"/>
        </w:rPr>
        <w:t xml:space="preserve"> </w:t>
      </w:r>
      <w:r w:rsidR="00A7387D">
        <w:rPr>
          <w:bCs/>
          <w:lang w:val="en-US"/>
        </w:rPr>
        <w:t>[PUC]</w:t>
      </w:r>
      <w:r w:rsidRPr="001F2377">
        <w:rPr>
          <w:lang w:val="en-US"/>
        </w:rPr>
        <w:t xml:space="preserve"> [UNICAMP] [USP]</w:t>
      </w:r>
    </w:p>
    <w:p w:rsidR="00997DBC" w:rsidRDefault="00997DBC" w:rsidP="00F03822">
      <w:pPr>
        <w:pStyle w:val="PargrafoparaBibl"/>
        <w:widowControl/>
        <w:rPr>
          <w:lang w:val="en-US"/>
        </w:rPr>
      </w:pPr>
      <w:r w:rsidRPr="0042276F">
        <w:rPr>
          <w:lang w:val="en-US"/>
        </w:rPr>
        <w:t xml:space="preserve">ALBERT THE GREAT, </w:t>
      </w:r>
      <w:r w:rsidRPr="0042276F">
        <w:rPr>
          <w:i/>
          <w:lang w:val="en-US"/>
        </w:rPr>
        <w:t>Questions on Book X of the Ethics</w:t>
      </w:r>
      <w:r>
        <w:rPr>
          <w:lang w:val="en-US"/>
        </w:rPr>
        <w:t xml:space="preserve"> in </w:t>
      </w:r>
      <w:r w:rsidRPr="00DB1335">
        <w:rPr>
          <w:lang w:val="en-US"/>
        </w:rPr>
        <w:t xml:space="preserve">McGRADE, A. S., </w:t>
      </w:r>
      <w:r>
        <w:rPr>
          <w:lang w:val="en-US"/>
        </w:rPr>
        <w:t>et al.</w:t>
      </w:r>
      <w:r w:rsidRPr="00DB1335">
        <w:rPr>
          <w:lang w:val="en-US"/>
        </w:rPr>
        <w:t xml:space="preserve"> eds., </w:t>
      </w:r>
      <w:r w:rsidRPr="00DB1335">
        <w:rPr>
          <w:i/>
          <w:lang w:val="en-US"/>
        </w:rPr>
        <w:t>The Cambridge translations of medieval philosophical texts</w:t>
      </w:r>
      <w:r w:rsidRPr="00DB1335">
        <w:rPr>
          <w:lang w:val="en-US"/>
        </w:rPr>
        <w:t>.</w:t>
      </w:r>
      <w:r w:rsidRPr="00DB1335">
        <w:rPr>
          <w:i/>
          <w:lang w:val="en-US"/>
        </w:rPr>
        <w:t xml:space="preserve"> Vol. 2. Ethics and political philosophy</w:t>
      </w:r>
      <w:r w:rsidRPr="00DB1335">
        <w:rPr>
          <w:lang w:val="en-US"/>
        </w:rPr>
        <w:t xml:space="preserve">. Cambridge, UP, 2000. 608 p. </w:t>
      </w:r>
      <w:r w:rsidR="00F20100" w:rsidRPr="002F48A6">
        <w:rPr>
          <w:lang w:val="en-US"/>
        </w:rPr>
        <w:t xml:space="preserve">[UFSCar] </w:t>
      </w:r>
      <w:r w:rsidRPr="00BF49A7">
        <w:rPr>
          <w:lang w:val="en-US"/>
        </w:rPr>
        <w:t>[USP]</w:t>
      </w:r>
    </w:p>
    <w:p w:rsidR="0030369D" w:rsidRPr="006A3939" w:rsidRDefault="0030369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31096C" w:rsidRPr="00E67AB0" w:rsidRDefault="0031096C" w:rsidP="00F03822">
      <w:pPr>
        <w:pStyle w:val="PargrafoparaBibl"/>
        <w:widowControl/>
      </w:pPr>
      <w:r w:rsidRPr="00E67AB0">
        <w:rPr>
          <w:lang w:val="es-ES_tradnl"/>
        </w:rPr>
        <w:t xml:space="preserve">THOMAE DE AQUINO, </w:t>
      </w:r>
      <w:r w:rsidRPr="00E67AB0">
        <w:rPr>
          <w:i/>
        </w:rPr>
        <w:t xml:space="preserve">Tabula libri Ethicorum. </w:t>
      </w:r>
      <w:r w:rsidRPr="00E67AB0">
        <w:t xml:space="preserve">[...]. </w:t>
      </w:r>
      <w:r w:rsidRPr="00E67AB0">
        <w:rPr>
          <w:i/>
        </w:rPr>
        <w:t>Opera omnia</w:t>
      </w:r>
      <w:r w:rsidRPr="00E67AB0">
        <w:t xml:space="preserve">, </w:t>
      </w:r>
      <w:r w:rsidRPr="00E67AB0">
        <w:rPr>
          <w:iCs/>
        </w:rPr>
        <w:t>T</w:t>
      </w:r>
      <w:r w:rsidRPr="00E67AB0">
        <w:t>. XLVIII, B. Leonina. Cura et studio Fratrum prædicatorum.</w:t>
      </w:r>
      <w:r w:rsidRPr="00E67AB0">
        <w:rPr>
          <w:i/>
        </w:rPr>
        <w:t xml:space="preserve"> </w:t>
      </w:r>
      <w:r w:rsidRPr="003110F3">
        <w:rPr>
          <w:bCs/>
        </w:rPr>
        <w:t>Appendix:</w:t>
      </w:r>
      <w:r w:rsidRPr="003110F3">
        <w:rPr>
          <w:rStyle w:val="Forte"/>
          <w:rFonts w:ascii="Verdana" w:hAnsi="Verdana"/>
          <w:b w:val="0"/>
          <w:sz w:val="22"/>
          <w:szCs w:val="22"/>
        </w:rPr>
        <w:t xml:space="preserve"> </w:t>
      </w:r>
      <w:r w:rsidRPr="003110F3">
        <w:t>Gauthier</w:t>
      </w:r>
      <w:r w:rsidRPr="003110F3">
        <w:rPr>
          <w:bCs/>
        </w:rPr>
        <w:t xml:space="preserve">, </w:t>
      </w:r>
      <w:r w:rsidRPr="003110F3">
        <w:t>R.-A., “</w:t>
      </w:r>
      <w:r w:rsidRPr="003110F3">
        <w:rPr>
          <w:bCs/>
        </w:rPr>
        <w:t>Saint Thomas et l’</w:t>
      </w:r>
      <w:r w:rsidRPr="003110F3">
        <w:rPr>
          <w:bCs/>
          <w:i/>
        </w:rPr>
        <w:t>Éthique à Nicomaque</w:t>
      </w:r>
      <w:r w:rsidRPr="003110F3">
        <w:rPr>
          <w:bCs/>
        </w:rPr>
        <w:t xml:space="preserve">”. </w:t>
      </w:r>
      <w:r w:rsidRPr="00E67AB0">
        <w:rPr>
          <w:lang w:val="en-US"/>
        </w:rPr>
        <w:t xml:space="preserve">Ed. L.-J. Bataillon, H. F. Dondaine. </w:t>
      </w:r>
      <w:r w:rsidRPr="003110F3">
        <w:rPr>
          <w:lang w:val="en-US"/>
        </w:rPr>
        <w:t xml:space="preserve">Romæ, ad s. Sabinæ / Paris, Cerf, 1971. </w:t>
      </w:r>
      <w:r w:rsidRPr="00E67AB0">
        <w:t>215 p. [PUC] [UNICAMP] [USP]</w:t>
      </w:r>
    </w:p>
    <w:p w:rsidR="0030369D" w:rsidRPr="006D0615" w:rsidRDefault="0030369D" w:rsidP="00F03822">
      <w:pPr>
        <w:pStyle w:val="PargrafoparaBibl"/>
        <w:widowControl/>
        <w:rPr>
          <w:szCs w:val="24"/>
        </w:rPr>
      </w:pPr>
      <w:r w:rsidRPr="006D0615">
        <w:rPr>
          <w:szCs w:val="24"/>
        </w:rPr>
        <w:t>THOMAS DE AQUINO,</w:t>
      </w:r>
      <w:r w:rsidRPr="006D0615">
        <w:rPr>
          <w:i/>
          <w:szCs w:val="24"/>
        </w:rPr>
        <w:t xml:space="preserve"> Sententia libri Ethicorum</w:t>
      </w:r>
      <w:r w:rsidRPr="006D0615">
        <w:rPr>
          <w:iCs/>
          <w:szCs w:val="24"/>
        </w:rPr>
        <w:t>.</w:t>
      </w:r>
      <w:r w:rsidRPr="006D0615">
        <w:rPr>
          <w:i/>
          <w:szCs w:val="24"/>
        </w:rPr>
        <w:t xml:space="preserve"> Opera omnia</w:t>
      </w:r>
      <w:r w:rsidRPr="006D0615">
        <w:rPr>
          <w:szCs w:val="24"/>
        </w:rPr>
        <w:t>, XLVII, 1-2. Cura et studio Fratrum prædicatorum.</w:t>
      </w:r>
      <w:r w:rsidRPr="006D0615">
        <w:rPr>
          <w:i/>
          <w:szCs w:val="24"/>
        </w:rPr>
        <w:t xml:space="preserve"> </w:t>
      </w:r>
      <w:r w:rsidRPr="006D0615">
        <w:rPr>
          <w:szCs w:val="24"/>
          <w:lang w:val="en-US"/>
        </w:rPr>
        <w:t>Ed. R.-A.</w:t>
      </w:r>
      <w:r w:rsidR="006D6129">
        <w:rPr>
          <w:szCs w:val="24"/>
          <w:lang w:val="en-US"/>
        </w:rPr>
        <w:t xml:space="preserve"> </w:t>
      </w:r>
      <w:r w:rsidRPr="006D0615">
        <w:rPr>
          <w:szCs w:val="24"/>
          <w:lang w:val="en-US"/>
        </w:rPr>
        <w:t xml:space="preserve">Gauthier. Leonina. Romæ, ad s. Sabinæ / Paris, Cerf, 1969. </w:t>
      </w:r>
      <w:r w:rsidRPr="006D0615">
        <w:rPr>
          <w:szCs w:val="24"/>
        </w:rPr>
        <w:t xml:space="preserve">2 vols. </w:t>
      </w:r>
      <w:r w:rsidR="00A7387D">
        <w:rPr>
          <w:szCs w:val="24"/>
        </w:rPr>
        <w:t>[PUC]</w:t>
      </w:r>
      <w:r w:rsidRPr="006D0615">
        <w:rPr>
          <w:szCs w:val="24"/>
        </w:rPr>
        <w:t xml:space="preserve"> [UNICAMP] [USP]</w:t>
      </w:r>
    </w:p>
    <w:p w:rsidR="001569A0" w:rsidRPr="00306E46" w:rsidRDefault="001569A0" w:rsidP="00F03822">
      <w:pPr>
        <w:pStyle w:val="PargrafoparaBibl"/>
        <w:widowControl/>
        <w:rPr>
          <w:szCs w:val="24"/>
        </w:rPr>
      </w:pPr>
      <w:r w:rsidRPr="006D0615">
        <w:rPr>
          <w:szCs w:val="24"/>
        </w:rPr>
        <w:t xml:space="preserve">THOMAS DE AQUINO, </w:t>
      </w:r>
      <w:r w:rsidRPr="006D0615">
        <w:rPr>
          <w:i/>
          <w:szCs w:val="24"/>
        </w:rPr>
        <w:t>Sententia libri Ethicorum</w:t>
      </w:r>
      <w:r w:rsidRPr="006D0615">
        <w:rPr>
          <w:szCs w:val="24"/>
        </w:rPr>
        <w:t xml:space="preserve">. </w:t>
      </w:r>
      <w:r w:rsidRPr="005D0E33">
        <w:rPr>
          <w:i/>
          <w:szCs w:val="24"/>
          <w:lang w:val="en-US"/>
        </w:rPr>
        <w:t>Tabula libri Ethicorum</w:t>
      </w:r>
      <w:r w:rsidRPr="005D0E33">
        <w:rPr>
          <w:szCs w:val="24"/>
          <w:lang w:val="en-US"/>
        </w:rPr>
        <w:t xml:space="preserve"> in </w:t>
      </w:r>
      <w:r w:rsidRPr="005D0E33">
        <w:rPr>
          <w:i/>
          <w:iCs/>
          <w:szCs w:val="24"/>
          <w:lang w:val="en-US"/>
        </w:rPr>
        <w:t>Opera omnia</w:t>
      </w:r>
      <w:r w:rsidRPr="005D0E33">
        <w:rPr>
          <w:szCs w:val="24"/>
          <w:lang w:val="en-US"/>
        </w:rPr>
        <w:t xml:space="preserve">, IV. </w:t>
      </w:r>
      <w:r w:rsidRPr="006D0615">
        <w:rPr>
          <w:i/>
          <w:iCs/>
          <w:szCs w:val="24"/>
          <w:lang w:val="en-US"/>
        </w:rPr>
        <w:t>Comentaria in Aristotelem et alios</w:t>
      </w:r>
      <w:r w:rsidRPr="006D0615">
        <w:rPr>
          <w:szCs w:val="24"/>
          <w:lang w:val="en-US"/>
        </w:rPr>
        <w:t xml:space="preserve">. Curante R. Busa. Stuttgart-Bad Cannstatt, Frommann-Holzboog, 1980. </w:t>
      </w:r>
      <w:r w:rsidRPr="00306E46">
        <w:rPr>
          <w:szCs w:val="24"/>
        </w:rPr>
        <w:t>[UNICAMP] [USP]</w:t>
      </w:r>
    </w:p>
    <w:p w:rsidR="001569A0" w:rsidRPr="00306E46" w:rsidRDefault="001569A0" w:rsidP="00F03822">
      <w:pPr>
        <w:pStyle w:val="PargrafoparaBibl"/>
        <w:widowControl/>
        <w:rPr>
          <w:szCs w:val="24"/>
          <w:lang w:val="en-US"/>
        </w:rPr>
      </w:pPr>
      <w:r w:rsidRPr="00E67AB0">
        <w:rPr>
          <w:lang w:val="es-ES_tradnl"/>
        </w:rPr>
        <w:t xml:space="preserve">THOMAE DE AQUINO, </w:t>
      </w:r>
      <w:r w:rsidRPr="00E67AB0">
        <w:rPr>
          <w:i/>
          <w:iCs/>
          <w:szCs w:val="24"/>
        </w:rPr>
        <w:t xml:space="preserve">In decem libros Ethicorum Aristotelis ad Nicomachum exposito. </w:t>
      </w:r>
      <w:r w:rsidRPr="00306E46">
        <w:rPr>
          <w:szCs w:val="24"/>
          <w:lang w:val="en-US"/>
        </w:rPr>
        <w:t>Cura et studio R. M. Spiazzi. Torino, Marietti, 1949. 1964</w:t>
      </w:r>
      <w:r w:rsidRPr="00306E46">
        <w:rPr>
          <w:szCs w:val="24"/>
          <w:vertAlign w:val="superscript"/>
          <w:lang w:val="en-US"/>
        </w:rPr>
        <w:t>4</w:t>
      </w:r>
      <w:r w:rsidRPr="00306E46">
        <w:rPr>
          <w:szCs w:val="24"/>
          <w:lang w:val="en-US"/>
        </w:rPr>
        <w:t>. XV+611 p. [PUC] [UNESP]</w:t>
      </w:r>
    </w:p>
    <w:p w:rsidR="00900397" w:rsidRPr="00E958FA" w:rsidRDefault="00900397" w:rsidP="00F03822">
      <w:pPr>
        <w:pStyle w:val="PargrafoparaBibl"/>
        <w:widowControl/>
        <w:rPr>
          <w:szCs w:val="24"/>
        </w:rPr>
      </w:pPr>
      <w:r w:rsidRPr="006D0615">
        <w:rPr>
          <w:szCs w:val="24"/>
          <w:lang w:val="en-US"/>
        </w:rPr>
        <w:t xml:space="preserve">THOMAS AQUINAS, </w:t>
      </w:r>
      <w:r w:rsidRPr="006D0615">
        <w:rPr>
          <w:i/>
          <w:iCs/>
          <w:szCs w:val="24"/>
          <w:lang w:val="en-US"/>
        </w:rPr>
        <w:t xml:space="preserve">Commentary on Aristotle’s Nicomachean </w:t>
      </w:r>
      <w:r w:rsidR="00FC777B" w:rsidRPr="006D0615">
        <w:rPr>
          <w:i/>
          <w:iCs/>
          <w:szCs w:val="24"/>
          <w:lang w:val="en-US"/>
        </w:rPr>
        <w:t>ethics</w:t>
      </w:r>
      <w:r w:rsidRPr="006D0615">
        <w:rPr>
          <w:szCs w:val="24"/>
          <w:lang w:val="en-US"/>
        </w:rPr>
        <w:t xml:space="preserve">. Tr. by C. I. Litzinger. Foreword by R. McInerny. Aristotelian Commentary Series. Notre Dame, Dumb Ox, [1964] 1993, revised ed. </w:t>
      </w:r>
      <w:r w:rsidRPr="00E958FA">
        <w:rPr>
          <w:szCs w:val="24"/>
        </w:rPr>
        <w:t>XXIII+686 p. [UNESP] [UNICAMP] [USP]</w:t>
      </w:r>
    </w:p>
    <w:p w:rsidR="00900397" w:rsidRPr="00E958FA" w:rsidRDefault="00900397" w:rsidP="00F03822">
      <w:pPr>
        <w:pStyle w:val="PargrafoparaBibl"/>
        <w:widowControl/>
        <w:rPr>
          <w:szCs w:val="24"/>
        </w:rPr>
      </w:pPr>
      <w:r w:rsidRPr="00E958FA">
        <w:rPr>
          <w:szCs w:val="24"/>
        </w:rPr>
        <w:t xml:space="preserve">TOMMASO D’AQUINO, </w:t>
      </w:r>
      <w:r w:rsidRPr="00E958FA">
        <w:rPr>
          <w:i/>
          <w:iCs/>
          <w:szCs w:val="24"/>
        </w:rPr>
        <w:t xml:space="preserve">Commento all’Etica nicomachea di Aristotele. </w:t>
      </w:r>
      <w:r w:rsidRPr="00E958FA">
        <w:rPr>
          <w:szCs w:val="24"/>
        </w:rPr>
        <w:t>Curato da L. Perotto. Opere di S. Tommaso, 9-10. Bologna, Studio Domenicano, 1998. 2 vols. [USP]</w:t>
      </w:r>
    </w:p>
    <w:p w:rsidR="001569A0" w:rsidRPr="00E67AB0" w:rsidRDefault="001569A0" w:rsidP="00F03822">
      <w:pPr>
        <w:pStyle w:val="PargrafoparaBibl"/>
        <w:widowControl/>
      </w:pPr>
      <w:r w:rsidRPr="00E67AB0">
        <w:t xml:space="preserve">TOMÁS DE AQUINO, </w:t>
      </w:r>
      <w:r w:rsidRPr="00E67AB0">
        <w:rPr>
          <w:i/>
          <w:iCs/>
        </w:rPr>
        <w:t xml:space="preserve">Comentario a la </w:t>
      </w:r>
      <w:r w:rsidRPr="00E67AB0">
        <w:rPr>
          <w:i/>
        </w:rPr>
        <w:t>Ética a Nicómaco</w:t>
      </w:r>
      <w:r w:rsidRPr="00E67AB0">
        <w:rPr>
          <w:i/>
          <w:iCs/>
        </w:rPr>
        <w:t xml:space="preserve"> de Aristóteles</w:t>
      </w:r>
      <w:r w:rsidRPr="00E67AB0">
        <w:t xml:space="preserve">. Tr. A. M. Mallea. Intr. y notas C. A. Lértora Mendoza. Pensamiento medieval y renacentista, 9. Pamplona, </w:t>
      </w:r>
      <w:r w:rsidRPr="00E67AB0">
        <w:rPr>
          <w:lang w:val="es-ES_tradnl"/>
        </w:rPr>
        <w:t>Eunsa, [</w:t>
      </w:r>
      <w:r w:rsidRPr="00E67AB0">
        <w:t>2002</w:t>
      </w:r>
      <w:r w:rsidRPr="00E67AB0">
        <w:rPr>
          <w:vertAlign w:val="superscript"/>
        </w:rPr>
        <w:t>2</w:t>
      </w:r>
      <w:r w:rsidRPr="00E67AB0">
        <w:t>, ed. rev. corregida] 2010</w:t>
      </w:r>
      <w:r w:rsidRPr="00E67AB0">
        <w:rPr>
          <w:vertAlign w:val="superscript"/>
        </w:rPr>
        <w:t>3</w:t>
      </w:r>
      <w:r w:rsidRPr="00E67AB0">
        <w:t>. 599 p. [UFSCar] [USP]</w:t>
      </w:r>
    </w:p>
    <w:p w:rsidR="001569A0" w:rsidRPr="00E67AB0" w:rsidRDefault="001569A0" w:rsidP="00F03822">
      <w:pPr>
        <w:pStyle w:val="PargrafoparaBibl"/>
        <w:widowControl/>
      </w:pPr>
      <w:r w:rsidRPr="00E67AB0">
        <w:lastRenderedPageBreak/>
        <w:t xml:space="preserve">TOMÁS DE AQUINO, </w:t>
      </w:r>
      <w:r w:rsidRPr="00E67AB0">
        <w:rPr>
          <w:i/>
        </w:rPr>
        <w:t xml:space="preserve">La justicia: comentarios al Libro Quinto de la Etica a </w:t>
      </w:r>
      <w:r w:rsidRPr="00E67AB0">
        <w:rPr>
          <w:rStyle w:val="nfase"/>
        </w:rPr>
        <w:t>Nicómaco</w:t>
      </w:r>
      <w:r w:rsidRPr="00E67AB0">
        <w:t>. Tr. e notas B. R. Raffo Magnasco. Buenos Aires, Cursos de Cultura Católica, 1946. 255 p. [PUC]</w:t>
      </w:r>
    </w:p>
    <w:p w:rsidR="0009248F" w:rsidRPr="00231C05" w:rsidRDefault="0009248F" w:rsidP="00A20897">
      <w:pPr>
        <w:pStyle w:val="PargrafoparaBibl"/>
        <w:widowControl/>
        <w:rPr>
          <w:color w:val="808080"/>
        </w:rPr>
      </w:pPr>
      <w:r w:rsidRPr="00231C05">
        <w:rPr>
          <w:color w:val="808080"/>
        </w:rPr>
        <w:t xml:space="preserve">TOMÁS DE AQUINO, </w:t>
      </w:r>
      <w:r w:rsidRPr="00231C05">
        <w:rPr>
          <w:i/>
          <w:color w:val="808080"/>
        </w:rPr>
        <w:t>Onze lições sobre a virtude: comentário ao segundo livro da Ética de Aristóteles</w:t>
      </w:r>
      <w:r w:rsidRPr="00231C05">
        <w:rPr>
          <w:color w:val="808080"/>
        </w:rPr>
        <w:t>. Tr. T. Tondinelli. Ecclesiae, 2014. 114 p.</w:t>
      </w:r>
    </w:p>
    <w:p w:rsidR="001569A0" w:rsidRPr="00E67AB0" w:rsidRDefault="001569A0" w:rsidP="0009248F">
      <w:pPr>
        <w:pStyle w:val="PargrafoparaBibl"/>
        <w:widowControl/>
        <w:rPr>
          <w:color w:val="808080"/>
        </w:rPr>
      </w:pPr>
      <w:r w:rsidRPr="00E67AB0">
        <w:rPr>
          <w:color w:val="808080"/>
        </w:rPr>
        <w:t xml:space="preserve">TOMÁS DE AQUINO, </w:t>
      </w:r>
      <w:r w:rsidRPr="00E67AB0">
        <w:rPr>
          <w:i/>
          <w:color w:val="808080"/>
        </w:rPr>
        <w:t>Da justiça</w:t>
      </w:r>
      <w:r w:rsidRPr="00E67AB0">
        <w:rPr>
          <w:color w:val="808080"/>
        </w:rPr>
        <w:t xml:space="preserve">. [Comentário ao livro V da </w:t>
      </w:r>
      <w:r w:rsidRPr="00E67AB0">
        <w:rPr>
          <w:i/>
          <w:color w:val="808080"/>
        </w:rPr>
        <w:t>Ética</w:t>
      </w:r>
      <w:r w:rsidRPr="00E67AB0">
        <w:rPr>
          <w:color w:val="808080"/>
        </w:rPr>
        <w:t xml:space="preserve"> de Aristóteles]. Tr. T. Tondinelli. Campinas, Vide Editoria, 2012. 148 p.*</w:t>
      </w:r>
    </w:p>
    <w:p w:rsidR="0009248F" w:rsidRPr="0045064F" w:rsidRDefault="0009248F" w:rsidP="0009248F">
      <w:pPr>
        <w:tabs>
          <w:tab w:val="left" w:pos="426"/>
          <w:tab w:val="left" w:pos="8505"/>
          <w:tab w:val="left" w:pos="8789"/>
        </w:tabs>
        <w:ind w:left="567" w:right="-1" w:hanging="567"/>
        <w:rPr>
          <w:color w:val="808080"/>
          <w:lang w:val="en-US"/>
        </w:rPr>
      </w:pPr>
      <w:r w:rsidRPr="00231C05">
        <w:rPr>
          <w:color w:val="808080"/>
        </w:rPr>
        <w:t xml:space="preserve">TOMÁS DE AQUINO, </w:t>
      </w:r>
      <w:r w:rsidRPr="00231C05">
        <w:rPr>
          <w:i/>
          <w:color w:val="808080"/>
        </w:rPr>
        <w:t>Sobre os prazeres: comentário ao décimo livro da Ética de Aristóteles</w:t>
      </w:r>
      <w:r w:rsidRPr="00231C05">
        <w:rPr>
          <w:color w:val="808080"/>
        </w:rPr>
        <w:t xml:space="preserve">. </w:t>
      </w:r>
      <w:r w:rsidRPr="0045064F">
        <w:rPr>
          <w:color w:val="808080"/>
          <w:lang w:val="en-US"/>
        </w:rPr>
        <w:t>Tr. T. Tondinelli. Ecclesiae, 2013. 138 p.</w:t>
      </w:r>
    </w:p>
    <w:p w:rsidR="00A1215B" w:rsidRPr="0045064F" w:rsidRDefault="00A1215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45064F">
        <w:rPr>
          <w:rFonts w:ascii="Times New Roman" w:eastAsia="Times New Roman" w:hAnsi="Times New Roman" w:cs="Times New Roman"/>
          <w:bCs w:val="0"/>
          <w:i w:val="0"/>
          <w:iCs w:val="0"/>
          <w:smallCaps/>
          <w:color w:val="auto"/>
          <w:szCs w:val="24"/>
          <w:lang w:val="en-US"/>
        </w:rPr>
        <w:t>gregório bar-hebreo, 1226-1286</w:t>
      </w:r>
    </w:p>
    <w:p w:rsidR="00A1215B" w:rsidRPr="006D0615" w:rsidRDefault="00A1215B" w:rsidP="0009248F">
      <w:pPr>
        <w:pStyle w:val="PargrafoparaBibl"/>
        <w:widowControl/>
        <w:rPr>
          <w:szCs w:val="24"/>
          <w:lang w:val="en-US"/>
        </w:rPr>
      </w:pPr>
      <w:r w:rsidRPr="006D0615">
        <w:rPr>
          <w:iCs/>
          <w:szCs w:val="24"/>
          <w:lang w:val="en-US"/>
        </w:rPr>
        <w:t>BARHEBRAEUS</w:t>
      </w:r>
      <w:r w:rsidRPr="006D0615">
        <w:rPr>
          <w:szCs w:val="24"/>
          <w:lang w:val="en-US"/>
        </w:rPr>
        <w:t xml:space="preserve">, </w:t>
      </w:r>
      <w:r w:rsidRPr="006D0615">
        <w:rPr>
          <w:i/>
          <w:iCs/>
          <w:szCs w:val="24"/>
          <w:lang w:val="en-US"/>
        </w:rPr>
        <w:t>A Syriac encyclopaedia of Aristotelian philosophy. Barhebraeus (13th c.). Butyrum sapientiae, Books of ethics, economy and politics</w:t>
      </w:r>
      <w:r w:rsidRPr="006D0615">
        <w:rPr>
          <w:szCs w:val="24"/>
          <w:lang w:val="en-US"/>
        </w:rPr>
        <w:t xml:space="preserve">. Ed. N. P. Joosse. Aristoteles semitico-latinus, 16. Leiden, Brill, 2004. VIII+289 p. </w:t>
      </w:r>
      <w:r w:rsidR="0093514D" w:rsidRPr="002F48A6">
        <w:rPr>
          <w:szCs w:val="24"/>
          <w:lang w:val="en-US"/>
        </w:rPr>
        <w:t>[UFSCar]</w:t>
      </w:r>
      <w:r w:rsidR="0093514D">
        <w:rPr>
          <w:szCs w:val="24"/>
          <w:lang w:val="en-US"/>
        </w:rPr>
        <w:t xml:space="preserve"> </w:t>
      </w:r>
      <w:r w:rsidRPr="006D0615">
        <w:rPr>
          <w:szCs w:val="24"/>
          <w:lang w:val="en-US"/>
        </w:rPr>
        <w:t>[USP]</w:t>
      </w:r>
    </w:p>
    <w:p w:rsidR="00A1215B" w:rsidRPr="006A0A6A" w:rsidRDefault="00A1215B" w:rsidP="00F03822">
      <w:pPr>
        <w:pStyle w:val="PargrafoparaBibl"/>
        <w:widowControl/>
        <w:rPr>
          <w:szCs w:val="24"/>
          <w:lang w:val="en-US"/>
        </w:rPr>
      </w:pPr>
      <w:r w:rsidRPr="006D0615">
        <w:rPr>
          <w:szCs w:val="24"/>
          <w:lang w:val="en-US"/>
        </w:rPr>
        <w:t xml:space="preserve">ARISTOTELES, </w:t>
      </w:r>
      <w:r w:rsidRPr="006D0615">
        <w:rPr>
          <w:i/>
          <w:iCs/>
          <w:szCs w:val="24"/>
          <w:lang w:val="en-US"/>
        </w:rPr>
        <w:t>The Arabic version of the Nicomachean Ethics</w:t>
      </w:r>
      <w:r w:rsidRPr="006D0615">
        <w:rPr>
          <w:szCs w:val="24"/>
          <w:lang w:val="en-US"/>
        </w:rPr>
        <w:t xml:space="preserve">. Ed. A. A. Akasoy and A. Fidora, intr. and annotated translation by D. M. Dunlop. </w:t>
      </w:r>
      <w:r w:rsidRPr="006A0A6A">
        <w:rPr>
          <w:szCs w:val="24"/>
          <w:lang w:val="en-US"/>
        </w:rPr>
        <w:t xml:space="preserve">Aristoteles semitico-latinus, 17. Leiden, Brill, 2005. XV+619 p. </w:t>
      </w:r>
      <w:r w:rsidR="0093514D" w:rsidRPr="002F48A6">
        <w:rPr>
          <w:szCs w:val="24"/>
          <w:lang w:val="en-US"/>
        </w:rPr>
        <w:t>[UFSCar]</w:t>
      </w:r>
      <w:r w:rsidR="0093514D">
        <w:rPr>
          <w:szCs w:val="24"/>
          <w:lang w:val="en-US"/>
        </w:rPr>
        <w:t xml:space="preserve"> </w:t>
      </w:r>
      <w:r w:rsidRPr="006A0A6A">
        <w:rPr>
          <w:szCs w:val="24"/>
          <w:lang w:val="en-US"/>
        </w:rPr>
        <w:t>[USP]</w:t>
      </w:r>
    </w:p>
    <w:p w:rsidR="004C7B47" w:rsidRPr="006A3939" w:rsidRDefault="004C7B47"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t>brunetto latini, ca.1225?-1294</w:t>
      </w:r>
    </w:p>
    <w:p w:rsidR="004C7B47" w:rsidRPr="001E6F58" w:rsidRDefault="004C7B47" w:rsidP="00F03822">
      <w:pPr>
        <w:pStyle w:val="PargrafoparaBibl"/>
        <w:widowControl/>
        <w:rPr>
          <w:szCs w:val="24"/>
          <w:lang w:val="en-US"/>
        </w:rPr>
      </w:pPr>
      <w:r w:rsidRPr="006A0A6A">
        <w:rPr>
          <w:noProof/>
          <w:lang w:val="en-US"/>
        </w:rPr>
        <w:t xml:space="preserve">BRUNETTO LATINI, </w:t>
      </w:r>
      <w:r w:rsidRPr="006A0A6A">
        <w:rPr>
          <w:i/>
          <w:noProof/>
          <w:lang w:val="en-US"/>
        </w:rPr>
        <w:t xml:space="preserve">Etike </w:t>
      </w:r>
      <w:r w:rsidRPr="006A0A6A">
        <w:rPr>
          <w:noProof/>
          <w:lang w:val="en-US"/>
        </w:rPr>
        <w:t xml:space="preserve">in </w:t>
      </w:r>
      <w:r w:rsidRPr="006A0A6A">
        <w:rPr>
          <w:i/>
          <w:noProof/>
          <w:lang w:val="en-US"/>
        </w:rPr>
        <w:t>Li livres dou tresor</w:t>
      </w:r>
      <w:r w:rsidRPr="006A0A6A">
        <w:rPr>
          <w:noProof/>
          <w:lang w:val="en-US"/>
        </w:rPr>
        <w:t xml:space="preserve">. </w:t>
      </w:r>
      <w:r w:rsidRPr="006257DB">
        <w:rPr>
          <w:noProof/>
          <w:lang w:val="en-US"/>
        </w:rPr>
        <w:t>Ed. F. J. Carmody. Berkeley, Univ. of California, 1948. 458 p. [</w:t>
      </w:r>
      <w:r w:rsidRPr="001E6F58">
        <w:rPr>
          <w:szCs w:val="24"/>
          <w:lang w:val="en-US"/>
        </w:rPr>
        <w:t>UNICAMP]</w:t>
      </w:r>
    </w:p>
    <w:p w:rsidR="004C7B47" w:rsidRPr="009C3F62" w:rsidRDefault="004C7B47" w:rsidP="00F03822">
      <w:pPr>
        <w:pStyle w:val="PargrafoparaBibl"/>
        <w:widowControl/>
        <w:rPr>
          <w:szCs w:val="24"/>
          <w:lang w:val="en-US"/>
        </w:rPr>
      </w:pPr>
      <w:r w:rsidRPr="006257DB">
        <w:rPr>
          <w:szCs w:val="24"/>
          <w:lang w:val="en-US"/>
        </w:rPr>
        <w:t xml:space="preserve">BRUNETTO LATINI, </w:t>
      </w:r>
      <w:r w:rsidRPr="006257DB">
        <w:rPr>
          <w:i/>
          <w:noProof/>
          <w:lang w:val="en-US"/>
        </w:rPr>
        <w:t xml:space="preserve">Etike </w:t>
      </w:r>
      <w:r w:rsidRPr="006257DB">
        <w:rPr>
          <w:noProof/>
          <w:lang w:val="en-US"/>
        </w:rPr>
        <w:t xml:space="preserve">in </w:t>
      </w:r>
      <w:r w:rsidRPr="006257DB">
        <w:rPr>
          <w:i/>
          <w:szCs w:val="24"/>
          <w:lang w:val="en-US"/>
        </w:rPr>
        <w:t>The book of the treasure. Li livres dou tresor</w:t>
      </w:r>
      <w:r w:rsidRPr="006257DB">
        <w:rPr>
          <w:szCs w:val="24"/>
          <w:lang w:val="en-US"/>
        </w:rPr>
        <w:t xml:space="preserve">. Tr. P. Barrette and S. Baldwin. New York, Garland, 1993. </w:t>
      </w:r>
      <w:r w:rsidRPr="009C3F62">
        <w:rPr>
          <w:szCs w:val="24"/>
          <w:lang w:val="en-US"/>
        </w:rPr>
        <w:t>394 p.</w:t>
      </w:r>
      <w:r w:rsidR="009959F3" w:rsidRPr="009959F3">
        <w:rPr>
          <w:color w:val="808080" w:themeColor="background1" w:themeShade="80"/>
          <w:szCs w:val="24"/>
          <w:lang w:val="en-US"/>
        </w:rPr>
        <w:t>*</w:t>
      </w:r>
      <w:r w:rsidRPr="009C3F62">
        <w:rPr>
          <w:szCs w:val="24"/>
          <w:lang w:val="en-US"/>
        </w:rPr>
        <w:t xml:space="preserve"> [UNICAMP]</w:t>
      </w:r>
    </w:p>
    <w:p w:rsidR="004C7B47" w:rsidRPr="009C3F62" w:rsidRDefault="004C7B47" w:rsidP="00F03822">
      <w:pPr>
        <w:pStyle w:val="PargrafoparaBibl"/>
        <w:widowControl/>
        <w:rPr>
          <w:noProof/>
          <w:lang w:val="en-US"/>
        </w:rPr>
      </w:pPr>
      <w:r w:rsidRPr="009C3F62">
        <w:rPr>
          <w:noProof/>
          <w:lang w:val="en-US"/>
        </w:rPr>
        <w:t xml:space="preserve">BRUNETTO LATINI, </w:t>
      </w:r>
      <w:r w:rsidRPr="009C3F62">
        <w:rPr>
          <w:i/>
          <w:noProof/>
          <w:lang w:val="en-US"/>
        </w:rPr>
        <w:t xml:space="preserve">Etike </w:t>
      </w:r>
      <w:r w:rsidRPr="009C3F62">
        <w:rPr>
          <w:noProof/>
          <w:lang w:val="en-US"/>
        </w:rPr>
        <w:t xml:space="preserve">in </w:t>
      </w:r>
      <w:r w:rsidRPr="009C3F62">
        <w:rPr>
          <w:i/>
          <w:szCs w:val="24"/>
          <w:lang w:val="en-US"/>
        </w:rPr>
        <w:t>Tresor</w:t>
      </w:r>
      <w:r w:rsidRPr="009C3F62">
        <w:rPr>
          <w:szCs w:val="24"/>
          <w:lang w:val="en-US"/>
        </w:rPr>
        <w:t>. Cura di P. G. Beltrami et al. Torino, Einaudi, 2007. LXIV+889 p. [</w:t>
      </w:r>
      <w:r w:rsidRPr="009C3F62">
        <w:rPr>
          <w:noProof/>
          <w:lang w:val="en-US"/>
        </w:rPr>
        <w:t>USP]</w:t>
      </w:r>
    </w:p>
    <w:p w:rsidR="004C7B47" w:rsidRDefault="004C7B47" w:rsidP="00F03822">
      <w:pPr>
        <w:pStyle w:val="PargrafoparaBibl"/>
        <w:widowControl/>
        <w:rPr>
          <w:noProof/>
        </w:rPr>
      </w:pPr>
      <w:r w:rsidRPr="009C3F62">
        <w:rPr>
          <w:noProof/>
          <w:lang w:val="en-US"/>
        </w:rPr>
        <w:t xml:space="preserve">BRUNETTO LATINI, </w:t>
      </w:r>
      <w:r w:rsidRPr="009C3F62">
        <w:rPr>
          <w:i/>
          <w:szCs w:val="24"/>
          <w:lang w:val="en-US"/>
        </w:rPr>
        <w:t>Tresor</w:t>
      </w:r>
      <w:r w:rsidRPr="009C3F62">
        <w:rPr>
          <w:szCs w:val="24"/>
          <w:lang w:val="en-US"/>
        </w:rPr>
        <w:t xml:space="preserve">. </w:t>
      </w:r>
      <w:r w:rsidRPr="006A3939">
        <w:rPr>
          <w:szCs w:val="24"/>
          <w:lang w:val="es-ES_tradnl"/>
        </w:rPr>
        <w:t xml:space="preserve">Cura di P. G. Beltrami et al. </w:t>
      </w:r>
      <w:r>
        <w:rPr>
          <w:szCs w:val="24"/>
        </w:rPr>
        <w:t>Torino,</w:t>
      </w:r>
      <w:r w:rsidRPr="00046A5E">
        <w:rPr>
          <w:szCs w:val="24"/>
        </w:rPr>
        <w:t xml:space="preserve"> Einaudi, 2007</w:t>
      </w:r>
      <w:r>
        <w:rPr>
          <w:szCs w:val="24"/>
        </w:rPr>
        <w:t xml:space="preserve">. </w:t>
      </w:r>
      <w:r w:rsidRPr="00046A5E">
        <w:rPr>
          <w:szCs w:val="24"/>
        </w:rPr>
        <w:t>LXIV</w:t>
      </w:r>
      <w:r>
        <w:rPr>
          <w:szCs w:val="24"/>
        </w:rPr>
        <w:t>+</w:t>
      </w:r>
      <w:r w:rsidRPr="00046A5E">
        <w:rPr>
          <w:szCs w:val="24"/>
        </w:rPr>
        <w:t>889 p. [</w:t>
      </w:r>
      <w:r w:rsidRPr="001C1C8D">
        <w:rPr>
          <w:noProof/>
        </w:rPr>
        <w:t>USP]</w:t>
      </w:r>
    </w:p>
    <w:p w:rsidR="00D31540" w:rsidRPr="006A3939" w:rsidRDefault="00D3154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 xml:space="preserve">jorge paquimeres, 1242-ca.1310 </w:t>
      </w:r>
    </w:p>
    <w:p w:rsidR="00D31540" w:rsidRPr="004A6EE4" w:rsidRDefault="00D31540" w:rsidP="00F03822">
      <w:pPr>
        <w:pStyle w:val="PargrafoparaBibl"/>
        <w:widowControl/>
        <w:rPr>
          <w:szCs w:val="24"/>
        </w:rPr>
      </w:pPr>
      <w:r w:rsidRPr="00E958FA">
        <w:rPr>
          <w:szCs w:val="24"/>
        </w:rPr>
        <w:t xml:space="preserve">GEORGIOS PACHYMERES, </w:t>
      </w:r>
      <w:r w:rsidRPr="00E958FA">
        <w:rPr>
          <w:i/>
          <w:szCs w:val="24"/>
        </w:rPr>
        <w:t>Philosophie livre II: Éthiques</w:t>
      </w:r>
      <w:r w:rsidRPr="00E958FA">
        <w:rPr>
          <w:szCs w:val="24"/>
        </w:rPr>
        <w:t xml:space="preserve">. </w:t>
      </w:r>
      <w:r w:rsidRPr="004A6EE4">
        <w:rPr>
          <w:szCs w:val="24"/>
          <w:lang w:val="en-US"/>
        </w:rPr>
        <w:t>Éd. C. Oikonomakos. CPMA, Commentaria in Aristotelem Byzantina, 3. Athens, Academy of Athens / Bruxelles,</w:t>
      </w:r>
      <w:r w:rsidRPr="004A6EE4">
        <w:rPr>
          <w:iCs/>
          <w:szCs w:val="24"/>
          <w:lang w:val="en-US"/>
        </w:rPr>
        <w:t xml:space="preserve"> Ousia, </w:t>
      </w:r>
      <w:r w:rsidRPr="004A6EE4">
        <w:rPr>
          <w:szCs w:val="24"/>
          <w:lang w:val="en-US"/>
        </w:rPr>
        <w:t xml:space="preserve">2005. </w:t>
      </w:r>
      <w:r w:rsidRPr="004A6EE4">
        <w:rPr>
          <w:szCs w:val="24"/>
        </w:rPr>
        <w:t>151 p.</w:t>
      </w:r>
      <w:r w:rsidR="00814259" w:rsidRPr="004A6EE4">
        <w:rPr>
          <w:szCs w:val="24"/>
        </w:rPr>
        <w:t xml:space="preserve"> [USP] [NA]</w:t>
      </w:r>
    </w:p>
    <w:p w:rsidR="00FD09C3" w:rsidRPr="00E958FA" w:rsidRDefault="00FD09C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boécio de dácia, ca.1245-ca.1284?</w:t>
      </w:r>
    </w:p>
    <w:p w:rsidR="00AA6A11" w:rsidRPr="00AA6A11" w:rsidRDefault="00AA6A11" w:rsidP="00F03822">
      <w:pPr>
        <w:pStyle w:val="PargrafoparaBibl"/>
        <w:widowControl/>
        <w:rPr>
          <w:color w:val="808080"/>
          <w:lang w:val="en-US"/>
        </w:rPr>
      </w:pPr>
      <w:r w:rsidRPr="00AA6A11">
        <w:rPr>
          <w:color w:val="808080"/>
        </w:rPr>
        <w:t xml:space="preserve">BOETHII DACI </w:t>
      </w:r>
      <w:r>
        <w:rPr>
          <w:i/>
          <w:color w:val="808080"/>
        </w:rPr>
        <w:t xml:space="preserve">De summo bono </w:t>
      </w:r>
      <w:r>
        <w:rPr>
          <w:color w:val="808080"/>
        </w:rPr>
        <w:t xml:space="preserve">in </w:t>
      </w:r>
      <w:r w:rsidRPr="00AA6A11">
        <w:rPr>
          <w:i/>
          <w:iCs/>
          <w:color w:val="808080"/>
        </w:rPr>
        <w:t>Opera, IV</w:t>
      </w:r>
      <w:r w:rsidRPr="00AA6A11">
        <w:rPr>
          <w:color w:val="808080"/>
        </w:rPr>
        <w:t xml:space="preserve">. </w:t>
      </w:r>
      <w:r w:rsidRPr="00AA6A11">
        <w:rPr>
          <w:i/>
          <w:color w:val="808080"/>
        </w:rPr>
        <w:t>2.</w:t>
      </w:r>
      <w:r w:rsidRPr="00AA6A11">
        <w:rPr>
          <w:i/>
          <w:iCs/>
          <w:color w:val="808080"/>
        </w:rPr>
        <w:t xml:space="preserve"> </w:t>
      </w:r>
      <w:r w:rsidRPr="00AA6A11">
        <w:rPr>
          <w:rFonts w:hint="eastAsia"/>
          <w:i/>
          <w:iCs/>
          <w:color w:val="808080"/>
        </w:rPr>
        <w:t>Opuscula</w:t>
      </w:r>
      <w:r w:rsidRPr="00AA6A11">
        <w:rPr>
          <w:i/>
          <w:iCs/>
          <w:color w:val="808080"/>
        </w:rPr>
        <w:t>.</w:t>
      </w:r>
      <w:r w:rsidRPr="00AA6A11">
        <w:rPr>
          <w:rFonts w:hint="eastAsia"/>
          <w:i/>
          <w:iCs/>
          <w:color w:val="808080"/>
        </w:rPr>
        <w:t xml:space="preserve"> </w:t>
      </w:r>
      <w:r w:rsidRPr="00850B74">
        <w:rPr>
          <w:rFonts w:hint="eastAsia"/>
          <w:i/>
          <w:iCs/>
          <w:color w:val="808080"/>
        </w:rPr>
        <w:t xml:space="preserve">De </w:t>
      </w:r>
      <w:r w:rsidRPr="00850B74">
        <w:rPr>
          <w:i/>
          <w:iCs/>
          <w:color w:val="808080"/>
        </w:rPr>
        <w:t xml:space="preserve">aeternitate </w:t>
      </w:r>
      <w:r w:rsidRPr="00850B74">
        <w:rPr>
          <w:rFonts w:hint="eastAsia"/>
          <w:i/>
          <w:iCs/>
          <w:color w:val="808080"/>
        </w:rPr>
        <w:t>mundi De summo bono</w:t>
      </w:r>
      <w:r w:rsidRPr="00850B74">
        <w:rPr>
          <w:i/>
          <w:iCs/>
          <w:color w:val="808080"/>
        </w:rPr>
        <w:t xml:space="preserve">. </w:t>
      </w:r>
      <w:r w:rsidRPr="00AA6A11">
        <w:rPr>
          <w:i/>
          <w:iCs/>
          <w:color w:val="808080"/>
          <w:lang w:val="en-US"/>
        </w:rPr>
        <w:t>D</w:t>
      </w:r>
      <w:r w:rsidRPr="00850B74">
        <w:rPr>
          <w:rFonts w:hint="eastAsia"/>
          <w:i/>
          <w:iCs/>
          <w:color w:val="808080"/>
          <w:lang w:val="en-US"/>
        </w:rPr>
        <w:t>e somniis</w:t>
      </w:r>
      <w:r w:rsidRPr="00850B74">
        <w:rPr>
          <w:i/>
          <w:iCs/>
          <w:color w:val="808080"/>
          <w:lang w:val="en-US"/>
        </w:rPr>
        <w:t>.</w:t>
      </w:r>
      <w:r w:rsidRPr="00850B74">
        <w:rPr>
          <w:color w:val="808080"/>
          <w:lang w:val="en-US"/>
        </w:rPr>
        <w:t xml:space="preserve"> Ed. N. J. Green-Pedersen. Corpu</w:t>
      </w:r>
      <w:r>
        <w:rPr>
          <w:color w:val="808080"/>
          <w:lang w:val="en-US"/>
        </w:rPr>
        <w:t xml:space="preserve">s Philosophorum Danicorum, VI, </w:t>
      </w:r>
      <w:r w:rsidRPr="00850B74">
        <w:rPr>
          <w:color w:val="808080"/>
          <w:lang w:val="en-US"/>
        </w:rPr>
        <w:t>2. Ha</w:t>
      </w:r>
      <w:r w:rsidRPr="00F61AE9">
        <w:rPr>
          <w:color w:val="808080"/>
          <w:lang w:val="en-US"/>
        </w:rPr>
        <w:t>uniae, Gad [for] Det Danske Sprogog Litteraturselskab, 1976</w:t>
      </w:r>
      <w:r>
        <w:rPr>
          <w:color w:val="808080"/>
          <w:lang w:val="en-US"/>
        </w:rPr>
        <w:t>, pp. 369-377</w:t>
      </w:r>
      <w:r w:rsidRPr="00F61AE9">
        <w:rPr>
          <w:color w:val="808080"/>
          <w:lang w:val="en-US"/>
        </w:rPr>
        <w:t>.</w:t>
      </w:r>
      <w:r w:rsidRPr="00850B74">
        <w:rPr>
          <w:color w:val="808080"/>
          <w:lang w:val="en-US"/>
        </w:rPr>
        <w:t xml:space="preserve"> LXIV</w:t>
      </w:r>
      <w:r w:rsidRPr="00AA6A11">
        <w:rPr>
          <w:color w:val="808080"/>
          <w:lang w:val="en-US"/>
        </w:rPr>
        <w:t>+</w:t>
      </w:r>
      <w:r w:rsidRPr="00850B74">
        <w:rPr>
          <w:color w:val="808080"/>
          <w:lang w:val="en-US"/>
        </w:rPr>
        <w:t>[33</w:t>
      </w:r>
      <w:r w:rsidRPr="00AA6A11">
        <w:rPr>
          <w:color w:val="808080"/>
          <w:lang w:val="en-US"/>
        </w:rPr>
        <w:t xml:space="preserve">3]-507 </w:t>
      </w:r>
      <w:r w:rsidRPr="00850B74">
        <w:rPr>
          <w:color w:val="808080"/>
          <w:lang w:val="en-US"/>
        </w:rPr>
        <w:t>p.</w:t>
      </w:r>
    </w:p>
    <w:p w:rsidR="00FD09C3" w:rsidRPr="008E1DEB" w:rsidRDefault="00FD09C3" w:rsidP="00F03822">
      <w:pPr>
        <w:pStyle w:val="PargrafoparaBibl"/>
        <w:widowControl/>
        <w:rPr>
          <w:lang w:val="en-US"/>
        </w:rPr>
      </w:pPr>
      <w:r w:rsidRPr="008E1DEB">
        <w:rPr>
          <w:lang w:val="en-US"/>
        </w:rPr>
        <w:t xml:space="preserve">BOÈCE DE DACIE, </w:t>
      </w:r>
      <w:r w:rsidRPr="008E1DEB">
        <w:rPr>
          <w:i/>
          <w:lang w:val="en-US"/>
        </w:rPr>
        <w:t>Du souverain Bien ou de la vie philosophique</w:t>
      </w:r>
      <w:r w:rsidRPr="008E1DEB">
        <w:rPr>
          <w:lang w:val="en-US"/>
        </w:rPr>
        <w:t xml:space="preserve"> in IMBACH, R., et MÉLÉARD, M.-H., éds., </w:t>
      </w:r>
      <w:r w:rsidRPr="008E1DEB">
        <w:rPr>
          <w:i/>
          <w:iCs/>
          <w:lang w:val="en-US"/>
        </w:rPr>
        <w:t xml:space="preserve">Philosophes médiévaux. Anthologie de textes </w:t>
      </w:r>
      <w:r w:rsidRPr="008E1DEB">
        <w:rPr>
          <w:i/>
          <w:iCs/>
          <w:lang w:val="en-US"/>
        </w:rPr>
        <w:lastRenderedPageBreak/>
        <w:t>philosophiques (XIII</w:t>
      </w:r>
      <w:r w:rsidRPr="008E1DEB">
        <w:rPr>
          <w:i/>
          <w:iCs/>
          <w:vertAlign w:val="superscript"/>
          <w:lang w:val="en-US"/>
        </w:rPr>
        <w:t>e</w:t>
      </w:r>
      <w:r w:rsidRPr="008E1DEB">
        <w:rPr>
          <w:i/>
          <w:iCs/>
          <w:lang w:val="en-US"/>
        </w:rPr>
        <w:t>-XIV</w:t>
      </w:r>
      <w:r w:rsidRPr="008E1DEB">
        <w:rPr>
          <w:i/>
          <w:iCs/>
          <w:vertAlign w:val="superscript"/>
          <w:lang w:val="en-US"/>
        </w:rPr>
        <w:t>e</w:t>
      </w:r>
      <w:r w:rsidRPr="008E1DEB">
        <w:rPr>
          <w:i/>
          <w:iCs/>
          <w:lang w:val="en-US"/>
        </w:rPr>
        <w:t xml:space="preserve"> siècles)</w:t>
      </w:r>
      <w:r w:rsidRPr="008E1DEB">
        <w:rPr>
          <w:lang w:val="en-US"/>
        </w:rPr>
        <w:t>. Paris, UGE, 1986, pp. 149-166. [UNICAMP] [USP]</w:t>
      </w:r>
    </w:p>
    <w:p w:rsidR="00FD09C3" w:rsidRPr="00F61AE9" w:rsidRDefault="00FD09C3" w:rsidP="00F03822">
      <w:pPr>
        <w:pStyle w:val="PargrafoparaBibl"/>
        <w:widowControl/>
        <w:rPr>
          <w:noProof/>
          <w:color w:val="808080"/>
        </w:rPr>
      </w:pPr>
      <w:r w:rsidRPr="00F61AE9">
        <w:rPr>
          <w:noProof/>
          <w:lang w:val="en-US"/>
        </w:rPr>
        <w:t xml:space="preserve">BOETHIUS OF DACIA, </w:t>
      </w:r>
      <w:r w:rsidRPr="00F61AE9">
        <w:rPr>
          <w:bCs/>
          <w:i/>
          <w:noProof/>
          <w:lang w:val="en-US"/>
        </w:rPr>
        <w:t>On the supreme Good. On the eternity of the world. On dreams</w:t>
      </w:r>
      <w:r w:rsidRPr="00F61AE9">
        <w:rPr>
          <w:bCs/>
          <w:noProof/>
          <w:lang w:val="en-US"/>
        </w:rPr>
        <w:t xml:space="preserve">. </w:t>
      </w:r>
      <w:r w:rsidRPr="00F61AE9">
        <w:rPr>
          <w:noProof/>
          <w:lang w:val="en-US"/>
        </w:rPr>
        <w:t>Intr. and tr. by J. F. Wippel.</w:t>
      </w:r>
      <w:r w:rsidRPr="00F61AE9">
        <w:rPr>
          <w:color w:val="000000"/>
          <w:sz w:val="18"/>
          <w:szCs w:val="18"/>
          <w:lang w:val="en-US"/>
        </w:rPr>
        <w:t xml:space="preserve"> </w:t>
      </w:r>
      <w:r w:rsidRPr="00F61AE9">
        <w:rPr>
          <w:noProof/>
          <w:lang w:val="en-US"/>
        </w:rPr>
        <w:t xml:space="preserve">Mediaeval sources in translation, 30. </w:t>
      </w:r>
      <w:r w:rsidRPr="00F61AE9">
        <w:rPr>
          <w:noProof/>
        </w:rPr>
        <w:t>Toronto, PIMS, 1987. 89 p. [UFSCar] [UNICAMP] [USP]</w:t>
      </w:r>
    </w:p>
    <w:p w:rsidR="00FD09C3" w:rsidRPr="00A725CA" w:rsidRDefault="00FD09C3" w:rsidP="00F03822">
      <w:pPr>
        <w:pStyle w:val="PargrafoparaBibl"/>
        <w:widowControl/>
        <w:rPr>
          <w:color w:val="808080"/>
        </w:rPr>
      </w:pPr>
      <w:r w:rsidRPr="00A725CA">
        <w:rPr>
          <w:color w:val="808080"/>
        </w:rPr>
        <w:t xml:space="preserve">BOEZIO DI DACIA, GIACOMO DA PISTOIA, </w:t>
      </w:r>
      <w:r w:rsidRPr="00A725CA">
        <w:rPr>
          <w:i/>
          <w:color w:val="808080"/>
        </w:rPr>
        <w:t>Ricerca della felicità e piaceri dell’intelletto</w:t>
      </w:r>
      <w:r w:rsidRPr="00A725CA">
        <w:rPr>
          <w:color w:val="808080"/>
        </w:rPr>
        <w:t>. A cura di F. Bottin. Biblioteca medievale</w:t>
      </w:r>
      <w:r>
        <w:rPr>
          <w:color w:val="808080"/>
        </w:rPr>
        <w:t>, 1. Firenze, Nardini, 1989. 104 p.</w:t>
      </w:r>
      <w:r w:rsidRPr="00A725CA">
        <w:rPr>
          <w:color w:val="808080"/>
          <w:vertAlign w:val="superscript"/>
        </w:rPr>
        <w:t>#</w:t>
      </w:r>
    </w:p>
    <w:p w:rsidR="00FD09C3" w:rsidRPr="00F61AE9" w:rsidRDefault="00FD09C3" w:rsidP="00F03822">
      <w:pPr>
        <w:pStyle w:val="PargrafoparaBibl"/>
        <w:widowControl/>
        <w:rPr>
          <w:szCs w:val="24"/>
        </w:rPr>
      </w:pPr>
      <w:r w:rsidRPr="00F61AE9">
        <w:rPr>
          <w:iCs/>
          <w:lang w:val="pt-PT"/>
        </w:rPr>
        <w:t>BOÉCIO DE DÁCIA,</w:t>
      </w:r>
      <w:r w:rsidRPr="00F61AE9">
        <w:rPr>
          <w:i/>
          <w:iCs/>
          <w:lang w:val="pt-PT"/>
        </w:rPr>
        <w:t xml:space="preserve"> Sobre o bem supremo </w:t>
      </w:r>
      <w:r w:rsidRPr="00F61AE9">
        <w:rPr>
          <w:szCs w:val="24"/>
        </w:rPr>
        <w:t xml:space="preserve">in de BONI, L. A., org., </w:t>
      </w:r>
      <w:r w:rsidRPr="00F61AE9">
        <w:rPr>
          <w:i/>
          <w:szCs w:val="24"/>
        </w:rPr>
        <w:t>Filosofia medieval: textos</w:t>
      </w:r>
      <w:r w:rsidRPr="00F61AE9">
        <w:rPr>
          <w:szCs w:val="24"/>
        </w:rPr>
        <w:t>. Porto Alegre, Edpucrs, [2000] 2005</w:t>
      </w:r>
      <w:r w:rsidRPr="00F61AE9">
        <w:rPr>
          <w:szCs w:val="24"/>
          <w:vertAlign w:val="superscript"/>
        </w:rPr>
        <w:t>2</w:t>
      </w:r>
      <w:r w:rsidRPr="00F61AE9">
        <w:rPr>
          <w:szCs w:val="24"/>
        </w:rPr>
        <w:t xml:space="preserve">, revista e ampliada pp. 263-270. [UFABC] </w:t>
      </w:r>
      <w:r>
        <w:rPr>
          <w:szCs w:val="24"/>
        </w:rPr>
        <w:t xml:space="preserve">[UNIFESP] </w:t>
      </w:r>
      <w:r w:rsidRPr="00F61AE9">
        <w:rPr>
          <w:szCs w:val="24"/>
        </w:rPr>
        <w:t>[</w:t>
      </w:r>
      <w:r w:rsidRPr="00F61AE9">
        <w:rPr>
          <w:noProof/>
          <w:szCs w:val="24"/>
        </w:rPr>
        <w:t>USP</w:t>
      </w:r>
      <w:r w:rsidRPr="00F61AE9">
        <w:rPr>
          <w:szCs w:val="24"/>
        </w:rPr>
        <w:t>]</w:t>
      </w:r>
    </w:p>
    <w:p w:rsidR="00FD09C3" w:rsidRPr="008E1DEB" w:rsidRDefault="00FD09C3" w:rsidP="00F03822">
      <w:pPr>
        <w:pStyle w:val="PargrafoparaBibl"/>
        <w:widowControl/>
        <w:rPr>
          <w:szCs w:val="24"/>
          <w:lang w:val="en-US"/>
        </w:rPr>
      </w:pPr>
      <w:r w:rsidRPr="00F61AE9">
        <w:t xml:space="preserve">THOMAS D’AQUIN, BOÈCE DE DACIE, </w:t>
      </w:r>
      <w:r w:rsidRPr="00F61AE9">
        <w:rPr>
          <w:i/>
        </w:rPr>
        <w:t>Sur le bonheur</w:t>
      </w:r>
      <w:r w:rsidRPr="00F61AE9">
        <w:t xml:space="preserve">. </w:t>
      </w:r>
      <w:r w:rsidRPr="00F61AE9">
        <w:rPr>
          <w:lang w:val="en-US"/>
        </w:rPr>
        <w:t xml:space="preserve">Tr. R. Imbach et I. Fouche. </w:t>
      </w:r>
      <w:r w:rsidRPr="002B46DB">
        <w:rPr>
          <w:lang w:val="en-US"/>
        </w:rPr>
        <w:t>Translatio, 2. Paris, Vrin, 2006. 240 p. [UFSCar] [UNICAMP] [UNIFESP] [USP</w:t>
      </w:r>
      <w:r w:rsidRPr="008E1DEB">
        <w:rPr>
          <w:szCs w:val="24"/>
          <w:lang w:val="en-US"/>
        </w:rPr>
        <w:t xml:space="preserve">] </w:t>
      </w:r>
    </w:p>
    <w:p w:rsidR="00F5058C" w:rsidRPr="008E1DEB" w:rsidRDefault="00F5058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8E1DEB">
        <w:rPr>
          <w:rFonts w:ascii="Times New Roman" w:eastAsia="Times New Roman" w:hAnsi="Times New Roman" w:cs="Times New Roman"/>
          <w:bCs w:val="0"/>
          <w:i w:val="0"/>
          <w:iCs w:val="0"/>
          <w:smallCaps/>
          <w:color w:val="auto"/>
          <w:szCs w:val="24"/>
          <w:lang w:val="en-US"/>
        </w:rPr>
        <w:t>anonymous (ca. 1280)</w:t>
      </w:r>
    </w:p>
    <w:p w:rsidR="00F5058C" w:rsidRPr="00F5058C" w:rsidRDefault="00F5058C" w:rsidP="00F03822">
      <w:pPr>
        <w:pStyle w:val="PargrafoparaBibl"/>
        <w:widowControl/>
        <w:rPr>
          <w:noProof/>
          <w:color w:val="808080" w:themeColor="background1" w:themeShade="80"/>
          <w:lang w:val="fr-FR"/>
        </w:rPr>
      </w:pPr>
      <w:r w:rsidRPr="00F5058C">
        <w:rPr>
          <w:noProof/>
          <w:color w:val="808080" w:themeColor="background1" w:themeShade="80"/>
          <w:lang w:val="fr-FR"/>
        </w:rPr>
        <w:t xml:space="preserve">Anonymi Artium Magistri, </w:t>
      </w:r>
      <w:r w:rsidRPr="00F5058C">
        <w:rPr>
          <w:i/>
          <w:noProof/>
          <w:color w:val="808080" w:themeColor="background1" w:themeShade="80"/>
          <w:lang w:val="fr-FR"/>
        </w:rPr>
        <w:t>Questiones super librum Ethicorum Aristotelis</w:t>
      </w:r>
      <w:r w:rsidRPr="00F5058C">
        <w:rPr>
          <w:noProof/>
          <w:color w:val="808080" w:themeColor="background1" w:themeShade="80"/>
          <w:lang w:val="fr-FR"/>
        </w:rPr>
        <w:t xml:space="preserve">. Ed. I. Costa. </w:t>
      </w:r>
      <w:r w:rsidR="00A060D8">
        <w:rPr>
          <w:noProof/>
          <w:color w:val="808080" w:themeColor="background1" w:themeShade="80"/>
          <w:lang w:val="fr-FR"/>
        </w:rPr>
        <w:t xml:space="preserve">Studia artistarum, </w:t>
      </w:r>
      <w:r w:rsidRPr="00F5058C">
        <w:rPr>
          <w:noProof/>
          <w:color w:val="808080" w:themeColor="background1" w:themeShade="80"/>
          <w:lang w:val="fr-FR"/>
        </w:rPr>
        <w:t>23. Turnhout, Brepols, 2010.</w:t>
      </w:r>
      <w:r w:rsidRPr="00F5058C">
        <w:rPr>
          <w:b/>
          <w:smallCaps/>
          <w:noProof/>
          <w:color w:val="808080" w:themeColor="background1" w:themeShade="80"/>
          <w:lang w:val="fr-FR"/>
        </w:rPr>
        <w:t xml:space="preserve"> </w:t>
      </w:r>
      <w:r w:rsidRPr="00F5058C">
        <w:rPr>
          <w:noProof/>
          <w:color w:val="808080" w:themeColor="background1" w:themeShade="80"/>
          <w:lang w:val="fr-FR"/>
        </w:rPr>
        <w:t>334 p.</w:t>
      </w:r>
      <w:r w:rsidR="009959F3">
        <w:rPr>
          <w:noProof/>
          <w:color w:val="808080" w:themeColor="background1" w:themeShade="80"/>
          <w:lang w:val="fr-FR"/>
        </w:rPr>
        <w:t>*</w:t>
      </w:r>
    </w:p>
    <w:p w:rsidR="00263943" w:rsidRPr="006A3939" w:rsidRDefault="0026394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radulfo bretão, m. 1320</w:t>
      </w:r>
    </w:p>
    <w:p w:rsidR="00263943" w:rsidRPr="004A6EE4" w:rsidRDefault="00263943" w:rsidP="00F03822">
      <w:pPr>
        <w:pStyle w:val="PargrafoparaBibl"/>
        <w:widowControl/>
        <w:rPr>
          <w:bCs/>
        </w:rPr>
      </w:pPr>
      <w:r w:rsidRPr="004A6EE4">
        <w:t>RADULFUS BRITO,</w:t>
      </w:r>
      <w:r w:rsidRPr="004A6EE4">
        <w:rPr>
          <w:bCs/>
        </w:rPr>
        <w:t xml:space="preserve"> </w:t>
      </w:r>
      <w:r w:rsidRPr="004A6EE4">
        <w:rPr>
          <w:i/>
        </w:rPr>
        <w:t>Le ‘questiones’ di Radulfo Brito sull’“Etica Nicomachea”</w:t>
      </w:r>
      <w:r w:rsidRPr="004A6EE4">
        <w:t xml:space="preserve">. Intr. e testo critico a cura di I. Costa. </w:t>
      </w:r>
      <w:r w:rsidR="00A060D8">
        <w:rPr>
          <w:bCs/>
        </w:rPr>
        <w:t xml:space="preserve">Studia artistarum, </w:t>
      </w:r>
      <w:r w:rsidRPr="004A6EE4">
        <w:rPr>
          <w:bCs/>
        </w:rPr>
        <w:t xml:space="preserve">17. Turnhout, Brepols, 2008. </w:t>
      </w:r>
      <w:r w:rsidRPr="004A6EE4">
        <w:t xml:space="preserve">588 p. [USP] </w:t>
      </w:r>
      <w:r w:rsidR="007D6B7C" w:rsidRPr="004A6EE4">
        <w:t>[NA]</w:t>
      </w:r>
    </w:p>
    <w:p w:rsidR="00F704DE" w:rsidRPr="00F704DE"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F704DE">
        <w:rPr>
          <w:rFonts w:ascii="Times New Roman" w:eastAsia="Times New Roman" w:hAnsi="Times New Roman" w:cs="Times New Roman"/>
          <w:bCs w:val="0"/>
          <w:i w:val="0"/>
          <w:iCs w:val="0"/>
          <w:smallCaps/>
          <w:color w:val="auto"/>
          <w:szCs w:val="24"/>
        </w:rPr>
        <w:t>joão buridan, 1292-1363</w:t>
      </w:r>
    </w:p>
    <w:p w:rsidR="00F704DE" w:rsidRPr="00D6201B" w:rsidRDefault="00F704DE" w:rsidP="00F03822">
      <w:pPr>
        <w:pStyle w:val="PargrafoparaBibl"/>
        <w:widowControl/>
        <w:rPr>
          <w:color w:val="808080" w:themeColor="background1" w:themeShade="80"/>
        </w:rPr>
      </w:pPr>
      <w:r w:rsidRPr="00D6201B">
        <w:rPr>
          <w:color w:val="808080" w:themeColor="background1" w:themeShade="80"/>
        </w:rPr>
        <w:t xml:space="preserve">JOHANNES BURIDANUS, </w:t>
      </w:r>
      <w:r w:rsidRPr="00D6201B">
        <w:rPr>
          <w:i/>
          <w:color w:val="808080" w:themeColor="background1" w:themeShade="80"/>
        </w:rPr>
        <w:t>Quaestiones super decem libros Ethicorum Aristotelis.</w:t>
      </w:r>
      <w:r w:rsidRPr="00D6201B">
        <w:rPr>
          <w:color w:val="808080" w:themeColor="background1" w:themeShade="80"/>
        </w:rPr>
        <w:t xml:space="preserve"> </w:t>
      </w:r>
      <w:r w:rsidRPr="00DF76AB">
        <w:rPr>
          <w:color w:val="808080" w:themeColor="background1" w:themeShade="80"/>
        </w:rPr>
        <w:t xml:space="preserve">Paris, 1513. </w:t>
      </w:r>
      <w:r w:rsidRPr="00D6201B">
        <w:rPr>
          <w:color w:val="808080" w:themeColor="background1" w:themeShade="80"/>
        </w:rPr>
        <w:t>F</w:t>
      </w:r>
      <w:r w:rsidR="00D6201B" w:rsidRPr="00D6201B">
        <w:rPr>
          <w:color w:val="808080" w:themeColor="background1" w:themeShade="80"/>
        </w:rPr>
        <w:t>rankfurt, Minerva, [1968] 2005.</w:t>
      </w:r>
    </w:p>
    <w:p w:rsidR="00D6201B" w:rsidRPr="00F61AE9" w:rsidRDefault="00D6201B" w:rsidP="00F03822">
      <w:pPr>
        <w:pStyle w:val="PargrafoparaBibl"/>
        <w:widowControl/>
        <w:rPr>
          <w:lang w:val="en-US"/>
        </w:rPr>
      </w:pPr>
      <w:r w:rsidRPr="00F61AE9">
        <w:rPr>
          <w:lang w:val="es-ES_tradnl"/>
        </w:rPr>
        <w:t xml:space="preserve">JEAN BURIDAN, </w:t>
      </w:r>
      <w:r w:rsidRPr="00F61AE9">
        <w:rPr>
          <w:i/>
          <w:iCs/>
          <w:lang w:val="es-ES_tradnl"/>
        </w:rPr>
        <w:t>Le Livre de la Politique d’Aristote</w:t>
      </w:r>
      <w:r w:rsidRPr="00F61AE9">
        <w:rPr>
          <w:lang w:val="es-ES_tradnl"/>
        </w:rPr>
        <w:t xml:space="preserve">. </w:t>
      </w:r>
      <w:r w:rsidRPr="00F61AE9">
        <w:rPr>
          <w:i/>
          <w:iCs/>
          <w:lang w:val="es-ES_tradnl"/>
        </w:rPr>
        <w:t xml:space="preserve">Le Livre de l’Éthique d’Aristote </w:t>
      </w:r>
      <w:r w:rsidRPr="00F61AE9">
        <w:rPr>
          <w:lang w:val="es-ES_tradnl"/>
        </w:rPr>
        <w:t xml:space="preserve">in NICOLAS ORESME, </w:t>
      </w:r>
      <w:r w:rsidRPr="00F61AE9">
        <w:rPr>
          <w:i/>
          <w:iCs/>
          <w:lang w:val="es-ES_tradnl"/>
        </w:rPr>
        <w:t>Traité des monnaies et autres écrits monetaires du XIV</w:t>
      </w:r>
      <w:r w:rsidRPr="00F61AE9">
        <w:rPr>
          <w:i/>
          <w:iCs/>
          <w:vertAlign w:val="superscript"/>
          <w:lang w:val="es-ES_tradnl"/>
        </w:rPr>
        <w:t>e</w:t>
      </w:r>
      <w:r w:rsidRPr="00F61AE9">
        <w:rPr>
          <w:i/>
          <w:iCs/>
          <w:lang w:val="es-ES_tradnl"/>
        </w:rPr>
        <w:t xml:space="preserve"> siècle (Jean Buridan, Bartole de Sassoferrato)</w:t>
      </w:r>
      <w:r w:rsidRPr="00F61AE9">
        <w:rPr>
          <w:lang w:val="es-ES_tradnl"/>
        </w:rPr>
        <w:t xml:space="preserve">. </w:t>
      </w:r>
      <w:r w:rsidRPr="00F61AE9">
        <w:rPr>
          <w:lang w:val="en-US"/>
        </w:rPr>
        <w:t>Textes reunis et intr. par C. Dupuy, tr. F. Chartrain. Lyon, La Manufacture, 1989. 206 p. [UNICAMP]</w:t>
      </w:r>
      <w:r>
        <w:rPr>
          <w:bCs/>
          <w:lang w:val="en-US"/>
        </w:rPr>
        <w:t xml:space="preserve"> [USP]</w:t>
      </w:r>
    </w:p>
    <w:p w:rsidR="002760AA" w:rsidRDefault="002760AA" w:rsidP="00F03822">
      <w:pPr>
        <w:pStyle w:val="PargrafoparaBibl"/>
        <w:widowControl/>
        <w:rPr>
          <w:lang w:val="en-US"/>
        </w:rPr>
      </w:pPr>
      <w:r w:rsidRPr="00384CA6">
        <w:rPr>
          <w:lang w:val="en-US"/>
        </w:rPr>
        <w:t xml:space="preserve">JOHN BURIDAN, </w:t>
      </w:r>
      <w:r>
        <w:rPr>
          <w:lang w:val="en-US"/>
        </w:rPr>
        <w:t>“</w:t>
      </w:r>
      <w:r w:rsidRPr="002B43D4">
        <w:rPr>
          <w:iCs/>
          <w:lang w:val="en-US"/>
        </w:rPr>
        <w:t xml:space="preserve">Questions on the Ten Books of the </w:t>
      </w:r>
      <w:r w:rsidRPr="002B43D4">
        <w:rPr>
          <w:i/>
          <w:iCs/>
          <w:lang w:val="en-US"/>
        </w:rPr>
        <w:t>Nicomachean Ethics</w:t>
      </w:r>
      <w:r w:rsidRPr="002B43D4">
        <w:rPr>
          <w:iCs/>
          <w:lang w:val="en-US"/>
        </w:rPr>
        <w:t xml:space="preserve"> of Aristotle</w:t>
      </w:r>
      <w:r w:rsidRPr="002B43D4">
        <w:rPr>
          <w:lang w:val="en-US"/>
        </w:rPr>
        <w:t>, Book VI, question 6</w:t>
      </w:r>
      <w:r>
        <w:rPr>
          <w:lang w:val="en-US"/>
        </w:rPr>
        <w:t xml:space="preserve">. Questions on Aritotle’s </w:t>
      </w:r>
      <w:r w:rsidRPr="00D32325">
        <w:rPr>
          <w:i/>
          <w:lang w:val="en-US"/>
        </w:rPr>
        <w:t>Metaphysics</w:t>
      </w:r>
      <w:r w:rsidRPr="002B43D4">
        <w:rPr>
          <w:lang w:val="en-US"/>
        </w:rPr>
        <w:t>, Book IV, questions 8 and 9</w:t>
      </w:r>
      <w:r>
        <w:rPr>
          <w:lang w:val="en-US"/>
        </w:rPr>
        <w:t xml:space="preserve">” in HYMAN, A., &amp; WALSH, J. J., eds., </w:t>
      </w:r>
      <w:r>
        <w:rPr>
          <w:i/>
          <w:iCs/>
          <w:lang w:val="en-US"/>
        </w:rPr>
        <w:t>Philosophy in the Middle Ages</w:t>
      </w:r>
      <w:r w:rsidRPr="00C9425A">
        <w:rPr>
          <w:i/>
          <w:lang w:val="en-US"/>
        </w:rPr>
        <w:t>. The Christian, Islamic, and Jewish Traditions</w:t>
      </w:r>
      <w:r w:rsidRPr="002112E3">
        <w:rPr>
          <w:lang w:val="en-US"/>
        </w:rPr>
        <w:t xml:space="preserve">. </w:t>
      </w:r>
      <w:r>
        <w:rPr>
          <w:lang w:val="en-US"/>
        </w:rPr>
        <w:t xml:space="preserve">New York, Harper &amp; Row, 1967. [UNESP] </w:t>
      </w:r>
      <w:r w:rsidRPr="00BF49A7">
        <w:rPr>
          <w:lang w:val="en-US"/>
        </w:rPr>
        <w:t>[USP]</w:t>
      </w:r>
      <w:r>
        <w:rPr>
          <w:lang w:val="en-US"/>
        </w:rPr>
        <w:t xml:space="preserve">. </w:t>
      </w:r>
      <w:r w:rsidRPr="002112E3">
        <w:rPr>
          <w:lang w:val="en-US"/>
        </w:rPr>
        <w:t>Indianapolis, Hackett,</w:t>
      </w:r>
      <w:r w:rsidRPr="001F2377">
        <w:rPr>
          <w:rFonts w:ascii="Geneva" w:hAnsi="Geneva"/>
          <w:color w:val="008000"/>
          <w:sz w:val="16"/>
          <w:szCs w:val="16"/>
          <w:lang w:val="en-US"/>
        </w:rPr>
        <w:t xml:space="preserve"> </w:t>
      </w:r>
      <w:r>
        <w:rPr>
          <w:lang w:val="en-US"/>
        </w:rPr>
        <w:t>1983</w:t>
      </w:r>
      <w:r w:rsidRPr="008252CF">
        <w:rPr>
          <w:szCs w:val="24"/>
          <w:vertAlign w:val="superscript"/>
          <w:lang w:val="en-US"/>
        </w:rPr>
        <w:t>3</w:t>
      </w:r>
      <w:r>
        <w:rPr>
          <w:lang w:val="en-US"/>
        </w:rPr>
        <w:t xml:space="preserve">, pp. </w:t>
      </w:r>
      <w:r w:rsidRPr="002B43D4">
        <w:rPr>
          <w:lang w:val="en-US"/>
        </w:rPr>
        <w:t xml:space="preserve">705-710, 711-716. </w:t>
      </w:r>
      <w:r>
        <w:rPr>
          <w:lang w:val="en-US"/>
        </w:rPr>
        <w:t>X+</w:t>
      </w:r>
      <w:r w:rsidRPr="002112E3">
        <w:rPr>
          <w:lang w:val="en-US"/>
        </w:rPr>
        <w:t>805 p.</w:t>
      </w:r>
      <w:r>
        <w:rPr>
          <w:lang w:val="en-US"/>
        </w:rPr>
        <w:t xml:space="preserve"> [UNICAMP]</w:t>
      </w:r>
    </w:p>
    <w:p w:rsidR="00DD3F07" w:rsidRPr="0042276F" w:rsidRDefault="00DD3F07" w:rsidP="00F03822">
      <w:pPr>
        <w:pStyle w:val="PargrafoparaBibl"/>
        <w:widowControl/>
        <w:rPr>
          <w:lang w:val="en-US"/>
        </w:rPr>
      </w:pPr>
      <w:r w:rsidRPr="0042276F">
        <w:rPr>
          <w:lang w:val="en-US"/>
        </w:rPr>
        <w:t xml:space="preserve">JEAN BURIDAN, </w:t>
      </w:r>
      <w:r>
        <w:rPr>
          <w:lang w:val="en-US"/>
        </w:rPr>
        <w:t>“</w:t>
      </w:r>
      <w:r w:rsidRPr="00465136">
        <w:rPr>
          <w:lang w:val="en-US"/>
        </w:rPr>
        <w:t>Questions on Book X of the Ethics</w:t>
      </w:r>
      <w:r>
        <w:rPr>
          <w:lang w:val="en-US"/>
        </w:rPr>
        <w:t>”</w:t>
      </w:r>
      <w:r w:rsidRPr="0042276F">
        <w:rPr>
          <w:lang w:val="en-US"/>
        </w:rPr>
        <w:t xml:space="preserve"> </w:t>
      </w:r>
      <w:r>
        <w:rPr>
          <w:lang w:val="en-US"/>
        </w:rPr>
        <w:t xml:space="preserve">in </w:t>
      </w:r>
      <w:r w:rsidRPr="00DB1335">
        <w:rPr>
          <w:lang w:val="en-US"/>
        </w:rPr>
        <w:t xml:space="preserve">McGRADE, A. S., </w:t>
      </w:r>
      <w:r>
        <w:rPr>
          <w:lang w:val="en-US"/>
        </w:rPr>
        <w:t>et al.</w:t>
      </w:r>
      <w:r w:rsidRPr="00DB1335">
        <w:rPr>
          <w:lang w:val="en-US"/>
        </w:rPr>
        <w:t xml:space="preserve"> eds., </w:t>
      </w:r>
      <w:r w:rsidRPr="00DB1335">
        <w:rPr>
          <w:i/>
          <w:lang w:val="en-US"/>
        </w:rPr>
        <w:t>The Cambridge translations of medieval philosophical texts</w:t>
      </w:r>
      <w:r w:rsidRPr="00DB1335">
        <w:rPr>
          <w:lang w:val="en-US"/>
        </w:rPr>
        <w:t>.</w:t>
      </w:r>
      <w:r w:rsidRPr="00DB1335">
        <w:rPr>
          <w:i/>
          <w:lang w:val="en-US"/>
        </w:rPr>
        <w:t xml:space="preserve"> Vol. 2. Ethics and political philosophy</w:t>
      </w:r>
      <w:r w:rsidRPr="00DB1335">
        <w:rPr>
          <w:lang w:val="en-US"/>
        </w:rPr>
        <w:t xml:space="preserve">. Cambridge, UP, 2000. 608 p. </w:t>
      </w:r>
      <w:r w:rsidR="00F20100" w:rsidRPr="002F48A6">
        <w:rPr>
          <w:lang w:val="en-US"/>
        </w:rPr>
        <w:t xml:space="preserve">[UFSCar] </w:t>
      </w:r>
      <w:r w:rsidRPr="00BF49A7">
        <w:rPr>
          <w:lang w:val="en-US"/>
        </w:rPr>
        <w:t>[USP]</w:t>
      </w:r>
    </w:p>
    <w:p w:rsidR="00AD0BEF" w:rsidRPr="00E958FA" w:rsidRDefault="00AD0BEF"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lastRenderedPageBreak/>
        <w:t>nicolau oresme, 1322-1382</w:t>
      </w:r>
    </w:p>
    <w:p w:rsidR="00CC0176" w:rsidRPr="00CC0176" w:rsidRDefault="00CC0176" w:rsidP="00F03822">
      <w:pPr>
        <w:pStyle w:val="PargrafoparaBibl"/>
        <w:widowControl/>
        <w:rPr>
          <w:color w:val="808080" w:themeColor="background1" w:themeShade="80"/>
          <w:szCs w:val="22"/>
          <w:lang w:val="en-US"/>
        </w:rPr>
      </w:pPr>
      <w:r w:rsidRPr="00E958FA">
        <w:rPr>
          <w:i/>
          <w:iCs/>
          <w:color w:val="808080" w:themeColor="background1" w:themeShade="80"/>
          <w:szCs w:val="22"/>
        </w:rPr>
        <w:t>Maister Nicole Oresme, Le livre des Éthiques d’Aristote.</w:t>
      </w:r>
      <w:r w:rsidRPr="00E958FA">
        <w:rPr>
          <w:color w:val="808080" w:themeColor="background1" w:themeShade="80"/>
          <w:szCs w:val="22"/>
        </w:rPr>
        <w:t xml:space="preserve"> </w:t>
      </w:r>
      <w:r w:rsidRPr="00CC0176">
        <w:rPr>
          <w:color w:val="808080" w:themeColor="background1" w:themeShade="80"/>
          <w:szCs w:val="22"/>
          <w:lang w:val="en-US"/>
        </w:rPr>
        <w:t>Ed., intr. and notes by A. D. Menut. New York, Stechert, 1940.</w:t>
      </w:r>
    </w:p>
    <w:p w:rsidR="00AD0BEF" w:rsidRDefault="00AD0BEF" w:rsidP="00F03822">
      <w:pPr>
        <w:pStyle w:val="PargrafoparaBibl"/>
        <w:widowControl/>
        <w:rPr>
          <w:bCs/>
        </w:rPr>
      </w:pPr>
      <w:r w:rsidRPr="00D05BBB">
        <w:rPr>
          <w:lang w:val="en-US"/>
        </w:rPr>
        <w:t>NICOLAS ORESME, [...]</w:t>
      </w:r>
      <w:r w:rsidRPr="00D05BBB">
        <w:rPr>
          <w:i/>
          <w:iCs/>
          <w:lang w:val="en-US"/>
        </w:rPr>
        <w:t xml:space="preserve"> Le Livre de l’Éthique a Nicomaque d’Aristote</w:t>
      </w:r>
      <w:r w:rsidRPr="00D05BBB">
        <w:rPr>
          <w:lang w:val="en-US"/>
        </w:rPr>
        <w:t xml:space="preserve"> [...] in </w:t>
      </w:r>
      <w:r w:rsidRPr="00D05BBB">
        <w:rPr>
          <w:i/>
          <w:iCs/>
          <w:lang w:val="en-US"/>
        </w:rPr>
        <w:t>Traité des monnaies et autres écrits monetaires du XIV</w:t>
      </w:r>
      <w:r w:rsidRPr="00D05BBB">
        <w:rPr>
          <w:i/>
          <w:iCs/>
          <w:vertAlign w:val="superscript"/>
          <w:lang w:val="en-US"/>
        </w:rPr>
        <w:t>e</w:t>
      </w:r>
      <w:r w:rsidRPr="00D05BBB">
        <w:rPr>
          <w:i/>
          <w:iCs/>
          <w:lang w:val="en-US"/>
        </w:rPr>
        <w:t xml:space="preserve"> siècle</w:t>
      </w:r>
      <w:r w:rsidRPr="00D05BBB">
        <w:rPr>
          <w:lang w:val="en-US"/>
        </w:rPr>
        <w:t xml:space="preserve">. </w:t>
      </w:r>
      <w:r>
        <w:rPr>
          <w:lang w:val="en-US"/>
        </w:rPr>
        <w:t xml:space="preserve">Textes reunis et introduits par C. Dupuy, tr. F. Chartrain. Lyon, La Manufacture, 1989. </w:t>
      </w:r>
      <w:r w:rsidRPr="00E958FA">
        <w:t>206 p. [UNICAMP]</w:t>
      </w:r>
      <w:r w:rsidR="00D6201B">
        <w:rPr>
          <w:bCs/>
        </w:rPr>
        <w:t xml:space="preserve"> [USP]</w:t>
      </w:r>
    </w:p>
    <w:p w:rsidR="006063CB" w:rsidRPr="00E958FA" w:rsidRDefault="006063CB" w:rsidP="00F03822">
      <w:pPr>
        <w:pStyle w:val="PargrafoparaBibl"/>
        <w:widowControl/>
        <w:rPr>
          <w:bCs/>
        </w:rPr>
      </w:pPr>
    </w:p>
    <w:p w:rsidR="005C54E0" w:rsidRPr="00E958FA" w:rsidRDefault="005C54E0" w:rsidP="00F03822">
      <w:pPr>
        <w:spacing w:after="200" w:line="276" w:lineRule="auto"/>
        <w:rPr>
          <w:bCs/>
        </w:rPr>
      </w:pPr>
      <w:r w:rsidRPr="00E958FA">
        <w:rPr>
          <w:bCs/>
        </w:rPr>
        <w:br w:type="page"/>
      </w:r>
    </w:p>
    <w:p w:rsidR="005C54E0" w:rsidRPr="00E958FA" w:rsidRDefault="005C54E0" w:rsidP="00F03822">
      <w:pPr>
        <w:pStyle w:val="Ttulo2"/>
        <w:widowControl/>
        <w:spacing w:before="360" w:after="240"/>
        <w:rPr>
          <w:color w:val="FF0000"/>
          <w:szCs w:val="24"/>
        </w:rPr>
      </w:pPr>
      <w:r w:rsidRPr="00E958FA">
        <w:rPr>
          <w:color w:val="FF0000"/>
          <w:szCs w:val="24"/>
        </w:rPr>
        <w:lastRenderedPageBreak/>
        <w:t>v. política</w:t>
      </w:r>
    </w:p>
    <w:p w:rsidR="00873FB9" w:rsidRPr="00E958FA" w:rsidRDefault="00873FB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alberto magno, ca.1200-1280</w:t>
      </w:r>
    </w:p>
    <w:p w:rsidR="00873FB9" w:rsidRPr="00873FB9" w:rsidRDefault="00873FB9" w:rsidP="00F03822">
      <w:pPr>
        <w:pStyle w:val="PargrafoparaBibl"/>
        <w:widowControl/>
        <w:rPr>
          <w:color w:val="808080"/>
        </w:rPr>
      </w:pPr>
      <w:r w:rsidRPr="005D5C7D">
        <w:rPr>
          <w:color w:val="808080" w:themeColor="background1" w:themeShade="80"/>
        </w:rPr>
        <w:t xml:space="preserve">ALBERTUS MAGNUS, </w:t>
      </w:r>
      <w:r w:rsidRPr="00873FB9">
        <w:rPr>
          <w:i/>
          <w:color w:val="808080"/>
        </w:rPr>
        <w:t>Politica</w:t>
      </w:r>
      <w:r w:rsidRPr="00873FB9">
        <w:rPr>
          <w:color w:val="808080"/>
        </w:rPr>
        <w:t>.</w:t>
      </w:r>
      <w:r w:rsidRPr="00873FB9">
        <w:rPr>
          <w:i/>
          <w:iCs/>
          <w:color w:val="808080" w:themeColor="background1" w:themeShade="80"/>
        </w:rPr>
        <w:t xml:space="preserve"> </w:t>
      </w:r>
      <w:r w:rsidRPr="005D5C7D">
        <w:rPr>
          <w:i/>
          <w:iCs/>
          <w:color w:val="808080" w:themeColor="background1" w:themeShade="80"/>
        </w:rPr>
        <w:t>Opera omnia</w:t>
      </w:r>
      <w:r w:rsidRPr="005D5C7D">
        <w:rPr>
          <w:color w:val="808080" w:themeColor="background1" w:themeShade="80"/>
        </w:rPr>
        <w:t>,</w:t>
      </w:r>
      <w:r w:rsidRPr="00873FB9">
        <w:rPr>
          <w:color w:val="808080"/>
        </w:rPr>
        <w:t xml:space="preserve"> XV</w:t>
      </w:r>
      <w:r>
        <w:rPr>
          <w:color w:val="808080"/>
        </w:rPr>
        <w:t xml:space="preserve">. </w:t>
      </w:r>
      <w:r w:rsidRPr="005D5C7D">
        <w:rPr>
          <w:color w:val="808080" w:themeColor="background1" w:themeShade="80"/>
        </w:rPr>
        <w:t>Münster, Monasterium Westfalorum, Aschendorff</w:t>
      </w:r>
      <w:r>
        <w:rPr>
          <w:color w:val="808080" w:themeColor="background1" w:themeShade="80"/>
        </w:rPr>
        <w:t>.</w:t>
      </w:r>
    </w:p>
    <w:p w:rsidR="0030369D" w:rsidRPr="006A3939" w:rsidRDefault="0030369D"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tomás de aquino, ca.1225-1274</w:t>
      </w:r>
    </w:p>
    <w:p w:rsidR="0030369D" w:rsidRPr="00E958FA" w:rsidRDefault="0030369D" w:rsidP="00F03822">
      <w:pPr>
        <w:pStyle w:val="PargrafoparaBibl"/>
        <w:widowControl/>
        <w:rPr>
          <w:szCs w:val="24"/>
        </w:rPr>
      </w:pPr>
      <w:r w:rsidRPr="006D0615">
        <w:rPr>
          <w:szCs w:val="24"/>
        </w:rPr>
        <w:t>THOMAS DE AQUINO,</w:t>
      </w:r>
      <w:r w:rsidRPr="006D0615">
        <w:rPr>
          <w:i/>
          <w:szCs w:val="24"/>
        </w:rPr>
        <w:t xml:space="preserve"> Sententia libri Politicorum. Opera omnia</w:t>
      </w:r>
      <w:r w:rsidRPr="006D0615">
        <w:rPr>
          <w:iCs/>
          <w:szCs w:val="24"/>
        </w:rPr>
        <w:t>,</w:t>
      </w:r>
      <w:r w:rsidRPr="006D0615">
        <w:rPr>
          <w:szCs w:val="24"/>
        </w:rPr>
        <w:t xml:space="preserve"> XLVIII. Cura et studio Fratrum prædicatorum.</w:t>
      </w:r>
      <w:r w:rsidRPr="006D0615">
        <w:rPr>
          <w:i/>
          <w:szCs w:val="24"/>
        </w:rPr>
        <w:t xml:space="preserve"> </w:t>
      </w:r>
      <w:r w:rsidRPr="00D05BBB">
        <w:rPr>
          <w:szCs w:val="24"/>
          <w:lang w:val="en-US"/>
        </w:rPr>
        <w:t>Ed.</w:t>
      </w:r>
      <w:r w:rsidR="006D6129">
        <w:rPr>
          <w:szCs w:val="24"/>
          <w:lang w:val="en-US"/>
        </w:rPr>
        <w:t xml:space="preserve"> </w:t>
      </w:r>
      <w:r w:rsidRPr="00D05BBB">
        <w:rPr>
          <w:szCs w:val="24"/>
          <w:lang w:val="en-US"/>
        </w:rPr>
        <w:t>L.-J.</w:t>
      </w:r>
      <w:r w:rsidR="006D6129">
        <w:rPr>
          <w:szCs w:val="24"/>
          <w:lang w:val="en-US"/>
        </w:rPr>
        <w:t xml:space="preserve"> </w:t>
      </w:r>
      <w:r w:rsidRPr="00D05BBB">
        <w:rPr>
          <w:szCs w:val="24"/>
          <w:lang w:val="en-US"/>
        </w:rPr>
        <w:t>Bataillon, H. F.</w:t>
      </w:r>
      <w:r w:rsidR="006D6129">
        <w:rPr>
          <w:szCs w:val="24"/>
          <w:lang w:val="en-US"/>
        </w:rPr>
        <w:t xml:space="preserve"> </w:t>
      </w:r>
      <w:r w:rsidRPr="00D05BBB">
        <w:rPr>
          <w:szCs w:val="24"/>
          <w:lang w:val="en-US"/>
        </w:rPr>
        <w:t>Dondaine, R.-A.</w:t>
      </w:r>
      <w:r w:rsidR="006D6129">
        <w:rPr>
          <w:szCs w:val="24"/>
          <w:lang w:val="en-US"/>
        </w:rPr>
        <w:t xml:space="preserve"> </w:t>
      </w:r>
      <w:r w:rsidRPr="00D05BBB">
        <w:rPr>
          <w:szCs w:val="24"/>
          <w:lang w:val="en-US"/>
        </w:rPr>
        <w:t xml:space="preserve">Gauthier. </w:t>
      </w:r>
      <w:r w:rsidRPr="00E958FA">
        <w:rPr>
          <w:szCs w:val="24"/>
        </w:rPr>
        <w:t xml:space="preserve">Leonina. Romæ, ad s. Sabinæ / Paris, Cerf, 1971. </w:t>
      </w:r>
      <w:r w:rsidR="00A7387D">
        <w:rPr>
          <w:szCs w:val="24"/>
        </w:rPr>
        <w:t>[PUC]</w:t>
      </w:r>
      <w:r w:rsidRPr="00E958FA">
        <w:rPr>
          <w:szCs w:val="24"/>
        </w:rPr>
        <w:t xml:space="preserve"> [UNICAMP] [USP]</w:t>
      </w:r>
    </w:p>
    <w:p w:rsidR="009335B9" w:rsidRPr="004A6EE4" w:rsidRDefault="009335B9" w:rsidP="00F03822">
      <w:pPr>
        <w:pStyle w:val="PargrafoparaBibl"/>
        <w:widowControl/>
        <w:rPr>
          <w:szCs w:val="24"/>
        </w:rPr>
      </w:pPr>
      <w:r w:rsidRPr="00E958FA">
        <w:rPr>
          <w:szCs w:val="24"/>
        </w:rPr>
        <w:t>THOMAS DE AQUINO</w:t>
      </w:r>
      <w:r w:rsidR="009E1BF3">
        <w:rPr>
          <w:szCs w:val="24"/>
        </w:rPr>
        <w:t xml:space="preserve"> [et </w:t>
      </w:r>
      <w:r w:rsidR="009E1BF3">
        <w:t>PETRUS DE ALVERNIA]</w:t>
      </w:r>
      <w:r w:rsidRPr="00E958FA">
        <w:rPr>
          <w:szCs w:val="24"/>
        </w:rPr>
        <w:t xml:space="preserve">, </w:t>
      </w:r>
      <w:r w:rsidRPr="00E958FA">
        <w:rPr>
          <w:i/>
          <w:iCs/>
          <w:szCs w:val="24"/>
        </w:rPr>
        <w:t>In octo libros Politicorum Aristotelis expositio</w:t>
      </w:r>
      <w:r w:rsidRPr="00E958FA">
        <w:rPr>
          <w:szCs w:val="24"/>
        </w:rPr>
        <w:t xml:space="preserve">. </w:t>
      </w:r>
      <w:r w:rsidRPr="00FB19DC">
        <w:rPr>
          <w:szCs w:val="24"/>
        </w:rPr>
        <w:t xml:space="preserve">Curato da R. Spiazzi. </w:t>
      </w:r>
      <w:r w:rsidRPr="006D0615">
        <w:rPr>
          <w:szCs w:val="24"/>
        </w:rPr>
        <w:t xml:space="preserve">Torino, Marietti, 1951. XXX+450 p. </w:t>
      </w:r>
      <w:r w:rsidR="00A7387D">
        <w:rPr>
          <w:szCs w:val="24"/>
        </w:rPr>
        <w:t>[PUC]</w:t>
      </w:r>
    </w:p>
    <w:p w:rsidR="002F4392" w:rsidRPr="006D0615" w:rsidRDefault="002F4392" w:rsidP="00F03822">
      <w:pPr>
        <w:pStyle w:val="PargrafoparaBibl"/>
        <w:widowControl/>
        <w:rPr>
          <w:szCs w:val="24"/>
        </w:rPr>
      </w:pPr>
      <w:r w:rsidRPr="006D0615">
        <w:rPr>
          <w:szCs w:val="24"/>
        </w:rPr>
        <w:t xml:space="preserve">THOMAS DE AQUINO, </w:t>
      </w:r>
      <w:r w:rsidRPr="006D0615">
        <w:rPr>
          <w:i/>
          <w:szCs w:val="24"/>
        </w:rPr>
        <w:t>Sententia libri Politicorum</w:t>
      </w:r>
      <w:r w:rsidRPr="006D0615">
        <w:rPr>
          <w:szCs w:val="24"/>
        </w:rPr>
        <w:t xml:space="preserve"> in </w:t>
      </w:r>
      <w:r w:rsidRPr="006D0615">
        <w:rPr>
          <w:i/>
          <w:iCs/>
          <w:szCs w:val="24"/>
        </w:rPr>
        <w:t>Opera omnia</w:t>
      </w:r>
      <w:r w:rsidRPr="006D0615">
        <w:rPr>
          <w:szCs w:val="24"/>
        </w:rPr>
        <w:t xml:space="preserve">, IV. </w:t>
      </w:r>
      <w:r w:rsidRPr="006D0615">
        <w:rPr>
          <w:i/>
          <w:iCs/>
          <w:szCs w:val="24"/>
          <w:lang w:val="en-US"/>
        </w:rPr>
        <w:t>Comentaria in Aristotelem et alios</w:t>
      </w:r>
      <w:r w:rsidRPr="006D0615">
        <w:rPr>
          <w:szCs w:val="24"/>
          <w:lang w:val="en-US"/>
        </w:rPr>
        <w:t xml:space="preserve">. Curante R. Busa. Stuttgart-Bad Cannstatt, Frommann-Holzboog, 1980. </w:t>
      </w:r>
      <w:r w:rsidRPr="006D0615">
        <w:rPr>
          <w:szCs w:val="24"/>
        </w:rPr>
        <w:t>[UNICAMP] [USP]</w:t>
      </w:r>
    </w:p>
    <w:p w:rsidR="00900397" w:rsidRPr="006A3939" w:rsidRDefault="00900397" w:rsidP="00F03822">
      <w:pPr>
        <w:pStyle w:val="PargrafoparaBibl"/>
        <w:widowControl/>
        <w:rPr>
          <w:szCs w:val="24"/>
          <w:lang w:val="es-ES_tradnl"/>
        </w:rPr>
      </w:pPr>
      <w:r w:rsidRPr="006D0615">
        <w:rPr>
          <w:szCs w:val="24"/>
        </w:rPr>
        <w:t xml:space="preserve">TOMMASO D’AQUINO, </w:t>
      </w:r>
      <w:r w:rsidRPr="006D0615">
        <w:rPr>
          <w:i/>
          <w:iCs/>
          <w:szCs w:val="24"/>
        </w:rPr>
        <w:t>Commento alla Politica di Aristotele</w:t>
      </w:r>
      <w:r w:rsidRPr="006D0615">
        <w:rPr>
          <w:szCs w:val="24"/>
        </w:rPr>
        <w:t xml:space="preserve">. Curato da L. Perotto. </w:t>
      </w:r>
      <w:r w:rsidRPr="006A3939">
        <w:rPr>
          <w:szCs w:val="24"/>
          <w:lang w:val="es-ES_tradnl"/>
        </w:rPr>
        <w:t>Opere di S. Tommaso, 4. Bologna, Studio Domenicano, 1996. 464 p. [USP]</w:t>
      </w:r>
    </w:p>
    <w:p w:rsidR="00900397" w:rsidRPr="006A3939" w:rsidRDefault="00900397" w:rsidP="00F03822">
      <w:pPr>
        <w:pStyle w:val="PargrafoparaBibl"/>
        <w:widowControl/>
        <w:rPr>
          <w:szCs w:val="24"/>
          <w:lang w:val="es-ES_tradnl"/>
        </w:rPr>
      </w:pPr>
      <w:r w:rsidRPr="006A3939">
        <w:rPr>
          <w:rStyle w:val="nfase"/>
          <w:i w:val="0"/>
          <w:iCs w:val="0"/>
          <w:szCs w:val="24"/>
          <w:lang w:val="es-ES_tradnl"/>
        </w:rPr>
        <w:t>TOMÁS DE AQUINO,</w:t>
      </w:r>
      <w:r w:rsidRPr="006A3939">
        <w:rPr>
          <w:rStyle w:val="nfase"/>
          <w:szCs w:val="24"/>
          <w:lang w:val="es-ES_tradnl"/>
        </w:rPr>
        <w:t xml:space="preserve"> </w:t>
      </w:r>
      <w:r w:rsidRPr="006A3939">
        <w:rPr>
          <w:i/>
          <w:iCs/>
          <w:szCs w:val="24"/>
          <w:lang w:val="es-ES_tradnl"/>
        </w:rPr>
        <w:t xml:space="preserve">Comentario a la </w:t>
      </w:r>
      <w:r w:rsidRPr="006A3939">
        <w:rPr>
          <w:i/>
          <w:szCs w:val="24"/>
          <w:lang w:val="es-ES_tradnl"/>
        </w:rPr>
        <w:t>Política</w:t>
      </w:r>
      <w:r w:rsidRPr="006A3939">
        <w:rPr>
          <w:i/>
          <w:iCs/>
          <w:szCs w:val="24"/>
          <w:lang w:val="es-ES_tradnl"/>
        </w:rPr>
        <w:t xml:space="preserve"> de Aristóteles</w:t>
      </w:r>
      <w:r w:rsidRPr="006A3939">
        <w:rPr>
          <w:szCs w:val="24"/>
          <w:lang w:val="es-ES_tradnl"/>
        </w:rPr>
        <w:t xml:space="preserve">. Tr. de A. Mallea; prólogo y notas de A. Mallea y C. A. Lértora. Pensamiento medieval y renacentista, 22. Pamplona, Universidad de Navarra, 2001. 688 p. </w:t>
      </w:r>
      <w:r w:rsidR="00A7387D">
        <w:rPr>
          <w:szCs w:val="24"/>
          <w:lang w:val="es-ES_tradnl"/>
        </w:rPr>
        <w:t>[PUC]</w:t>
      </w:r>
      <w:r w:rsidR="009E1BF3" w:rsidRPr="00DF76AB">
        <w:t xml:space="preserve"> [USP] [NA]</w:t>
      </w:r>
    </w:p>
    <w:p w:rsidR="00D6201B" w:rsidRPr="0015663C" w:rsidRDefault="00D6201B" w:rsidP="00F03822">
      <w:pPr>
        <w:pStyle w:val="PargrafoparaBibl"/>
        <w:widowControl/>
        <w:rPr>
          <w:lang w:val="en-US"/>
        </w:rPr>
      </w:pPr>
      <w:r w:rsidRPr="0015663C">
        <w:rPr>
          <w:lang w:val="en-US"/>
        </w:rPr>
        <w:t xml:space="preserve">THOMAS AQUINAS, </w:t>
      </w:r>
      <w:r w:rsidRPr="0015663C">
        <w:rPr>
          <w:i/>
          <w:lang w:val="en-US"/>
        </w:rPr>
        <w:t>Commentary on Aristotle’s Politics</w:t>
      </w:r>
      <w:r w:rsidRPr="0015663C">
        <w:rPr>
          <w:lang w:val="en-US"/>
        </w:rPr>
        <w:t>. Tr. R. J. Regan. Indianapolis, Hackett, 2007. 213 p.</w:t>
      </w:r>
      <w:r w:rsidRPr="00E80CE0">
        <w:rPr>
          <w:color w:val="808080"/>
          <w:lang w:val="en-US"/>
        </w:rPr>
        <w:t>*</w:t>
      </w:r>
      <w:r w:rsidRPr="0015663C">
        <w:rPr>
          <w:lang w:val="en-US"/>
        </w:rPr>
        <w:t xml:space="preserve"> [UFSCar]</w:t>
      </w:r>
    </w:p>
    <w:p w:rsidR="00900397" w:rsidRPr="006D0615" w:rsidRDefault="00900397" w:rsidP="00F03822">
      <w:pPr>
        <w:pStyle w:val="PargrafoparaBibl"/>
        <w:widowControl/>
        <w:rPr>
          <w:szCs w:val="24"/>
          <w:lang w:val="en-US"/>
        </w:rPr>
      </w:pPr>
      <w:r w:rsidRPr="006D0615">
        <w:rPr>
          <w:szCs w:val="24"/>
          <w:lang w:val="en-US"/>
        </w:rPr>
        <w:t xml:space="preserve">THOMAS AQUINAS, “Commentary on Aristotle’s </w:t>
      </w:r>
      <w:r w:rsidRPr="006D0615">
        <w:rPr>
          <w:i/>
          <w:szCs w:val="24"/>
          <w:lang w:val="en-US"/>
        </w:rPr>
        <w:t>Politics</w:t>
      </w:r>
      <w:r w:rsidRPr="006D0615">
        <w:rPr>
          <w:szCs w:val="24"/>
          <w:lang w:val="en-US"/>
        </w:rPr>
        <w:t>” in LERNER, R.,</w:t>
      </w:r>
      <w:r w:rsidRPr="006D0615">
        <w:rPr>
          <w:i/>
          <w:szCs w:val="24"/>
          <w:lang w:val="en-US"/>
        </w:rPr>
        <w:t xml:space="preserve"> </w:t>
      </w:r>
      <w:r w:rsidRPr="006D0615">
        <w:rPr>
          <w:szCs w:val="24"/>
          <w:lang w:val="en-US"/>
        </w:rPr>
        <w:t xml:space="preserve">ed., </w:t>
      </w:r>
      <w:r w:rsidRPr="006D0615">
        <w:rPr>
          <w:i/>
          <w:szCs w:val="24"/>
          <w:lang w:val="en-US"/>
        </w:rPr>
        <w:t>Medieval political philosophy: a sourcebook</w:t>
      </w:r>
      <w:r w:rsidRPr="006D0615">
        <w:rPr>
          <w:szCs w:val="24"/>
          <w:lang w:val="en-US"/>
        </w:rPr>
        <w:t>. Tr. E. L. Fortin and P. D. O’Neill. New York, Free Press of Glencoe, 1963; pp. 297-334. [USP]</w:t>
      </w:r>
    </w:p>
    <w:p w:rsidR="00900397" w:rsidRPr="006D0615" w:rsidRDefault="00900397" w:rsidP="00F03822">
      <w:pPr>
        <w:pStyle w:val="PargrafoparaBibl"/>
        <w:widowControl/>
        <w:rPr>
          <w:szCs w:val="24"/>
          <w:lang w:val="en-US"/>
        </w:rPr>
      </w:pPr>
      <w:r w:rsidRPr="006D0615">
        <w:rPr>
          <w:szCs w:val="24"/>
          <w:lang w:val="en-US"/>
        </w:rPr>
        <w:t xml:space="preserve">THOMAS D’AQUIN, </w:t>
      </w:r>
      <w:r w:rsidRPr="006D0615">
        <w:rPr>
          <w:i/>
          <w:szCs w:val="24"/>
          <w:lang w:val="en-US"/>
        </w:rPr>
        <w:t>Préface à la Politique</w:t>
      </w:r>
      <w:r w:rsidRPr="006D0615">
        <w:rPr>
          <w:szCs w:val="24"/>
          <w:lang w:val="en-US"/>
        </w:rPr>
        <w:t>. Avant-propos, tr. et explication par H. Keraly. Paris, Nouvelles Éditions Latines,</w:t>
      </w:r>
      <w:r w:rsidR="006D6129">
        <w:rPr>
          <w:szCs w:val="24"/>
          <w:lang w:val="en-US"/>
        </w:rPr>
        <w:t xml:space="preserve"> </w:t>
      </w:r>
      <w:r w:rsidRPr="006D0615">
        <w:rPr>
          <w:szCs w:val="24"/>
          <w:lang w:val="en-US"/>
        </w:rPr>
        <w:t>1974. 179 p. [UNESP]</w:t>
      </w:r>
    </w:p>
    <w:p w:rsidR="00833AC1" w:rsidRPr="006A3939" w:rsidRDefault="00833AC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pedro de alvernia, ca.1240-1304</w:t>
      </w:r>
    </w:p>
    <w:p w:rsidR="00833AC1" w:rsidRPr="00DB21F7" w:rsidRDefault="00833AC1" w:rsidP="00F03822">
      <w:pPr>
        <w:pStyle w:val="PargrafoparaBibl"/>
        <w:widowControl/>
        <w:rPr>
          <w:i/>
          <w:iCs/>
        </w:rPr>
      </w:pPr>
      <w:r>
        <w:t xml:space="preserve">PETRUS DE ALVERNIA, </w:t>
      </w:r>
      <w:r>
        <w:rPr>
          <w:i/>
          <w:iCs/>
        </w:rPr>
        <w:t xml:space="preserve">In Politicorum contin. </w:t>
      </w:r>
      <w:r>
        <w:t xml:space="preserve">in THOMAS DE AQUINO, </w:t>
      </w:r>
      <w:r>
        <w:rPr>
          <w:i/>
          <w:iCs/>
        </w:rPr>
        <w:t>Opera omnia, VII,</w:t>
      </w:r>
      <w:r w:rsidRPr="00833AC1">
        <w:rPr>
          <w:i/>
          <w:iCs/>
        </w:rPr>
        <w:t xml:space="preserve"> Aliorum Medii Ævi auctorum</w:t>
      </w:r>
      <w:r>
        <w:t xml:space="preserve">. </w:t>
      </w:r>
      <w:r w:rsidRPr="00833AC1">
        <w:rPr>
          <w:lang w:val="en-US"/>
        </w:rPr>
        <w:t xml:space="preserve">Curante R. Busa. Ed. </w:t>
      </w:r>
      <w:r w:rsidRPr="00BF49A7">
        <w:rPr>
          <w:lang w:val="en-US"/>
        </w:rPr>
        <w:t xml:space="preserve">Parmensis, t. XIX, 1865 [et] ed. Marietti, 1951. Stuttgart-Bad Cannstatt, Frommann-Holzboog, 1980. </w:t>
      </w:r>
      <w:r w:rsidRPr="00DB21F7">
        <w:t>[UNICAMP] [USP]</w:t>
      </w:r>
    </w:p>
    <w:p w:rsidR="009E1BF3" w:rsidRPr="00D6201B" w:rsidRDefault="009E1BF3" w:rsidP="00F03822">
      <w:pPr>
        <w:pStyle w:val="PargrafoparaBibl"/>
        <w:widowControl/>
        <w:rPr>
          <w:szCs w:val="24"/>
          <w:lang w:val="en-US"/>
        </w:rPr>
      </w:pPr>
      <w:r w:rsidRPr="00E958FA">
        <w:rPr>
          <w:szCs w:val="24"/>
        </w:rPr>
        <w:t>THOMAS DE AQUINO</w:t>
      </w:r>
      <w:r>
        <w:rPr>
          <w:szCs w:val="24"/>
        </w:rPr>
        <w:t xml:space="preserve"> [et </w:t>
      </w:r>
      <w:r>
        <w:t>PETRUS DE ALVERNIA]</w:t>
      </w:r>
      <w:r w:rsidRPr="00E958FA">
        <w:rPr>
          <w:szCs w:val="24"/>
        </w:rPr>
        <w:t xml:space="preserve">, </w:t>
      </w:r>
      <w:r w:rsidRPr="00E958FA">
        <w:rPr>
          <w:i/>
          <w:iCs/>
          <w:szCs w:val="24"/>
        </w:rPr>
        <w:t>In octo libros Politicorum Aristotelis expositio</w:t>
      </w:r>
      <w:r w:rsidRPr="00E958FA">
        <w:rPr>
          <w:szCs w:val="24"/>
        </w:rPr>
        <w:t xml:space="preserve">. </w:t>
      </w:r>
      <w:r w:rsidRPr="00DF76AB">
        <w:rPr>
          <w:szCs w:val="24"/>
          <w:lang w:val="en-US"/>
        </w:rPr>
        <w:t xml:space="preserve">Curato da R. Spiazzi. Torino, Marietti, 1951. </w:t>
      </w:r>
      <w:r w:rsidRPr="00D6201B">
        <w:rPr>
          <w:szCs w:val="24"/>
          <w:lang w:val="en-US"/>
        </w:rPr>
        <w:t xml:space="preserve">XXX+450 p. </w:t>
      </w:r>
      <w:r w:rsidR="00A7387D" w:rsidRPr="00D6201B">
        <w:rPr>
          <w:szCs w:val="24"/>
          <w:lang w:val="en-US"/>
        </w:rPr>
        <w:t>[PUC]</w:t>
      </w:r>
    </w:p>
    <w:p w:rsidR="00833AC1" w:rsidRPr="0042276F" w:rsidRDefault="00833AC1" w:rsidP="00F03822">
      <w:pPr>
        <w:pStyle w:val="PargrafoparaBibl"/>
        <w:widowControl/>
        <w:rPr>
          <w:lang w:val="en-US"/>
        </w:rPr>
      </w:pPr>
      <w:r w:rsidRPr="0042276F">
        <w:rPr>
          <w:lang w:val="en-US"/>
        </w:rPr>
        <w:t xml:space="preserve">PETER OF AUVERGNE, </w:t>
      </w:r>
      <w:r w:rsidRPr="0042276F">
        <w:rPr>
          <w:i/>
          <w:lang w:val="en-US"/>
        </w:rPr>
        <w:t>Commentary and questions on Book III of Aristotle</w:t>
      </w:r>
      <w:r>
        <w:rPr>
          <w:i/>
          <w:lang w:val="en-US"/>
        </w:rPr>
        <w:t>’</w:t>
      </w:r>
      <w:r w:rsidRPr="0042276F">
        <w:rPr>
          <w:i/>
          <w:lang w:val="en-US"/>
        </w:rPr>
        <w:t>s Politics</w:t>
      </w:r>
      <w:r w:rsidRPr="0042276F">
        <w:rPr>
          <w:lang w:val="en-US"/>
        </w:rPr>
        <w:t xml:space="preserve"> </w:t>
      </w:r>
      <w:r>
        <w:rPr>
          <w:lang w:val="en-US"/>
        </w:rPr>
        <w:t xml:space="preserve">in </w:t>
      </w:r>
      <w:r w:rsidRPr="00DB1335">
        <w:rPr>
          <w:lang w:val="en-US"/>
        </w:rPr>
        <w:t xml:space="preserve">McGRADE, A. S., </w:t>
      </w:r>
      <w:r>
        <w:rPr>
          <w:lang w:val="en-US"/>
        </w:rPr>
        <w:t>et al.</w:t>
      </w:r>
      <w:r w:rsidRPr="00DB1335">
        <w:rPr>
          <w:lang w:val="en-US"/>
        </w:rPr>
        <w:t xml:space="preserve"> eds., </w:t>
      </w:r>
      <w:r w:rsidRPr="00DB1335">
        <w:rPr>
          <w:i/>
          <w:lang w:val="en-US"/>
        </w:rPr>
        <w:t xml:space="preserve">The Cambridge translations of medieval </w:t>
      </w:r>
      <w:r w:rsidRPr="00DB1335">
        <w:rPr>
          <w:i/>
          <w:lang w:val="en-US"/>
        </w:rPr>
        <w:lastRenderedPageBreak/>
        <w:t>philosophical texts</w:t>
      </w:r>
      <w:r w:rsidRPr="00DB1335">
        <w:rPr>
          <w:lang w:val="en-US"/>
        </w:rPr>
        <w:t>.</w:t>
      </w:r>
      <w:r w:rsidRPr="00DB1335">
        <w:rPr>
          <w:i/>
          <w:lang w:val="en-US"/>
        </w:rPr>
        <w:t xml:space="preserve"> Vol. 2. Ethics and political philosophy</w:t>
      </w:r>
      <w:r w:rsidRPr="00DB1335">
        <w:rPr>
          <w:lang w:val="en-US"/>
        </w:rPr>
        <w:t xml:space="preserve">. Cambridge, UP, 2000. 608 p. </w:t>
      </w:r>
      <w:r w:rsidR="00F20100" w:rsidRPr="002F48A6">
        <w:rPr>
          <w:lang w:val="en-US"/>
        </w:rPr>
        <w:t xml:space="preserve">[UFSCar] </w:t>
      </w:r>
      <w:r w:rsidRPr="00BF49A7">
        <w:rPr>
          <w:lang w:val="en-US"/>
        </w:rPr>
        <w:t>[USP]</w:t>
      </w:r>
    </w:p>
    <w:p w:rsidR="00D6201B" w:rsidRPr="00D6201B" w:rsidRDefault="00D6201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6201B">
        <w:rPr>
          <w:rFonts w:ascii="Times New Roman" w:eastAsia="Times New Roman" w:hAnsi="Times New Roman" w:cs="Times New Roman"/>
          <w:bCs w:val="0"/>
          <w:i w:val="0"/>
          <w:iCs w:val="0"/>
          <w:smallCaps/>
          <w:color w:val="auto"/>
          <w:szCs w:val="24"/>
        </w:rPr>
        <w:t>brunetto latini, ca.1225?-1294</w:t>
      </w:r>
    </w:p>
    <w:p w:rsidR="00D6201B" w:rsidRDefault="00D6201B" w:rsidP="00F03822">
      <w:pPr>
        <w:pStyle w:val="PargrafoparaBibl"/>
        <w:widowControl/>
        <w:rPr>
          <w:color w:val="999999"/>
          <w:lang w:val="en-US"/>
        </w:rPr>
      </w:pPr>
      <w:r w:rsidRPr="00D6201B">
        <w:rPr>
          <w:noProof/>
        </w:rPr>
        <w:t xml:space="preserve">BRUNETTO LATINI, </w:t>
      </w:r>
      <w:r w:rsidRPr="00D6201B">
        <w:rPr>
          <w:i/>
          <w:noProof/>
        </w:rPr>
        <w:t>Li livres dou tresor</w:t>
      </w:r>
      <w:r w:rsidRPr="00D6201B">
        <w:rPr>
          <w:noProof/>
        </w:rPr>
        <w:t xml:space="preserve">. </w:t>
      </w:r>
      <w:r w:rsidRPr="006257DB">
        <w:rPr>
          <w:noProof/>
          <w:lang w:val="en-US"/>
        </w:rPr>
        <w:t>Ed. F. J. Carmody. Berkeley, Univ. of California, 1948. 458 p. [UNICAMP]</w:t>
      </w:r>
    </w:p>
    <w:p w:rsidR="00D6201B" w:rsidRPr="009C3F62" w:rsidRDefault="00D6201B" w:rsidP="00F03822">
      <w:pPr>
        <w:pStyle w:val="PargrafoparaBibl"/>
        <w:widowControl/>
        <w:rPr>
          <w:szCs w:val="24"/>
          <w:lang w:val="en-US"/>
        </w:rPr>
      </w:pPr>
      <w:r w:rsidRPr="006257DB">
        <w:rPr>
          <w:szCs w:val="24"/>
          <w:lang w:val="en-US"/>
        </w:rPr>
        <w:t xml:space="preserve">BRUNETTO LATINI, </w:t>
      </w:r>
      <w:r w:rsidRPr="006257DB">
        <w:rPr>
          <w:i/>
          <w:szCs w:val="24"/>
          <w:lang w:val="en-US"/>
        </w:rPr>
        <w:t>The book of the treasure. Li livres dou tresor</w:t>
      </w:r>
      <w:r w:rsidRPr="006257DB">
        <w:rPr>
          <w:szCs w:val="24"/>
          <w:lang w:val="en-US"/>
        </w:rPr>
        <w:t xml:space="preserve">. Tr. P. Barrette and S. Baldwin. New York, Garland, 1993. </w:t>
      </w:r>
      <w:r w:rsidRPr="009C3F62">
        <w:rPr>
          <w:szCs w:val="24"/>
          <w:lang w:val="en-US"/>
        </w:rPr>
        <w:t>394 p.</w:t>
      </w:r>
      <w:r w:rsidRPr="009959F3">
        <w:rPr>
          <w:color w:val="808080" w:themeColor="background1" w:themeShade="80"/>
          <w:szCs w:val="24"/>
          <w:lang w:val="en-US"/>
        </w:rPr>
        <w:t>*</w:t>
      </w:r>
      <w:r w:rsidRPr="009C3F62">
        <w:rPr>
          <w:szCs w:val="24"/>
          <w:lang w:val="en-US"/>
        </w:rPr>
        <w:t xml:space="preserve"> [UNICAMP]</w:t>
      </w:r>
    </w:p>
    <w:p w:rsidR="00D6201B" w:rsidRPr="00DF76AB" w:rsidRDefault="00D6201B" w:rsidP="00F03822">
      <w:pPr>
        <w:pStyle w:val="PargrafoparaBibl"/>
        <w:widowControl/>
        <w:rPr>
          <w:noProof/>
        </w:rPr>
      </w:pPr>
      <w:r w:rsidRPr="00DF76AB">
        <w:rPr>
          <w:noProof/>
        </w:rPr>
        <w:t xml:space="preserve">BRUNETTO LATINI, </w:t>
      </w:r>
      <w:r w:rsidRPr="00DF76AB">
        <w:rPr>
          <w:i/>
          <w:szCs w:val="24"/>
        </w:rPr>
        <w:t>Tresor</w:t>
      </w:r>
      <w:r w:rsidRPr="00DF76AB">
        <w:rPr>
          <w:szCs w:val="24"/>
        </w:rPr>
        <w:t>. Cura di P. G. Beltrami et al. Torino, Einaudi, 2007. LXIV+889 p. [</w:t>
      </w:r>
      <w:r w:rsidRPr="00DF76AB">
        <w:rPr>
          <w:noProof/>
        </w:rPr>
        <w:t>USP]</w:t>
      </w:r>
    </w:p>
    <w:p w:rsidR="00F704DE" w:rsidRPr="006A3939" w:rsidRDefault="00F704D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s-ES_tradnl"/>
        </w:rPr>
      </w:pPr>
      <w:r w:rsidRPr="006A3939">
        <w:rPr>
          <w:rFonts w:ascii="Times New Roman" w:eastAsia="Times New Roman" w:hAnsi="Times New Roman" w:cs="Times New Roman"/>
          <w:bCs w:val="0"/>
          <w:i w:val="0"/>
          <w:iCs w:val="0"/>
          <w:smallCaps/>
          <w:color w:val="auto"/>
          <w:szCs w:val="24"/>
          <w:lang w:val="es-ES_tradnl"/>
        </w:rPr>
        <w:t>joão buridan, 1292-1363</w:t>
      </w:r>
    </w:p>
    <w:p w:rsidR="006A7153" w:rsidRPr="00A12D9F" w:rsidRDefault="006A7153" w:rsidP="00F03822">
      <w:pPr>
        <w:pStyle w:val="PargrafoparaBibl"/>
        <w:widowControl/>
        <w:rPr>
          <w:color w:val="808080"/>
        </w:rPr>
      </w:pPr>
      <w:r w:rsidRPr="00A12D9F">
        <w:t xml:space="preserve">JOHANNES BURIDANUS, </w:t>
      </w:r>
      <w:r w:rsidRPr="00A12D9F">
        <w:rPr>
          <w:i/>
        </w:rPr>
        <w:t>Quaestiones super octo libros Politicorum</w:t>
      </w:r>
      <w:r w:rsidRPr="00A12D9F">
        <w:t xml:space="preserve"> </w:t>
      </w:r>
      <w:r w:rsidRPr="00A12D9F">
        <w:rPr>
          <w:i/>
        </w:rPr>
        <w:t>Aristotelis</w:t>
      </w:r>
      <w:r w:rsidRPr="00A12D9F">
        <w:t xml:space="preserve">. </w:t>
      </w:r>
      <w:hyperlink r:id="rId33" w:history="1">
        <w:r w:rsidRPr="00A12D9F">
          <w:t>Paris, 1513.</w:t>
        </w:r>
      </w:hyperlink>
      <w:r w:rsidRPr="00A12D9F">
        <w:t xml:space="preserve"> Frankfurt, Minerva, 1969. 2005. [UFSCar] [USP]</w:t>
      </w:r>
    </w:p>
    <w:p w:rsidR="002760AA" w:rsidRPr="00821C84" w:rsidRDefault="002760AA" w:rsidP="00F03822">
      <w:pPr>
        <w:pStyle w:val="PargrafoparaBibl"/>
        <w:widowControl/>
      </w:pPr>
      <w:r w:rsidRPr="00A12D9F">
        <w:t xml:space="preserve">JEAN BURIDAN, </w:t>
      </w:r>
      <w:r w:rsidRPr="00A12D9F">
        <w:rPr>
          <w:i/>
          <w:iCs/>
        </w:rPr>
        <w:t>Le Livre de la Politique d’Aristote</w:t>
      </w:r>
      <w:r w:rsidRPr="00A12D9F">
        <w:t xml:space="preserve">. </w:t>
      </w:r>
      <w:r w:rsidRPr="006A3939">
        <w:rPr>
          <w:i/>
          <w:iCs/>
        </w:rPr>
        <w:t xml:space="preserve">Le Livre de l’Éthique d’Aristote </w:t>
      </w:r>
      <w:r w:rsidRPr="006A3939">
        <w:t xml:space="preserve">in NICOLAS ORESME, </w:t>
      </w:r>
      <w:r w:rsidRPr="006A3939">
        <w:rPr>
          <w:i/>
          <w:iCs/>
        </w:rPr>
        <w:t>Traité des monnaies et autres écrits monetaires du XIV</w:t>
      </w:r>
      <w:r w:rsidRPr="006A3939">
        <w:rPr>
          <w:i/>
          <w:iCs/>
          <w:vertAlign w:val="superscript"/>
        </w:rPr>
        <w:t>e</w:t>
      </w:r>
      <w:r w:rsidRPr="006A3939">
        <w:rPr>
          <w:i/>
          <w:iCs/>
        </w:rPr>
        <w:t xml:space="preserve"> siècle (Jean Buridan, Bartole de Sassoferrato)</w:t>
      </w:r>
      <w:r w:rsidRPr="006A3939">
        <w:t xml:space="preserve">. </w:t>
      </w:r>
      <w:r w:rsidRPr="00E958FA">
        <w:rPr>
          <w:lang w:val="en-US"/>
        </w:rPr>
        <w:t xml:space="preserve">Textes reunis et introduits par C. Dupuy, tr. F. Chartrain. Lyon, La Manufacture, 1989. </w:t>
      </w:r>
      <w:r w:rsidRPr="00821C84">
        <w:t>206 p. [UNICAMP]</w:t>
      </w:r>
      <w:r w:rsidR="00D6201B">
        <w:t xml:space="preserve"> [USP]</w:t>
      </w:r>
    </w:p>
    <w:p w:rsidR="00B17781" w:rsidRPr="007D7694" w:rsidRDefault="00B1778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D7694">
        <w:rPr>
          <w:rFonts w:ascii="Times New Roman" w:eastAsia="Times New Roman" w:hAnsi="Times New Roman" w:cs="Times New Roman"/>
          <w:bCs w:val="0"/>
          <w:i w:val="0"/>
          <w:iCs w:val="0"/>
          <w:smallCaps/>
          <w:color w:val="auto"/>
          <w:szCs w:val="24"/>
        </w:rPr>
        <w:t>nicolau oresme, 1322-1382</w:t>
      </w:r>
    </w:p>
    <w:p w:rsidR="00CC0176" w:rsidRPr="00CC0176" w:rsidRDefault="00CC0176" w:rsidP="00F03822">
      <w:pPr>
        <w:pStyle w:val="PargrafoparaBibl"/>
        <w:widowControl/>
        <w:rPr>
          <w:color w:val="808080" w:themeColor="background1" w:themeShade="80"/>
          <w:szCs w:val="22"/>
          <w:lang w:val="en-US"/>
        </w:rPr>
      </w:pPr>
      <w:r w:rsidRPr="00CC0176">
        <w:rPr>
          <w:i/>
          <w:iCs/>
          <w:color w:val="808080" w:themeColor="background1" w:themeShade="80"/>
          <w:szCs w:val="22"/>
        </w:rPr>
        <w:t>Maister Nicole Oresme, Le livre des Politiques d’Aristote.</w:t>
      </w:r>
      <w:r w:rsidRPr="00CC0176">
        <w:rPr>
          <w:color w:val="808080" w:themeColor="background1" w:themeShade="80"/>
          <w:szCs w:val="22"/>
        </w:rPr>
        <w:t xml:space="preserve"> </w:t>
      </w:r>
      <w:r w:rsidRPr="00CC0176">
        <w:rPr>
          <w:color w:val="808080" w:themeColor="background1" w:themeShade="80"/>
          <w:szCs w:val="22"/>
          <w:lang w:val="en-US"/>
        </w:rPr>
        <w:t>Ed., intr. and notes by A. D. Menut. Philadelphie, The Americam Philosophical Society, 1970.</w:t>
      </w:r>
    </w:p>
    <w:p w:rsidR="00AD0BEF" w:rsidRDefault="00AD0BEF" w:rsidP="00F03822">
      <w:pPr>
        <w:pStyle w:val="PargrafoparaBibl"/>
        <w:widowControl/>
        <w:rPr>
          <w:bCs/>
          <w:lang w:val="en-US"/>
        </w:rPr>
      </w:pPr>
      <w:r w:rsidRPr="00D05BBB">
        <w:rPr>
          <w:lang w:val="en-US"/>
        </w:rPr>
        <w:t xml:space="preserve">NICOLAS ORESME, [...] </w:t>
      </w:r>
      <w:r w:rsidRPr="00D05BBB">
        <w:rPr>
          <w:i/>
          <w:iCs/>
          <w:lang w:val="en-US"/>
        </w:rPr>
        <w:t>Le Livre de la Politique d’Aristote</w:t>
      </w:r>
      <w:r w:rsidRPr="00D05BBB">
        <w:rPr>
          <w:lang w:val="en-US"/>
        </w:rPr>
        <w:t xml:space="preserve">. </w:t>
      </w:r>
      <w:r w:rsidRPr="00B17781">
        <w:rPr>
          <w:lang w:val="en-US"/>
        </w:rPr>
        <w:t xml:space="preserve">[...] in </w:t>
      </w:r>
      <w:r w:rsidRPr="00B17781">
        <w:rPr>
          <w:i/>
          <w:iCs/>
          <w:lang w:val="en-US"/>
        </w:rPr>
        <w:t>Traité des monnaies et autres écrits monetaires du XIV</w:t>
      </w:r>
      <w:r w:rsidRPr="00B17781">
        <w:rPr>
          <w:i/>
          <w:iCs/>
          <w:vertAlign w:val="superscript"/>
          <w:lang w:val="en-US"/>
        </w:rPr>
        <w:t>e</w:t>
      </w:r>
      <w:r w:rsidRPr="00B17781">
        <w:rPr>
          <w:i/>
          <w:iCs/>
          <w:lang w:val="en-US"/>
        </w:rPr>
        <w:t xml:space="preserve"> siècle</w:t>
      </w:r>
      <w:r w:rsidRPr="00B17781">
        <w:rPr>
          <w:lang w:val="en-US"/>
        </w:rPr>
        <w:t xml:space="preserve">. </w:t>
      </w:r>
      <w:r>
        <w:rPr>
          <w:lang w:val="en-US"/>
        </w:rPr>
        <w:t xml:space="preserve">Textes reunis et introduits par C. Dupuy, tr. F. </w:t>
      </w:r>
      <w:r w:rsidRPr="004A6EE4">
        <w:rPr>
          <w:lang w:val="en-US"/>
        </w:rPr>
        <w:t>Chartrain. Lyon, La Manufacture, 1989. 206 p. [UNICAMP]</w:t>
      </w:r>
      <w:r w:rsidR="00D6201B">
        <w:rPr>
          <w:bCs/>
          <w:lang w:val="en-US"/>
        </w:rPr>
        <w:t xml:space="preserve"> [USP]</w:t>
      </w:r>
    </w:p>
    <w:p w:rsidR="006063CB" w:rsidRDefault="006063CB" w:rsidP="00F03822">
      <w:pPr>
        <w:pStyle w:val="PargrafoparaBibl"/>
        <w:widowControl/>
        <w:rPr>
          <w:bCs/>
          <w:lang w:val="en-US"/>
        </w:rPr>
      </w:pPr>
    </w:p>
    <w:p w:rsidR="005C54E0" w:rsidRPr="00761920" w:rsidRDefault="005C54E0" w:rsidP="00F03822">
      <w:pPr>
        <w:spacing w:after="200" w:line="276" w:lineRule="auto"/>
        <w:rPr>
          <w:bCs/>
          <w:lang w:val="en-US"/>
        </w:rPr>
      </w:pPr>
      <w:r w:rsidRPr="00761920">
        <w:rPr>
          <w:bCs/>
          <w:lang w:val="en-US"/>
        </w:rPr>
        <w:br w:type="page"/>
      </w:r>
    </w:p>
    <w:p w:rsidR="005C54E0" w:rsidRPr="00761920" w:rsidRDefault="005C54E0" w:rsidP="00F03822">
      <w:pPr>
        <w:pStyle w:val="Ttulo2"/>
        <w:widowControl/>
        <w:spacing w:before="360" w:after="240"/>
        <w:rPr>
          <w:color w:val="FF0000"/>
          <w:szCs w:val="24"/>
          <w:lang w:val="en-US"/>
        </w:rPr>
      </w:pPr>
      <w:r w:rsidRPr="00761920">
        <w:rPr>
          <w:color w:val="FF0000"/>
          <w:szCs w:val="24"/>
          <w:lang w:val="en-US"/>
        </w:rPr>
        <w:lastRenderedPageBreak/>
        <w:t>vi. econômica</w:t>
      </w:r>
    </w:p>
    <w:p w:rsidR="0070760B" w:rsidRPr="00761920" w:rsidRDefault="0070760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761920">
        <w:rPr>
          <w:rFonts w:ascii="Times New Roman" w:eastAsia="Times New Roman" w:hAnsi="Times New Roman" w:cs="Times New Roman"/>
          <w:bCs w:val="0"/>
          <w:i w:val="0"/>
          <w:iCs w:val="0"/>
          <w:smallCaps/>
          <w:color w:val="auto"/>
          <w:szCs w:val="24"/>
          <w:lang w:val="en-US"/>
        </w:rPr>
        <w:t>gregório bar-hebreo, 1226-1286</w:t>
      </w:r>
    </w:p>
    <w:p w:rsidR="0070760B" w:rsidRPr="00E958FA" w:rsidRDefault="0070760B" w:rsidP="00F03822">
      <w:pPr>
        <w:pStyle w:val="PargrafoparaBibl"/>
        <w:widowControl/>
        <w:rPr>
          <w:szCs w:val="24"/>
        </w:rPr>
      </w:pPr>
      <w:r w:rsidRPr="006D0615">
        <w:rPr>
          <w:iCs/>
          <w:szCs w:val="24"/>
          <w:lang w:val="en-US"/>
        </w:rPr>
        <w:t>BARHEBRAEUS</w:t>
      </w:r>
      <w:r w:rsidRPr="006D0615">
        <w:rPr>
          <w:szCs w:val="24"/>
          <w:lang w:val="en-US"/>
        </w:rPr>
        <w:t xml:space="preserve">, </w:t>
      </w:r>
      <w:r w:rsidRPr="006D0615">
        <w:rPr>
          <w:i/>
          <w:iCs/>
          <w:szCs w:val="24"/>
          <w:lang w:val="en-US"/>
        </w:rPr>
        <w:t>A Syriac encyclopaedia of Aristotelian philosophy. Barhebraeus (13th c.). Butyrum sapientiae, Books of ethics, economy and politics</w:t>
      </w:r>
      <w:r w:rsidRPr="006D0615">
        <w:rPr>
          <w:szCs w:val="24"/>
          <w:lang w:val="en-US"/>
        </w:rPr>
        <w:t xml:space="preserve">. </w:t>
      </w:r>
      <w:r w:rsidRPr="00DF76AB">
        <w:rPr>
          <w:szCs w:val="24"/>
          <w:lang w:val="en-US"/>
        </w:rPr>
        <w:t xml:space="preserve">Ed. N. P. Joosse. </w:t>
      </w:r>
      <w:r w:rsidRPr="00E958FA">
        <w:rPr>
          <w:szCs w:val="24"/>
        </w:rPr>
        <w:t xml:space="preserve">Aristoteles semitico-latinus, 16. Leiden, Brill, 2004. VIII+289 p. </w:t>
      </w:r>
      <w:r w:rsidR="0093514D" w:rsidRPr="00E958FA">
        <w:rPr>
          <w:szCs w:val="24"/>
        </w:rPr>
        <w:t xml:space="preserve">[UFSCar] </w:t>
      </w:r>
      <w:r w:rsidRPr="00E958FA">
        <w:rPr>
          <w:szCs w:val="24"/>
        </w:rPr>
        <w:t>[USP]</w:t>
      </w:r>
    </w:p>
    <w:p w:rsidR="00CC0176" w:rsidRPr="00E958FA" w:rsidRDefault="00CC017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nicolau oresme, 1322-1382</w:t>
      </w:r>
    </w:p>
    <w:p w:rsidR="00CC0176" w:rsidRDefault="00CC0176" w:rsidP="00F03822">
      <w:pPr>
        <w:pStyle w:val="PargrafoparaBibl"/>
        <w:widowControl/>
        <w:rPr>
          <w:color w:val="808080" w:themeColor="background1" w:themeShade="80"/>
          <w:szCs w:val="22"/>
          <w:lang w:val="en-US"/>
        </w:rPr>
      </w:pPr>
      <w:r w:rsidRPr="00E958FA">
        <w:rPr>
          <w:i/>
          <w:iCs/>
          <w:color w:val="808080" w:themeColor="background1" w:themeShade="80"/>
          <w:szCs w:val="22"/>
        </w:rPr>
        <w:t>Maister Nicole Oresme, Le livre de Yconomique d’Aristote.</w:t>
      </w:r>
      <w:r w:rsidRPr="00E958FA">
        <w:rPr>
          <w:color w:val="808080" w:themeColor="background1" w:themeShade="80"/>
          <w:szCs w:val="22"/>
        </w:rPr>
        <w:t xml:space="preserve"> </w:t>
      </w:r>
      <w:r w:rsidRPr="0070760B">
        <w:rPr>
          <w:color w:val="808080" w:themeColor="background1" w:themeShade="80"/>
          <w:szCs w:val="22"/>
          <w:lang w:val="en-US"/>
        </w:rPr>
        <w:t xml:space="preserve">Ed. </w:t>
      </w:r>
      <w:r w:rsidR="0070760B" w:rsidRPr="0070760B">
        <w:rPr>
          <w:color w:val="808080" w:themeColor="background1" w:themeShade="80"/>
          <w:szCs w:val="22"/>
          <w:lang w:val="en-US"/>
        </w:rPr>
        <w:t xml:space="preserve">and </w:t>
      </w:r>
      <w:r w:rsidRPr="0070760B">
        <w:rPr>
          <w:color w:val="808080" w:themeColor="background1" w:themeShade="80"/>
          <w:szCs w:val="22"/>
          <w:lang w:val="en-US"/>
        </w:rPr>
        <w:t xml:space="preserve">tr. </w:t>
      </w:r>
      <w:r w:rsidR="0070760B" w:rsidRPr="0070760B">
        <w:rPr>
          <w:color w:val="808080" w:themeColor="background1" w:themeShade="80"/>
          <w:szCs w:val="22"/>
          <w:lang w:val="en-US"/>
        </w:rPr>
        <w:t>by A. D. Menut.</w:t>
      </w:r>
      <w:r w:rsidRPr="0070760B">
        <w:rPr>
          <w:color w:val="808080" w:themeColor="background1" w:themeShade="80"/>
          <w:szCs w:val="22"/>
          <w:lang w:val="en-US"/>
        </w:rPr>
        <w:t xml:space="preserve"> Philadelphie, The Americam Philosophical Society, 1957.</w:t>
      </w:r>
    </w:p>
    <w:p w:rsidR="006063CB" w:rsidRPr="000E66B4" w:rsidRDefault="006063CB" w:rsidP="00F03822">
      <w:pPr>
        <w:pStyle w:val="PargrafoparaBibl"/>
        <w:widowControl/>
        <w:rPr>
          <w:szCs w:val="24"/>
          <w:lang w:val="en-US"/>
        </w:rPr>
      </w:pPr>
    </w:p>
    <w:p w:rsidR="005C54E0" w:rsidRPr="00761920" w:rsidRDefault="005C54E0" w:rsidP="00F03822">
      <w:pPr>
        <w:spacing w:after="200" w:line="276" w:lineRule="auto"/>
        <w:rPr>
          <w:bCs/>
          <w:lang w:val="en-US"/>
        </w:rPr>
      </w:pPr>
      <w:r w:rsidRPr="00761920">
        <w:rPr>
          <w:bCs/>
          <w:lang w:val="en-US"/>
        </w:rPr>
        <w:br w:type="page"/>
      </w:r>
    </w:p>
    <w:p w:rsidR="005C54E0" w:rsidRPr="00CC0176" w:rsidRDefault="005C54E0" w:rsidP="00F03822">
      <w:pPr>
        <w:pStyle w:val="Ttulo2"/>
        <w:widowControl/>
        <w:spacing w:before="360" w:after="240"/>
        <w:rPr>
          <w:color w:val="FF0000"/>
          <w:szCs w:val="24"/>
          <w:lang w:val="en-US"/>
        </w:rPr>
      </w:pPr>
      <w:r w:rsidRPr="00CC0176">
        <w:rPr>
          <w:color w:val="FF0000"/>
          <w:szCs w:val="24"/>
          <w:lang w:val="en-US"/>
        </w:rPr>
        <w:lastRenderedPageBreak/>
        <w:t>v</w:t>
      </w:r>
      <w:r>
        <w:rPr>
          <w:color w:val="FF0000"/>
          <w:szCs w:val="24"/>
          <w:lang w:val="en-US"/>
        </w:rPr>
        <w:t>i</w:t>
      </w:r>
      <w:r w:rsidRPr="00CC0176">
        <w:rPr>
          <w:color w:val="FF0000"/>
          <w:szCs w:val="24"/>
          <w:lang w:val="en-US"/>
        </w:rPr>
        <w:t>. retórica. poética</w:t>
      </w:r>
    </w:p>
    <w:p w:rsidR="009D7E28" w:rsidRPr="00CC0176" w:rsidRDefault="009D7E28"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CC0176">
        <w:rPr>
          <w:rFonts w:ascii="Times New Roman" w:eastAsia="Times New Roman" w:hAnsi="Times New Roman" w:cs="Times New Roman"/>
          <w:bCs w:val="0"/>
          <w:i w:val="0"/>
          <w:iCs w:val="0"/>
          <w:smallCaps/>
          <w:color w:val="auto"/>
          <w:szCs w:val="24"/>
          <w:lang w:val="en-US"/>
        </w:rPr>
        <w:t>estêvão</w:t>
      </w:r>
      <w:r w:rsidR="00516C57" w:rsidRPr="00CC0176">
        <w:rPr>
          <w:rFonts w:ascii="Times New Roman" w:eastAsia="Times New Roman" w:hAnsi="Times New Roman" w:cs="Times New Roman"/>
          <w:bCs w:val="0"/>
          <w:i w:val="0"/>
          <w:iCs w:val="0"/>
          <w:smallCaps/>
          <w:color w:val="auto"/>
          <w:szCs w:val="24"/>
          <w:lang w:val="en-US"/>
        </w:rPr>
        <w:t xml:space="preserve"> bizantino</w:t>
      </w:r>
      <w:r w:rsidRPr="00CC0176">
        <w:rPr>
          <w:rFonts w:ascii="Times New Roman" w:eastAsia="Times New Roman" w:hAnsi="Times New Roman" w:cs="Times New Roman"/>
          <w:bCs w:val="0"/>
          <w:i w:val="0"/>
          <w:iCs w:val="0"/>
          <w:smallCaps/>
          <w:color w:val="auto"/>
          <w:szCs w:val="24"/>
          <w:lang w:val="en-US"/>
        </w:rPr>
        <w:t>, fl. séc. xii</w:t>
      </w:r>
    </w:p>
    <w:p w:rsidR="009D7E28" w:rsidRPr="00F257FA" w:rsidRDefault="009D7E28" w:rsidP="00F03822">
      <w:pPr>
        <w:pStyle w:val="PargrafoparaBibl"/>
        <w:widowControl/>
      </w:pPr>
      <w:r w:rsidRPr="00CC0176">
        <w:rPr>
          <w:i/>
          <w:iCs/>
          <w:lang w:val="en-US"/>
        </w:rPr>
        <w:t>Anonymi et Stephani in Artem rhetoricam commentaria</w:t>
      </w:r>
      <w:r w:rsidRPr="00CC0176">
        <w:rPr>
          <w:lang w:val="en-US"/>
        </w:rPr>
        <w:t xml:space="preserve">. </w:t>
      </w:r>
      <w:r w:rsidRPr="00955648">
        <w:rPr>
          <w:szCs w:val="24"/>
          <w:lang w:val="en-US"/>
        </w:rPr>
        <w:t>Ed</w:t>
      </w:r>
      <w:r w:rsidRPr="006D0615">
        <w:rPr>
          <w:szCs w:val="24"/>
          <w:lang w:val="en-US"/>
        </w:rPr>
        <w:t xml:space="preserve">. </w:t>
      </w:r>
      <w:r w:rsidRPr="005D06BF">
        <w:rPr>
          <w:lang w:val="en-US"/>
        </w:rPr>
        <w:t>H. Rabe</w:t>
      </w:r>
      <w:r>
        <w:rPr>
          <w:lang w:val="en-US"/>
        </w:rPr>
        <w:t xml:space="preserve">, </w:t>
      </w:r>
      <w:r w:rsidRPr="005D06BF">
        <w:rPr>
          <w:lang w:val="en-US"/>
        </w:rPr>
        <w:t xml:space="preserve">1896. </w:t>
      </w:r>
      <w:r w:rsidRPr="00DB21F7">
        <w:rPr>
          <w:iCs/>
          <w:lang w:val="en-US"/>
        </w:rPr>
        <w:t>C</w:t>
      </w:r>
      <w:r>
        <w:rPr>
          <w:iCs/>
          <w:lang w:val="en-US"/>
        </w:rPr>
        <w:t>AG</w:t>
      </w:r>
      <w:r>
        <w:rPr>
          <w:iCs/>
          <w:szCs w:val="24"/>
          <w:lang w:val="en-US"/>
        </w:rPr>
        <w:t>, XXI, II</w:t>
      </w:r>
      <w:r w:rsidRPr="006D0615">
        <w:rPr>
          <w:iCs/>
          <w:szCs w:val="24"/>
          <w:lang w:val="en-US"/>
        </w:rPr>
        <w:t xml:space="preserve">. </w:t>
      </w:r>
      <w:r w:rsidRPr="00F257FA">
        <w:t xml:space="preserve">Berlin, de Gruyter, 1962. XVI+439 p. </w:t>
      </w:r>
      <w:r w:rsidR="00AC242D" w:rsidRPr="00F257FA">
        <w:t xml:space="preserve">[UFSCar] </w:t>
      </w:r>
      <w:r w:rsidRPr="00F257FA">
        <w:t>[USP]</w:t>
      </w:r>
    </w:p>
    <w:p w:rsidR="00725088" w:rsidRPr="00E958FA" w:rsidRDefault="0072508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avicena (ibn sina), 980-1037</w:t>
      </w:r>
    </w:p>
    <w:p w:rsidR="00725088" w:rsidRPr="00E208A8" w:rsidRDefault="00725088" w:rsidP="00F03822">
      <w:pPr>
        <w:pStyle w:val="PargrafoparaBibl"/>
        <w:widowControl/>
        <w:rPr>
          <w:color w:val="808080" w:themeColor="background1" w:themeShade="80"/>
        </w:rPr>
      </w:pPr>
      <w:r w:rsidRPr="001B5F09">
        <w:rPr>
          <w:rFonts w:hint="eastAsia"/>
          <w:i/>
          <w:color w:val="808080" w:themeColor="background1" w:themeShade="80"/>
          <w:lang w:val="en-US"/>
        </w:rPr>
        <w:t>Avicenna</w:t>
      </w:r>
      <w:r w:rsidRPr="001B5F09">
        <w:rPr>
          <w:i/>
          <w:color w:val="808080" w:themeColor="background1" w:themeShade="80"/>
          <w:lang w:val="en-US"/>
        </w:rPr>
        <w:t>’</w:t>
      </w:r>
      <w:r w:rsidRPr="001B5F09">
        <w:rPr>
          <w:rFonts w:hint="eastAsia"/>
          <w:i/>
          <w:color w:val="808080" w:themeColor="background1" w:themeShade="80"/>
          <w:lang w:val="en-US"/>
        </w:rPr>
        <w:t>s commentary on the Poetics of Aristotle</w:t>
      </w:r>
      <w:r w:rsidRPr="001B5F09">
        <w:rPr>
          <w:color w:val="808080" w:themeColor="background1" w:themeShade="80"/>
          <w:lang w:val="en-US"/>
        </w:rPr>
        <w:t xml:space="preserve">. A critical study with an annotated tr. by </w:t>
      </w:r>
      <w:r w:rsidRPr="001B5F09">
        <w:rPr>
          <w:rFonts w:eastAsiaTheme="majorEastAsia"/>
          <w:color w:val="808080" w:themeColor="background1" w:themeShade="80"/>
          <w:lang w:val="en-US"/>
        </w:rPr>
        <w:t>I</w:t>
      </w:r>
      <w:r w:rsidRPr="001B5F09">
        <w:rPr>
          <w:color w:val="808080" w:themeColor="background1" w:themeShade="80"/>
          <w:lang w:val="en-US"/>
        </w:rPr>
        <w:t>.</w:t>
      </w:r>
      <w:r w:rsidRPr="001B5F09">
        <w:rPr>
          <w:rFonts w:eastAsiaTheme="majorEastAsia"/>
          <w:color w:val="808080" w:themeColor="background1" w:themeShade="80"/>
          <w:lang w:val="en-US"/>
        </w:rPr>
        <w:t xml:space="preserve"> M Dahiyat</w:t>
      </w:r>
      <w:r w:rsidRPr="001B5F09">
        <w:rPr>
          <w:color w:val="808080" w:themeColor="background1" w:themeShade="80"/>
          <w:lang w:val="en-US"/>
        </w:rPr>
        <w:t xml:space="preserve">. </w:t>
      </w:r>
      <w:r w:rsidRPr="00E208A8">
        <w:rPr>
          <w:color w:val="808080" w:themeColor="background1" w:themeShade="80"/>
        </w:rPr>
        <w:t>Leiden, Brill, 1974. X+125 p.</w:t>
      </w:r>
      <w:r w:rsidRPr="00E208A8">
        <w:rPr>
          <w:color w:val="808080" w:themeColor="background1" w:themeShade="80"/>
          <w:vertAlign w:val="superscript"/>
        </w:rPr>
        <w:t>#</w:t>
      </w:r>
      <w:r w:rsidRPr="00E208A8">
        <w:rPr>
          <w:color w:val="808080" w:themeColor="background1" w:themeShade="80"/>
        </w:rPr>
        <w:t xml:space="preserve"> </w:t>
      </w:r>
    </w:p>
    <w:p w:rsidR="00416511" w:rsidRPr="00E208A8" w:rsidRDefault="00416511"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208A8">
        <w:rPr>
          <w:rFonts w:ascii="Times New Roman" w:eastAsia="Times New Roman" w:hAnsi="Times New Roman" w:cs="Times New Roman"/>
          <w:bCs w:val="0"/>
          <w:i w:val="0"/>
          <w:iCs w:val="0"/>
          <w:smallCaps/>
          <w:color w:val="auto"/>
          <w:szCs w:val="24"/>
        </w:rPr>
        <w:t>averróis, 1126-1198</w:t>
      </w:r>
    </w:p>
    <w:p w:rsidR="00DC0E82" w:rsidRPr="00DC0E82" w:rsidRDefault="00DC0E82" w:rsidP="00F03822">
      <w:pPr>
        <w:pStyle w:val="PargrafoparaBibl"/>
        <w:widowControl/>
        <w:rPr>
          <w:szCs w:val="24"/>
          <w:lang w:val="en-US"/>
        </w:rPr>
      </w:pPr>
      <w:r w:rsidRPr="00DC0E82">
        <w:rPr>
          <w:i/>
          <w:iCs/>
          <w:szCs w:val="24"/>
        </w:rPr>
        <w:t>Aristotelis de rhetorica et poetica libri cum Averrois in eosdem paraphrasibus</w:t>
      </w:r>
      <w:r w:rsidRPr="001C2708">
        <w:rPr>
          <w:szCs w:val="24"/>
        </w:rPr>
        <w:t xml:space="preserve"> in</w:t>
      </w:r>
      <w:r w:rsidRPr="006D0615">
        <w:rPr>
          <w:i/>
          <w:iCs/>
          <w:szCs w:val="24"/>
        </w:rPr>
        <w:t xml:space="preserve"> Aristotelis opera cum Averrois commentariis</w:t>
      </w:r>
      <w:r w:rsidRPr="006D0615">
        <w:rPr>
          <w:szCs w:val="24"/>
        </w:rPr>
        <w:t xml:space="preserve">. </w:t>
      </w:r>
      <w:r w:rsidRPr="00DC0E82">
        <w:rPr>
          <w:szCs w:val="24"/>
          <w:lang w:val="en-US"/>
        </w:rPr>
        <w:t>Venetiis apud Junctas, 1562-. Frankfurt, Minerva, 1962. Vol. II. [UNICAMP] [USP]</w:t>
      </w:r>
    </w:p>
    <w:p w:rsidR="00A94AC3" w:rsidRPr="006D0615" w:rsidRDefault="00A94AC3" w:rsidP="00F03822">
      <w:pPr>
        <w:pStyle w:val="PargrafoparaBibl"/>
        <w:widowControl/>
        <w:rPr>
          <w:szCs w:val="24"/>
          <w:lang w:val="en-US"/>
        </w:rPr>
      </w:pPr>
      <w:r w:rsidRPr="006D0615">
        <w:rPr>
          <w:szCs w:val="24"/>
          <w:lang w:val="en-US"/>
        </w:rPr>
        <w:t xml:space="preserve">AVERROËS’ </w:t>
      </w:r>
      <w:r w:rsidRPr="006D0615">
        <w:rPr>
          <w:i/>
          <w:szCs w:val="24"/>
          <w:lang w:val="en-US"/>
        </w:rPr>
        <w:t>Three Short commentaries on Aristotle’s “Topics”, “Rhetoric”, and “Poetics”</w:t>
      </w:r>
      <w:r w:rsidRPr="006D0615">
        <w:rPr>
          <w:szCs w:val="24"/>
          <w:lang w:val="en-US"/>
        </w:rPr>
        <w:t xml:space="preserve">. Ed. and Tr. Ch. </w:t>
      </w:r>
      <w:r w:rsidRPr="006A3939">
        <w:rPr>
          <w:szCs w:val="24"/>
          <w:lang w:val="en-US"/>
        </w:rPr>
        <w:t xml:space="preserve">Butterworth. </w:t>
      </w:r>
      <w:r w:rsidRPr="006D0615">
        <w:rPr>
          <w:szCs w:val="24"/>
          <w:lang w:val="en-US"/>
        </w:rPr>
        <w:t>Studies in Islamic Philosophy and Science. Albany, SUNY, 1977. XI+206 p. [UNICAMP] [USP]</w:t>
      </w:r>
    </w:p>
    <w:p w:rsidR="00A94AC3" w:rsidRPr="006A3939" w:rsidRDefault="00A94AC3" w:rsidP="00F03822">
      <w:pPr>
        <w:pStyle w:val="PargrafoparaBibl"/>
        <w:widowControl/>
        <w:rPr>
          <w:szCs w:val="24"/>
          <w:lang w:val="en-US"/>
        </w:rPr>
      </w:pPr>
      <w:r w:rsidRPr="006D0615">
        <w:rPr>
          <w:szCs w:val="24"/>
          <w:lang w:val="en-US"/>
        </w:rPr>
        <w:t xml:space="preserve">AVERROES’ </w:t>
      </w:r>
      <w:r w:rsidRPr="006D0615">
        <w:rPr>
          <w:i/>
          <w:szCs w:val="24"/>
          <w:lang w:val="en-US"/>
        </w:rPr>
        <w:t>Middle commentary on Aristotle’s Poetics</w:t>
      </w:r>
      <w:r w:rsidRPr="006D0615">
        <w:rPr>
          <w:szCs w:val="24"/>
          <w:lang w:val="en-US"/>
        </w:rPr>
        <w:t xml:space="preserve">. Tr. and intr. by Ch. </w:t>
      </w:r>
      <w:r w:rsidRPr="006A3939">
        <w:rPr>
          <w:szCs w:val="24"/>
          <w:lang w:val="en-US"/>
        </w:rPr>
        <w:t xml:space="preserve">Butterworth. South Bend, St. Augustine, [1986] 2000. XXI+161 p. </w:t>
      </w:r>
      <w:r w:rsidR="008835A9">
        <w:rPr>
          <w:szCs w:val="24"/>
          <w:lang w:val="en-US"/>
        </w:rPr>
        <w:t xml:space="preserve">[UFSCar] </w:t>
      </w:r>
      <w:r w:rsidRPr="006A3939">
        <w:rPr>
          <w:szCs w:val="24"/>
          <w:lang w:val="en-US"/>
        </w:rPr>
        <w:t>[USP]</w:t>
      </w:r>
    </w:p>
    <w:p w:rsidR="00F66DCC" w:rsidRDefault="00F66DCC" w:rsidP="00F03822">
      <w:pPr>
        <w:pStyle w:val="PargrafoparaBibl"/>
        <w:widowControl/>
        <w:rPr>
          <w:noProof/>
          <w:szCs w:val="24"/>
          <w:lang w:val="en-US"/>
        </w:rPr>
      </w:pPr>
      <w:r w:rsidRPr="006D0615">
        <w:rPr>
          <w:szCs w:val="24"/>
          <w:lang w:val="en-US"/>
        </w:rPr>
        <w:t xml:space="preserve">AVERROES’ </w:t>
      </w:r>
      <w:r w:rsidRPr="00F66DCC">
        <w:rPr>
          <w:i/>
          <w:szCs w:val="24"/>
          <w:lang w:val="en-US"/>
        </w:rPr>
        <w:t>M</w:t>
      </w:r>
      <w:r w:rsidRPr="00F66DCC">
        <w:rPr>
          <w:i/>
          <w:lang w:val="en"/>
        </w:rPr>
        <w:t>iddle commentary on</w:t>
      </w:r>
      <w:r>
        <w:rPr>
          <w:lang w:val="en"/>
        </w:rPr>
        <w:t xml:space="preserve"> </w:t>
      </w:r>
      <w:r w:rsidRPr="007414C3">
        <w:rPr>
          <w:i/>
          <w:szCs w:val="24"/>
          <w:lang w:val="en-US"/>
        </w:rPr>
        <w:t xml:space="preserve">The </w:t>
      </w:r>
      <w:r w:rsidRPr="00F66DCC">
        <w:rPr>
          <w:i/>
          <w:szCs w:val="24"/>
          <w:lang w:val="en-US"/>
        </w:rPr>
        <w:t>Poetics</w:t>
      </w:r>
      <w:r w:rsidRPr="007414C3">
        <w:rPr>
          <w:szCs w:val="24"/>
          <w:lang w:val="en-US"/>
        </w:rPr>
        <w:t xml:space="preserve">, </w:t>
      </w:r>
      <w:r>
        <w:rPr>
          <w:szCs w:val="24"/>
          <w:lang w:val="en-US"/>
        </w:rPr>
        <w:t xml:space="preserve">for the </w:t>
      </w:r>
      <w:r w:rsidRPr="00F66DCC">
        <w:rPr>
          <w:szCs w:val="24"/>
          <w:lang w:val="en-US"/>
        </w:rPr>
        <w:t xml:space="preserve">latin transl. by </w:t>
      </w:r>
      <w:r w:rsidRPr="007414C3">
        <w:rPr>
          <w:szCs w:val="24"/>
          <w:lang w:val="en-US"/>
        </w:rPr>
        <w:t>Hermann the German</w:t>
      </w:r>
      <w:r w:rsidRPr="00F66DCC">
        <w:rPr>
          <w:szCs w:val="24"/>
          <w:lang w:val="en-US"/>
        </w:rPr>
        <w:t xml:space="preserve"> </w:t>
      </w:r>
      <w:r w:rsidRPr="0080531D">
        <w:rPr>
          <w:szCs w:val="24"/>
          <w:lang w:val="en-US"/>
        </w:rPr>
        <w:t>in</w:t>
      </w:r>
      <w:r w:rsidRPr="0080531D">
        <w:rPr>
          <w:noProof/>
          <w:szCs w:val="24"/>
          <w:lang w:val="en-US"/>
        </w:rPr>
        <w:t xml:space="preserve"> MINNIS, </w:t>
      </w:r>
      <w:r w:rsidRPr="007414C3">
        <w:rPr>
          <w:noProof/>
          <w:szCs w:val="24"/>
          <w:lang w:val="en-US"/>
        </w:rPr>
        <w:t xml:space="preserve">A. </w:t>
      </w:r>
      <w:r w:rsidRPr="0080531D">
        <w:rPr>
          <w:noProof/>
          <w:szCs w:val="24"/>
          <w:lang w:val="en-US"/>
        </w:rPr>
        <w:t xml:space="preserve">J., and SCOTT, A. </w:t>
      </w:r>
      <w:r w:rsidRPr="0080531D">
        <w:rPr>
          <w:lang w:val="en-US"/>
        </w:rPr>
        <w:t>B</w:t>
      </w:r>
      <w:r>
        <w:rPr>
          <w:lang w:val="en-US"/>
        </w:rPr>
        <w:t>.</w:t>
      </w:r>
      <w:r w:rsidRPr="0080531D">
        <w:rPr>
          <w:noProof/>
          <w:szCs w:val="24"/>
          <w:lang w:val="en-US"/>
        </w:rPr>
        <w:t xml:space="preserve">, eds., </w:t>
      </w:r>
      <w:r w:rsidRPr="0080531D">
        <w:rPr>
          <w:i/>
          <w:noProof/>
          <w:szCs w:val="24"/>
          <w:lang w:val="en-US"/>
        </w:rPr>
        <w:t>Medieval literary theory and criticism: c.1100-c.1375. The commentary-tradition</w:t>
      </w:r>
      <w:r w:rsidRPr="0080531D">
        <w:rPr>
          <w:noProof/>
          <w:szCs w:val="24"/>
          <w:lang w:val="en-US"/>
        </w:rPr>
        <w:t xml:space="preserve">. Oxford, Clarendon, 1988. </w:t>
      </w:r>
      <w:r w:rsidRPr="00FC0189">
        <w:rPr>
          <w:szCs w:val="24"/>
          <w:lang w:val="en-US"/>
        </w:rPr>
        <w:t xml:space="preserve">XVI+538 p. </w:t>
      </w:r>
      <w:r>
        <w:rPr>
          <w:szCs w:val="24"/>
          <w:lang w:val="en-US"/>
        </w:rPr>
        <w:t xml:space="preserve">1991, rev. ed. </w:t>
      </w:r>
      <w:r w:rsidRPr="0080531D">
        <w:rPr>
          <w:noProof/>
          <w:szCs w:val="24"/>
          <w:lang w:val="en-US"/>
        </w:rPr>
        <w:t>2000. [UNICAMP]</w:t>
      </w:r>
      <w:r w:rsidRPr="00495239">
        <w:rPr>
          <w:noProof/>
          <w:szCs w:val="24"/>
          <w:lang w:val="en-US"/>
        </w:rPr>
        <w:t xml:space="preserve"> </w:t>
      </w:r>
      <w:r>
        <w:rPr>
          <w:noProof/>
          <w:szCs w:val="24"/>
          <w:lang w:val="en-US"/>
        </w:rPr>
        <w:t>[USP]</w:t>
      </w:r>
    </w:p>
    <w:p w:rsidR="00A94AC3" w:rsidRDefault="00A94AC3" w:rsidP="00F03822">
      <w:pPr>
        <w:pStyle w:val="PargrafoparaBibl"/>
        <w:widowControl/>
        <w:rPr>
          <w:szCs w:val="24"/>
          <w:lang w:val="en-US"/>
        </w:rPr>
      </w:pPr>
      <w:r w:rsidRPr="00F66DCC">
        <w:rPr>
          <w:szCs w:val="24"/>
        </w:rPr>
        <w:t xml:space="preserve">AVERROÈS (IBN RUŠD), </w:t>
      </w:r>
      <w:r w:rsidRPr="00F66DCC">
        <w:rPr>
          <w:i/>
          <w:szCs w:val="24"/>
        </w:rPr>
        <w:t>Commentaire moyen à la Rhétorique d’Aristote</w:t>
      </w:r>
      <w:r w:rsidRPr="00F66DCC">
        <w:rPr>
          <w:szCs w:val="24"/>
        </w:rPr>
        <w:t xml:space="preserve">. </w:t>
      </w:r>
      <w:r w:rsidRPr="00BE6334">
        <w:rPr>
          <w:szCs w:val="24"/>
        </w:rPr>
        <w:t>Intr. généra</w:t>
      </w:r>
      <w:r w:rsidR="00CE207D" w:rsidRPr="00BE6334">
        <w:rPr>
          <w:szCs w:val="24"/>
        </w:rPr>
        <w:t>le, édition du texte arabe, tr</w:t>
      </w:r>
      <w:r w:rsidRPr="00BE6334">
        <w:rPr>
          <w:szCs w:val="24"/>
        </w:rPr>
        <w:t>., commentaire et tables par M. Aouad. CPMA, Corpus commentariorum Averrois in Aristotelem</w:t>
      </w:r>
      <w:r w:rsidRPr="006D0615">
        <w:rPr>
          <w:szCs w:val="24"/>
          <w:lang w:val="fr-FR"/>
        </w:rPr>
        <w:t>, Series A: Averroes Arabicus, XVII.</w:t>
      </w:r>
      <w:r w:rsidRPr="00BE6334">
        <w:rPr>
          <w:szCs w:val="24"/>
        </w:rPr>
        <w:t xml:space="preserve"> </w:t>
      </w:r>
      <w:r w:rsidRPr="006D0615">
        <w:rPr>
          <w:szCs w:val="24"/>
          <w:lang w:val="en-US"/>
        </w:rPr>
        <w:t xml:space="preserve">Textes et traditions, 5. Paris, Vrin, 2002. 3 vols. 1704 p. </w:t>
      </w:r>
      <w:r w:rsidR="00CE207D">
        <w:rPr>
          <w:szCs w:val="24"/>
          <w:lang w:val="en-US"/>
        </w:rPr>
        <w:t xml:space="preserve">[UFSCar] </w:t>
      </w:r>
      <w:r w:rsidRPr="006D0615">
        <w:rPr>
          <w:szCs w:val="24"/>
          <w:lang w:val="en-US"/>
        </w:rPr>
        <w:t>[USP]</w:t>
      </w:r>
    </w:p>
    <w:p w:rsidR="00A5031C" w:rsidRPr="00A36F61" w:rsidRDefault="00A5031C"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A36F61">
        <w:rPr>
          <w:rFonts w:ascii="Times New Roman" w:eastAsia="Times New Roman" w:hAnsi="Times New Roman" w:cs="Times New Roman"/>
          <w:bCs w:val="0"/>
          <w:i w:val="0"/>
          <w:iCs w:val="0"/>
          <w:smallCaps/>
          <w:color w:val="auto"/>
          <w:szCs w:val="24"/>
          <w:lang w:val="en-US"/>
        </w:rPr>
        <w:t>ibn tumlus, 1164-1223</w:t>
      </w:r>
    </w:p>
    <w:p w:rsidR="000A1D0E" w:rsidRPr="009E1BF3" w:rsidRDefault="000A1D0E" w:rsidP="00F03822">
      <w:pPr>
        <w:pStyle w:val="PargrafoparaBibl"/>
        <w:widowControl/>
        <w:rPr>
          <w:lang w:val="en-US"/>
        </w:rPr>
      </w:pPr>
      <w:r w:rsidRPr="005E0020">
        <w:rPr>
          <w:lang w:val="en-US"/>
        </w:rPr>
        <w:t xml:space="preserve">IBN ṬUMLŪS (BIN THALMUS), </w:t>
      </w:r>
      <w:r w:rsidRPr="005E0020">
        <w:rPr>
          <w:i/>
          <w:lang w:val="en-US"/>
        </w:rPr>
        <w:t xml:space="preserve">Le Livre de la </w:t>
      </w:r>
      <w:r w:rsidRPr="005E0020">
        <w:rPr>
          <w:i/>
          <w:iCs/>
          <w:lang w:val="en-US"/>
        </w:rPr>
        <w:t>Rhétorique du philosophe et médecin Ibn Tumlûs (Alhagiag bin Thalmus)</w:t>
      </w:r>
      <w:r w:rsidRPr="005E0020">
        <w:rPr>
          <w:lang w:val="en-US"/>
        </w:rPr>
        <w:t xml:space="preserve">. </w:t>
      </w:r>
      <w:r w:rsidRPr="00CC7F49">
        <w:t>Intr</w:t>
      </w:r>
      <w:r>
        <w:t>.</w:t>
      </w:r>
      <w:r w:rsidRPr="00CC7F49">
        <w:t xml:space="preserve"> générale, éd</w:t>
      </w:r>
      <w:r>
        <w:t>.</w:t>
      </w:r>
      <w:r w:rsidRPr="00CC7F49">
        <w:t xml:space="preserve"> critique du texte arabe, tr</w:t>
      </w:r>
      <w:r>
        <w:t>.</w:t>
      </w:r>
      <w:r w:rsidRPr="00CC7F49">
        <w:t xml:space="preserve"> française et tables par M. Aouad. </w:t>
      </w:r>
      <w:r w:rsidRPr="000A1D0E">
        <w:rPr>
          <w:lang w:val="en-US"/>
        </w:rPr>
        <w:t xml:space="preserve">Textes et traditions, 13. Paris, Vrin, 2006. </w:t>
      </w:r>
      <w:r w:rsidRPr="00DC723F">
        <w:rPr>
          <w:lang w:val="en-US"/>
        </w:rPr>
        <w:t xml:space="preserve">CXXIX-177 p., pagination double </w:t>
      </w:r>
      <w:r>
        <w:rPr>
          <w:lang w:val="en-US"/>
        </w:rPr>
        <w:t>p</w:t>
      </w:r>
      <w:r w:rsidRPr="00DC723F">
        <w:rPr>
          <w:lang w:val="en-US"/>
        </w:rPr>
        <w:t>p. 2-101</w:t>
      </w:r>
      <w:r>
        <w:rPr>
          <w:lang w:val="en-US"/>
        </w:rPr>
        <w:t>.</w:t>
      </w:r>
      <w:r w:rsidRPr="000A1D0E">
        <w:rPr>
          <w:lang w:val="en-US"/>
        </w:rPr>
        <w:t xml:space="preserve"> </w:t>
      </w:r>
      <w:r w:rsidRPr="009E1BF3">
        <w:rPr>
          <w:lang w:val="en-US"/>
        </w:rPr>
        <w:t xml:space="preserve">[UFSCar] </w:t>
      </w:r>
      <w:r w:rsidR="00B21088" w:rsidRPr="00A87086">
        <w:rPr>
          <w:lang w:val="en-US"/>
        </w:rPr>
        <w:t xml:space="preserve">[UNICAMP] </w:t>
      </w:r>
      <w:r w:rsidRPr="009E1BF3">
        <w:rPr>
          <w:lang w:val="en-US"/>
        </w:rPr>
        <w:t>[USP]</w:t>
      </w:r>
    </w:p>
    <w:p w:rsidR="00A1215B" w:rsidRPr="00A36F61" w:rsidRDefault="00A1215B"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A36F61">
        <w:rPr>
          <w:rFonts w:ascii="Times New Roman" w:eastAsia="Times New Roman" w:hAnsi="Times New Roman" w:cs="Times New Roman"/>
          <w:bCs w:val="0"/>
          <w:i w:val="0"/>
          <w:iCs w:val="0"/>
          <w:smallCaps/>
          <w:color w:val="auto"/>
          <w:szCs w:val="24"/>
          <w:lang w:val="en-US"/>
        </w:rPr>
        <w:t>gregório bar-hebreo, 1226-1286</w:t>
      </w:r>
    </w:p>
    <w:p w:rsidR="00A1215B" w:rsidRPr="00A1215B" w:rsidRDefault="00A1215B" w:rsidP="00F03822">
      <w:pPr>
        <w:pStyle w:val="PargrafoparaBibl"/>
        <w:widowControl/>
        <w:rPr>
          <w:szCs w:val="24"/>
        </w:rPr>
      </w:pPr>
      <w:r w:rsidRPr="006D0615">
        <w:rPr>
          <w:iCs/>
          <w:szCs w:val="24"/>
          <w:lang w:val="en-US"/>
        </w:rPr>
        <w:t>BARHEBRAEUS</w:t>
      </w:r>
      <w:r w:rsidRPr="006D0615">
        <w:rPr>
          <w:szCs w:val="24"/>
          <w:lang w:val="en-US"/>
        </w:rPr>
        <w:t xml:space="preserve">, </w:t>
      </w:r>
      <w:r w:rsidRPr="006D0615">
        <w:rPr>
          <w:i/>
          <w:szCs w:val="24"/>
          <w:lang w:val="en-US"/>
        </w:rPr>
        <w:t>Aristotelian Rhetoric in Syriac: Barhebraeus, Butyrum sapientiae, Book of rhetoric</w:t>
      </w:r>
      <w:r w:rsidRPr="006D0615">
        <w:rPr>
          <w:szCs w:val="24"/>
          <w:lang w:val="en-US"/>
        </w:rPr>
        <w:t xml:space="preserve">. Ed. J. W. Watt with D. Isaac, J. Faultless, and A. Shihadeh. </w:t>
      </w:r>
      <w:r w:rsidRPr="00A1215B">
        <w:rPr>
          <w:szCs w:val="24"/>
        </w:rPr>
        <w:t xml:space="preserve">Aristoteles semitico-latinus, 18. Leiden, Brill, 2005. 484 p. </w:t>
      </w:r>
      <w:r w:rsidR="0093514D">
        <w:rPr>
          <w:szCs w:val="24"/>
        </w:rPr>
        <w:t xml:space="preserve">[UFSCar] </w:t>
      </w:r>
      <w:r w:rsidRPr="00A1215B">
        <w:rPr>
          <w:szCs w:val="24"/>
        </w:rPr>
        <w:t>[USP]</w:t>
      </w:r>
    </w:p>
    <w:p w:rsidR="00D6201B" w:rsidRPr="00D6201B" w:rsidRDefault="00D6201B"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6201B">
        <w:rPr>
          <w:rFonts w:ascii="Times New Roman" w:eastAsia="Times New Roman" w:hAnsi="Times New Roman" w:cs="Times New Roman"/>
          <w:bCs w:val="0"/>
          <w:i w:val="0"/>
          <w:iCs w:val="0"/>
          <w:smallCaps/>
          <w:color w:val="auto"/>
          <w:szCs w:val="24"/>
        </w:rPr>
        <w:lastRenderedPageBreak/>
        <w:t>brunetto latini, ca.1225?-1294</w:t>
      </w:r>
    </w:p>
    <w:p w:rsidR="00D6201B" w:rsidRPr="00C179DD" w:rsidRDefault="00D6201B" w:rsidP="00C179DD">
      <w:pPr>
        <w:pStyle w:val="PargrafoparaBibl"/>
        <w:widowControl/>
        <w:rPr>
          <w:szCs w:val="24"/>
          <w:lang w:val="en-US"/>
        </w:rPr>
      </w:pPr>
      <w:r w:rsidRPr="00D6201B">
        <w:rPr>
          <w:noProof/>
        </w:rPr>
        <w:t xml:space="preserve">BRUNETTO LATINI, </w:t>
      </w:r>
      <w:r w:rsidRPr="00D6201B">
        <w:rPr>
          <w:i/>
          <w:noProof/>
        </w:rPr>
        <w:t>Li livres dou tresor</w:t>
      </w:r>
      <w:r w:rsidRPr="00D6201B">
        <w:rPr>
          <w:noProof/>
        </w:rPr>
        <w:t xml:space="preserve">. </w:t>
      </w:r>
      <w:r w:rsidRPr="006257DB">
        <w:rPr>
          <w:noProof/>
          <w:lang w:val="en-US"/>
        </w:rPr>
        <w:t>Ed. F. J. Carmody. Berkeley, Univ. of California, 1948. 458 p. [</w:t>
      </w:r>
      <w:r w:rsidRPr="00C179DD">
        <w:rPr>
          <w:szCs w:val="24"/>
          <w:lang w:val="en-US"/>
        </w:rPr>
        <w:t>UNICAMP]</w:t>
      </w:r>
    </w:p>
    <w:p w:rsidR="00D6201B" w:rsidRPr="009C3F62" w:rsidRDefault="00D6201B" w:rsidP="00F03822">
      <w:pPr>
        <w:pStyle w:val="PargrafoparaBibl"/>
        <w:widowControl/>
        <w:rPr>
          <w:szCs w:val="24"/>
          <w:lang w:val="en-US"/>
        </w:rPr>
      </w:pPr>
      <w:r w:rsidRPr="006257DB">
        <w:rPr>
          <w:szCs w:val="24"/>
          <w:lang w:val="en-US"/>
        </w:rPr>
        <w:t xml:space="preserve">BRUNETTO LATINI, </w:t>
      </w:r>
      <w:r w:rsidRPr="006257DB">
        <w:rPr>
          <w:i/>
          <w:szCs w:val="24"/>
          <w:lang w:val="en-US"/>
        </w:rPr>
        <w:t>The book of the treasure. Li livres dou tresor</w:t>
      </w:r>
      <w:r w:rsidRPr="006257DB">
        <w:rPr>
          <w:szCs w:val="24"/>
          <w:lang w:val="en-US"/>
        </w:rPr>
        <w:t xml:space="preserve">. Tr. P. Barrette and S. Baldwin. New York, Garland, 1993. </w:t>
      </w:r>
      <w:r w:rsidRPr="009C3F62">
        <w:rPr>
          <w:szCs w:val="24"/>
          <w:lang w:val="en-US"/>
        </w:rPr>
        <w:t>394 p.</w:t>
      </w:r>
      <w:r w:rsidRPr="009959F3">
        <w:rPr>
          <w:color w:val="808080" w:themeColor="background1" w:themeShade="80"/>
          <w:szCs w:val="24"/>
          <w:lang w:val="en-US"/>
        </w:rPr>
        <w:t>*</w:t>
      </w:r>
      <w:r w:rsidRPr="009C3F62">
        <w:rPr>
          <w:szCs w:val="24"/>
          <w:lang w:val="en-US"/>
        </w:rPr>
        <w:t xml:space="preserve"> [UNICAMP]</w:t>
      </w:r>
    </w:p>
    <w:p w:rsidR="00D6201B" w:rsidRPr="00D6201B" w:rsidRDefault="00D6201B" w:rsidP="00F03822">
      <w:pPr>
        <w:pStyle w:val="PargrafoparaBibl"/>
        <w:widowControl/>
        <w:rPr>
          <w:noProof/>
        </w:rPr>
      </w:pPr>
      <w:r w:rsidRPr="00D6201B">
        <w:rPr>
          <w:noProof/>
        </w:rPr>
        <w:t xml:space="preserve">BRUNETTO LATINI, </w:t>
      </w:r>
      <w:r w:rsidRPr="00D6201B">
        <w:rPr>
          <w:i/>
          <w:szCs w:val="24"/>
        </w:rPr>
        <w:t>Tresor</w:t>
      </w:r>
      <w:r w:rsidRPr="00D6201B">
        <w:rPr>
          <w:szCs w:val="24"/>
        </w:rPr>
        <w:t>. Cura di P. G. Beltrami et al. Torino, Einaudi, 2007. LXIV+889 p. [</w:t>
      </w:r>
      <w:r w:rsidRPr="00D6201B">
        <w:rPr>
          <w:noProof/>
        </w:rPr>
        <w:t>USP]</w:t>
      </w:r>
    </w:p>
    <w:p w:rsidR="00D6201B" w:rsidRDefault="00D6201B" w:rsidP="00F03822">
      <w:pPr>
        <w:pStyle w:val="PargrafoparaBibl"/>
        <w:widowControl/>
        <w:rPr>
          <w:noProof/>
        </w:rPr>
      </w:pPr>
      <w:r w:rsidRPr="00D6201B">
        <w:rPr>
          <w:noProof/>
        </w:rPr>
        <w:t xml:space="preserve">BRUNETTO LATINI, </w:t>
      </w:r>
      <w:r w:rsidRPr="00D6201B">
        <w:rPr>
          <w:i/>
          <w:szCs w:val="24"/>
        </w:rPr>
        <w:t>Tresor</w:t>
      </w:r>
      <w:r w:rsidRPr="00D6201B">
        <w:rPr>
          <w:szCs w:val="24"/>
        </w:rPr>
        <w:t xml:space="preserve">. </w:t>
      </w:r>
      <w:r w:rsidRPr="006A3939">
        <w:rPr>
          <w:szCs w:val="24"/>
          <w:lang w:val="es-ES_tradnl"/>
        </w:rPr>
        <w:t xml:space="preserve">Cura di P. G. Beltrami et al. </w:t>
      </w:r>
      <w:r>
        <w:rPr>
          <w:szCs w:val="24"/>
        </w:rPr>
        <w:t>Torino,</w:t>
      </w:r>
      <w:r w:rsidRPr="00046A5E">
        <w:rPr>
          <w:szCs w:val="24"/>
        </w:rPr>
        <w:t xml:space="preserve"> Einaudi, 2007</w:t>
      </w:r>
      <w:r>
        <w:rPr>
          <w:szCs w:val="24"/>
        </w:rPr>
        <w:t xml:space="preserve">. </w:t>
      </w:r>
      <w:r w:rsidRPr="00046A5E">
        <w:rPr>
          <w:szCs w:val="24"/>
        </w:rPr>
        <w:t>LXIV</w:t>
      </w:r>
      <w:r>
        <w:rPr>
          <w:szCs w:val="24"/>
        </w:rPr>
        <w:t>+</w:t>
      </w:r>
      <w:r w:rsidRPr="00046A5E">
        <w:rPr>
          <w:szCs w:val="24"/>
        </w:rPr>
        <w:t>889 p. [</w:t>
      </w:r>
      <w:r w:rsidRPr="001C1C8D">
        <w:rPr>
          <w:noProof/>
        </w:rPr>
        <w:t>USP]</w:t>
      </w:r>
    </w:p>
    <w:p w:rsidR="00D6201B" w:rsidRPr="00F61AE9" w:rsidRDefault="00D6201B" w:rsidP="00F03822">
      <w:pPr>
        <w:pStyle w:val="PargrafoparaBibl"/>
        <w:widowControl/>
        <w:rPr>
          <w:noProof/>
        </w:rPr>
      </w:pPr>
      <w:r w:rsidRPr="00F61AE9">
        <w:rPr>
          <w:noProof/>
        </w:rPr>
        <w:t xml:space="preserve">BRUNETTO LATINI, </w:t>
      </w:r>
      <w:r w:rsidRPr="00F61AE9">
        <w:rPr>
          <w:i/>
          <w:noProof/>
        </w:rPr>
        <w:t>La rettorica</w:t>
      </w:r>
      <w:r w:rsidRPr="00F61AE9">
        <w:rPr>
          <w:noProof/>
        </w:rPr>
        <w:t>. Filosofia e di Filologia, 38.</w:t>
      </w:r>
      <w:r w:rsidRPr="00F61AE9">
        <w:rPr>
          <w:sz w:val="16"/>
          <w:szCs w:val="16"/>
        </w:rPr>
        <w:t xml:space="preserve"> </w:t>
      </w:r>
      <w:r w:rsidRPr="00F61AE9">
        <w:rPr>
          <w:noProof/>
        </w:rPr>
        <w:t>Firenze, Galletti e Cocci, 1915. XLIII+143 p. [USP]</w:t>
      </w:r>
    </w:p>
    <w:p w:rsidR="00D6201B" w:rsidRPr="00D6201B" w:rsidRDefault="00D6201B" w:rsidP="00F03822">
      <w:pPr>
        <w:pStyle w:val="PargrafoparaBibl"/>
        <w:widowControl/>
        <w:rPr>
          <w:noProof/>
        </w:rPr>
      </w:pPr>
      <w:r w:rsidRPr="00F61AE9">
        <w:rPr>
          <w:noProof/>
        </w:rPr>
        <w:t xml:space="preserve">MONTENEGRO, A. C. C., </w:t>
      </w:r>
      <w:r w:rsidRPr="00F61AE9">
        <w:rPr>
          <w:i/>
          <w:noProof/>
        </w:rPr>
        <w:t>O Tesouro de Brunetto Latini. Estudo e tradução do prólogo e da Retórica</w:t>
      </w:r>
      <w:r w:rsidRPr="00F61AE9">
        <w:rPr>
          <w:noProof/>
        </w:rPr>
        <w:t xml:space="preserve">. </w:t>
      </w:r>
      <w:r w:rsidRPr="00D6201B">
        <w:rPr>
          <w:noProof/>
        </w:rPr>
        <w:t>Mestrado em Filosofia. São Paulo, USP, 2010. 211 p. [USP]</w:t>
      </w:r>
    </w:p>
    <w:p w:rsidR="00F66DCC" w:rsidRDefault="007D64A3"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7D64A3" w:rsidRDefault="007D64A3" w:rsidP="00F03822">
      <w:pPr>
        <w:pStyle w:val="PargrafoparaBibl"/>
        <w:widowControl/>
      </w:pPr>
      <w:r w:rsidRPr="006A0A6A">
        <w:t xml:space="preserve">ÆGIDIUS ROMANUS, </w:t>
      </w:r>
      <w:r w:rsidRPr="006A0A6A">
        <w:rPr>
          <w:i/>
        </w:rPr>
        <w:t>Commentaria in Rhetoricam Aristotelis</w:t>
      </w:r>
      <w:r w:rsidRPr="006A0A6A">
        <w:t>.</w:t>
      </w:r>
      <w:r w:rsidR="006D6129">
        <w:t xml:space="preserve"> </w:t>
      </w:r>
      <w:r w:rsidRPr="006A0A6A">
        <w:t>Venezia, 1515. Frankfurt, Minerva, 1968. 6+118 p. [USP]</w:t>
      </w:r>
    </w:p>
    <w:p w:rsidR="009B019A" w:rsidRDefault="009B019A" w:rsidP="00F03822">
      <w:pPr>
        <w:pStyle w:val="PargrafoparaBibl"/>
        <w:widowControl/>
      </w:pPr>
    </w:p>
    <w:p w:rsidR="003A24A8" w:rsidRPr="00BE6334" w:rsidRDefault="003A24A8" w:rsidP="00F03822">
      <w:pPr>
        <w:spacing w:after="200" w:line="276" w:lineRule="auto"/>
      </w:pPr>
      <w:r w:rsidRPr="00BE6334">
        <w:br w:type="page"/>
      </w:r>
    </w:p>
    <w:p w:rsidR="0080375C" w:rsidRPr="0080375C" w:rsidRDefault="0080375C" w:rsidP="00F03822">
      <w:pPr>
        <w:pStyle w:val="Ttulo2"/>
        <w:widowControl/>
        <w:spacing w:before="360" w:after="240"/>
        <w:rPr>
          <w:color w:val="FF0000"/>
          <w:szCs w:val="24"/>
        </w:rPr>
      </w:pPr>
      <w:r w:rsidRPr="0080375C">
        <w:rPr>
          <w:color w:val="FF0000"/>
          <w:szCs w:val="24"/>
        </w:rPr>
        <w:lastRenderedPageBreak/>
        <w:t>v</w:t>
      </w:r>
      <w:r w:rsidR="0070760B">
        <w:rPr>
          <w:color w:val="FF0000"/>
          <w:szCs w:val="24"/>
        </w:rPr>
        <w:t>iii</w:t>
      </w:r>
      <w:r w:rsidRPr="0080375C">
        <w:rPr>
          <w:color w:val="FF0000"/>
          <w:szCs w:val="24"/>
        </w:rPr>
        <w:t xml:space="preserve">. </w:t>
      </w:r>
      <w:r>
        <w:rPr>
          <w:color w:val="FF0000"/>
          <w:szCs w:val="24"/>
        </w:rPr>
        <w:t>vários</w:t>
      </w:r>
    </w:p>
    <w:p w:rsidR="003928D1" w:rsidRPr="00B53813" w:rsidRDefault="003928D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rPr>
        <w:t xml:space="preserve">nicolau damasceno, fl. séc. </w:t>
      </w:r>
      <w:r w:rsidRPr="00B53813">
        <w:rPr>
          <w:rFonts w:ascii="Times New Roman" w:eastAsia="Times New Roman" w:hAnsi="Times New Roman" w:cs="Times New Roman"/>
          <w:bCs w:val="0"/>
          <w:i w:val="0"/>
          <w:iCs w:val="0"/>
          <w:smallCaps/>
          <w:color w:val="auto"/>
          <w:szCs w:val="24"/>
          <w:lang w:val="en-US"/>
        </w:rPr>
        <w:t>i aec</w:t>
      </w:r>
    </w:p>
    <w:p w:rsidR="003928D1" w:rsidRPr="00DF76AB" w:rsidRDefault="003928D1" w:rsidP="00F03822">
      <w:pPr>
        <w:pStyle w:val="PargrafoparaBibl"/>
        <w:widowControl/>
        <w:rPr>
          <w:lang w:val="en-US"/>
        </w:rPr>
      </w:pPr>
      <w:r w:rsidRPr="00435911">
        <w:rPr>
          <w:lang w:val="en-US"/>
        </w:rPr>
        <w:t xml:space="preserve">NICOLAUS DAMASCENUS, </w:t>
      </w:r>
      <w:r w:rsidRPr="00435911">
        <w:rPr>
          <w:i/>
          <w:iCs/>
          <w:lang w:val="en-US"/>
        </w:rPr>
        <w:t>On the Philosophie of Aristotle</w:t>
      </w:r>
      <w:r w:rsidRPr="00435911">
        <w:rPr>
          <w:lang w:val="en-US"/>
        </w:rPr>
        <w:t xml:space="preserve">. </w:t>
      </w:r>
      <w:r>
        <w:rPr>
          <w:lang w:val="en-US"/>
        </w:rPr>
        <w:t xml:space="preserve">Fragments of the First Five Books Translated from the Syriac with an Introduction and Commentary by H. J. D. Lulofs. </w:t>
      </w:r>
      <w:r w:rsidR="006A3939" w:rsidRPr="00DF76AB">
        <w:rPr>
          <w:lang w:val="en-US"/>
        </w:rPr>
        <w:t>Philosophia Antiqua, 13.</w:t>
      </w:r>
      <w:r w:rsidR="006A3939" w:rsidRPr="00DF76AB">
        <w:rPr>
          <w:color w:val="808080"/>
          <w:lang w:val="en-US"/>
        </w:rPr>
        <w:t xml:space="preserve"> </w:t>
      </w:r>
      <w:r w:rsidRPr="00DF76AB">
        <w:rPr>
          <w:lang w:val="en-US"/>
        </w:rPr>
        <w:t xml:space="preserve">Leiden, Brill, 1965. </w:t>
      </w:r>
      <w:r w:rsidR="00BE7F10" w:rsidRPr="00DF76AB">
        <w:rPr>
          <w:lang w:val="en-US"/>
        </w:rPr>
        <w:t xml:space="preserve">XI+174 p. </w:t>
      </w:r>
      <w:r w:rsidRPr="00DF76AB">
        <w:rPr>
          <w:lang w:val="en-US"/>
        </w:rPr>
        <w:t>[USP]</w:t>
      </w:r>
    </w:p>
    <w:p w:rsidR="0093074E" w:rsidRPr="00DF76AB" w:rsidRDefault="0093074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F76AB">
        <w:rPr>
          <w:rFonts w:ascii="Times New Roman" w:eastAsia="Times New Roman" w:hAnsi="Times New Roman" w:cs="Times New Roman"/>
          <w:bCs w:val="0"/>
          <w:i w:val="0"/>
          <w:iCs w:val="0"/>
          <w:smallCaps/>
          <w:color w:val="auto"/>
          <w:szCs w:val="24"/>
          <w:lang w:val="en-US"/>
        </w:rPr>
        <w:t>alexandre de afrodísia, fl. séc. ii</w:t>
      </w:r>
    </w:p>
    <w:p w:rsidR="0093074E" w:rsidRPr="00DF76AB" w:rsidRDefault="0093074E" w:rsidP="00F03822">
      <w:pPr>
        <w:pStyle w:val="PargrafoparaBibl"/>
        <w:widowControl/>
        <w:rPr>
          <w:lang w:val="en-US"/>
        </w:rPr>
      </w:pPr>
      <w:r w:rsidRPr="00DF76AB">
        <w:rPr>
          <w:i/>
          <w:iCs/>
          <w:lang w:val="en-US"/>
        </w:rPr>
        <w:t xml:space="preserve">Alexandri Aphrodisiensis praeter commentaria scripta minora, II: Quaestiones. </w:t>
      </w:r>
      <w:r>
        <w:rPr>
          <w:i/>
          <w:iCs/>
        </w:rPr>
        <w:t>De fato. De mixtion</w:t>
      </w:r>
      <w:r>
        <w:t xml:space="preserve">. Ed. I. Bruns, </w:t>
      </w:r>
      <w:r w:rsidRPr="006257DB">
        <w:t xml:space="preserve">1892. </w:t>
      </w:r>
      <w:r>
        <w:t xml:space="preserve">CAG, </w:t>
      </w:r>
      <w:r w:rsidRPr="009124E3">
        <w:t>Supplementum aristotelicum,</w:t>
      </w:r>
      <w:r w:rsidR="006A0A6A">
        <w:t xml:space="preserve"> </w:t>
      </w:r>
      <w:r w:rsidRPr="009124E3">
        <w:t xml:space="preserve">II, II. </w:t>
      </w:r>
      <w:r w:rsidRPr="00DF76AB">
        <w:rPr>
          <w:lang w:val="en-US"/>
        </w:rPr>
        <w:t>Berlin, de Gruyter, 1962. XLVI+275 p. [UNICAMP] [USP]</w:t>
      </w:r>
    </w:p>
    <w:p w:rsidR="0093074E" w:rsidRPr="004D613C" w:rsidRDefault="0093074E" w:rsidP="00F03822">
      <w:pPr>
        <w:pStyle w:val="PargrafoparaBibl"/>
        <w:widowControl/>
        <w:rPr>
          <w:lang w:val="en-US"/>
        </w:rPr>
      </w:pPr>
      <w:r w:rsidRPr="00DF76AB">
        <w:rPr>
          <w:lang w:val="en-US"/>
        </w:rPr>
        <w:t xml:space="preserve">ALEXANDER OF APHRODISIAS, </w:t>
      </w:r>
      <w:r w:rsidRPr="00DF76AB">
        <w:rPr>
          <w:i/>
          <w:iCs/>
          <w:lang w:val="en-US"/>
        </w:rPr>
        <w:t>Quaestiones (1) 1.1-2.15</w:t>
      </w:r>
      <w:r w:rsidRPr="00DF76AB">
        <w:rPr>
          <w:lang w:val="en-US"/>
        </w:rPr>
        <w:t xml:space="preserve">. </w:t>
      </w:r>
      <w:r w:rsidRPr="004D613C">
        <w:rPr>
          <w:lang w:val="en-US"/>
        </w:rPr>
        <w:t>Tr</w:t>
      </w:r>
      <w:r>
        <w:rPr>
          <w:lang w:val="en-US"/>
        </w:rPr>
        <w:t>.</w:t>
      </w:r>
      <w:r w:rsidRPr="004D613C">
        <w:rPr>
          <w:lang w:val="en-US"/>
        </w:rPr>
        <w:t xml:space="preserve"> R. W. Sharples.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1992.</w:t>
      </w:r>
      <w:r>
        <w:rPr>
          <w:lang w:val="en-US"/>
        </w:rPr>
        <w:t xml:space="preserve"> 192 p.</w:t>
      </w:r>
      <w:r w:rsidRPr="004D613C">
        <w:rPr>
          <w:lang w:val="en-US"/>
        </w:rPr>
        <w:t xml:space="preserve"> </w:t>
      </w:r>
      <w:r w:rsidR="00F370D5" w:rsidRPr="002F48A6">
        <w:rPr>
          <w:lang w:val="en-US"/>
        </w:rPr>
        <w:t xml:space="preserve">[UFSCar] </w:t>
      </w:r>
      <w:r w:rsidRPr="004D613C">
        <w:rPr>
          <w:lang w:val="en-US"/>
        </w:rPr>
        <w:t>[UNICAMP] [USP]</w:t>
      </w:r>
    </w:p>
    <w:p w:rsidR="0093074E" w:rsidRPr="004D613C" w:rsidRDefault="0093074E" w:rsidP="00F03822">
      <w:pPr>
        <w:pStyle w:val="PargrafoparaBibl"/>
        <w:widowControl/>
        <w:rPr>
          <w:lang w:val="en-US"/>
        </w:rPr>
      </w:pPr>
      <w:r w:rsidRPr="004D613C">
        <w:rPr>
          <w:lang w:val="en-US"/>
        </w:rPr>
        <w:t xml:space="preserve">ALEXANDER OF APHRODISIAS, </w:t>
      </w:r>
      <w:r w:rsidRPr="004D613C">
        <w:rPr>
          <w:i/>
          <w:iCs/>
          <w:lang w:val="en-US"/>
        </w:rPr>
        <w:t>Quaestiones (2) 16-3.15.</w:t>
      </w:r>
      <w:r w:rsidRPr="004D613C">
        <w:rPr>
          <w:lang w:val="en-US"/>
        </w:rPr>
        <w:t xml:space="preserve"> Tr</w:t>
      </w:r>
      <w:r>
        <w:rPr>
          <w:lang w:val="en-US"/>
        </w:rPr>
        <w:t>.</w:t>
      </w:r>
      <w:r w:rsidRPr="004D613C">
        <w:rPr>
          <w:lang w:val="en-US"/>
        </w:rPr>
        <w:t xml:space="preserve"> R. W. Sharples. </w:t>
      </w:r>
      <w:r w:rsidR="009273C1">
        <w:rPr>
          <w:lang w:val="en-US"/>
        </w:rPr>
        <w:t>Ancient commentators on Aristotle</w:t>
      </w:r>
      <w:r w:rsidRPr="004D613C">
        <w:rPr>
          <w:lang w:val="en-US"/>
        </w:rPr>
        <w:t xml:space="preserve">. </w:t>
      </w:r>
      <w:r>
        <w:rPr>
          <w:lang w:val="en-US"/>
        </w:rPr>
        <w:t xml:space="preserve">London, Duckworth / </w:t>
      </w:r>
      <w:r w:rsidRPr="00CE0C05">
        <w:rPr>
          <w:lang w:val="en-US"/>
        </w:rPr>
        <w:t xml:space="preserve">Ithaca, Cornell UP, </w:t>
      </w:r>
      <w:r w:rsidRPr="004D613C">
        <w:rPr>
          <w:lang w:val="en-US"/>
        </w:rPr>
        <w:t>1994.</w:t>
      </w:r>
      <w:r w:rsidRPr="007A0368">
        <w:rPr>
          <w:lang w:val="en-US"/>
        </w:rPr>
        <w:t xml:space="preserve"> </w:t>
      </w:r>
      <w:r>
        <w:rPr>
          <w:lang w:val="en-US"/>
        </w:rPr>
        <w:t xml:space="preserve">212 p. </w:t>
      </w:r>
      <w:r w:rsidR="00F370D5" w:rsidRPr="002F48A6">
        <w:rPr>
          <w:lang w:val="en-US"/>
        </w:rPr>
        <w:t xml:space="preserve">[UFSCar] </w:t>
      </w:r>
      <w:r>
        <w:rPr>
          <w:lang w:val="en-US"/>
        </w:rPr>
        <w:t>[UNICAMP]</w:t>
      </w:r>
      <w:r w:rsidR="00BD0174">
        <w:rPr>
          <w:lang w:val="en-US"/>
        </w:rPr>
        <w:t xml:space="preserve"> [USP]</w:t>
      </w:r>
    </w:p>
    <w:p w:rsidR="00B53813" w:rsidRPr="00B53813" w:rsidRDefault="00B53813" w:rsidP="00F03822">
      <w:pPr>
        <w:pStyle w:val="PargrafoparaBibl"/>
        <w:widowControl/>
        <w:rPr>
          <w:color w:val="808080" w:themeColor="background1" w:themeShade="80"/>
          <w:lang w:val="fr-FR"/>
        </w:rPr>
      </w:pPr>
      <w:r w:rsidRPr="00B53813">
        <w:rPr>
          <w:color w:val="808080" w:themeColor="background1" w:themeShade="80"/>
          <w:lang w:val="fr-FR"/>
        </w:rPr>
        <w:t xml:space="preserve">ALEXANDRE D’APHRODISE, </w:t>
      </w:r>
      <w:r w:rsidRPr="00B53813">
        <w:rPr>
          <w:i/>
          <w:color w:val="808080" w:themeColor="background1" w:themeShade="80"/>
          <w:lang w:val="fr-FR"/>
        </w:rPr>
        <w:t>Sur la mixtion et la croissance (De mixtione)</w:t>
      </w:r>
      <w:r w:rsidRPr="00B53813">
        <w:rPr>
          <w:color w:val="808080" w:themeColor="background1" w:themeShade="80"/>
          <w:lang w:val="fr-FR"/>
        </w:rPr>
        <w:t>. Texte établi et tr. par J. Groisard. Paris, Les Belles Lettres, 2013. CXCIV+200 p.*</w:t>
      </w:r>
    </w:p>
    <w:p w:rsidR="00073E00" w:rsidRPr="00074092" w:rsidRDefault="00073E0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74092">
        <w:rPr>
          <w:rFonts w:ascii="Times New Roman" w:eastAsia="Times New Roman" w:hAnsi="Times New Roman" w:cs="Times New Roman"/>
          <w:bCs w:val="0"/>
          <w:i w:val="0"/>
          <w:iCs w:val="0"/>
          <w:smallCaps/>
          <w:color w:val="auto"/>
          <w:szCs w:val="24"/>
        </w:rPr>
        <w:t>al-farabi, ca.870-ca.950</w:t>
      </w:r>
    </w:p>
    <w:p w:rsidR="00073E00" w:rsidRPr="003B7C3C" w:rsidRDefault="00073E00" w:rsidP="00F03822">
      <w:pPr>
        <w:pStyle w:val="PargrafoparaBibl"/>
        <w:widowControl/>
        <w:rPr>
          <w:lang w:val="en-US"/>
        </w:rPr>
      </w:pPr>
      <w:r w:rsidRPr="00074092">
        <w:t xml:space="preserve">AL-FARABI, </w:t>
      </w:r>
      <w:r w:rsidRPr="00074092">
        <w:rPr>
          <w:i/>
        </w:rPr>
        <w:t>L’armonia delle opinioni dei due sapienti, il divino Platone e Aristotele</w:t>
      </w:r>
      <w:r w:rsidRPr="00074092">
        <w:t xml:space="preserve">. </w:t>
      </w:r>
      <w:r w:rsidRPr="00B53813">
        <w:t>Intr., testo ara</w:t>
      </w:r>
      <w:r w:rsidRPr="00E958FA">
        <w:t xml:space="preserve">vo, tr. e commento di C. M. Bonadeo. </w:t>
      </w:r>
      <w:r w:rsidRPr="003B7C3C">
        <w:rPr>
          <w:lang w:val="en-US"/>
        </w:rPr>
        <w:t>Pisa,</w:t>
      </w:r>
      <w:r>
        <w:rPr>
          <w:lang w:val="en-US"/>
        </w:rPr>
        <w:t xml:space="preserve"> </w:t>
      </w:r>
      <w:r w:rsidRPr="003B7C3C">
        <w:rPr>
          <w:lang w:val="en-US"/>
        </w:rPr>
        <w:t>Plus,</w:t>
      </w:r>
      <w:r>
        <w:rPr>
          <w:lang w:val="en-US"/>
        </w:rPr>
        <w:t xml:space="preserve"> </w:t>
      </w:r>
      <w:r w:rsidRPr="003B7C3C">
        <w:rPr>
          <w:lang w:val="en-US"/>
        </w:rPr>
        <w:t>2008. XVI+256+[14] p. [USP]</w:t>
      </w:r>
    </w:p>
    <w:p w:rsidR="00073E00" w:rsidRPr="00106594" w:rsidRDefault="00073E00" w:rsidP="00F03822">
      <w:pPr>
        <w:pStyle w:val="PargrafoparaBibl"/>
        <w:widowControl/>
        <w:rPr>
          <w:lang w:val="en-US"/>
        </w:rPr>
      </w:pPr>
      <w:r>
        <w:rPr>
          <w:lang w:val="en-US"/>
        </w:rPr>
        <w:t xml:space="preserve">AL-FARABI’s, </w:t>
      </w:r>
      <w:r>
        <w:rPr>
          <w:i/>
          <w:iCs/>
          <w:lang w:val="en-US"/>
        </w:rPr>
        <w:t>Philosophy of Plato and Aristotle</w:t>
      </w:r>
      <w:r>
        <w:rPr>
          <w:lang w:val="en-US"/>
        </w:rPr>
        <w:t xml:space="preserve">. Tr. and intr. by M. Mahdi. </w:t>
      </w:r>
      <w:r w:rsidRPr="00BF49A7">
        <w:rPr>
          <w:lang w:val="en-US"/>
        </w:rPr>
        <w:t xml:space="preserve">Foreword by C. E. Butterworth and T. L. Pangle. </w:t>
      </w:r>
      <w:r>
        <w:rPr>
          <w:lang w:val="en-US"/>
        </w:rPr>
        <w:t>New York, Free Press of Glencoe, 1962.</w:t>
      </w:r>
      <w:r>
        <w:rPr>
          <w:color w:val="FF0000"/>
          <w:lang w:val="en-US"/>
        </w:rPr>
        <w:t xml:space="preserve"> </w:t>
      </w:r>
      <w:r w:rsidRPr="00106594">
        <w:rPr>
          <w:lang w:val="en-US"/>
        </w:rPr>
        <w:t>Ithaca, Cornell UP, 2001. XXXV+158 p. [USP]</w:t>
      </w:r>
    </w:p>
    <w:p w:rsidR="00594271" w:rsidRPr="00E51205" w:rsidRDefault="00594271"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E51205">
        <w:rPr>
          <w:rFonts w:ascii="Times New Roman" w:eastAsia="Times New Roman" w:hAnsi="Times New Roman" w:cs="Times New Roman"/>
          <w:bCs w:val="0"/>
          <w:i w:val="0"/>
          <w:iCs w:val="0"/>
          <w:smallCaps/>
          <w:color w:val="auto"/>
          <w:szCs w:val="24"/>
          <w:lang w:val="en-US"/>
        </w:rPr>
        <w:t>raimundo lúlio, 1232-1316</w:t>
      </w:r>
    </w:p>
    <w:p w:rsidR="00594271" w:rsidRDefault="00594271" w:rsidP="00F03822">
      <w:pPr>
        <w:pStyle w:val="PargrafoparaBibl"/>
        <w:widowControl/>
        <w:rPr>
          <w:noProof/>
          <w:lang w:val="es-ES_tradnl"/>
        </w:rPr>
      </w:pPr>
      <w:r w:rsidRPr="007C122A">
        <w:rPr>
          <w:lang w:val="es-ES_tradnl"/>
        </w:rPr>
        <w:t xml:space="preserve">RAIMUNDUS LULLUS, </w:t>
      </w:r>
      <w:r w:rsidRPr="00D03B3C">
        <w:rPr>
          <w:i/>
          <w:lang w:val="en-US"/>
        </w:rPr>
        <w:t>De erroribus Averrois et Aristotelis</w:t>
      </w:r>
      <w:r>
        <w:rPr>
          <w:i/>
          <w:iCs/>
          <w:lang w:val="es-ES_tradnl"/>
        </w:rPr>
        <w:t xml:space="preserve"> (</w:t>
      </w:r>
      <w:r w:rsidRPr="00D03B3C">
        <w:rPr>
          <w:i/>
          <w:lang w:val="en-US"/>
        </w:rPr>
        <w:t>Op. 188a</w:t>
      </w:r>
      <w:r>
        <w:rPr>
          <w:i/>
          <w:lang w:val="en-US"/>
        </w:rPr>
        <w:t>)</w:t>
      </w:r>
      <w:r>
        <w:rPr>
          <w:iCs/>
          <w:lang w:val="es-ES_tradnl"/>
        </w:rPr>
        <w:t xml:space="preserve"> in </w:t>
      </w:r>
      <w:r>
        <w:rPr>
          <w:i/>
          <w:iCs/>
          <w:lang w:val="es-ES_tradnl"/>
        </w:rPr>
        <w:t xml:space="preserve">Opera latina, VIII. </w:t>
      </w:r>
      <w:r w:rsidRPr="007C122A">
        <w:rPr>
          <w:i/>
          <w:iCs/>
          <w:lang w:val="es-ES_tradnl"/>
        </w:rPr>
        <w:t>Op. 1</w:t>
      </w:r>
      <w:r>
        <w:rPr>
          <w:i/>
          <w:iCs/>
          <w:lang w:val="es-ES_tradnl"/>
        </w:rPr>
        <w:t>7</w:t>
      </w:r>
      <w:r w:rsidRPr="007C122A">
        <w:rPr>
          <w:i/>
          <w:iCs/>
          <w:lang w:val="es-ES_tradnl"/>
        </w:rPr>
        <w:t>8-189</w:t>
      </w:r>
      <w:r w:rsidRPr="00D03B3C">
        <w:rPr>
          <w:i/>
          <w:lang w:val="en-US"/>
        </w:rPr>
        <w:t>.</w:t>
      </w:r>
      <w:r w:rsidRPr="00D03B3C">
        <w:rPr>
          <w:lang w:val="en-US"/>
        </w:rPr>
        <w:t xml:space="preserve"> </w:t>
      </w:r>
      <w:r w:rsidRPr="00F61AE9">
        <w:rPr>
          <w:lang w:val="es-ES_tradnl"/>
        </w:rPr>
        <w:t xml:space="preserve">Ed. H. Harada. </w:t>
      </w:r>
      <w:r>
        <w:rPr>
          <w:lang w:val="es-ES_tradnl"/>
        </w:rPr>
        <w:t>CCCM, 34</w:t>
      </w:r>
      <w:r w:rsidRPr="007C122A">
        <w:rPr>
          <w:lang w:val="es-ES_tradnl"/>
        </w:rPr>
        <w:t xml:space="preserve">. </w:t>
      </w:r>
      <w:r w:rsidRPr="007C122A">
        <w:rPr>
          <w:noProof/>
          <w:lang w:val="es-ES_tradnl"/>
        </w:rPr>
        <w:t>Turnhout, Brepols,</w:t>
      </w:r>
      <w:r>
        <w:rPr>
          <w:lang w:val="es-ES_tradnl"/>
        </w:rPr>
        <w:t xml:space="preserve"> </w:t>
      </w:r>
      <w:r w:rsidRPr="007C122A">
        <w:rPr>
          <w:lang w:val="es-ES_tradnl"/>
        </w:rPr>
        <w:t>198</w:t>
      </w:r>
      <w:r>
        <w:rPr>
          <w:lang w:val="es-ES_tradnl"/>
        </w:rPr>
        <w:t>0</w:t>
      </w:r>
      <w:r w:rsidRPr="007C122A">
        <w:rPr>
          <w:lang w:val="es-ES_tradnl"/>
        </w:rPr>
        <w:t>.</w:t>
      </w:r>
      <w:r w:rsidRPr="00824867">
        <w:rPr>
          <w:lang w:val="en-US"/>
        </w:rPr>
        <w:t xml:space="preserve"> XII+341 p. </w:t>
      </w:r>
      <w:r w:rsidRPr="007C122A">
        <w:rPr>
          <w:noProof/>
          <w:lang w:val="es-ES_tradnl"/>
        </w:rPr>
        <w:t>[UNICAMP] [USP]</w:t>
      </w:r>
    </w:p>
    <w:p w:rsidR="007C7439" w:rsidRPr="006063CB" w:rsidRDefault="00DD098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7C7439">
        <w:rPr>
          <w:rFonts w:ascii="Times New Roman" w:eastAsia="Times New Roman" w:hAnsi="Times New Roman" w:cs="Times New Roman"/>
          <w:bCs w:val="0"/>
          <w:i w:val="0"/>
          <w:iCs w:val="0"/>
          <w:smallCaps/>
          <w:color w:val="auto"/>
          <w:szCs w:val="24"/>
        </w:rPr>
        <w:t>jorge gemisto pleto, ca.1355-ca.1452</w:t>
      </w:r>
    </w:p>
    <w:p w:rsidR="0080375C" w:rsidRPr="006A3939" w:rsidRDefault="0080375C" w:rsidP="00F03822">
      <w:pPr>
        <w:pStyle w:val="PargrafoparaBibl"/>
        <w:widowControl/>
        <w:rPr>
          <w:szCs w:val="12"/>
        </w:rPr>
      </w:pPr>
      <w:r w:rsidRPr="00DD0989">
        <w:rPr>
          <w:szCs w:val="12"/>
          <w:lang w:val="en-US"/>
        </w:rPr>
        <w:t xml:space="preserve">GEORGIUS GEMISTUS PLETHONIS, </w:t>
      </w:r>
      <w:r w:rsidRPr="00DD0989">
        <w:rPr>
          <w:i/>
          <w:iCs/>
          <w:szCs w:val="12"/>
          <w:lang w:val="en-US"/>
        </w:rPr>
        <w:t>Contra scholarii pro Aristotele obiectiones</w:t>
      </w:r>
      <w:r w:rsidRPr="00DD0989">
        <w:rPr>
          <w:szCs w:val="12"/>
          <w:lang w:val="en-US"/>
        </w:rPr>
        <w:t xml:space="preserve">. </w:t>
      </w:r>
      <w:r w:rsidRPr="007C7439">
        <w:rPr>
          <w:szCs w:val="12"/>
        </w:rPr>
        <w:t xml:space="preserve">Ed. E. V. Maltese. </w:t>
      </w:r>
      <w:r w:rsidRPr="006A3939">
        <w:rPr>
          <w:noProof/>
          <w:color w:val="000000"/>
        </w:rPr>
        <w:t xml:space="preserve">Bibliotheca Teubneriana. </w:t>
      </w:r>
      <w:r w:rsidRPr="006A3939">
        <w:rPr>
          <w:szCs w:val="12"/>
        </w:rPr>
        <w:t xml:space="preserve">Leipzig, </w:t>
      </w:r>
      <w:r w:rsidRPr="00BF49A7">
        <w:rPr>
          <w:noProof/>
          <w:color w:val="000000"/>
        </w:rPr>
        <w:t xml:space="preserve">Teubner, </w:t>
      </w:r>
      <w:r w:rsidRPr="006A3939">
        <w:rPr>
          <w:szCs w:val="12"/>
        </w:rPr>
        <w:t>1988. 47 p. [USP]</w:t>
      </w:r>
    </w:p>
    <w:p w:rsidR="0080375C" w:rsidRDefault="0080375C" w:rsidP="00F03822">
      <w:pPr>
        <w:pStyle w:val="PargrafoparaBibl"/>
        <w:widowControl/>
        <w:rPr>
          <w:iCs/>
          <w:color w:val="808080"/>
          <w:szCs w:val="12"/>
          <w:lang w:val="en-US"/>
        </w:rPr>
      </w:pPr>
      <w:r w:rsidRPr="006A3939">
        <w:rPr>
          <w:iCs/>
          <w:color w:val="808080"/>
          <w:szCs w:val="12"/>
        </w:rPr>
        <w:t xml:space="preserve">GIORGIO GEMISTO PLETONE, </w:t>
      </w:r>
      <w:r w:rsidRPr="006A3939">
        <w:rPr>
          <w:i/>
          <w:iCs/>
          <w:color w:val="808080"/>
          <w:szCs w:val="12"/>
        </w:rPr>
        <w:t>Delle differenze fra Platone e Aristotele</w:t>
      </w:r>
      <w:r w:rsidRPr="006A3939">
        <w:rPr>
          <w:iCs/>
          <w:color w:val="808080"/>
          <w:szCs w:val="12"/>
        </w:rPr>
        <w:t xml:space="preserve">. </w:t>
      </w:r>
      <w:r w:rsidRPr="007C7439">
        <w:rPr>
          <w:iCs/>
          <w:color w:val="808080"/>
          <w:szCs w:val="12"/>
        </w:rPr>
        <w:t xml:space="preserve">A cura di M. Neri. </w:t>
      </w:r>
      <w:r w:rsidRPr="00E958FA">
        <w:rPr>
          <w:iCs/>
          <w:color w:val="808080"/>
          <w:szCs w:val="12"/>
          <w:lang w:val="en-US"/>
        </w:rPr>
        <w:t>Raffaelli, 2001. 96 p.</w:t>
      </w:r>
      <w:r w:rsidR="00164A04">
        <w:rPr>
          <w:iCs/>
          <w:color w:val="808080"/>
          <w:szCs w:val="12"/>
          <w:lang w:val="en-US"/>
        </w:rPr>
        <w:t>*</w:t>
      </w:r>
    </w:p>
    <w:p w:rsidR="007C7439" w:rsidRPr="007C7439" w:rsidRDefault="007C7439" w:rsidP="00F03822">
      <w:pPr>
        <w:pStyle w:val="PargrafoparaBibl"/>
        <w:widowControl/>
        <w:rPr>
          <w:iCs/>
          <w:color w:val="808080"/>
          <w:szCs w:val="12"/>
          <w:lang w:val="es-ES_tradnl"/>
        </w:rPr>
      </w:pPr>
    </w:p>
    <w:p w:rsidR="005C54E0" w:rsidRPr="00E958FA" w:rsidRDefault="005C54E0" w:rsidP="00F03822">
      <w:pPr>
        <w:spacing w:after="200" w:line="276" w:lineRule="auto"/>
        <w:rPr>
          <w:bCs/>
          <w:lang w:val="en-US"/>
        </w:rPr>
      </w:pPr>
      <w:r w:rsidRPr="00E958FA">
        <w:rPr>
          <w:bCs/>
          <w:lang w:val="en-US"/>
        </w:rPr>
        <w:br w:type="page"/>
      </w:r>
    </w:p>
    <w:p w:rsidR="005C54E0" w:rsidRPr="00E958FA" w:rsidRDefault="005C54E0" w:rsidP="00F03822">
      <w:pPr>
        <w:pStyle w:val="Ttulo2"/>
        <w:widowControl/>
        <w:spacing w:before="360" w:after="240"/>
        <w:rPr>
          <w:color w:val="FF0000"/>
          <w:szCs w:val="24"/>
          <w:lang w:val="en-US"/>
        </w:rPr>
      </w:pPr>
      <w:r w:rsidRPr="00E958FA">
        <w:rPr>
          <w:color w:val="FF0000"/>
          <w:szCs w:val="24"/>
          <w:lang w:val="en-US"/>
        </w:rPr>
        <w:lastRenderedPageBreak/>
        <w:t>pseudo-aristóteles</w:t>
      </w:r>
    </w:p>
    <w:p w:rsidR="00C83D34" w:rsidRDefault="00EC4E9B" w:rsidP="00F03822">
      <w:pPr>
        <w:pStyle w:val="PargrafoparaBibl"/>
        <w:widowControl/>
        <w:rPr>
          <w:lang w:val="en-US"/>
        </w:rPr>
      </w:pPr>
      <w:r w:rsidRPr="00E958FA">
        <w:rPr>
          <w:lang w:val="en-US"/>
        </w:rPr>
        <w:t xml:space="preserve">SCHMITT, C. B., and KNOX, D., </w:t>
      </w:r>
      <w:r w:rsidRPr="00E958FA">
        <w:rPr>
          <w:i/>
          <w:lang w:val="en-US"/>
        </w:rPr>
        <w:t xml:space="preserve">Pseudo-Aristoteles latinus. </w:t>
      </w:r>
      <w:r w:rsidRPr="001713EF">
        <w:rPr>
          <w:i/>
          <w:lang w:val="en-US"/>
        </w:rPr>
        <w:t>A guide to latin works falsely attributed to Aristotle before 1500</w:t>
      </w:r>
      <w:r w:rsidRPr="001713EF">
        <w:rPr>
          <w:lang w:val="en-US"/>
        </w:rPr>
        <w:t>. London, The Warburg In</w:t>
      </w:r>
      <w:r w:rsidR="0004092A">
        <w:rPr>
          <w:lang w:val="en-US"/>
        </w:rPr>
        <w:t xml:space="preserve">stitute, 1985. </w:t>
      </w:r>
      <w:r w:rsidR="0004092A" w:rsidRPr="00B53813">
        <w:rPr>
          <w:lang w:val="en-US"/>
        </w:rPr>
        <w:t>VII+103 p. [USP]</w:t>
      </w:r>
    </w:p>
    <w:p w:rsidR="00C83D34" w:rsidRPr="00B53813" w:rsidRDefault="00472D6A" w:rsidP="00F03822">
      <w:pPr>
        <w:pStyle w:val="PargrafoparaBibl"/>
        <w:widowControl/>
        <w:ind w:firstLine="0"/>
        <w:rPr>
          <w:sz w:val="22"/>
          <w:szCs w:val="22"/>
        </w:rPr>
      </w:pPr>
      <w:r w:rsidRPr="00420F5A">
        <w:rPr>
          <w:sz w:val="22"/>
          <w:szCs w:val="22"/>
          <w:lang w:val="en-US"/>
        </w:rPr>
        <w:t>[</w:t>
      </w:r>
      <w:r w:rsidR="00C83D34" w:rsidRPr="00420F5A">
        <w:rPr>
          <w:sz w:val="22"/>
          <w:szCs w:val="22"/>
          <w:lang w:val="en-US"/>
        </w:rPr>
        <w:t>Alchimia.</w:t>
      </w:r>
      <w:r w:rsidRPr="00420F5A">
        <w:rPr>
          <w:sz w:val="22"/>
          <w:szCs w:val="22"/>
          <w:lang w:val="en-US"/>
        </w:rPr>
        <w:t xml:space="preserve"> </w:t>
      </w:r>
      <w:r w:rsidR="00C83D34" w:rsidRPr="00420F5A">
        <w:rPr>
          <w:sz w:val="22"/>
          <w:szCs w:val="22"/>
          <w:lang w:val="en-US"/>
        </w:rPr>
        <w:t>Argumentum.</w:t>
      </w:r>
      <w:r w:rsidRPr="00420F5A">
        <w:rPr>
          <w:sz w:val="22"/>
          <w:szCs w:val="22"/>
          <w:lang w:val="en-US"/>
        </w:rPr>
        <w:t xml:space="preserve"> </w:t>
      </w:r>
      <w:r w:rsidR="00C83D34" w:rsidRPr="00420F5A">
        <w:rPr>
          <w:sz w:val="22"/>
          <w:szCs w:val="22"/>
          <w:lang w:val="en-US"/>
        </w:rPr>
        <w:t>Ars notaria.</w:t>
      </w:r>
      <w:r w:rsidRPr="00420F5A">
        <w:rPr>
          <w:sz w:val="22"/>
          <w:szCs w:val="22"/>
          <w:lang w:val="en-US"/>
        </w:rPr>
        <w:t xml:space="preserve"> </w:t>
      </w:r>
      <w:r w:rsidR="00C83D34" w:rsidRPr="00A9775F">
        <w:rPr>
          <w:sz w:val="22"/>
          <w:szCs w:val="22"/>
        </w:rPr>
        <w:t>Chiromantia I.</w:t>
      </w:r>
      <w:r w:rsidRPr="00A9775F">
        <w:rPr>
          <w:sz w:val="22"/>
          <w:szCs w:val="22"/>
        </w:rPr>
        <w:t xml:space="preserve"> </w:t>
      </w:r>
      <w:r w:rsidR="00C83D34" w:rsidRPr="00A9775F">
        <w:rPr>
          <w:sz w:val="22"/>
          <w:szCs w:val="22"/>
        </w:rPr>
        <w:t>De amicicia.</w:t>
      </w:r>
      <w:r w:rsidRPr="00A9775F">
        <w:rPr>
          <w:sz w:val="22"/>
          <w:szCs w:val="22"/>
        </w:rPr>
        <w:t xml:space="preserve"> </w:t>
      </w:r>
      <w:r w:rsidR="00C83D34" w:rsidRPr="00A9775F">
        <w:rPr>
          <w:sz w:val="22"/>
          <w:szCs w:val="22"/>
        </w:rPr>
        <w:t>De causis proprietatum elementorum.</w:t>
      </w:r>
      <w:r w:rsidRPr="00A9775F">
        <w:rPr>
          <w:sz w:val="22"/>
          <w:szCs w:val="22"/>
        </w:rPr>
        <w:t xml:space="preserve"> </w:t>
      </w:r>
      <w:r w:rsidR="00C83D34" w:rsidRPr="00A9775F">
        <w:rPr>
          <w:sz w:val="22"/>
          <w:szCs w:val="22"/>
        </w:rPr>
        <w:t>De complexionibus.</w:t>
      </w:r>
      <w:r w:rsidRPr="00A9775F">
        <w:rPr>
          <w:sz w:val="22"/>
          <w:szCs w:val="22"/>
        </w:rPr>
        <w:t xml:space="preserve"> </w:t>
      </w:r>
      <w:r w:rsidR="00C83D34" w:rsidRPr="00A9775F">
        <w:rPr>
          <w:sz w:val="22"/>
          <w:szCs w:val="22"/>
        </w:rPr>
        <w:t>De conductibus aquarum.</w:t>
      </w:r>
      <w:r w:rsidRPr="00A9775F">
        <w:rPr>
          <w:sz w:val="22"/>
          <w:szCs w:val="22"/>
        </w:rPr>
        <w:t xml:space="preserve"> </w:t>
      </w:r>
      <w:r w:rsidR="00C83D34" w:rsidRPr="00A9775F">
        <w:rPr>
          <w:sz w:val="22"/>
          <w:szCs w:val="22"/>
        </w:rPr>
        <w:t>De corporum naturis.</w:t>
      </w:r>
      <w:r w:rsidRPr="00A9775F">
        <w:rPr>
          <w:sz w:val="22"/>
          <w:szCs w:val="22"/>
        </w:rPr>
        <w:t xml:space="preserve"> </w:t>
      </w:r>
      <w:r w:rsidR="00C83D34" w:rsidRPr="00A9775F">
        <w:rPr>
          <w:sz w:val="22"/>
          <w:szCs w:val="22"/>
        </w:rPr>
        <w:t>De duodecim aquis.</w:t>
      </w:r>
      <w:r w:rsidRPr="00A9775F">
        <w:rPr>
          <w:sz w:val="22"/>
          <w:szCs w:val="22"/>
        </w:rPr>
        <w:t xml:space="preserve"> </w:t>
      </w:r>
      <w:r w:rsidR="00C83D34" w:rsidRPr="00A9775F">
        <w:rPr>
          <w:sz w:val="22"/>
          <w:szCs w:val="22"/>
        </w:rPr>
        <w:t>De iudiciis I.</w:t>
      </w:r>
      <w:r w:rsidRPr="00A9775F">
        <w:rPr>
          <w:sz w:val="22"/>
          <w:szCs w:val="22"/>
        </w:rPr>
        <w:t xml:space="preserve"> </w:t>
      </w:r>
      <w:r w:rsidR="00C83D34" w:rsidRPr="00A9775F">
        <w:rPr>
          <w:sz w:val="22"/>
          <w:szCs w:val="22"/>
        </w:rPr>
        <w:t>De lunari significatione in singulis signis.</w:t>
      </w:r>
      <w:r w:rsidRPr="00A9775F">
        <w:rPr>
          <w:sz w:val="22"/>
          <w:szCs w:val="22"/>
        </w:rPr>
        <w:t xml:space="preserve"> </w:t>
      </w:r>
      <w:r w:rsidR="00C83D34" w:rsidRPr="00A9775F">
        <w:rPr>
          <w:sz w:val="22"/>
          <w:szCs w:val="22"/>
        </w:rPr>
        <w:t>De mineralibus.</w:t>
      </w:r>
      <w:r w:rsidRPr="00A9775F">
        <w:rPr>
          <w:sz w:val="22"/>
          <w:szCs w:val="22"/>
        </w:rPr>
        <w:t xml:space="preserve"> </w:t>
      </w:r>
      <w:r w:rsidR="00C83D34" w:rsidRPr="00A9775F">
        <w:rPr>
          <w:sz w:val="22"/>
          <w:szCs w:val="22"/>
        </w:rPr>
        <w:t>De naturis colorum iuxta Aristotelem 70 preceptorum.</w:t>
      </w:r>
      <w:r w:rsidRPr="00A9775F">
        <w:rPr>
          <w:sz w:val="22"/>
          <w:szCs w:val="22"/>
        </w:rPr>
        <w:t xml:space="preserve"> </w:t>
      </w:r>
      <w:r w:rsidR="00C83D34" w:rsidRPr="00A9775F">
        <w:rPr>
          <w:sz w:val="22"/>
          <w:szCs w:val="22"/>
        </w:rPr>
        <w:t>De omnibus infirmantibus equorum.</w:t>
      </w:r>
      <w:r w:rsidRPr="00A9775F">
        <w:rPr>
          <w:sz w:val="22"/>
          <w:szCs w:val="22"/>
        </w:rPr>
        <w:t xml:space="preserve"> </w:t>
      </w:r>
      <w:r w:rsidR="00C83D34" w:rsidRPr="00A9775F">
        <w:rPr>
          <w:sz w:val="22"/>
          <w:szCs w:val="22"/>
        </w:rPr>
        <w:t>De pomo.</w:t>
      </w:r>
      <w:r w:rsidRPr="00A9775F">
        <w:rPr>
          <w:sz w:val="22"/>
          <w:szCs w:val="22"/>
        </w:rPr>
        <w:t xml:space="preserve"> </w:t>
      </w:r>
      <w:r w:rsidR="00C83D34" w:rsidRPr="00A9775F">
        <w:rPr>
          <w:sz w:val="22"/>
          <w:szCs w:val="22"/>
        </w:rPr>
        <w:t>De quatuor humoribus.</w:t>
      </w:r>
      <w:r w:rsidRPr="00A9775F">
        <w:rPr>
          <w:sz w:val="22"/>
          <w:szCs w:val="22"/>
        </w:rPr>
        <w:t xml:space="preserve"> </w:t>
      </w:r>
      <w:r w:rsidR="00C83D34" w:rsidRPr="00A9775F">
        <w:rPr>
          <w:sz w:val="22"/>
          <w:szCs w:val="22"/>
        </w:rPr>
        <w:t>De virtutibus aque vite.</w:t>
      </w:r>
      <w:r w:rsidRPr="00A9775F">
        <w:rPr>
          <w:sz w:val="22"/>
          <w:szCs w:val="22"/>
        </w:rPr>
        <w:t xml:space="preserve"> </w:t>
      </w:r>
      <w:r w:rsidR="00C83D34" w:rsidRPr="00A9775F">
        <w:rPr>
          <w:sz w:val="22"/>
          <w:szCs w:val="22"/>
        </w:rPr>
        <w:t>De vite institutione ad Alexandrum oratio.</w:t>
      </w:r>
      <w:r w:rsidRPr="00A9775F">
        <w:rPr>
          <w:sz w:val="22"/>
          <w:szCs w:val="22"/>
        </w:rPr>
        <w:t xml:space="preserve"> </w:t>
      </w:r>
      <w:r w:rsidR="00C83D34" w:rsidRPr="00A9775F">
        <w:rPr>
          <w:sz w:val="22"/>
          <w:szCs w:val="22"/>
        </w:rPr>
        <w:t>Disputatio Platonis et Aristotelis I.</w:t>
      </w:r>
      <w:r w:rsidRPr="00A9775F">
        <w:rPr>
          <w:sz w:val="22"/>
          <w:szCs w:val="22"/>
        </w:rPr>
        <w:t xml:space="preserve"> </w:t>
      </w:r>
      <w:r w:rsidR="00C83D34" w:rsidRPr="00A9775F">
        <w:rPr>
          <w:sz w:val="22"/>
          <w:szCs w:val="22"/>
        </w:rPr>
        <w:t>Doctrina ad Alexandrum regem.</w:t>
      </w:r>
      <w:r w:rsidRPr="00A9775F">
        <w:rPr>
          <w:sz w:val="22"/>
          <w:szCs w:val="22"/>
        </w:rPr>
        <w:t xml:space="preserve"> </w:t>
      </w:r>
      <w:r w:rsidR="00C83D34" w:rsidRPr="00A9775F">
        <w:rPr>
          <w:sz w:val="22"/>
          <w:szCs w:val="22"/>
        </w:rPr>
        <w:t>Duodecim secreta.</w:t>
      </w:r>
      <w:r w:rsidRPr="00A9775F">
        <w:rPr>
          <w:sz w:val="22"/>
          <w:szCs w:val="22"/>
        </w:rPr>
        <w:t xml:space="preserve"> </w:t>
      </w:r>
      <w:r w:rsidR="00C83D34" w:rsidRPr="00A9775F">
        <w:rPr>
          <w:sz w:val="22"/>
          <w:szCs w:val="22"/>
        </w:rPr>
        <w:t>Enigmata.</w:t>
      </w:r>
      <w:r w:rsidRPr="00A9775F">
        <w:rPr>
          <w:sz w:val="22"/>
          <w:szCs w:val="22"/>
        </w:rPr>
        <w:t xml:space="preserve"> </w:t>
      </w:r>
      <w:r w:rsidR="00C83D34" w:rsidRPr="00A9775F">
        <w:rPr>
          <w:sz w:val="22"/>
          <w:szCs w:val="22"/>
        </w:rPr>
        <w:t>Epistola ad Alexandrum I.</w:t>
      </w:r>
      <w:r w:rsidRPr="00A9775F">
        <w:rPr>
          <w:sz w:val="22"/>
          <w:szCs w:val="22"/>
        </w:rPr>
        <w:t xml:space="preserve"> </w:t>
      </w:r>
      <w:r w:rsidR="00C83D34" w:rsidRPr="00A9775F">
        <w:rPr>
          <w:sz w:val="22"/>
          <w:szCs w:val="22"/>
        </w:rPr>
        <w:t>Epistola ad Georgium Trapezuntium.</w:t>
      </w:r>
      <w:r w:rsidRPr="00A9775F">
        <w:rPr>
          <w:sz w:val="22"/>
          <w:szCs w:val="22"/>
        </w:rPr>
        <w:t xml:space="preserve"> </w:t>
      </w:r>
      <w:r w:rsidR="00C83D34" w:rsidRPr="00A9775F">
        <w:rPr>
          <w:sz w:val="22"/>
          <w:szCs w:val="22"/>
        </w:rPr>
        <w:t>Expositio vocabularum.</w:t>
      </w:r>
      <w:r w:rsidRPr="00A9775F">
        <w:rPr>
          <w:sz w:val="22"/>
          <w:szCs w:val="22"/>
        </w:rPr>
        <w:t xml:space="preserve"> </w:t>
      </w:r>
      <w:r w:rsidR="00C83D34" w:rsidRPr="00A9775F">
        <w:rPr>
          <w:sz w:val="22"/>
          <w:szCs w:val="22"/>
        </w:rPr>
        <w:t>Liber ablutionum.</w:t>
      </w:r>
      <w:r w:rsidRPr="00A9775F">
        <w:rPr>
          <w:sz w:val="22"/>
          <w:szCs w:val="22"/>
        </w:rPr>
        <w:t xml:space="preserve"> Liber de causis. </w:t>
      </w:r>
      <w:r w:rsidR="00C83D34" w:rsidRPr="00A9775F">
        <w:rPr>
          <w:sz w:val="22"/>
          <w:szCs w:val="22"/>
        </w:rPr>
        <w:t>Liber de diversis uniuscuiusque methodi problematibus.</w:t>
      </w:r>
      <w:r w:rsidRPr="00A9775F">
        <w:rPr>
          <w:sz w:val="22"/>
          <w:szCs w:val="22"/>
        </w:rPr>
        <w:t xml:space="preserve"> </w:t>
      </w:r>
      <w:r w:rsidR="00C83D34" w:rsidRPr="00A9775F">
        <w:rPr>
          <w:sz w:val="22"/>
          <w:szCs w:val="22"/>
        </w:rPr>
        <w:t>Liber de electionibus.</w:t>
      </w:r>
      <w:r w:rsidRPr="00A9775F">
        <w:rPr>
          <w:sz w:val="22"/>
          <w:szCs w:val="22"/>
        </w:rPr>
        <w:t xml:space="preserve"> </w:t>
      </w:r>
      <w:r w:rsidR="00C83D34" w:rsidRPr="00A9775F">
        <w:rPr>
          <w:sz w:val="22"/>
          <w:szCs w:val="22"/>
        </w:rPr>
        <w:t>Liber de potestate.</w:t>
      </w:r>
      <w:r w:rsidRPr="00A9775F">
        <w:rPr>
          <w:sz w:val="22"/>
          <w:szCs w:val="22"/>
        </w:rPr>
        <w:t xml:space="preserve"> </w:t>
      </w:r>
      <w:r w:rsidR="00C83D34" w:rsidRPr="00A9775F">
        <w:rPr>
          <w:sz w:val="22"/>
          <w:szCs w:val="22"/>
        </w:rPr>
        <w:t>Liber triginta verborum.</w:t>
      </w:r>
      <w:r w:rsidRPr="00A9775F">
        <w:rPr>
          <w:sz w:val="22"/>
          <w:szCs w:val="22"/>
        </w:rPr>
        <w:t xml:space="preserve"> </w:t>
      </w:r>
      <w:r w:rsidR="00C83D34" w:rsidRPr="00A9775F">
        <w:rPr>
          <w:sz w:val="22"/>
          <w:szCs w:val="22"/>
        </w:rPr>
        <w:t>Lumen luminum.</w:t>
      </w:r>
      <w:r w:rsidRPr="00A9775F">
        <w:rPr>
          <w:sz w:val="22"/>
          <w:szCs w:val="22"/>
        </w:rPr>
        <w:t xml:space="preserve"> </w:t>
      </w:r>
      <w:r w:rsidR="00C83D34" w:rsidRPr="00A9775F">
        <w:rPr>
          <w:sz w:val="22"/>
          <w:szCs w:val="22"/>
        </w:rPr>
        <w:t>Mors animae.</w:t>
      </w:r>
      <w:r w:rsidRPr="00A9775F">
        <w:rPr>
          <w:sz w:val="22"/>
          <w:szCs w:val="22"/>
        </w:rPr>
        <w:t xml:space="preserve"> </w:t>
      </w:r>
      <w:r w:rsidR="00C83D34" w:rsidRPr="00A9775F">
        <w:rPr>
          <w:sz w:val="22"/>
          <w:szCs w:val="22"/>
        </w:rPr>
        <w:t>Phisiognomia abbreviata.</w:t>
      </w:r>
      <w:r w:rsidRPr="00A9775F">
        <w:rPr>
          <w:sz w:val="22"/>
          <w:szCs w:val="22"/>
        </w:rPr>
        <w:t xml:space="preserve"> </w:t>
      </w:r>
      <w:r w:rsidR="00C83D34" w:rsidRPr="00B53813">
        <w:rPr>
          <w:sz w:val="22"/>
          <w:szCs w:val="22"/>
        </w:rPr>
        <w:t>Physiognomia I.</w:t>
      </w:r>
      <w:r w:rsidRPr="00B53813">
        <w:rPr>
          <w:sz w:val="22"/>
          <w:szCs w:val="22"/>
        </w:rPr>
        <w:t xml:space="preserve"> </w:t>
      </w:r>
      <w:r w:rsidR="00C83D34" w:rsidRPr="00B53813">
        <w:rPr>
          <w:sz w:val="22"/>
          <w:szCs w:val="22"/>
        </w:rPr>
        <w:t>Physiognomia regia in honorem Wenceslai II regis Bohemorum.</w:t>
      </w:r>
      <w:r w:rsidRPr="00B53813">
        <w:rPr>
          <w:sz w:val="22"/>
          <w:szCs w:val="22"/>
        </w:rPr>
        <w:t xml:space="preserve"> </w:t>
      </w:r>
      <w:r w:rsidR="00C83D34" w:rsidRPr="00B53813">
        <w:rPr>
          <w:sz w:val="22"/>
          <w:szCs w:val="22"/>
        </w:rPr>
        <w:t>Secretum secretorum.</w:t>
      </w:r>
      <w:r w:rsidRPr="00B53813">
        <w:rPr>
          <w:sz w:val="22"/>
          <w:szCs w:val="22"/>
        </w:rPr>
        <w:t xml:space="preserve"> </w:t>
      </w:r>
      <w:r w:rsidR="00C83D34" w:rsidRPr="00B53813">
        <w:rPr>
          <w:sz w:val="22"/>
          <w:szCs w:val="22"/>
        </w:rPr>
        <w:t>Somnium de tota philosophic i lapidis perfectione.</w:t>
      </w:r>
      <w:r w:rsidRPr="00B53813">
        <w:rPr>
          <w:sz w:val="22"/>
          <w:szCs w:val="22"/>
        </w:rPr>
        <w:t xml:space="preserve"> </w:t>
      </w:r>
      <w:r w:rsidR="00C83D34" w:rsidRPr="00B53813">
        <w:rPr>
          <w:sz w:val="22"/>
          <w:szCs w:val="22"/>
        </w:rPr>
        <w:t>Spera octo figurarum de lapide philosophico.</w:t>
      </w:r>
      <w:r w:rsidRPr="00B53813">
        <w:rPr>
          <w:sz w:val="22"/>
          <w:szCs w:val="22"/>
        </w:rPr>
        <w:t xml:space="preserve"> </w:t>
      </w:r>
      <w:r w:rsidR="00C83D34" w:rsidRPr="00B53813">
        <w:rPr>
          <w:sz w:val="22"/>
          <w:szCs w:val="22"/>
        </w:rPr>
        <w:t>Tractatulus de practica lapidis philosophic.</w:t>
      </w:r>
      <w:r w:rsidR="00A9775F" w:rsidRPr="00B53813">
        <w:rPr>
          <w:i/>
          <w:iCs/>
          <w:sz w:val="22"/>
          <w:szCs w:val="22"/>
        </w:rPr>
        <w:t xml:space="preserve"> </w:t>
      </w:r>
      <w:r w:rsidR="00A9775F" w:rsidRPr="00B53813">
        <w:rPr>
          <w:iCs/>
          <w:sz w:val="22"/>
          <w:szCs w:val="22"/>
        </w:rPr>
        <w:t>Theologia Aristotelis</w:t>
      </w:r>
      <w:r w:rsidR="00A9775F" w:rsidRPr="00B53813">
        <w:rPr>
          <w:sz w:val="22"/>
          <w:szCs w:val="22"/>
        </w:rPr>
        <w:t>.</w:t>
      </w:r>
      <w:r w:rsidRPr="00B53813">
        <w:rPr>
          <w:sz w:val="22"/>
          <w:szCs w:val="22"/>
        </w:rPr>
        <w:t>]</w:t>
      </w:r>
    </w:p>
    <w:p w:rsidR="001C638E" w:rsidRPr="00B53813" w:rsidRDefault="001C638E" w:rsidP="00F03822">
      <w:pPr>
        <w:pStyle w:val="Ttulo3"/>
        <w:widowControl/>
        <w:rPr>
          <w:iCs/>
          <w:color w:val="FF0000"/>
        </w:rPr>
      </w:pPr>
      <w:r w:rsidRPr="00B53813">
        <w:rPr>
          <w:iCs/>
          <w:color w:val="FF0000"/>
        </w:rPr>
        <w:t>liber de causis</w:t>
      </w:r>
    </w:p>
    <w:p w:rsidR="009C10E9" w:rsidRPr="00145A9D" w:rsidRDefault="009C10E9" w:rsidP="00F03822">
      <w:pPr>
        <w:pStyle w:val="Ttulo4"/>
        <w:keepLines w:val="0"/>
        <w:spacing w:before="120" w:after="240"/>
        <w:ind w:firstLine="0"/>
        <w:rPr>
          <w:rFonts w:ascii="Times New Roman" w:hAnsi="Times New Roman" w:cs="Times New Roman"/>
          <w:b w:val="0"/>
          <w:i w:val="0"/>
          <w:color w:val="auto"/>
        </w:rPr>
      </w:pPr>
      <w:r w:rsidRPr="00B53813">
        <w:rPr>
          <w:rFonts w:ascii="Times New Roman" w:hAnsi="Times New Roman" w:cs="Times New Roman"/>
          <w:b w:val="0"/>
          <w:i w:val="0"/>
          <w:color w:val="auto"/>
        </w:rPr>
        <w:t>Texto</w:t>
      </w:r>
    </w:p>
    <w:p w:rsidR="001C638E" w:rsidRPr="006D606C" w:rsidRDefault="001C638E" w:rsidP="00F03822">
      <w:pPr>
        <w:pStyle w:val="PargrafoparaBibl"/>
        <w:widowControl/>
        <w:rPr>
          <w:lang w:val="en-US"/>
        </w:rPr>
      </w:pPr>
      <w:r w:rsidRPr="009C10E9">
        <w:rPr>
          <w:i/>
        </w:rPr>
        <w:t>D</w:t>
      </w:r>
      <w:r w:rsidR="00E73A66">
        <w:rPr>
          <w:i/>
        </w:rPr>
        <w:t>ie</w:t>
      </w:r>
      <w:r w:rsidRPr="009C10E9">
        <w:rPr>
          <w:i/>
        </w:rPr>
        <w:t xml:space="preserve"> pseudo-aristotel</w:t>
      </w:r>
      <w:r w:rsidRPr="00C83D34">
        <w:rPr>
          <w:i/>
        </w:rPr>
        <w:t>ische Schrift “Über das reine Gute”, bekannt unter dem Namen “Liber de causis”</w:t>
      </w:r>
      <w:r w:rsidRPr="00C83D34">
        <w:t xml:space="preserve">. </w:t>
      </w:r>
      <w:r w:rsidR="00E73A66" w:rsidRPr="006D606C">
        <w:rPr>
          <w:lang w:val="en-US"/>
        </w:rPr>
        <w:t>Bearbeitet von</w:t>
      </w:r>
      <w:r w:rsidRPr="006D606C">
        <w:rPr>
          <w:lang w:val="en-US"/>
        </w:rPr>
        <w:t xml:space="preserve"> O. Bardenhewer. Freiburg, 1882. Frankfurt, Minerva, 1961.</w:t>
      </w:r>
      <w:r w:rsidR="00A2395A" w:rsidRPr="006D606C">
        <w:rPr>
          <w:lang w:val="en-US"/>
        </w:rPr>
        <w:t xml:space="preserve"> XVIII+330 p.</w:t>
      </w:r>
      <w:r w:rsidRPr="006D606C">
        <w:rPr>
          <w:lang w:val="en-US"/>
        </w:rPr>
        <w:t xml:space="preserve"> </w:t>
      </w:r>
      <w:r w:rsidR="00A2395A" w:rsidRPr="006D606C">
        <w:rPr>
          <w:lang w:val="en-US"/>
        </w:rPr>
        <w:t>[USP]</w:t>
      </w:r>
    </w:p>
    <w:p w:rsidR="001C638E" w:rsidRPr="006A3939" w:rsidRDefault="001C638E" w:rsidP="00F03822">
      <w:pPr>
        <w:pStyle w:val="PargrafoparaBibl"/>
        <w:widowControl/>
        <w:rPr>
          <w:lang w:val="en-US"/>
        </w:rPr>
      </w:pPr>
      <w:r w:rsidRPr="00B53813">
        <w:t xml:space="preserve">“Sequuntur auctoritates Libri causarum Aristotelis” in </w:t>
      </w:r>
      <w:r w:rsidRPr="00B53813">
        <w:rPr>
          <w:i/>
        </w:rPr>
        <w:t xml:space="preserve">Les Auctoritates Aristotelis. Un florilège médiéval. </w:t>
      </w:r>
      <w:r w:rsidRPr="00BF49A7">
        <w:rPr>
          <w:iCs/>
        </w:rPr>
        <w:t>Étude historique et éd</w:t>
      </w:r>
      <w:r>
        <w:rPr>
          <w:iCs/>
        </w:rPr>
        <w:t>.</w:t>
      </w:r>
      <w:r w:rsidRPr="00BF49A7">
        <w:rPr>
          <w:iCs/>
        </w:rPr>
        <w:t xml:space="preserve"> critique</w:t>
      </w:r>
      <w:r w:rsidRPr="00BF49A7">
        <w:t xml:space="preserve"> par J. Hamesse. </w:t>
      </w:r>
      <w:r w:rsidRPr="006D606C">
        <w:rPr>
          <w:lang w:val="en-US"/>
        </w:rPr>
        <w:t xml:space="preserve">Philosophes médiévaux, 17. </w:t>
      </w:r>
      <w:r>
        <w:rPr>
          <w:lang w:val="en-US"/>
        </w:rPr>
        <w:t>Paris, Béatrice-Nauwelaerts / Louvain, Publications Universitaires, 1974</w:t>
      </w:r>
      <w:r w:rsidRPr="001F2377">
        <w:rPr>
          <w:lang w:val="en-US"/>
        </w:rPr>
        <w:t>, pp. 231-232</w:t>
      </w:r>
      <w:r>
        <w:rPr>
          <w:lang w:val="en-US"/>
        </w:rPr>
        <w:t xml:space="preserve">. </w:t>
      </w:r>
      <w:r w:rsidRPr="006A3939">
        <w:rPr>
          <w:lang w:val="en-US"/>
        </w:rPr>
        <w:t>[USP]</w:t>
      </w:r>
    </w:p>
    <w:p w:rsidR="001C638E" w:rsidRPr="00BD173D" w:rsidRDefault="001C638E" w:rsidP="00F03822">
      <w:pPr>
        <w:pStyle w:val="PargrafoparaBibl"/>
        <w:widowControl/>
        <w:rPr>
          <w:lang w:val="en-US"/>
        </w:rPr>
      </w:pPr>
      <w:r w:rsidRPr="00BD173D">
        <w:rPr>
          <w:i/>
          <w:iCs/>
          <w:lang w:val="en-US"/>
        </w:rPr>
        <w:t>Liber de causis. Von Bagdad nach Toledo: das “Buch der Ursachen” und seine Rezeption im Mittelalter</w:t>
      </w:r>
      <w:r w:rsidRPr="00BD173D">
        <w:rPr>
          <w:lang w:val="en-US"/>
        </w:rPr>
        <w:t xml:space="preserve">. Lateinisch-deutscher Text, Kommentar und Wirkungsgeschichte des Liber de causis. </w:t>
      </w:r>
      <w:r w:rsidR="000B5636">
        <w:rPr>
          <w:lang w:val="en-US"/>
        </w:rPr>
        <w:t>Hrsg.</w:t>
      </w:r>
      <w:r w:rsidRPr="00BD173D">
        <w:rPr>
          <w:lang w:val="en-US"/>
        </w:rPr>
        <w:t xml:space="preserve"> A. Fidora, A. Niederberger, mit einem Geleitw</w:t>
      </w:r>
      <w:r>
        <w:rPr>
          <w:lang w:val="en-US"/>
        </w:rPr>
        <w:t>ort von M. Lutz-Bachmann. Mainz,</w:t>
      </w:r>
      <w:r w:rsidRPr="00BD173D">
        <w:rPr>
          <w:lang w:val="en-US"/>
        </w:rPr>
        <w:t xml:space="preserve"> Dieterich</w:t>
      </w:r>
      <w:r>
        <w:rPr>
          <w:lang w:val="en-US"/>
        </w:rPr>
        <w:t>’sche, 2001. 270 S</w:t>
      </w:r>
      <w:r w:rsidRPr="00BD173D">
        <w:rPr>
          <w:lang w:val="en-US"/>
        </w:rPr>
        <w:t xml:space="preserve">. </w:t>
      </w:r>
      <w:r w:rsidR="00B9651D">
        <w:rPr>
          <w:lang w:val="en-US"/>
        </w:rPr>
        <w:t xml:space="preserve">[UFSCar] </w:t>
      </w:r>
      <w:r w:rsidRPr="00BD173D">
        <w:rPr>
          <w:lang w:val="en-US"/>
        </w:rPr>
        <w:t>[USP]</w:t>
      </w:r>
    </w:p>
    <w:p w:rsidR="001C638E" w:rsidRPr="00A20897" w:rsidRDefault="001C638E" w:rsidP="00F03822">
      <w:pPr>
        <w:pStyle w:val="PargrafoparaBibl"/>
        <w:widowControl/>
        <w:rPr>
          <w:lang w:val="en-US"/>
        </w:rPr>
      </w:pPr>
      <w:r w:rsidRPr="00EF495B">
        <w:rPr>
          <w:i/>
          <w:lang w:val="en-US"/>
        </w:rPr>
        <w:t>Liber de causis. Buch der Ursachen</w:t>
      </w:r>
      <w:r w:rsidRPr="00BD173D">
        <w:rPr>
          <w:lang w:val="en-US"/>
        </w:rPr>
        <w:t xml:space="preserve"> in FIDORA, A., &amp; NIEDERBERGER, A., </w:t>
      </w:r>
      <w:r w:rsidRPr="00BD173D">
        <w:rPr>
          <w:i/>
          <w:iCs/>
          <w:lang w:val="en-US"/>
        </w:rPr>
        <w:t>Vom Einen zum Vielen: der neue Aufbruch der Metaphysik im 12. Jahrhundert eine Auswahl zeitgenössischer Texte des Neoplatonismus</w:t>
      </w:r>
      <w:r w:rsidRPr="00BD173D">
        <w:rPr>
          <w:lang w:val="en-US"/>
        </w:rPr>
        <w:t xml:space="preserve">. </w:t>
      </w:r>
      <w:r w:rsidR="000B5636">
        <w:rPr>
          <w:lang w:val="en-US"/>
        </w:rPr>
        <w:t>Hrsg.</w:t>
      </w:r>
      <w:r w:rsidRPr="00BD173D">
        <w:rPr>
          <w:lang w:val="en-US"/>
        </w:rPr>
        <w:t xml:space="preserve">, eingeleitet, übersetzt und kommentiert von A. Fidora und A. Niederberger. </w:t>
      </w:r>
      <w:r w:rsidRPr="00E719AC">
        <w:rPr>
          <w:lang w:val="en-US"/>
        </w:rPr>
        <w:t>Frankfurt, Klostermann, 2002. XLVII+178 S. [USP]</w:t>
      </w:r>
    </w:p>
    <w:p w:rsidR="001C638E" w:rsidRPr="004A6EE4" w:rsidRDefault="001C638E" w:rsidP="00F03822">
      <w:pPr>
        <w:pStyle w:val="PargrafoparaBibl"/>
        <w:widowControl/>
        <w:rPr>
          <w:lang w:val="en-US"/>
        </w:rPr>
      </w:pPr>
      <w:r w:rsidRPr="004A6EE4">
        <w:rPr>
          <w:i/>
          <w:lang w:val="en-US"/>
        </w:rPr>
        <w:t>Liber de causis: Das Buch von den Ursachen</w:t>
      </w:r>
      <w:r w:rsidRPr="004A6EE4">
        <w:rPr>
          <w:lang w:val="en-US"/>
        </w:rPr>
        <w:t xml:space="preserve">. Übersetzt, mit einer Einleitung v. A. Schönfeld. Philosophische Bibliothek. Hamburg, F. Meiner, 2003. 207 S. [USP] </w:t>
      </w:r>
      <w:r w:rsidR="007D6B7C" w:rsidRPr="004A6EE4">
        <w:rPr>
          <w:lang w:val="en-US"/>
        </w:rPr>
        <w:t>[NA]</w:t>
      </w:r>
    </w:p>
    <w:p w:rsidR="00B46ED4" w:rsidRPr="004A6EE4" w:rsidRDefault="00B46ED4" w:rsidP="00F03822">
      <w:pPr>
        <w:pStyle w:val="PargrafoparaBibl"/>
        <w:widowControl/>
        <w:rPr>
          <w:lang w:val="en-US"/>
        </w:rPr>
      </w:pPr>
      <w:r w:rsidRPr="004A6EE4">
        <w:rPr>
          <w:i/>
          <w:lang w:val="en-US"/>
        </w:rPr>
        <w:t>The Book of causes</w:t>
      </w:r>
      <w:r w:rsidR="00DC17C3">
        <w:rPr>
          <w:i/>
          <w:lang w:val="en-US"/>
        </w:rPr>
        <w:t>,</w:t>
      </w:r>
      <w:r w:rsidRPr="004A6EE4">
        <w:rPr>
          <w:i/>
          <w:lang w:val="en-US"/>
        </w:rPr>
        <w:t xml:space="preserve"> Liber de causis</w:t>
      </w:r>
      <w:r w:rsidRPr="004A6EE4">
        <w:rPr>
          <w:lang w:val="en-US"/>
        </w:rPr>
        <w:t xml:space="preserve">. </w:t>
      </w:r>
      <w:r w:rsidR="00612019">
        <w:rPr>
          <w:lang w:val="en-US"/>
        </w:rPr>
        <w:t>Intro. and t</w:t>
      </w:r>
      <w:r w:rsidRPr="004A6EE4">
        <w:rPr>
          <w:lang w:val="en-US"/>
        </w:rPr>
        <w:t xml:space="preserve">r. </w:t>
      </w:r>
      <w:r w:rsidR="00612019">
        <w:rPr>
          <w:lang w:val="en-US"/>
        </w:rPr>
        <w:t xml:space="preserve">by </w:t>
      </w:r>
      <w:r w:rsidRPr="004A6EE4">
        <w:rPr>
          <w:lang w:val="en-US"/>
        </w:rPr>
        <w:t xml:space="preserve">D. J. Brand. Mediaeval </w:t>
      </w:r>
      <w:r w:rsidR="00DC17C3" w:rsidRPr="004A6EE4">
        <w:rPr>
          <w:lang w:val="en-US"/>
        </w:rPr>
        <w:t>philosophical texts in translati</w:t>
      </w:r>
      <w:r w:rsidRPr="004A6EE4">
        <w:rPr>
          <w:lang w:val="en-US"/>
        </w:rPr>
        <w:t xml:space="preserve">on, 25. Milwaukee, Marquette UP, 1984. 56 p. </w:t>
      </w:r>
      <w:r w:rsidR="003914D6">
        <w:rPr>
          <w:lang w:val="en-US"/>
        </w:rPr>
        <w:t xml:space="preserve">[UFSCar] </w:t>
      </w:r>
      <w:r w:rsidRPr="004A6EE4">
        <w:rPr>
          <w:lang w:val="en-US"/>
        </w:rPr>
        <w:t xml:space="preserve">[USP] </w:t>
      </w:r>
      <w:r w:rsidR="00DC17C3">
        <w:rPr>
          <w:lang w:val="en-US"/>
        </w:rPr>
        <w:t>{NA}</w:t>
      </w:r>
    </w:p>
    <w:p w:rsidR="001C638E" w:rsidRPr="00357C8B" w:rsidRDefault="001C638E" w:rsidP="00F03822">
      <w:pPr>
        <w:pStyle w:val="PargrafoparaBibl"/>
        <w:widowControl/>
      </w:pPr>
      <w:r w:rsidRPr="00E719AC">
        <w:rPr>
          <w:lang w:val="en-US"/>
        </w:rPr>
        <w:lastRenderedPageBreak/>
        <w:t xml:space="preserve">MAGNARD, P., et al., éds., </w:t>
      </w:r>
      <w:r w:rsidRPr="00E719AC">
        <w:rPr>
          <w:i/>
          <w:szCs w:val="24"/>
          <w:lang w:val="en-US"/>
        </w:rPr>
        <w:t>La demeure de l’être: autour d’un anonyme: étude et traduction du Liber de causis</w:t>
      </w:r>
      <w:r w:rsidRPr="00E719AC">
        <w:rPr>
          <w:szCs w:val="24"/>
          <w:lang w:val="en-US"/>
        </w:rPr>
        <w:t xml:space="preserve">. </w:t>
      </w:r>
      <w:r w:rsidRPr="0050325B">
        <w:rPr>
          <w:szCs w:val="24"/>
          <w:lang w:val="en-US"/>
        </w:rPr>
        <w:t xml:space="preserve">Philologie et Mercure. </w:t>
      </w:r>
      <w:r>
        <w:rPr>
          <w:szCs w:val="24"/>
        </w:rPr>
        <w:t xml:space="preserve">Paris, </w:t>
      </w:r>
      <w:r w:rsidRPr="00357C8B">
        <w:rPr>
          <w:szCs w:val="24"/>
        </w:rPr>
        <w:t>Vrin, 1990</w:t>
      </w:r>
      <w:r>
        <w:rPr>
          <w:szCs w:val="24"/>
        </w:rPr>
        <w:t>.</w:t>
      </w:r>
      <w:r w:rsidRPr="00357C8B">
        <w:rPr>
          <w:szCs w:val="24"/>
        </w:rPr>
        <w:t xml:space="preserve"> 85 p.</w:t>
      </w:r>
      <w:r w:rsidRPr="006A3939">
        <w:t xml:space="preserve"> [USP]</w:t>
      </w:r>
    </w:p>
    <w:p w:rsidR="001C638E" w:rsidRPr="006A3939" w:rsidRDefault="001C638E" w:rsidP="00F03822">
      <w:pPr>
        <w:pStyle w:val="PargrafoparaBibl"/>
        <w:widowControl/>
      </w:pPr>
      <w:r w:rsidRPr="006A3939">
        <w:rPr>
          <w:i/>
        </w:rPr>
        <w:t>O livro das causas: Liber de causis</w:t>
      </w:r>
      <w:r w:rsidRPr="006A3939">
        <w:t>. Tr. e intr. de J. G. J. Ter Reegen. Porto Alegre, Edipucrs, 2000. 172 p. [UNICAMP]</w:t>
      </w:r>
    </w:p>
    <w:p w:rsidR="001C638E" w:rsidRPr="009868BE" w:rsidRDefault="001C638E" w:rsidP="00F03822">
      <w:pPr>
        <w:pStyle w:val="PargrafoparaBibl"/>
        <w:widowControl/>
        <w:rPr>
          <w:lang w:val="en-US"/>
        </w:rPr>
      </w:pPr>
      <w:r w:rsidRPr="000207A9">
        <w:rPr>
          <w:i/>
          <w:iCs/>
        </w:rPr>
        <w:t>Liber de causis</w:t>
      </w:r>
      <w:r w:rsidRPr="000207A9">
        <w:rPr>
          <w:i/>
        </w:rPr>
        <w:t>. Indice y concordancia</w:t>
      </w:r>
      <w:r w:rsidRPr="000207A9">
        <w:t xml:space="preserve">. Por P. Llorente Megìas, colaboraciòn M. Otero Vidal. </w:t>
      </w:r>
      <w:r w:rsidRPr="009868BE">
        <w:rPr>
          <w:lang w:val="en-US"/>
        </w:rPr>
        <w:t>Lessico intellettuale europeo, 93. Firenze, Olschki, 2004. [USP]</w:t>
      </w:r>
    </w:p>
    <w:p w:rsidR="002E22EF" w:rsidRPr="005F20ED" w:rsidRDefault="002E22EF" w:rsidP="002E22EF">
      <w:pPr>
        <w:pStyle w:val="PargrafoparaBibl"/>
        <w:rPr>
          <w:color w:val="808080"/>
          <w:lang w:val="en-US"/>
        </w:rPr>
      </w:pPr>
      <w:r w:rsidRPr="005F20ED">
        <w:rPr>
          <w:color w:val="808080"/>
          <w:lang w:val="en-US"/>
        </w:rPr>
        <w:t xml:space="preserve">CALMA, D., ed., </w:t>
      </w:r>
      <w:r w:rsidRPr="005F20ED">
        <w:rPr>
          <w:i/>
          <w:color w:val="808080"/>
          <w:lang w:val="en-US"/>
        </w:rPr>
        <w:t>Neoplatonism in the Middle Ages. New commentaries on “Liber de causis” and “Elementatio theologica”</w:t>
      </w:r>
      <w:r w:rsidRPr="005F20ED">
        <w:rPr>
          <w:color w:val="808080"/>
          <w:lang w:val="en-US"/>
        </w:rPr>
        <w:t>. Studia artistarum, 41. Turnhout, Brepols, 201</w:t>
      </w:r>
      <w:r>
        <w:rPr>
          <w:color w:val="808080"/>
          <w:lang w:val="en-US"/>
        </w:rPr>
        <w:t>6. 2 vols.</w:t>
      </w:r>
    </w:p>
    <w:p w:rsidR="00CE5E12" w:rsidRPr="009868BE" w:rsidRDefault="00CE5E12" w:rsidP="00F03822">
      <w:pPr>
        <w:pStyle w:val="PargrafoparaBibl"/>
        <w:widowControl/>
        <w:rPr>
          <w:szCs w:val="24"/>
          <w:shd w:val="clear" w:color="auto" w:fill="FFFFFF"/>
        </w:rPr>
      </w:pPr>
      <w:r w:rsidRPr="005C0150">
        <w:rPr>
          <w:bCs/>
          <w:szCs w:val="24"/>
          <w:lang w:val="en-US"/>
        </w:rPr>
        <w:t xml:space="preserve">WAKELNIG, E., Hrsg., </w:t>
      </w:r>
      <w:r w:rsidRPr="005C0150">
        <w:rPr>
          <w:bCs/>
          <w:i/>
          <w:szCs w:val="24"/>
          <w:lang w:val="en-US"/>
        </w:rPr>
        <w:t>Feder, Tafel, Mensch.</w:t>
      </w:r>
      <w:r w:rsidRPr="005C0150">
        <w:rPr>
          <w:rStyle w:val="fn"/>
          <w:szCs w:val="24"/>
          <w:lang w:val="en-US"/>
        </w:rPr>
        <w:t xml:space="preserve"> </w:t>
      </w:r>
      <w:r w:rsidRPr="005C0150">
        <w:rPr>
          <w:i/>
          <w:szCs w:val="24"/>
          <w:shd w:val="clear" w:color="auto" w:fill="FFFFFF"/>
          <w:lang w:val="en-US"/>
        </w:rPr>
        <w:t>Al-ʿĀmirīs</w:t>
      </w:r>
      <w:r w:rsidRPr="005C0150">
        <w:rPr>
          <w:rStyle w:val="apple-converted-space"/>
          <w:i/>
          <w:szCs w:val="24"/>
          <w:shd w:val="clear" w:color="auto" w:fill="FFFFFF"/>
          <w:lang w:val="en-US"/>
        </w:rPr>
        <w:t> </w:t>
      </w:r>
      <w:r>
        <w:rPr>
          <w:rStyle w:val="apple-converted-space"/>
          <w:i/>
          <w:szCs w:val="24"/>
          <w:shd w:val="clear" w:color="auto" w:fill="FFFFFF"/>
          <w:lang w:val="en-US"/>
        </w:rPr>
        <w:t>“</w:t>
      </w:r>
      <w:r w:rsidRPr="005C0150">
        <w:rPr>
          <w:i/>
          <w:iCs/>
          <w:szCs w:val="24"/>
          <w:shd w:val="clear" w:color="auto" w:fill="FFFFFF"/>
          <w:lang w:val="en-US"/>
        </w:rPr>
        <w:t>Kitāb al-Fuṣūl fī l-Maʿālim al-ilāhīya</w:t>
      </w:r>
      <w:r>
        <w:rPr>
          <w:i/>
          <w:iCs/>
          <w:szCs w:val="24"/>
          <w:shd w:val="clear" w:color="auto" w:fill="FFFFFF"/>
          <w:lang w:val="en-US"/>
        </w:rPr>
        <w:t>”</w:t>
      </w:r>
      <w:r w:rsidRPr="005C0150">
        <w:rPr>
          <w:rStyle w:val="apple-converted-space"/>
          <w:i/>
          <w:szCs w:val="24"/>
          <w:shd w:val="clear" w:color="auto" w:fill="FFFFFF"/>
          <w:lang w:val="en-US"/>
        </w:rPr>
        <w:t> </w:t>
      </w:r>
      <w:r w:rsidRPr="005C0150">
        <w:rPr>
          <w:i/>
          <w:szCs w:val="24"/>
          <w:shd w:val="clear" w:color="auto" w:fill="FFFFFF"/>
          <w:lang w:val="en-US"/>
        </w:rPr>
        <w:t>und die arabische Proklos-Rezeption im 10. Jh</w:t>
      </w:r>
      <w:r w:rsidRPr="005C0150">
        <w:rPr>
          <w:szCs w:val="24"/>
          <w:shd w:val="clear" w:color="auto" w:fill="FFFFFF"/>
          <w:lang w:val="en-US"/>
        </w:rPr>
        <w:t>.</w:t>
      </w:r>
      <w:r w:rsidRPr="005C0150">
        <w:rPr>
          <w:szCs w:val="24"/>
          <w:lang w:val="en-US"/>
        </w:rPr>
        <w:t xml:space="preserve"> Text, Übersetzung und Kommentar von E</w:t>
      </w:r>
      <w:r>
        <w:rPr>
          <w:szCs w:val="24"/>
          <w:lang w:val="en-US"/>
        </w:rPr>
        <w:t>.</w:t>
      </w:r>
      <w:r w:rsidRPr="005C0150">
        <w:rPr>
          <w:szCs w:val="24"/>
          <w:lang w:val="en-US"/>
        </w:rPr>
        <w:t xml:space="preserve"> Wakelnig</w:t>
      </w:r>
      <w:r>
        <w:rPr>
          <w:szCs w:val="24"/>
          <w:lang w:val="en-US"/>
        </w:rPr>
        <w:t xml:space="preserve">. </w:t>
      </w:r>
      <w:r w:rsidRPr="00B6687B">
        <w:rPr>
          <w:lang w:val="en-US"/>
        </w:rPr>
        <w:t>Islamic philosophy, theology, and science</w:t>
      </w:r>
      <w:r w:rsidRPr="00422E73">
        <w:rPr>
          <w:lang w:val="en-US"/>
        </w:rPr>
        <w:t>, 6</w:t>
      </w:r>
      <w:r>
        <w:rPr>
          <w:lang w:val="en-US"/>
        </w:rPr>
        <w:t>7</w:t>
      </w:r>
      <w:r w:rsidRPr="00422E73">
        <w:rPr>
          <w:lang w:val="en-US"/>
        </w:rPr>
        <w:t xml:space="preserve">. </w:t>
      </w:r>
      <w:r w:rsidRPr="009868BE">
        <w:t>Leiden, Brill, 2006. XI+441 p. [USP]</w:t>
      </w:r>
    </w:p>
    <w:p w:rsidR="001C638E" w:rsidRPr="00145A9D" w:rsidRDefault="001C638E" w:rsidP="00F03822">
      <w:pPr>
        <w:pStyle w:val="Ttulo4"/>
        <w:keepLines w:val="0"/>
        <w:spacing w:before="120" w:after="240"/>
        <w:ind w:firstLine="0"/>
        <w:rPr>
          <w:rFonts w:ascii="Times New Roman" w:hAnsi="Times New Roman" w:cs="Times New Roman"/>
          <w:b w:val="0"/>
          <w:i w:val="0"/>
          <w:color w:val="auto"/>
        </w:rPr>
      </w:pPr>
      <w:r w:rsidRPr="00145A9D">
        <w:rPr>
          <w:rFonts w:ascii="Times New Roman" w:hAnsi="Times New Roman" w:cs="Times New Roman"/>
          <w:b w:val="0"/>
          <w:i w:val="0"/>
          <w:color w:val="auto"/>
        </w:rPr>
        <w:t>Comentadores medievais</w:t>
      </w:r>
    </w:p>
    <w:p w:rsidR="001C638E" w:rsidRPr="000207A9" w:rsidRDefault="001C638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207A9">
        <w:rPr>
          <w:rFonts w:ascii="Times New Roman" w:eastAsia="Times New Roman" w:hAnsi="Times New Roman" w:cs="Times New Roman"/>
          <w:bCs w:val="0"/>
          <w:i w:val="0"/>
          <w:iCs w:val="0"/>
          <w:smallCaps/>
          <w:color w:val="auto"/>
          <w:szCs w:val="24"/>
        </w:rPr>
        <w:t>alberto magno, ca.1200-1280</w:t>
      </w:r>
    </w:p>
    <w:p w:rsidR="0099122E" w:rsidRPr="000B28CF" w:rsidRDefault="0099122E" w:rsidP="00F03822">
      <w:pPr>
        <w:pStyle w:val="PargrafoparaBibl"/>
        <w:widowControl/>
      </w:pPr>
      <w:r w:rsidRPr="00F61AE9">
        <w:t xml:space="preserve">ALBERTUS MAGNUS, </w:t>
      </w:r>
      <w:r w:rsidRPr="00F61AE9">
        <w:rPr>
          <w:i/>
          <w:iCs/>
        </w:rPr>
        <w:t xml:space="preserve">De natura loci. De causis proprietatum elementorum. </w:t>
      </w:r>
      <w:r w:rsidRPr="00C83D34">
        <w:rPr>
          <w:i/>
          <w:iCs/>
        </w:rPr>
        <w:t>De generatione et corruptione</w:t>
      </w:r>
      <w:r w:rsidRPr="00C83D34">
        <w:t xml:space="preserve">. </w:t>
      </w:r>
      <w:r w:rsidR="000B28CF" w:rsidRPr="008E1DEB">
        <w:rPr>
          <w:i/>
        </w:rPr>
        <w:t>Opera</w:t>
      </w:r>
      <w:r w:rsidR="000B28CF" w:rsidRPr="008E1DEB">
        <w:rPr>
          <w:i/>
          <w:iCs/>
        </w:rPr>
        <w:t xml:space="preserve"> omnia</w:t>
      </w:r>
      <w:r w:rsidR="000B28CF" w:rsidRPr="008E1DEB">
        <w:t xml:space="preserve">, V (2). </w:t>
      </w:r>
      <w:r w:rsidRPr="008E1DEB">
        <w:rPr>
          <w:iCs/>
        </w:rPr>
        <w:t>Ed.</w:t>
      </w:r>
      <w:r w:rsidRPr="008E1DEB">
        <w:t xml:space="preserve"> L. Honnefelder. </w:t>
      </w:r>
      <w:r w:rsidRPr="000B28CF">
        <w:t>Münster, Aschendorff</w:t>
      </w:r>
      <w:r w:rsidR="000B28CF" w:rsidRPr="000B28CF">
        <w:t>, 1980. XXX+285 p.</w:t>
      </w:r>
      <w:r w:rsidRPr="000B28CF">
        <w:t xml:space="preserve"> [UNICAMP] [USP]</w:t>
      </w:r>
    </w:p>
    <w:p w:rsidR="001C638E" w:rsidRPr="00E958FA" w:rsidRDefault="001C638E" w:rsidP="00F03822">
      <w:pPr>
        <w:pStyle w:val="PargrafoparaBibl"/>
        <w:widowControl/>
        <w:rPr>
          <w:lang w:val="en-US"/>
        </w:rPr>
      </w:pPr>
      <w:r w:rsidRPr="000207A9">
        <w:t xml:space="preserve">ALBERTUS MAGNUS, </w:t>
      </w:r>
      <w:r w:rsidRPr="000207A9">
        <w:rPr>
          <w:i/>
          <w:iCs/>
        </w:rPr>
        <w:t xml:space="preserve">De causis et processu universitatis a prima causa. </w:t>
      </w:r>
      <w:r w:rsidR="000B28CF" w:rsidRPr="00E958FA">
        <w:rPr>
          <w:i/>
          <w:iCs/>
          <w:lang w:val="en-US"/>
        </w:rPr>
        <w:t>Opera omnia</w:t>
      </w:r>
      <w:r w:rsidR="000B28CF" w:rsidRPr="00E958FA">
        <w:rPr>
          <w:lang w:val="en-US"/>
        </w:rPr>
        <w:t xml:space="preserve">, XVII (2). </w:t>
      </w:r>
      <w:r w:rsidRPr="00E958FA">
        <w:rPr>
          <w:iCs/>
          <w:lang w:val="en-US"/>
        </w:rPr>
        <w:t xml:space="preserve">Ed. </w:t>
      </w:r>
      <w:r w:rsidRPr="00E958FA">
        <w:rPr>
          <w:lang w:val="en-US"/>
        </w:rPr>
        <w:t>W.</w:t>
      </w:r>
      <w:r w:rsidRPr="00E958FA">
        <w:rPr>
          <w:i/>
          <w:iCs/>
          <w:lang w:val="en-US"/>
        </w:rPr>
        <w:t xml:space="preserve"> </w:t>
      </w:r>
      <w:r w:rsidRPr="00E958FA">
        <w:rPr>
          <w:lang w:val="en-US"/>
        </w:rPr>
        <w:t xml:space="preserve">Fauser. Münster, Aschendorff, Monasterium Westfalorum, 1993. </w:t>
      </w:r>
      <w:r w:rsidR="000B28CF" w:rsidRPr="000B28CF">
        <w:rPr>
          <w:lang w:val="en-US"/>
        </w:rPr>
        <w:t>XXXIX+347 p.</w:t>
      </w:r>
      <w:r w:rsidR="000B28CF" w:rsidRPr="000B28CF">
        <w:rPr>
          <w:color w:val="808080" w:themeColor="background1" w:themeShade="80"/>
          <w:lang w:val="en-US"/>
        </w:rPr>
        <w:t>*</w:t>
      </w:r>
      <w:r w:rsidR="000B28CF" w:rsidRPr="000B28CF">
        <w:rPr>
          <w:lang w:val="en-US"/>
        </w:rPr>
        <w:t xml:space="preserve"> </w:t>
      </w:r>
      <w:r w:rsidRPr="00E958FA">
        <w:rPr>
          <w:lang w:val="en-US"/>
        </w:rPr>
        <w:t>[UNICAMP]</w:t>
      </w:r>
    </w:p>
    <w:p w:rsidR="001C638E" w:rsidRPr="00213FE2" w:rsidRDefault="001C638E" w:rsidP="00F03822">
      <w:pPr>
        <w:pStyle w:val="PargrafoparaBibl"/>
        <w:widowControl/>
        <w:rPr>
          <w:lang w:val="en-US"/>
        </w:rPr>
      </w:pPr>
      <w:r w:rsidRPr="00E958FA">
        <w:rPr>
          <w:lang w:val="en-US"/>
        </w:rPr>
        <w:t xml:space="preserve">ALBERTUS MAGNUS, </w:t>
      </w:r>
      <w:r w:rsidRPr="00E958FA">
        <w:rPr>
          <w:i/>
          <w:lang w:val="en-US"/>
        </w:rPr>
        <w:t xml:space="preserve">Buch über die Ursachen und den Hervorgang von allem aus der ersten Ursache. </w:t>
      </w:r>
      <w:r w:rsidRPr="00E958FA">
        <w:rPr>
          <w:i/>
        </w:rPr>
        <w:t>Erstes Buch</w:t>
      </w:r>
      <w:r w:rsidRPr="00E958FA">
        <w:t xml:space="preserve">. </w:t>
      </w:r>
      <w:r w:rsidRPr="00E958FA">
        <w:rPr>
          <w:i/>
        </w:rPr>
        <w:t>Liber de causis et processu universitatis a prima causa</w:t>
      </w:r>
      <w:r w:rsidRPr="00E958FA">
        <w:t xml:space="preserve">. </w:t>
      </w:r>
      <w:r w:rsidRPr="00E719AC">
        <w:rPr>
          <w:lang w:val="en-US"/>
        </w:rPr>
        <w:t xml:space="preserve">Übersetzt, mit einer Einleitung und Anmerkungen </w:t>
      </w:r>
      <w:r w:rsidR="000B5636">
        <w:rPr>
          <w:lang w:val="en-US"/>
        </w:rPr>
        <w:t>Hrsg.</w:t>
      </w:r>
      <w:r w:rsidRPr="00E719AC">
        <w:rPr>
          <w:lang w:val="en-US"/>
        </w:rPr>
        <w:t xml:space="preserve"> von H. Möhle. </w:t>
      </w:r>
      <w:r w:rsidRPr="00213FE2">
        <w:rPr>
          <w:lang w:val="en-US"/>
        </w:rPr>
        <w:t>Philosophische Bibliothek. Hamburg, F. Meiner, 2006. XXXVI+298 S. [USP]</w:t>
      </w:r>
    </w:p>
    <w:p w:rsidR="00C9612E" w:rsidRPr="00173D61" w:rsidRDefault="00C9612E" w:rsidP="00F03822">
      <w:pPr>
        <w:pStyle w:val="PargrafoparaBibl"/>
        <w:widowControl/>
        <w:rPr>
          <w:i/>
          <w:iCs/>
          <w:color w:val="808080" w:themeColor="background1" w:themeShade="80"/>
          <w:lang w:val="en-US"/>
        </w:rPr>
      </w:pPr>
      <w:r w:rsidRPr="00173D61">
        <w:rPr>
          <w:color w:val="808080" w:themeColor="background1" w:themeShade="80"/>
          <w:lang w:val="en-US"/>
        </w:rPr>
        <w:t>ALBERT THE GREAT</w:t>
      </w:r>
      <w:r w:rsidRPr="00173D61">
        <w:rPr>
          <w:i/>
          <w:iCs/>
          <w:color w:val="808080" w:themeColor="background1" w:themeShade="80"/>
          <w:lang w:val="en-US"/>
        </w:rPr>
        <w:t>, On the causes of the properties of the elements (Liber de causis proprietatum elementorum).</w:t>
      </w:r>
      <w:r w:rsidRPr="00173D61">
        <w:rPr>
          <w:color w:val="808080" w:themeColor="background1" w:themeShade="80"/>
          <w:lang w:val="en-US"/>
        </w:rPr>
        <w:t xml:space="preserve"> Tr. with an intr. and notes by I. M. Resnick. Mediaeval philosophical texts in translation, 46. Milwaukee, Marquette UP, 2009. 132 p.</w:t>
      </w:r>
    </w:p>
    <w:p w:rsidR="001C638E" w:rsidRPr="00DF76AB" w:rsidRDefault="001C638E"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DF76AB">
        <w:rPr>
          <w:rFonts w:ascii="Times New Roman" w:eastAsia="Times New Roman" w:hAnsi="Times New Roman" w:cs="Times New Roman"/>
          <w:bCs w:val="0"/>
          <w:i w:val="0"/>
          <w:iCs w:val="0"/>
          <w:smallCaps/>
          <w:color w:val="auto"/>
          <w:szCs w:val="24"/>
          <w:lang w:val="en-US"/>
        </w:rPr>
        <w:t>tomás de aquino, ca.1225-1274</w:t>
      </w:r>
    </w:p>
    <w:p w:rsidR="001C638E" w:rsidRPr="00E958FA" w:rsidRDefault="001C638E" w:rsidP="00F03822">
      <w:pPr>
        <w:pStyle w:val="PargrafoparaBibl"/>
        <w:widowControl/>
        <w:rPr>
          <w:szCs w:val="16"/>
        </w:rPr>
      </w:pPr>
      <w:r w:rsidRPr="00E958FA">
        <w:rPr>
          <w:bCs/>
        </w:rPr>
        <w:t>THOMAS D’AQUIN,</w:t>
      </w:r>
      <w:r w:rsidRPr="00E958FA">
        <w:rPr>
          <w:i/>
          <w:iCs/>
        </w:rPr>
        <w:t xml:space="preserve"> Super librum de causis expositio</w:t>
      </w:r>
      <w:r w:rsidRPr="00E958FA">
        <w:t xml:space="preserve">. </w:t>
      </w:r>
      <w:r w:rsidRPr="00826BA9">
        <w:rPr>
          <w:lang w:val="en-US"/>
        </w:rPr>
        <w:t>Intr</w:t>
      </w:r>
      <w:r>
        <w:rPr>
          <w:lang w:val="en-US"/>
        </w:rPr>
        <w:t>.</w:t>
      </w:r>
      <w:r w:rsidRPr="00826BA9">
        <w:rPr>
          <w:lang w:val="en-US"/>
        </w:rPr>
        <w:t>, éd</w:t>
      </w:r>
      <w:r>
        <w:rPr>
          <w:lang w:val="en-US"/>
        </w:rPr>
        <w:t>.</w:t>
      </w:r>
      <w:r w:rsidRPr="00826BA9">
        <w:rPr>
          <w:lang w:val="en-US"/>
        </w:rPr>
        <w:t xml:space="preserve"> </w:t>
      </w:r>
      <w:r>
        <w:rPr>
          <w:lang w:val="en-US"/>
        </w:rPr>
        <w:t>du texte latin et notes par H.-</w:t>
      </w:r>
      <w:r w:rsidRPr="00826BA9">
        <w:rPr>
          <w:lang w:val="en-US"/>
        </w:rPr>
        <w:t xml:space="preserve">D. Saffrey. </w:t>
      </w:r>
      <w:r w:rsidRPr="00C9735E">
        <w:rPr>
          <w:szCs w:val="16"/>
          <w:lang w:val="en-US"/>
        </w:rPr>
        <w:t xml:space="preserve">Textes philosophiques du Moyen-Âge, 22. </w:t>
      </w:r>
      <w:r w:rsidRPr="00E958FA">
        <w:rPr>
          <w:szCs w:val="16"/>
        </w:rPr>
        <w:t xml:space="preserve">Paris, Vrin, </w:t>
      </w:r>
      <w:r w:rsidRPr="00E958FA">
        <w:rPr>
          <w:szCs w:val="24"/>
        </w:rPr>
        <w:t>2002, 2</w:t>
      </w:r>
      <w:r w:rsidRPr="00E958FA">
        <w:rPr>
          <w:szCs w:val="24"/>
          <w:vertAlign w:val="superscript"/>
        </w:rPr>
        <w:t>e</w:t>
      </w:r>
      <w:r w:rsidRPr="00E958FA">
        <w:rPr>
          <w:szCs w:val="24"/>
        </w:rPr>
        <w:t xml:space="preserve"> éd. corr</w:t>
      </w:r>
      <w:r w:rsidRPr="00E958FA">
        <w:rPr>
          <w:szCs w:val="16"/>
        </w:rPr>
        <w:t>.</w:t>
      </w:r>
      <w:r w:rsidRPr="00E958FA">
        <w:t xml:space="preserve"> </w:t>
      </w:r>
      <w:r w:rsidRPr="00E958FA">
        <w:rPr>
          <w:szCs w:val="24"/>
        </w:rPr>
        <w:t xml:space="preserve">LXXIII+148 </w:t>
      </w:r>
      <w:r w:rsidRPr="00E958FA">
        <w:t>p. [USP]</w:t>
      </w:r>
    </w:p>
    <w:p w:rsidR="00842EEB" w:rsidRPr="00E958FA" w:rsidRDefault="00842EEB" w:rsidP="00F03822">
      <w:pPr>
        <w:pStyle w:val="PargrafoparaBibl"/>
        <w:widowControl/>
      </w:pPr>
      <w:r w:rsidRPr="00E958FA">
        <w:t xml:space="preserve">THOMAS DE AQUINO, </w:t>
      </w:r>
      <w:r w:rsidRPr="00E958FA">
        <w:rPr>
          <w:i/>
          <w:iCs/>
        </w:rPr>
        <w:t>Super librum de causis expositio</w:t>
      </w:r>
      <w:r w:rsidRPr="00E958FA">
        <w:t xml:space="preserve">. </w:t>
      </w:r>
      <w:r w:rsidRPr="00BF49A7">
        <w:rPr>
          <w:lang w:val="en-US"/>
        </w:rPr>
        <w:t>Ed. H. D. Saffrey. Fribourg, Societ</w:t>
      </w:r>
      <w:r>
        <w:rPr>
          <w:lang w:val="en-US"/>
        </w:rPr>
        <w:t>e</w:t>
      </w:r>
      <w:r w:rsidRPr="00BF49A7">
        <w:rPr>
          <w:lang w:val="en-US"/>
        </w:rPr>
        <w:t xml:space="preserve"> Philosoph</w:t>
      </w:r>
      <w:r>
        <w:rPr>
          <w:lang w:val="en-US"/>
        </w:rPr>
        <w:t xml:space="preserve">ique de Fribourg, 1954. </w:t>
      </w:r>
      <w:r w:rsidRPr="00E958FA">
        <w:t>148 p. [UNICAMP] [USP]</w:t>
      </w:r>
    </w:p>
    <w:p w:rsidR="001C638E" w:rsidRPr="0073493C" w:rsidRDefault="001C638E" w:rsidP="00F03822">
      <w:pPr>
        <w:pStyle w:val="PargrafoparaBibl"/>
        <w:widowControl/>
        <w:rPr>
          <w:lang w:val="en-US"/>
        </w:rPr>
      </w:pPr>
      <w:r w:rsidRPr="00E958FA">
        <w:t xml:space="preserve">THOMAS DE AQUINO, </w:t>
      </w:r>
      <w:r w:rsidRPr="00E958FA">
        <w:rPr>
          <w:i/>
          <w:iCs/>
        </w:rPr>
        <w:t xml:space="preserve">Super librum de causis expositio </w:t>
      </w:r>
      <w:r w:rsidRPr="00E958FA">
        <w:rPr>
          <w:iCs/>
        </w:rPr>
        <w:t xml:space="preserve">in </w:t>
      </w:r>
      <w:r w:rsidRPr="00E958FA">
        <w:rPr>
          <w:i/>
          <w:iCs/>
        </w:rPr>
        <w:t>Opera omnia</w:t>
      </w:r>
      <w:r w:rsidRPr="00E958FA">
        <w:t xml:space="preserve">. </w:t>
      </w:r>
      <w:r w:rsidRPr="006A3939">
        <w:rPr>
          <w:lang w:val="es-ES_tradnl"/>
        </w:rPr>
        <w:t xml:space="preserve">Curante R. Busa. Ed. P. A. Uccelli, Napoli, 1869 [et] ed. Parmensis, t. XVI, 1864. </w:t>
      </w:r>
      <w:r w:rsidRPr="00BF49A7">
        <w:rPr>
          <w:lang w:val="en-US"/>
        </w:rPr>
        <w:t>Stuttgart-</w:t>
      </w:r>
      <w:r w:rsidRPr="00BF49A7">
        <w:rPr>
          <w:lang w:val="en-US"/>
        </w:rPr>
        <w:lastRenderedPageBreak/>
        <w:t xml:space="preserve">Bad Cannstatt, Frommann-Holzboog, 1980. </w:t>
      </w:r>
      <w:r w:rsidRPr="0073493C">
        <w:rPr>
          <w:lang w:val="en-US"/>
        </w:rPr>
        <w:t xml:space="preserve">Vol. 4: </w:t>
      </w:r>
      <w:r w:rsidRPr="0073493C">
        <w:rPr>
          <w:i/>
          <w:iCs/>
          <w:lang w:val="en-US"/>
        </w:rPr>
        <w:t>Comentaria in Aristotelem et alios</w:t>
      </w:r>
      <w:r w:rsidRPr="0073493C">
        <w:rPr>
          <w:lang w:val="en-US"/>
        </w:rPr>
        <w:t>. [UNICAMP] [USP]</w:t>
      </w:r>
    </w:p>
    <w:p w:rsidR="00842EEB" w:rsidRPr="00E958FA" w:rsidRDefault="00842EEB" w:rsidP="00C179DD">
      <w:pPr>
        <w:pStyle w:val="PargrafoparaBibl"/>
        <w:widowControl/>
      </w:pPr>
      <w:r w:rsidRPr="001F2377">
        <w:rPr>
          <w:lang w:val="en-US"/>
        </w:rPr>
        <w:t xml:space="preserve">THOMAS AQUINAS, </w:t>
      </w:r>
      <w:r w:rsidRPr="001F2377">
        <w:rPr>
          <w:i/>
          <w:iCs/>
          <w:lang w:val="en-US"/>
        </w:rPr>
        <w:t>Commentary on the Book of causes</w:t>
      </w:r>
      <w:r w:rsidRPr="001F2377">
        <w:rPr>
          <w:lang w:val="en-US"/>
        </w:rPr>
        <w:t xml:space="preserve">. Tr. V. A. Guagliardo, C. R. Hess, and R. C. Taylor. </w:t>
      </w:r>
      <w:r w:rsidRPr="00C9735E">
        <w:rPr>
          <w:rStyle w:val="Forte"/>
          <w:b w:val="0"/>
          <w:bCs w:val="0"/>
          <w:lang w:val="en-US"/>
        </w:rPr>
        <w:t>Thomas Aquinas in Translation</w:t>
      </w:r>
      <w:r>
        <w:rPr>
          <w:lang w:val="en-US"/>
        </w:rPr>
        <w:t xml:space="preserve">. </w:t>
      </w:r>
      <w:r w:rsidRPr="001F2377">
        <w:rPr>
          <w:lang w:val="en-US"/>
        </w:rPr>
        <w:t xml:space="preserve">Washington, Catholic University of America Press, 1996. </w:t>
      </w:r>
      <w:r w:rsidRPr="00E958FA">
        <w:t>XXXVI+193 p. [USP]</w:t>
      </w:r>
    </w:p>
    <w:p w:rsidR="00842EEB" w:rsidRPr="00173D61" w:rsidRDefault="00842EEB" w:rsidP="00F03822">
      <w:pPr>
        <w:pStyle w:val="PargrafoparaBibl"/>
        <w:widowControl/>
        <w:rPr>
          <w:rFonts w:ascii="Arial" w:hAnsi="Arial" w:cs="Arial"/>
          <w:color w:val="808080" w:themeColor="background1" w:themeShade="80"/>
          <w:sz w:val="19"/>
          <w:szCs w:val="19"/>
        </w:rPr>
      </w:pPr>
      <w:r w:rsidRPr="00173D61">
        <w:rPr>
          <w:color w:val="808080" w:themeColor="background1" w:themeShade="80"/>
        </w:rPr>
        <w:t>TOMÁS DE AQUINO,</w:t>
      </w:r>
      <w:r w:rsidRPr="00173D61">
        <w:rPr>
          <w:b/>
          <w:bCs/>
          <w:color w:val="808080" w:themeColor="background1" w:themeShade="80"/>
          <w:lang w:val="pt-PT"/>
        </w:rPr>
        <w:t xml:space="preserve"> </w:t>
      </w:r>
      <w:r w:rsidRPr="00173D61">
        <w:rPr>
          <w:i/>
          <w:iCs/>
          <w:color w:val="808080" w:themeColor="background1" w:themeShade="80"/>
          <w:lang w:val="pt-PT"/>
        </w:rPr>
        <w:t>Exposición</w:t>
      </w:r>
      <w:r w:rsidRPr="00173D61">
        <w:rPr>
          <w:color w:val="808080" w:themeColor="background1" w:themeShade="80"/>
        </w:rPr>
        <w:t xml:space="preserve"> </w:t>
      </w:r>
      <w:r w:rsidRPr="00173D61">
        <w:rPr>
          <w:i/>
          <w:iCs/>
          <w:color w:val="808080" w:themeColor="background1" w:themeShade="80"/>
          <w:lang w:val="pt-PT"/>
        </w:rPr>
        <w:t>sobre el Libro de las causas.</w:t>
      </w:r>
      <w:r w:rsidRPr="00173D61">
        <w:rPr>
          <w:color w:val="808080" w:themeColor="background1" w:themeShade="80"/>
        </w:rPr>
        <w:t xml:space="preserve"> Tr. J. Cruz Cruz. Pensamiento medieval y renacentista, 10. Pamplona, Eunsa, 2000.</w:t>
      </w:r>
      <w:r w:rsidRPr="00173D61">
        <w:rPr>
          <w:b/>
          <w:bCs/>
          <w:color w:val="808080" w:themeColor="background1" w:themeShade="80"/>
          <w:lang w:val="pt-PT"/>
        </w:rPr>
        <w:t xml:space="preserve"> </w:t>
      </w:r>
      <w:r w:rsidR="00173D61" w:rsidRPr="00173D61">
        <w:rPr>
          <w:color w:val="808080" w:themeColor="background1" w:themeShade="80"/>
          <w:lang w:val="pt-PT"/>
        </w:rPr>
        <w:t>220 p.</w:t>
      </w:r>
    </w:p>
    <w:p w:rsidR="00842EEB" w:rsidRPr="00F325A7" w:rsidRDefault="00842EEB" w:rsidP="00F03822">
      <w:pPr>
        <w:pStyle w:val="PargrafoparaBibl"/>
        <w:widowControl/>
      </w:pPr>
      <w:r w:rsidRPr="00F325A7">
        <w:t xml:space="preserve">THOMAS D’AQUIN, </w:t>
      </w:r>
      <w:r w:rsidRPr="00F325A7">
        <w:rPr>
          <w:i/>
        </w:rPr>
        <w:t>Commentaire du “Livre des causes”</w:t>
      </w:r>
      <w:r w:rsidRPr="00F325A7">
        <w:t xml:space="preserve">. </w:t>
      </w:r>
      <w:r>
        <w:t xml:space="preserve">Tr. B. Decossas et J. Decossas. </w:t>
      </w:r>
      <w:r w:rsidRPr="00F325A7">
        <w:t>Philologie et Mercure. Paris, Vrin, 2005. 269 p. [UFSCar]</w:t>
      </w:r>
      <w:r>
        <w:t xml:space="preserve"> [UNICAMP]</w:t>
      </w:r>
    </w:p>
    <w:p w:rsidR="004A2089" w:rsidRPr="006A3939" w:rsidRDefault="004A208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sigério de brabante, ca.1230-ca.1283</w:t>
      </w:r>
    </w:p>
    <w:p w:rsidR="004A2089" w:rsidRPr="00E958FA" w:rsidRDefault="004A2089" w:rsidP="00F03822">
      <w:pPr>
        <w:pStyle w:val="PargrafoparaBibl"/>
        <w:widowControl/>
        <w:rPr>
          <w:szCs w:val="16"/>
          <w:lang w:val="en-US"/>
        </w:rPr>
      </w:pPr>
      <w:r w:rsidRPr="006A3939">
        <w:rPr>
          <w:szCs w:val="16"/>
          <w:lang w:val="es-ES_tradnl"/>
        </w:rPr>
        <w:t xml:space="preserve">SIGER DE BRABANT, </w:t>
      </w:r>
      <w:r w:rsidRPr="006A3939">
        <w:rPr>
          <w:i/>
          <w:iCs/>
          <w:lang w:val="es-ES_tradnl"/>
        </w:rPr>
        <w:t>Les Quaestiones super Librum de causis de Siger de Brabant</w:t>
      </w:r>
      <w:r w:rsidRPr="006A3939">
        <w:rPr>
          <w:lang w:val="es-ES_tradnl"/>
        </w:rPr>
        <w:t xml:space="preserve">. </w:t>
      </w:r>
      <w:r w:rsidR="00ED6FC6" w:rsidRPr="000207A9">
        <w:rPr>
          <w:szCs w:val="16"/>
          <w:lang w:val="en-US"/>
        </w:rPr>
        <w:t>Éd.</w:t>
      </w:r>
      <w:r w:rsidRPr="000207A9">
        <w:rPr>
          <w:szCs w:val="16"/>
          <w:lang w:val="en-US"/>
        </w:rPr>
        <w:t xml:space="preserve"> </w:t>
      </w:r>
      <w:r w:rsidRPr="000207A9">
        <w:rPr>
          <w:lang w:val="en-US"/>
        </w:rPr>
        <w:t xml:space="preserve">A. Marlasca. Philosophes Médiévaux, 12. Louvain, </w:t>
      </w:r>
      <w:r w:rsidR="00ED6FC6" w:rsidRPr="000207A9">
        <w:rPr>
          <w:lang w:val="en-US"/>
        </w:rPr>
        <w:t xml:space="preserve">Publications Universitaires </w:t>
      </w:r>
      <w:r w:rsidRPr="000207A9">
        <w:rPr>
          <w:lang w:val="en-US"/>
        </w:rPr>
        <w:t xml:space="preserve">/ Paris, Vrin, 1972. </w:t>
      </w:r>
      <w:r w:rsidRPr="00E958FA">
        <w:rPr>
          <w:lang w:val="en-US"/>
        </w:rPr>
        <w:t>211 p. [USP]</w:t>
      </w:r>
    </w:p>
    <w:p w:rsidR="004A2089" w:rsidRPr="006A3939" w:rsidRDefault="004A208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egídio romano, 1243-1316</w:t>
      </w:r>
    </w:p>
    <w:p w:rsidR="001C638E" w:rsidRPr="004D45D2" w:rsidRDefault="001C638E" w:rsidP="00F03822">
      <w:pPr>
        <w:pStyle w:val="PargrafoparaBibl"/>
        <w:widowControl/>
      </w:pPr>
      <w:r w:rsidRPr="004D45D2">
        <w:t xml:space="preserve">ÆGIDIUS ROMANUS, </w:t>
      </w:r>
      <w:r w:rsidRPr="004D45D2">
        <w:rPr>
          <w:i/>
        </w:rPr>
        <w:t>Super librum de causis</w:t>
      </w:r>
      <w:r w:rsidRPr="004D45D2">
        <w:t>. Venezia, 1550. Frankfurt, Minerva, 1968. 112 p. [USP]</w:t>
      </w:r>
    </w:p>
    <w:p w:rsidR="00ED6FC6" w:rsidRPr="00ED6FC6" w:rsidRDefault="00ED6FC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w:t>
      </w:r>
      <w:r w:rsidR="00160338">
        <w:rPr>
          <w:rFonts w:ascii="Times New Roman" w:eastAsia="Times New Roman" w:hAnsi="Times New Roman" w:cs="Times New Roman"/>
          <w:bCs w:val="0"/>
          <w:i w:val="0"/>
          <w:iCs w:val="0"/>
          <w:smallCaps/>
          <w:color w:val="auto"/>
          <w:szCs w:val="24"/>
        </w:rPr>
        <w:t>?</w:t>
      </w:r>
      <w:r>
        <w:rPr>
          <w:rFonts w:ascii="Times New Roman" w:eastAsia="Times New Roman" w:hAnsi="Times New Roman" w:cs="Times New Roman"/>
          <w:bCs w:val="0"/>
          <w:i w:val="0"/>
          <w:iCs w:val="0"/>
          <w:smallCaps/>
          <w:color w:val="auto"/>
          <w:szCs w:val="24"/>
        </w:rPr>
        <w:t xml:space="preserve">) </w:t>
      </w:r>
      <w:r w:rsidRPr="00ED6FC6">
        <w:rPr>
          <w:rFonts w:ascii="Times New Roman" w:eastAsia="Times New Roman" w:hAnsi="Times New Roman" w:cs="Times New Roman"/>
          <w:bCs w:val="0"/>
          <w:i w:val="0"/>
          <w:iCs w:val="0"/>
          <w:smallCaps/>
          <w:color w:val="auto"/>
          <w:szCs w:val="24"/>
        </w:rPr>
        <w:t>henrique de gand</w:t>
      </w:r>
    </w:p>
    <w:p w:rsidR="00160338" w:rsidRDefault="00160338" w:rsidP="00F03822">
      <w:pPr>
        <w:pStyle w:val="PargrafoparaBibl"/>
        <w:widowControl/>
      </w:pPr>
      <w:r w:rsidRPr="0014348F">
        <w:t>HENRICUS DE GANDAVO [adscripta]</w:t>
      </w:r>
      <w:r>
        <w:t>,</w:t>
      </w:r>
      <w:r w:rsidRPr="0014348F">
        <w:t xml:space="preserve"> </w:t>
      </w:r>
      <w:r w:rsidRPr="00F61AE9">
        <w:rPr>
          <w:i/>
          <w:szCs w:val="16"/>
        </w:rPr>
        <w:t>Les Quaestiones in Librum de causis attribuées à Henri de Gand</w:t>
      </w:r>
      <w:r w:rsidRPr="00F61AE9">
        <w:rPr>
          <w:szCs w:val="16"/>
        </w:rPr>
        <w:t xml:space="preserve">. </w:t>
      </w:r>
      <w:r w:rsidRPr="00C03D6C">
        <w:rPr>
          <w:szCs w:val="16"/>
        </w:rPr>
        <w:t>Éd</w:t>
      </w:r>
      <w:r w:rsidR="00C03D6C" w:rsidRPr="00C03D6C">
        <w:rPr>
          <w:szCs w:val="16"/>
        </w:rPr>
        <w:t>.</w:t>
      </w:r>
      <w:r w:rsidRPr="00C03D6C">
        <w:rPr>
          <w:szCs w:val="16"/>
        </w:rPr>
        <w:t xml:space="preserve"> critique par J. Zwaenepoel. Philosophes médiévaux, 15. Louvain, Publications universitaires, 1974. 160 p. [UFSCar] </w:t>
      </w:r>
      <w:r w:rsidRPr="00C03D6C">
        <w:t>[USP]</w:t>
      </w:r>
    </w:p>
    <w:p w:rsidR="003700C2" w:rsidRDefault="003700C2" w:rsidP="00F03822">
      <w:pPr>
        <w:pStyle w:val="PargrafoparaBibl"/>
        <w:widowControl/>
      </w:pPr>
    </w:p>
    <w:p w:rsidR="00A20897" w:rsidRDefault="00A20897">
      <w:pPr>
        <w:spacing w:after="200" w:line="276" w:lineRule="auto"/>
        <w:rPr>
          <w:szCs w:val="20"/>
        </w:rPr>
      </w:pPr>
      <w:r>
        <w:br w:type="page"/>
      </w:r>
    </w:p>
    <w:p w:rsidR="00A20897" w:rsidRPr="00C03D6C" w:rsidRDefault="00A20897" w:rsidP="00F03822">
      <w:pPr>
        <w:pStyle w:val="PargrafoparaBibl"/>
        <w:widowControl/>
        <w:rPr>
          <w:szCs w:val="16"/>
        </w:rPr>
      </w:pPr>
    </w:p>
    <w:p w:rsidR="001C638E" w:rsidRPr="00213FE2" w:rsidRDefault="001C638E" w:rsidP="00F03822">
      <w:pPr>
        <w:pStyle w:val="Ttulo3"/>
        <w:widowControl/>
        <w:rPr>
          <w:color w:val="FF0000"/>
        </w:rPr>
      </w:pPr>
      <w:r w:rsidRPr="00213FE2">
        <w:rPr>
          <w:iCs/>
          <w:color w:val="FF0000"/>
        </w:rPr>
        <w:t>diversos</w:t>
      </w:r>
    </w:p>
    <w:p w:rsidR="00645CBA" w:rsidRDefault="009C10E9" w:rsidP="00F03822">
      <w:pPr>
        <w:pStyle w:val="Ttulo4"/>
        <w:keepLines w:val="0"/>
        <w:spacing w:before="120" w:after="240"/>
        <w:ind w:firstLine="0"/>
        <w:rPr>
          <w:rFonts w:ascii="Times New Roman" w:hAnsi="Times New Roman" w:cs="Times New Roman"/>
          <w:b w:val="0"/>
          <w:i w:val="0"/>
          <w:color w:val="auto"/>
        </w:rPr>
      </w:pPr>
      <w:r w:rsidRPr="00213FE2">
        <w:rPr>
          <w:rFonts w:ascii="Times New Roman" w:hAnsi="Times New Roman" w:cs="Times New Roman"/>
          <w:b w:val="0"/>
          <w:i w:val="0"/>
          <w:color w:val="auto"/>
        </w:rPr>
        <w:t>Texto</w:t>
      </w:r>
      <w:r w:rsidR="00757C05" w:rsidRPr="00213FE2">
        <w:rPr>
          <w:rFonts w:ascii="Times New Roman" w:hAnsi="Times New Roman" w:cs="Times New Roman"/>
          <w:b w:val="0"/>
          <w:i w:val="0"/>
          <w:color w:val="auto"/>
        </w:rPr>
        <w:t>s</w:t>
      </w:r>
    </w:p>
    <w:p w:rsidR="00BF3007" w:rsidRPr="00BF3007" w:rsidRDefault="00BF3007" w:rsidP="00F03822">
      <w:pPr>
        <w:pStyle w:val="PargrafoparaBibl"/>
        <w:widowControl/>
      </w:pPr>
      <w:r w:rsidRPr="00BF3007">
        <w:rPr>
          <w:rStyle w:val="text3"/>
          <w:rFonts w:eastAsiaTheme="majorEastAsia"/>
        </w:rPr>
        <w:t>ARISTOTELES</w:t>
      </w:r>
      <w:r w:rsidRPr="00BF3007">
        <w:t xml:space="preserve">, </w:t>
      </w:r>
      <w:r w:rsidRPr="00BF3007">
        <w:rPr>
          <w:i/>
        </w:rPr>
        <w:t>Qui ferebantur librorum fragmenta</w:t>
      </w:r>
      <w:r>
        <w:t xml:space="preserve">. </w:t>
      </w:r>
      <w:r w:rsidRPr="00213FE2">
        <w:rPr>
          <w:lang w:val="en-US"/>
        </w:rPr>
        <w:t xml:space="preserve">Collegit V. Rose. Editio stereotypa editionis primae: </w:t>
      </w:r>
      <w:r w:rsidRPr="00213FE2">
        <w:rPr>
          <w:rStyle w:val="text3"/>
          <w:rFonts w:eastAsiaTheme="majorEastAsia"/>
          <w:i/>
          <w:lang w:val="en-US"/>
        </w:rPr>
        <w:t>Aristoteles</w:t>
      </w:r>
      <w:r w:rsidRPr="00213FE2">
        <w:rPr>
          <w:i/>
          <w:lang w:val="en-US"/>
        </w:rPr>
        <w:t xml:space="preserve"> </w:t>
      </w:r>
      <w:r w:rsidRPr="00213FE2">
        <w:rPr>
          <w:rStyle w:val="text3"/>
          <w:rFonts w:eastAsiaTheme="majorEastAsia"/>
          <w:i/>
          <w:lang w:val="en-US"/>
        </w:rPr>
        <w:t>pseudepigraphus</w:t>
      </w:r>
      <w:r w:rsidRPr="00213FE2">
        <w:rPr>
          <w:rStyle w:val="text3"/>
          <w:rFonts w:eastAsiaTheme="majorEastAsia"/>
          <w:lang w:val="en-US"/>
        </w:rPr>
        <w:t>.</w:t>
      </w:r>
      <w:r w:rsidRPr="00213FE2">
        <w:rPr>
          <w:lang w:val="en-US"/>
        </w:rPr>
        <w:t xml:space="preserve"> </w:t>
      </w:r>
      <w:r w:rsidRPr="00BF3007">
        <w:t>Lipsiae, 1863</w:t>
      </w:r>
      <w:r>
        <w:t>. Bibliotheca</w:t>
      </w:r>
      <w:r w:rsidRPr="00BF3007">
        <w:t xml:space="preserve"> </w:t>
      </w:r>
      <w:r>
        <w:t xml:space="preserve">Teubneriana. </w:t>
      </w:r>
      <w:r w:rsidRPr="00AA7387">
        <w:rPr>
          <w:noProof/>
          <w:szCs w:val="24"/>
        </w:rPr>
        <w:t>Leipzig, Teubner,</w:t>
      </w:r>
      <w:r>
        <w:rPr>
          <w:noProof/>
          <w:szCs w:val="24"/>
        </w:rPr>
        <w:t xml:space="preserve"> 1967. 1971. </w:t>
      </w:r>
      <w:r>
        <w:t>462 p. [UNICAMP] [USP]</w:t>
      </w:r>
    </w:p>
    <w:p w:rsidR="00BF3007" w:rsidRPr="00213FE2" w:rsidRDefault="00BF3007" w:rsidP="00F03822">
      <w:pPr>
        <w:pStyle w:val="PargrafoparaBibl"/>
        <w:widowControl/>
      </w:pPr>
      <w:r w:rsidRPr="006257DB">
        <w:rPr>
          <w:i/>
          <w:iCs/>
        </w:rPr>
        <w:t>Aristotelis</w:t>
      </w:r>
      <w:r w:rsidRPr="006257DB">
        <w:t xml:space="preserve"> </w:t>
      </w:r>
      <w:r>
        <w:rPr>
          <w:i/>
          <w:iCs/>
        </w:rPr>
        <w:t>o</w:t>
      </w:r>
      <w:r w:rsidRPr="006257DB">
        <w:rPr>
          <w:i/>
          <w:iCs/>
        </w:rPr>
        <w:t>pera</w:t>
      </w:r>
      <w:r w:rsidRPr="006257DB">
        <w:t xml:space="preserve">. </w:t>
      </w:r>
      <w:r w:rsidRPr="00BF3007">
        <w:rPr>
          <w:rStyle w:val="text3"/>
          <w:rFonts w:eastAsiaTheme="majorEastAsia"/>
          <w:i/>
        </w:rPr>
        <w:t>Librorum deperditorum fragmenta</w:t>
      </w:r>
      <w:r>
        <w:rPr>
          <w:rStyle w:val="text3"/>
          <w:rFonts w:eastAsiaTheme="majorEastAsia"/>
        </w:rPr>
        <w:t>. C</w:t>
      </w:r>
      <w:r w:rsidRPr="00BF3007">
        <w:rPr>
          <w:rStyle w:val="text3"/>
          <w:rFonts w:eastAsiaTheme="majorEastAsia"/>
        </w:rPr>
        <w:t>ollegit et annotationibus instruxit Olof Gigon</w:t>
      </w:r>
      <w:r>
        <w:rPr>
          <w:rStyle w:val="text3"/>
          <w:rFonts w:eastAsiaTheme="majorEastAsia"/>
        </w:rPr>
        <w:t>.</w:t>
      </w:r>
      <w:r>
        <w:t xml:space="preserve"> </w:t>
      </w:r>
      <w:r w:rsidRPr="00213FE2">
        <w:t xml:space="preserve">Berolini, apud W. de Gruyter, 1960. Vol. III. </w:t>
      </w:r>
      <w:r w:rsidRPr="007D4830">
        <w:t xml:space="preserve">[UFSCar] </w:t>
      </w:r>
      <w:r w:rsidRPr="00FB19DC">
        <w:t xml:space="preserve">[UNESP] </w:t>
      </w:r>
      <w:r w:rsidRPr="00CE7945">
        <w:t>[UNICAMP] [USP]</w:t>
      </w:r>
    </w:p>
    <w:p w:rsidR="00645CBA" w:rsidRPr="0045064F" w:rsidRDefault="00645CBA" w:rsidP="00645CBA">
      <w:pPr>
        <w:pStyle w:val="PargrafoparaBibl"/>
        <w:widowControl/>
        <w:rPr>
          <w:szCs w:val="24"/>
          <w:lang w:val="en-US"/>
        </w:rPr>
      </w:pPr>
      <w:r w:rsidRPr="00E958FA">
        <w:t xml:space="preserve">PSEUDO-ARISTOTELES (PSEUDO-ALEXANDER), </w:t>
      </w:r>
      <w:r w:rsidRPr="00E958FA">
        <w:rPr>
          <w:i/>
        </w:rPr>
        <w:t>Problemata Alexandri Aphrodisiei</w:t>
      </w:r>
      <w:r w:rsidRPr="00E958FA">
        <w:t xml:space="preserve">. </w:t>
      </w:r>
      <w:r w:rsidRPr="001B5647">
        <w:rPr>
          <w:i/>
          <w:lang w:val="en-US"/>
        </w:rPr>
        <w:t>Supplementa problematorum</w:t>
      </w:r>
      <w:r>
        <w:rPr>
          <w:lang w:val="en-US"/>
        </w:rPr>
        <w:t>. A</w:t>
      </w:r>
      <w:r w:rsidRPr="006257DB">
        <w:rPr>
          <w:lang w:val="en-US"/>
        </w:rPr>
        <w:t xml:space="preserve"> new ed</w:t>
      </w:r>
      <w:r>
        <w:rPr>
          <w:lang w:val="en-US"/>
        </w:rPr>
        <w:t>.</w:t>
      </w:r>
      <w:r w:rsidRPr="006257DB">
        <w:rPr>
          <w:lang w:val="en-US"/>
        </w:rPr>
        <w:t xml:space="preserve"> of the Greek text with intr</w:t>
      </w:r>
      <w:r>
        <w:rPr>
          <w:lang w:val="en-US"/>
        </w:rPr>
        <w:t>.</w:t>
      </w:r>
      <w:r w:rsidRPr="006257DB">
        <w:rPr>
          <w:lang w:val="en-US"/>
        </w:rPr>
        <w:t xml:space="preserve"> and annotated tr</w:t>
      </w:r>
      <w:r>
        <w:rPr>
          <w:lang w:val="en-US"/>
        </w:rPr>
        <w:t>.</w:t>
      </w:r>
      <w:r w:rsidRPr="006257DB">
        <w:rPr>
          <w:lang w:val="en-US"/>
        </w:rPr>
        <w:t xml:space="preserve"> S. Kapetanaki and R. W. Sharples.</w:t>
      </w:r>
      <w:r w:rsidRPr="00AE653D">
        <w:rPr>
          <w:lang w:val="en-US"/>
        </w:rPr>
        <w:t xml:space="preserve"> </w:t>
      </w:r>
      <w:r w:rsidRPr="00215FF6">
        <w:rPr>
          <w:lang w:val="en-US"/>
        </w:rPr>
        <w:t>Peripatoi, 20. Berlin, de Gruyter,</w:t>
      </w:r>
      <w:r>
        <w:rPr>
          <w:lang w:val="en-US"/>
        </w:rPr>
        <w:t xml:space="preserve"> </w:t>
      </w:r>
      <w:r w:rsidRPr="00215FF6">
        <w:rPr>
          <w:lang w:val="en-US"/>
        </w:rPr>
        <w:t>2006.</w:t>
      </w:r>
      <w:r>
        <w:rPr>
          <w:lang w:val="en-US"/>
        </w:rPr>
        <w:t xml:space="preserve"> </w:t>
      </w:r>
      <w:r w:rsidRPr="0045064F">
        <w:rPr>
          <w:lang w:val="en-US"/>
        </w:rPr>
        <w:t xml:space="preserve">301 p. </w:t>
      </w:r>
      <w:r w:rsidRPr="006A3939">
        <w:rPr>
          <w:lang w:val="es-ES_tradnl"/>
        </w:rPr>
        <w:t xml:space="preserve">[UFSCar] </w:t>
      </w:r>
      <w:r w:rsidRPr="0045064F">
        <w:rPr>
          <w:szCs w:val="24"/>
          <w:lang w:val="en-US"/>
        </w:rPr>
        <w:t xml:space="preserve">[UNICAMP] </w:t>
      </w:r>
      <w:r w:rsidRPr="006A3939">
        <w:rPr>
          <w:lang w:val="es-ES_tradnl"/>
        </w:rPr>
        <w:t>[USP]</w:t>
      </w:r>
      <w:r w:rsidRPr="0045064F">
        <w:rPr>
          <w:szCs w:val="24"/>
          <w:lang w:val="en-US"/>
        </w:rPr>
        <w:t xml:space="preserve"> [= e-book]</w:t>
      </w:r>
    </w:p>
    <w:p w:rsidR="00645CBA" w:rsidRPr="00215983" w:rsidRDefault="00645CBA" w:rsidP="00645CBA">
      <w:pPr>
        <w:pStyle w:val="PargrafoparaBibl"/>
        <w:widowControl/>
        <w:rPr>
          <w:lang w:val="es-ES_tradnl"/>
        </w:rPr>
      </w:pPr>
      <w:r w:rsidRPr="002C0FCB">
        <w:rPr>
          <w:bCs/>
          <w:szCs w:val="16"/>
          <w:lang w:val="es-ES_tradnl"/>
        </w:rPr>
        <w:t>LAFLEUR, C.,</w:t>
      </w:r>
      <w:r w:rsidRPr="002C0FCB">
        <w:rPr>
          <w:b/>
          <w:bCs/>
          <w:szCs w:val="16"/>
          <w:lang w:val="es-ES_tradnl"/>
        </w:rPr>
        <w:t xml:space="preserve"> </w:t>
      </w:r>
      <w:r w:rsidRPr="002C0FCB">
        <w:rPr>
          <w:i/>
          <w:szCs w:val="16"/>
          <w:lang w:val="es-ES_tradnl"/>
        </w:rPr>
        <w:t>Quatre introductions à la philosophie au XIII</w:t>
      </w:r>
      <w:r w:rsidRPr="002C0FCB">
        <w:rPr>
          <w:i/>
          <w:szCs w:val="24"/>
          <w:vertAlign w:val="superscript"/>
          <w:lang w:val="es-ES_tradnl"/>
        </w:rPr>
        <w:t>e</w:t>
      </w:r>
      <w:r w:rsidRPr="002C0FCB">
        <w:rPr>
          <w:i/>
          <w:szCs w:val="16"/>
          <w:lang w:val="es-ES_tradnl"/>
        </w:rPr>
        <w:t xml:space="preserve"> siècle:</w:t>
      </w:r>
      <w:r w:rsidRPr="002C0FCB">
        <w:rPr>
          <w:rFonts w:ascii="Verdana" w:hAnsi="Verdana"/>
          <w:b/>
          <w:bCs/>
          <w:color w:val="000000"/>
          <w:sz w:val="17"/>
          <w:szCs w:val="17"/>
          <w:lang w:val="es-ES_tradnl"/>
        </w:rPr>
        <w:t xml:space="preserve"> </w:t>
      </w:r>
      <w:r w:rsidRPr="001E02D2">
        <w:rPr>
          <w:i/>
          <w:szCs w:val="16"/>
          <w:lang w:val="es-ES_tradnl"/>
        </w:rPr>
        <w:t>textes critiques et ètude historique</w:t>
      </w:r>
      <w:r w:rsidRPr="002C0FCB">
        <w:rPr>
          <w:szCs w:val="16"/>
          <w:lang w:val="es-ES_tradnl"/>
        </w:rPr>
        <w:t xml:space="preserve">. PIEM, 23. Montréal, Institut d’études médiévales / Paris, Vrin, 1988. </w:t>
      </w:r>
      <w:r w:rsidRPr="00215983">
        <w:rPr>
          <w:szCs w:val="16"/>
          <w:lang w:val="es-ES_tradnl"/>
        </w:rPr>
        <w:t>XX+428 p.</w:t>
      </w:r>
      <w:r w:rsidRPr="00215983">
        <w:rPr>
          <w:lang w:val="es-ES_tradnl"/>
        </w:rPr>
        <w:t xml:space="preserve"> [PUC] </w:t>
      </w:r>
      <w:r>
        <w:rPr>
          <w:lang w:val="es-ES_tradnl"/>
        </w:rPr>
        <w:t>[UNICAMP]</w:t>
      </w:r>
    </w:p>
    <w:p w:rsidR="00645CBA" w:rsidRDefault="00645CBA" w:rsidP="00645CBA">
      <w:pPr>
        <w:pStyle w:val="PargrafoparaBibl"/>
        <w:widowControl/>
        <w:rPr>
          <w:lang w:val="en-US"/>
        </w:rPr>
      </w:pPr>
      <w:r w:rsidRPr="00215983">
        <w:rPr>
          <w:lang w:val="es-ES_tradnl"/>
        </w:rPr>
        <w:t xml:space="preserve">LAFLEUR, C., et CARRIER, J., éds., </w:t>
      </w:r>
      <w:r w:rsidRPr="00215983">
        <w:rPr>
          <w:i/>
          <w:lang w:val="es-ES_tradnl"/>
        </w:rPr>
        <w:t>Le “Guide de l’étudiant” d’un maître anonyme de la Faculté des arts de Paris au XIII</w:t>
      </w:r>
      <w:r w:rsidRPr="00215983">
        <w:rPr>
          <w:i/>
          <w:vertAlign w:val="superscript"/>
          <w:lang w:val="es-ES_tradnl"/>
        </w:rPr>
        <w:t>e</w:t>
      </w:r>
      <w:r w:rsidRPr="00215983">
        <w:rPr>
          <w:i/>
          <w:lang w:val="es-ES_tradnl"/>
        </w:rPr>
        <w:t xml:space="preserve"> siècle</w:t>
      </w:r>
      <w:r w:rsidRPr="00215983">
        <w:rPr>
          <w:lang w:val="es-ES_tradnl"/>
        </w:rPr>
        <w:t xml:space="preserve">. </w:t>
      </w:r>
      <w:r w:rsidRPr="00215983">
        <w:rPr>
          <w:lang w:val="en-US"/>
        </w:rPr>
        <w:t>Québec, Faculté de philosophie, Université Laval, 1992. 348 p. [PUC]</w:t>
      </w:r>
    </w:p>
    <w:p w:rsidR="00645CBA" w:rsidRPr="0045064F" w:rsidRDefault="00645CBA" w:rsidP="00645CBA">
      <w:pPr>
        <w:pStyle w:val="PargrafoparaBibl"/>
        <w:widowControl/>
        <w:rPr>
          <w:color w:val="808080" w:themeColor="background1" w:themeShade="80"/>
          <w:lang w:val="en-US"/>
        </w:rPr>
      </w:pPr>
      <w:r w:rsidRPr="00215983">
        <w:rPr>
          <w:color w:val="808080" w:themeColor="background1" w:themeShade="80"/>
          <w:lang w:val="en-US"/>
        </w:rPr>
        <w:t xml:space="preserve">LAFLEUR, C., et CARRIER, J., éds., </w:t>
      </w:r>
      <w:r w:rsidRPr="00215983">
        <w:rPr>
          <w:i/>
          <w:color w:val="808080" w:themeColor="background1" w:themeShade="80"/>
          <w:lang w:val="en-US"/>
        </w:rPr>
        <w:t>L’enseignement de la philosophie au XIII</w:t>
      </w:r>
      <w:r w:rsidRPr="00215983">
        <w:rPr>
          <w:i/>
          <w:color w:val="808080" w:themeColor="background1" w:themeShade="80"/>
          <w:vertAlign w:val="superscript"/>
          <w:lang w:val="en-US"/>
        </w:rPr>
        <w:t>e</w:t>
      </w:r>
      <w:r w:rsidRPr="00215983">
        <w:rPr>
          <w:i/>
          <w:color w:val="808080" w:themeColor="background1" w:themeShade="80"/>
          <w:lang w:val="en-US"/>
        </w:rPr>
        <w:t xml:space="preserve"> siècle. Autour du “Guide de l’étudiant” du ms. Ripoll 109</w:t>
      </w:r>
      <w:r w:rsidRPr="00215983">
        <w:rPr>
          <w:color w:val="808080" w:themeColor="background1" w:themeShade="80"/>
          <w:lang w:val="en-US"/>
        </w:rPr>
        <w:t xml:space="preserve">. Studia artistarum, 5. Turnhout, Brepols, 1997. </w:t>
      </w:r>
      <w:r w:rsidRPr="0045064F">
        <w:rPr>
          <w:color w:val="808080" w:themeColor="background1" w:themeShade="80"/>
          <w:lang w:val="en-US"/>
        </w:rPr>
        <w:t>735 p.</w:t>
      </w:r>
    </w:p>
    <w:p w:rsidR="00645CBA" w:rsidRPr="0045064F" w:rsidRDefault="00645CBA" w:rsidP="00645CBA">
      <w:pPr>
        <w:pStyle w:val="Ttulo4"/>
        <w:keepLines w:val="0"/>
        <w:spacing w:before="120" w:after="240"/>
        <w:ind w:firstLine="0"/>
        <w:rPr>
          <w:rFonts w:ascii="Times New Roman" w:hAnsi="Times New Roman" w:cs="Times New Roman"/>
          <w:b w:val="0"/>
          <w:color w:val="auto"/>
          <w:lang w:val="en-US"/>
        </w:rPr>
      </w:pPr>
      <w:r w:rsidRPr="0045064F">
        <w:rPr>
          <w:rFonts w:ascii="Times New Roman" w:hAnsi="Times New Roman" w:cs="Times New Roman"/>
          <w:b w:val="0"/>
          <w:color w:val="auto"/>
          <w:lang w:val="en-US"/>
        </w:rPr>
        <w:t>De pomo</w:t>
      </w:r>
    </w:p>
    <w:p w:rsidR="00645CBA" w:rsidRPr="00286276" w:rsidRDefault="00645CBA" w:rsidP="00645CBA">
      <w:pPr>
        <w:pStyle w:val="PargrafoparaBibl"/>
        <w:widowControl/>
        <w:rPr>
          <w:szCs w:val="24"/>
        </w:rPr>
      </w:pPr>
      <w:r w:rsidRPr="0045064F">
        <w:rPr>
          <w:i/>
          <w:lang w:val="en-US"/>
        </w:rPr>
        <w:t xml:space="preserve">Liber de pomo. </w:t>
      </w:r>
      <w:r w:rsidRPr="00286276">
        <w:rPr>
          <w:i/>
          <w:lang w:val="en-US"/>
        </w:rPr>
        <w:t xml:space="preserve">The </w:t>
      </w:r>
      <w:r>
        <w:rPr>
          <w:i/>
          <w:lang w:val="en-US"/>
        </w:rPr>
        <w:t>a</w:t>
      </w:r>
      <w:r w:rsidRPr="00286276">
        <w:rPr>
          <w:i/>
          <w:lang w:val="en-US"/>
        </w:rPr>
        <w:t>pple, or Aristotle’s death</w:t>
      </w:r>
      <w:r w:rsidRPr="00286276">
        <w:rPr>
          <w:lang w:val="en-US"/>
        </w:rPr>
        <w:t xml:space="preserve">. Tr. M. F. Roussea. Medieval Philosophical Texts in Translation, 18. </w:t>
      </w:r>
      <w:r w:rsidRPr="00286276">
        <w:t>Milwaukee, Marquette UP, 1968. 96 p.</w:t>
      </w:r>
      <w:r w:rsidRPr="00286276">
        <w:rPr>
          <w:rFonts w:ascii="AJensonPro-Regular" w:hAnsi="AJensonPro-Regular" w:cs="AJensonPro-Regular"/>
          <w:sz w:val="18"/>
          <w:szCs w:val="18"/>
        </w:rPr>
        <w:t xml:space="preserve"> </w:t>
      </w:r>
      <w:r w:rsidRPr="00286276">
        <w:rPr>
          <w:szCs w:val="24"/>
        </w:rPr>
        <w:t>[UFSCar]</w:t>
      </w:r>
    </w:p>
    <w:p w:rsidR="00645CBA" w:rsidRPr="00815DBA" w:rsidRDefault="00645CBA" w:rsidP="00645CBA">
      <w:pPr>
        <w:pStyle w:val="PargrafoparaBibl"/>
        <w:widowControl/>
        <w:rPr>
          <w:szCs w:val="24"/>
        </w:rPr>
      </w:pPr>
      <w:r w:rsidRPr="006D0615">
        <w:rPr>
          <w:szCs w:val="24"/>
        </w:rPr>
        <w:t xml:space="preserve">PSEUDO-ARISTÓTELES, </w:t>
      </w:r>
      <w:r w:rsidRPr="006D0615">
        <w:rPr>
          <w:i/>
          <w:szCs w:val="24"/>
        </w:rPr>
        <w:t xml:space="preserve">De pomo sive de morte </w:t>
      </w:r>
      <w:r w:rsidRPr="006D0615">
        <w:rPr>
          <w:bCs/>
          <w:i/>
          <w:szCs w:val="24"/>
        </w:rPr>
        <w:t>Aristotelis.</w:t>
      </w:r>
      <w:r>
        <w:rPr>
          <w:i/>
          <w:szCs w:val="24"/>
        </w:rPr>
        <w:t xml:space="preserve"> </w:t>
      </w:r>
      <w:r w:rsidRPr="006D0615">
        <w:rPr>
          <w:i/>
          <w:szCs w:val="24"/>
        </w:rPr>
        <w:t>Sobre a maçã ou sobre a morte de Aristóteles</w:t>
      </w:r>
      <w:r w:rsidRPr="006D0615">
        <w:rPr>
          <w:szCs w:val="24"/>
        </w:rPr>
        <w:t xml:space="preserve">. Intr. J. G. J. Ter Reegen. Tr. N. A. Feitosa. </w:t>
      </w:r>
      <w:r w:rsidRPr="00815DBA">
        <w:rPr>
          <w:szCs w:val="24"/>
        </w:rPr>
        <w:t>Fortaleza, EDUECE, 2006. 124 p. [PUC] [UNICAMP] [UNIFESP] [USP]</w:t>
      </w:r>
    </w:p>
    <w:p w:rsidR="00645CBA" w:rsidRPr="00815DBA" w:rsidRDefault="00645CBA" w:rsidP="00645CBA">
      <w:pPr>
        <w:pStyle w:val="Ttulo4"/>
        <w:keepLines w:val="0"/>
        <w:spacing w:before="120" w:after="240"/>
        <w:ind w:firstLine="0"/>
        <w:rPr>
          <w:rFonts w:ascii="Times New Roman" w:hAnsi="Times New Roman" w:cs="Times New Roman"/>
          <w:b w:val="0"/>
          <w:color w:val="auto"/>
        </w:rPr>
      </w:pPr>
      <w:r w:rsidRPr="00815DBA">
        <w:rPr>
          <w:rFonts w:ascii="Times New Roman" w:hAnsi="Times New Roman" w:cs="Times New Roman"/>
          <w:b w:val="0"/>
          <w:color w:val="auto"/>
        </w:rPr>
        <w:t>Secretum secretorum</w:t>
      </w:r>
    </w:p>
    <w:p w:rsidR="00645CBA" w:rsidRPr="0045064F" w:rsidRDefault="00645CBA" w:rsidP="00645CBA">
      <w:pPr>
        <w:pStyle w:val="PargrafoparaBibl"/>
        <w:widowControl/>
        <w:rPr>
          <w:lang w:val="en-US"/>
        </w:rPr>
      </w:pPr>
      <w:r w:rsidRPr="003C6B2F">
        <w:t>PSEUDO-ARISTÓTELES</w:t>
      </w:r>
      <w:r>
        <w:t xml:space="preserve">, </w:t>
      </w:r>
      <w:r w:rsidRPr="00645CBA">
        <w:rPr>
          <w:i/>
        </w:rPr>
        <w:t>Segredo dos segredos</w:t>
      </w:r>
      <w:r>
        <w:t xml:space="preserve">. Tradução portuguesa segundo um manuscrito inédito do séc. XV. </w:t>
      </w:r>
      <w:r w:rsidRPr="00645CBA">
        <w:t>Préf. et intr. de A. Moreira de Sá.</w:t>
      </w:r>
      <w:r>
        <w:t xml:space="preserve"> Lisboa, Universidade de Lisboa, 1960. </w:t>
      </w:r>
      <w:r w:rsidRPr="0045064F">
        <w:rPr>
          <w:lang w:val="en-US"/>
        </w:rPr>
        <w:t>98 p. [USP]</w:t>
      </w:r>
    </w:p>
    <w:p w:rsidR="00645CBA" w:rsidRPr="0045064F" w:rsidRDefault="00645CBA" w:rsidP="00645CBA">
      <w:pPr>
        <w:pStyle w:val="PargrafoparaBibl"/>
        <w:widowControl/>
        <w:rPr>
          <w:color w:val="808080" w:themeColor="background1" w:themeShade="80"/>
          <w:lang w:val="en-US"/>
        </w:rPr>
      </w:pPr>
      <w:r w:rsidRPr="0045064F">
        <w:rPr>
          <w:i/>
          <w:color w:val="808080" w:themeColor="background1" w:themeShade="80"/>
          <w:lang w:val="en-US"/>
        </w:rPr>
        <w:t>Secretum secretorum. Nine english versions</w:t>
      </w:r>
      <w:r w:rsidRPr="0045064F">
        <w:rPr>
          <w:color w:val="808080" w:themeColor="background1" w:themeShade="80"/>
          <w:lang w:val="en-US"/>
        </w:rPr>
        <w:t>. Ed. M. A. Manzalaoui. Oxford, UP, 1977. 1990. 2 vols.</w:t>
      </w:r>
      <w:r w:rsidRPr="0045064F">
        <w:rPr>
          <w:color w:val="808080" w:themeColor="background1" w:themeShade="80"/>
          <w:vertAlign w:val="superscript"/>
          <w:lang w:val="en-US"/>
        </w:rPr>
        <w:t>#</w:t>
      </w:r>
    </w:p>
    <w:p w:rsidR="00645CBA" w:rsidRPr="006C2878" w:rsidRDefault="00645CBA" w:rsidP="00645CBA">
      <w:pPr>
        <w:pStyle w:val="PargrafoparaBibl"/>
        <w:widowControl/>
        <w:rPr>
          <w:color w:val="808080" w:themeColor="background1" w:themeShade="80"/>
          <w:szCs w:val="24"/>
          <w:lang w:val="en-US"/>
        </w:rPr>
      </w:pPr>
      <w:r w:rsidRPr="0045064F">
        <w:rPr>
          <w:color w:val="808080" w:themeColor="background1" w:themeShade="80"/>
          <w:szCs w:val="24"/>
          <w:lang w:val="en-US"/>
        </w:rPr>
        <w:lastRenderedPageBreak/>
        <w:t xml:space="preserve">GAULLIER-BOUGASSAS, C., et al., eds., </w:t>
      </w:r>
      <w:r w:rsidRPr="0045064F">
        <w:rPr>
          <w:i/>
          <w:color w:val="808080" w:themeColor="background1" w:themeShade="80"/>
          <w:szCs w:val="24"/>
          <w:lang w:val="en-US"/>
        </w:rPr>
        <w:t>Trajectoires européennes du “Secretum secretorum” du Pseudo-Aristote (XIII</w:t>
      </w:r>
      <w:r w:rsidRPr="0045064F">
        <w:rPr>
          <w:i/>
          <w:color w:val="808080" w:themeColor="background1" w:themeShade="80"/>
          <w:szCs w:val="24"/>
          <w:vertAlign w:val="superscript"/>
          <w:lang w:val="en-US"/>
        </w:rPr>
        <w:t>e</w:t>
      </w:r>
      <w:r w:rsidRPr="0045064F">
        <w:rPr>
          <w:i/>
          <w:color w:val="808080" w:themeColor="background1" w:themeShade="80"/>
          <w:szCs w:val="24"/>
          <w:lang w:val="en-US"/>
        </w:rPr>
        <w:t>-XVI</w:t>
      </w:r>
      <w:r w:rsidRPr="0045064F">
        <w:rPr>
          <w:i/>
          <w:color w:val="808080" w:themeColor="background1" w:themeShade="80"/>
          <w:szCs w:val="24"/>
          <w:vertAlign w:val="superscript"/>
          <w:lang w:val="en-US"/>
        </w:rPr>
        <w:t>e</w:t>
      </w:r>
      <w:r w:rsidRPr="0045064F">
        <w:rPr>
          <w:i/>
          <w:color w:val="808080" w:themeColor="background1" w:themeShade="80"/>
          <w:szCs w:val="24"/>
          <w:lang w:val="en-US"/>
        </w:rPr>
        <w:t xml:space="preserve"> siècle)</w:t>
      </w:r>
      <w:r w:rsidRPr="0045064F">
        <w:rPr>
          <w:color w:val="808080" w:themeColor="background1" w:themeShade="80"/>
          <w:szCs w:val="24"/>
          <w:lang w:val="en-US"/>
        </w:rPr>
        <w:t xml:space="preserve">. </w:t>
      </w:r>
      <w:r w:rsidRPr="006C2878">
        <w:rPr>
          <w:color w:val="808080" w:themeColor="background1" w:themeShade="80"/>
          <w:szCs w:val="24"/>
          <w:lang w:val="en-US"/>
        </w:rPr>
        <w:t>Alexander redivivus, 6. Turnhout, Brepols, 2015. 450 p. [no prelo]</w:t>
      </w:r>
    </w:p>
    <w:p w:rsidR="00645CBA" w:rsidRPr="006C2878" w:rsidRDefault="00645CBA" w:rsidP="00645CBA">
      <w:pPr>
        <w:pStyle w:val="Ttulo4"/>
        <w:keepLines w:val="0"/>
        <w:spacing w:before="120" w:after="240"/>
        <w:ind w:firstLine="0"/>
        <w:rPr>
          <w:rFonts w:ascii="Times New Roman" w:hAnsi="Times New Roman" w:cs="Times New Roman"/>
          <w:b w:val="0"/>
          <w:color w:val="auto"/>
          <w:lang w:val="en-US"/>
        </w:rPr>
      </w:pPr>
      <w:r w:rsidRPr="006C2878">
        <w:rPr>
          <w:rFonts w:ascii="Times New Roman" w:hAnsi="Times New Roman" w:cs="Times New Roman"/>
          <w:b w:val="0"/>
          <w:color w:val="auto"/>
          <w:lang w:val="en-US"/>
        </w:rPr>
        <w:t>Theologia Aristotelis</w:t>
      </w:r>
    </w:p>
    <w:p w:rsidR="001C638E" w:rsidRPr="006D0615" w:rsidRDefault="001C638E" w:rsidP="00F03822">
      <w:pPr>
        <w:pStyle w:val="PargrafoparaBibl"/>
        <w:widowControl/>
        <w:rPr>
          <w:bCs/>
          <w:iCs/>
          <w:szCs w:val="24"/>
          <w:lang w:val="en-US"/>
        </w:rPr>
      </w:pPr>
      <w:r w:rsidRPr="00645CBA">
        <w:rPr>
          <w:bCs/>
          <w:iCs/>
          <w:szCs w:val="24"/>
          <w:lang w:val="en-US"/>
        </w:rPr>
        <w:t xml:space="preserve">DIETERICI, </w:t>
      </w:r>
      <w:r w:rsidRPr="00A9775F">
        <w:rPr>
          <w:bCs/>
          <w:iCs/>
          <w:szCs w:val="24"/>
          <w:lang w:val="en-US"/>
        </w:rPr>
        <w:t xml:space="preserve">F., </w:t>
      </w:r>
      <w:r w:rsidRPr="00A9775F">
        <w:rPr>
          <w:bCs/>
          <w:i/>
          <w:iCs/>
          <w:szCs w:val="24"/>
          <w:lang w:val="en-US"/>
        </w:rPr>
        <w:t>Die sogenannte Theologie des Aristoteles aus arabischen Handschriften zum ersten Male herausgegeben</w:t>
      </w:r>
      <w:r w:rsidRPr="00A9775F">
        <w:rPr>
          <w:bCs/>
          <w:iCs/>
          <w:szCs w:val="24"/>
          <w:lang w:val="en-US"/>
        </w:rPr>
        <w:t xml:space="preserve"> [Arabischer Text]. </w:t>
      </w:r>
      <w:r w:rsidRPr="006D0615">
        <w:rPr>
          <w:bCs/>
          <w:iCs/>
          <w:szCs w:val="24"/>
          <w:lang w:val="en-US"/>
        </w:rPr>
        <w:t xml:space="preserve">[und] </w:t>
      </w:r>
      <w:r w:rsidRPr="006D0615">
        <w:rPr>
          <w:bCs/>
          <w:i/>
          <w:iCs/>
          <w:szCs w:val="24"/>
          <w:lang w:val="en-US"/>
        </w:rPr>
        <w:t>Die sogenannte Theologie des Aristoteles aus dem Arabischen übersetzt und mit Anmerkungen versehen</w:t>
      </w:r>
      <w:r w:rsidRPr="006D0615">
        <w:rPr>
          <w:bCs/>
          <w:iCs/>
          <w:szCs w:val="24"/>
          <w:lang w:val="en-US"/>
        </w:rPr>
        <w:t>.</w:t>
      </w:r>
      <w:r w:rsidRPr="006D0615">
        <w:rPr>
          <w:szCs w:val="24"/>
          <w:lang w:val="en-US"/>
        </w:rPr>
        <w:t xml:space="preserve"> </w:t>
      </w:r>
      <w:r w:rsidRPr="006D0615">
        <w:rPr>
          <w:bCs/>
          <w:i/>
          <w:iCs/>
          <w:szCs w:val="24"/>
          <w:lang w:val="en-US"/>
        </w:rPr>
        <w:t>Die Philosophie bei den Arabern im X. Jh. n. Chr. Gesamtdarstellung und Quellenwerke</w:t>
      </w:r>
      <w:r w:rsidRPr="006D0615">
        <w:rPr>
          <w:bCs/>
          <w:iCs/>
          <w:szCs w:val="24"/>
          <w:lang w:val="en-US"/>
        </w:rPr>
        <w:t xml:space="preserve">. Bd. XI-XII. Hildesheim, Olms, </w:t>
      </w:r>
      <w:r w:rsidR="00A2045D">
        <w:rPr>
          <w:bCs/>
          <w:iCs/>
          <w:szCs w:val="24"/>
          <w:lang w:val="en-US"/>
        </w:rPr>
        <w:t>[</w:t>
      </w:r>
      <w:r w:rsidR="00A2045D" w:rsidRPr="00A2045D">
        <w:rPr>
          <w:bCs/>
          <w:iCs/>
          <w:szCs w:val="24"/>
          <w:lang w:val="en-US"/>
        </w:rPr>
        <w:t>188</w:t>
      </w:r>
      <w:r w:rsidR="00A2045D">
        <w:rPr>
          <w:bCs/>
          <w:iCs/>
          <w:szCs w:val="24"/>
          <w:lang w:val="en-US"/>
        </w:rPr>
        <w:t xml:space="preserve">2-1883] </w:t>
      </w:r>
      <w:r w:rsidRPr="006D0615">
        <w:rPr>
          <w:bCs/>
          <w:iCs/>
          <w:szCs w:val="24"/>
          <w:lang w:val="en-US"/>
        </w:rPr>
        <w:t>1969. 2 Bd. [USP]</w:t>
      </w:r>
    </w:p>
    <w:p w:rsidR="003C6B2F" w:rsidRDefault="00A9775F" w:rsidP="00F03822">
      <w:pPr>
        <w:pStyle w:val="PargrafoparaBibl"/>
        <w:widowControl/>
      </w:pPr>
      <w:r w:rsidRPr="00A9775F">
        <w:rPr>
          <w:i/>
          <w:iCs/>
          <w:lang w:val="es-ES_tradnl"/>
        </w:rPr>
        <w:t xml:space="preserve">Theologia Aristotelis </w:t>
      </w:r>
      <w:r w:rsidRPr="00A9775F">
        <w:rPr>
          <w:iCs/>
          <w:lang w:val="es-ES_tradnl"/>
        </w:rPr>
        <w:t xml:space="preserve">in </w:t>
      </w:r>
      <w:r>
        <w:rPr>
          <w:i/>
          <w:iCs/>
          <w:lang w:val="fr-FR"/>
        </w:rPr>
        <w:t>Plotini Opera,</w:t>
      </w:r>
      <w:r w:rsidRPr="00A9775F">
        <w:rPr>
          <w:i/>
          <w:iCs/>
          <w:lang w:val="es-ES_tradnl"/>
        </w:rPr>
        <w:t xml:space="preserve"> Tomus II: Enneades IV-V</w:t>
      </w:r>
      <w:r>
        <w:rPr>
          <w:lang w:val="fr-FR"/>
        </w:rPr>
        <w:t>. Ed. P.-H. et H.-R. Schwyzer. [Paris, Desclée de Brouwer, 1959]. B</w:t>
      </w:r>
      <w:r w:rsidRPr="00A9775F">
        <w:rPr>
          <w:szCs w:val="24"/>
        </w:rPr>
        <w:t>ibliotheca Oxoniensis</w:t>
      </w:r>
      <w:r w:rsidR="0045064F">
        <w:rPr>
          <w:szCs w:val="24"/>
        </w:rPr>
        <w:t>.</w:t>
      </w:r>
      <w:r w:rsidRPr="00A9775F">
        <w:rPr>
          <w:szCs w:val="24"/>
        </w:rPr>
        <w:t xml:space="preserve"> Oxonii, Clarendoniano</w:t>
      </w:r>
      <w:r>
        <w:rPr>
          <w:szCs w:val="24"/>
        </w:rPr>
        <w:t xml:space="preserve">, 1964-1983. 1990. </w:t>
      </w:r>
      <w:r w:rsidR="001077A9">
        <w:t>Vol. 2</w:t>
      </w:r>
      <w:r w:rsidR="001077A9" w:rsidRPr="00D804D5">
        <w:t xml:space="preserve">. </w:t>
      </w:r>
      <w:r w:rsidR="0099122E">
        <w:rPr>
          <w:szCs w:val="24"/>
        </w:rPr>
        <w:t xml:space="preserve">[UFSCar] </w:t>
      </w:r>
      <w:r>
        <w:rPr>
          <w:szCs w:val="24"/>
        </w:rPr>
        <w:t>[UNICAMP] [USP]</w:t>
      </w:r>
    </w:p>
    <w:p w:rsidR="001077A9" w:rsidRPr="008E67FF" w:rsidRDefault="001077A9" w:rsidP="00F03822">
      <w:pPr>
        <w:pStyle w:val="PargrafoparaBibl"/>
        <w:widowControl/>
        <w:ind w:firstLine="0"/>
      </w:pPr>
      <w:r w:rsidRPr="008E67FF">
        <w:rPr>
          <w:i/>
        </w:rPr>
        <w:t>Plotiniana Arabica</w:t>
      </w:r>
      <w:r w:rsidRPr="00D804D5">
        <w:rPr>
          <w:i/>
        </w:rPr>
        <w:t xml:space="preserve"> </w:t>
      </w:r>
      <w:r>
        <w:t xml:space="preserve">in </w:t>
      </w:r>
      <w:r w:rsidRPr="00D804D5">
        <w:rPr>
          <w:i/>
        </w:rPr>
        <w:t>Plotini Opera</w:t>
      </w:r>
      <w:r>
        <w:rPr>
          <w:i/>
          <w:iCs/>
          <w:lang w:val="fr-FR"/>
        </w:rPr>
        <w:t>,</w:t>
      </w:r>
      <w:r w:rsidRPr="00A9775F">
        <w:rPr>
          <w:i/>
          <w:iCs/>
          <w:lang w:val="es-ES_tradnl"/>
        </w:rPr>
        <w:t xml:space="preserve"> Tomus II</w:t>
      </w:r>
      <w:r w:rsidRPr="008E67FF">
        <w:rPr>
          <w:i/>
        </w:rPr>
        <w:t>.</w:t>
      </w:r>
      <w:r>
        <w:rPr>
          <w:i/>
        </w:rPr>
        <w:t xml:space="preserve"> </w:t>
      </w:r>
      <w:r w:rsidRPr="00D804D5">
        <w:t xml:space="preserve">Ed. </w:t>
      </w:r>
      <w:r w:rsidRPr="008E67FF">
        <w:t xml:space="preserve">G. Lewis. </w:t>
      </w:r>
      <w:r w:rsidRPr="00D804D5">
        <w:t>Bibliotheca Oxoniensis. Oxon</w:t>
      </w:r>
      <w:r>
        <w:t>ii e Typographeo Clarendoniano, [1951-1973] 1964-1983. 1983-</w:t>
      </w:r>
      <w:r w:rsidRPr="00D804D5">
        <w:t xml:space="preserve">1990. </w:t>
      </w:r>
      <w:r>
        <w:t>Vol. 2</w:t>
      </w:r>
      <w:r w:rsidRPr="00D804D5">
        <w:t xml:space="preserve">. </w:t>
      </w:r>
      <w:r>
        <w:t xml:space="preserve">[UFSCar] </w:t>
      </w:r>
      <w:r w:rsidRPr="008E67FF">
        <w:t>[UNICAMP] [USP]</w:t>
      </w:r>
    </w:p>
    <w:p w:rsidR="00A9775F" w:rsidRDefault="003C6B2F" w:rsidP="00F03822">
      <w:pPr>
        <w:pStyle w:val="PargrafoparaBibl"/>
        <w:widowControl/>
        <w:rPr>
          <w:szCs w:val="24"/>
        </w:rPr>
      </w:pPr>
      <w:r w:rsidRPr="003C6B2F">
        <w:t>PSEUDO-ARISTÓTELES</w:t>
      </w:r>
      <w:r>
        <w:t>,</w:t>
      </w:r>
      <w:r w:rsidRPr="003C6B2F">
        <w:t xml:space="preserve"> </w:t>
      </w:r>
      <w:r w:rsidRPr="003C6B2F">
        <w:rPr>
          <w:i/>
        </w:rPr>
        <w:t>A teologia de Aristóteles</w:t>
      </w:r>
      <w:r>
        <w:t xml:space="preserve">. Obras completas de Aristóteles, 13, 2. Tr. </w:t>
      </w:r>
      <w:r w:rsidRPr="003C6B2F">
        <w:t>do árabe, intr</w:t>
      </w:r>
      <w:r>
        <w:t>.</w:t>
      </w:r>
      <w:r w:rsidRPr="003C6B2F">
        <w:t xml:space="preserve"> e notas de C</w:t>
      </w:r>
      <w:r>
        <w:t>.</w:t>
      </w:r>
      <w:r w:rsidRPr="003C6B2F">
        <w:t xml:space="preserve"> Belo. </w:t>
      </w:r>
      <w:r>
        <w:t>Lisboa, Centro de Filoso</w:t>
      </w:r>
      <w:r w:rsidR="0009248F">
        <w:t xml:space="preserve">fia da Universidade de Lisboa / </w:t>
      </w:r>
      <w:r>
        <w:t>Impr</w:t>
      </w:r>
      <w:r w:rsidR="0009248F">
        <w:t xml:space="preserve">ensa Nacional-Casa da Moeda, </w:t>
      </w:r>
      <w:r>
        <w:t>2010. 211 p. [UNESP]</w:t>
      </w:r>
    </w:p>
    <w:p w:rsidR="00151238" w:rsidRDefault="00B62119" w:rsidP="00F03822">
      <w:pPr>
        <w:pStyle w:val="PargrafoparaBibl"/>
        <w:widowControl/>
        <w:rPr>
          <w:szCs w:val="24"/>
        </w:rPr>
      </w:pPr>
      <w:r w:rsidRPr="00B62119">
        <w:rPr>
          <w:szCs w:val="24"/>
        </w:rPr>
        <w:t xml:space="preserve">PLOTINO, </w:t>
      </w:r>
      <w:r w:rsidRPr="00B62119">
        <w:rPr>
          <w:i/>
          <w:szCs w:val="24"/>
        </w:rPr>
        <w:t>La discesa dell’anima nei corpi (Enn. IV 8[6]). Plotiniana arabica (pseudo teologia di Aristotele, capitoli 1 e 7; “Detti del sapiente greco”)</w:t>
      </w:r>
      <w:r w:rsidRPr="00B62119">
        <w:rPr>
          <w:szCs w:val="24"/>
        </w:rPr>
        <w:t xml:space="preserve">. A cura di C. </w:t>
      </w:r>
      <w:r>
        <w:rPr>
          <w:szCs w:val="24"/>
        </w:rPr>
        <w:t>D’</w:t>
      </w:r>
      <w:r w:rsidRPr="00B62119">
        <w:rPr>
          <w:szCs w:val="24"/>
        </w:rPr>
        <w:t>Ancona. Padova, Il poligrafo, 2003. 550 p. [USP] {NA}</w:t>
      </w:r>
    </w:p>
    <w:p w:rsidR="00C83D34" w:rsidRPr="00145A9D" w:rsidRDefault="00C83D34" w:rsidP="00F03822">
      <w:pPr>
        <w:pStyle w:val="Ttulo4"/>
        <w:keepLines w:val="0"/>
        <w:spacing w:before="120" w:after="240"/>
        <w:ind w:firstLine="0"/>
        <w:rPr>
          <w:rFonts w:ascii="Times New Roman" w:hAnsi="Times New Roman" w:cs="Times New Roman"/>
          <w:b w:val="0"/>
          <w:i w:val="0"/>
          <w:color w:val="auto"/>
        </w:rPr>
      </w:pPr>
      <w:r w:rsidRPr="00145A9D">
        <w:rPr>
          <w:rFonts w:ascii="Times New Roman" w:hAnsi="Times New Roman" w:cs="Times New Roman"/>
          <w:b w:val="0"/>
          <w:i w:val="0"/>
          <w:color w:val="auto"/>
        </w:rPr>
        <w:t xml:space="preserve">Comentadores </w:t>
      </w:r>
      <w:r w:rsidR="00DD0989">
        <w:rPr>
          <w:rFonts w:ascii="Times New Roman" w:hAnsi="Times New Roman" w:cs="Times New Roman"/>
          <w:b w:val="0"/>
          <w:i w:val="0"/>
          <w:color w:val="auto"/>
        </w:rPr>
        <w:t xml:space="preserve">antigos e </w:t>
      </w:r>
      <w:r w:rsidRPr="00145A9D">
        <w:rPr>
          <w:rFonts w:ascii="Times New Roman" w:hAnsi="Times New Roman" w:cs="Times New Roman"/>
          <w:b w:val="0"/>
          <w:i w:val="0"/>
          <w:color w:val="auto"/>
        </w:rPr>
        <w:t>medievais</w:t>
      </w:r>
    </w:p>
    <w:p w:rsidR="00DD0989" w:rsidRPr="00C33016" w:rsidRDefault="00DD098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 xml:space="preserve">nicolau damasceno, fl. séc. </w:t>
      </w:r>
      <w:r w:rsidRPr="00C33016">
        <w:rPr>
          <w:rFonts w:ascii="Times New Roman" w:eastAsia="Times New Roman" w:hAnsi="Times New Roman" w:cs="Times New Roman"/>
          <w:bCs w:val="0"/>
          <w:i w:val="0"/>
          <w:iCs w:val="0"/>
          <w:smallCaps/>
          <w:color w:val="auto"/>
          <w:szCs w:val="24"/>
        </w:rPr>
        <w:t>i aec</w:t>
      </w:r>
    </w:p>
    <w:p w:rsidR="006B3822" w:rsidRPr="000D1B55" w:rsidRDefault="006B3822" w:rsidP="00F03822">
      <w:pPr>
        <w:pStyle w:val="PargrafoparaBibl"/>
        <w:widowControl/>
        <w:rPr>
          <w:color w:val="808080" w:themeColor="background1" w:themeShade="80"/>
          <w:lang w:val="en-US"/>
        </w:rPr>
      </w:pPr>
      <w:r w:rsidRPr="000D1B55">
        <w:rPr>
          <w:rFonts w:hint="eastAsia"/>
          <w:i/>
          <w:color w:val="808080" w:themeColor="background1" w:themeShade="80"/>
        </w:rPr>
        <w:t xml:space="preserve">Nicolai Damasceni De </w:t>
      </w:r>
      <w:r w:rsidRPr="006B3822">
        <w:rPr>
          <w:i/>
          <w:color w:val="808080" w:themeColor="background1" w:themeShade="80"/>
        </w:rPr>
        <w:t xml:space="preserve">plantis libri duo </w:t>
      </w:r>
      <w:r w:rsidRPr="000D1B55">
        <w:rPr>
          <w:rFonts w:hint="eastAsia"/>
          <w:i/>
          <w:color w:val="808080" w:themeColor="background1" w:themeShade="80"/>
        </w:rPr>
        <w:t xml:space="preserve">Aristoteli </w:t>
      </w:r>
      <w:r w:rsidRPr="006B3822">
        <w:rPr>
          <w:i/>
          <w:color w:val="808080" w:themeColor="background1" w:themeShade="80"/>
        </w:rPr>
        <w:t>vulgo adscripti</w:t>
      </w:r>
      <w:r w:rsidRPr="000D1B55">
        <w:rPr>
          <w:rFonts w:hint="eastAsia"/>
          <w:color w:val="808080" w:themeColor="background1" w:themeShade="80"/>
        </w:rPr>
        <w:t xml:space="preserve">. </w:t>
      </w:r>
      <w:r w:rsidRPr="006B3822">
        <w:rPr>
          <w:rFonts w:hint="eastAsia"/>
          <w:color w:val="808080" w:themeColor="background1" w:themeShade="80"/>
          <w:lang w:val="en-US"/>
        </w:rPr>
        <w:t xml:space="preserve">Ex Isaaci </w:t>
      </w:r>
      <w:r w:rsidRPr="006B3822">
        <w:rPr>
          <w:color w:val="808080" w:themeColor="background1" w:themeShade="80"/>
          <w:lang w:val="en-US"/>
        </w:rPr>
        <w:t>b</w:t>
      </w:r>
      <w:r w:rsidRPr="000D1B55">
        <w:rPr>
          <w:rFonts w:hint="eastAsia"/>
          <w:color w:val="808080" w:themeColor="background1" w:themeShade="80"/>
          <w:lang w:val="en-US"/>
        </w:rPr>
        <w:t xml:space="preserve">en Honain </w:t>
      </w:r>
      <w:r w:rsidRPr="006B3822">
        <w:rPr>
          <w:color w:val="808080" w:themeColor="background1" w:themeShade="80"/>
          <w:lang w:val="en-US"/>
        </w:rPr>
        <w:t xml:space="preserve">versione </w:t>
      </w:r>
      <w:r w:rsidRPr="000D1B55">
        <w:rPr>
          <w:rFonts w:hint="eastAsia"/>
          <w:color w:val="808080" w:themeColor="background1" w:themeShade="80"/>
          <w:lang w:val="en-US"/>
        </w:rPr>
        <w:t xml:space="preserve">Arabica Latine </w:t>
      </w:r>
      <w:r w:rsidRPr="006B3822">
        <w:rPr>
          <w:color w:val="808080" w:themeColor="background1" w:themeShade="80"/>
          <w:lang w:val="en-US"/>
        </w:rPr>
        <w:t xml:space="preserve">vrtit </w:t>
      </w:r>
      <w:r w:rsidRPr="000D1B55">
        <w:rPr>
          <w:rFonts w:hint="eastAsia"/>
          <w:color w:val="808080" w:themeColor="background1" w:themeShade="80"/>
          <w:lang w:val="en-US"/>
        </w:rPr>
        <w:t xml:space="preserve">Alfredus. Ad Cdd. Mss. </w:t>
      </w:r>
      <w:r w:rsidRPr="006B3822">
        <w:rPr>
          <w:color w:val="808080" w:themeColor="background1" w:themeShade="80"/>
          <w:lang w:val="en-US"/>
        </w:rPr>
        <w:t>fidem addito apparatu critico recensuit</w:t>
      </w:r>
      <w:r w:rsidRPr="000D1B55">
        <w:rPr>
          <w:rFonts w:hint="eastAsia"/>
          <w:color w:val="808080" w:themeColor="background1" w:themeShade="80"/>
          <w:lang w:val="en-US"/>
        </w:rPr>
        <w:t xml:space="preserve"> E. H. F. Meyer.</w:t>
      </w:r>
      <w:r w:rsidRPr="006B3822">
        <w:rPr>
          <w:color w:val="808080" w:themeColor="background1" w:themeShade="80"/>
          <w:lang w:val="en-US"/>
        </w:rPr>
        <w:t xml:space="preserve"> </w:t>
      </w:r>
      <w:r w:rsidRPr="000D1B55">
        <w:rPr>
          <w:color w:val="808080" w:themeColor="background1" w:themeShade="80"/>
          <w:lang w:val="en-US"/>
        </w:rPr>
        <w:t>Lipsiae</w:t>
      </w:r>
      <w:r w:rsidRPr="006B3822">
        <w:rPr>
          <w:color w:val="808080" w:themeColor="background1" w:themeShade="80"/>
          <w:lang w:val="en-US"/>
        </w:rPr>
        <w:t xml:space="preserve">, Voss, </w:t>
      </w:r>
      <w:r w:rsidRPr="000D1B55">
        <w:rPr>
          <w:color w:val="808080" w:themeColor="background1" w:themeShade="80"/>
          <w:lang w:val="en-US"/>
        </w:rPr>
        <w:t>1841.</w:t>
      </w:r>
      <w:r w:rsidRPr="006B3822">
        <w:rPr>
          <w:color w:val="808080" w:themeColor="background1" w:themeShade="80"/>
          <w:lang w:val="en-US"/>
        </w:rPr>
        <w:t xml:space="preserve"> XXVIII+</w:t>
      </w:r>
      <w:r w:rsidRPr="000D1B55">
        <w:rPr>
          <w:color w:val="808080" w:themeColor="background1" w:themeShade="80"/>
          <w:lang w:val="en-US"/>
        </w:rPr>
        <w:t>138 S</w:t>
      </w:r>
      <w:r w:rsidRPr="006B3822">
        <w:rPr>
          <w:color w:val="808080" w:themeColor="background1" w:themeShade="80"/>
          <w:lang w:val="en-US"/>
        </w:rPr>
        <w:t>.</w:t>
      </w:r>
    </w:p>
    <w:p w:rsidR="00DD0989" w:rsidRPr="00DD0989" w:rsidRDefault="00DD0989" w:rsidP="00F03822">
      <w:pPr>
        <w:pStyle w:val="PargrafoparaBibl"/>
        <w:widowControl/>
        <w:rPr>
          <w:szCs w:val="24"/>
        </w:rPr>
      </w:pPr>
      <w:r w:rsidRPr="006529E9">
        <w:rPr>
          <w:szCs w:val="24"/>
          <w:lang w:val="en-US"/>
        </w:rPr>
        <w:t>NICOLAUS DAMASCENUS,</w:t>
      </w:r>
      <w:r w:rsidRPr="006529E9">
        <w:rPr>
          <w:i/>
          <w:iCs/>
          <w:szCs w:val="24"/>
          <w:lang w:val="en-US"/>
        </w:rPr>
        <w:t xml:space="preserve"> De plantis. </w:t>
      </w:r>
      <w:r w:rsidRPr="006D0615">
        <w:rPr>
          <w:i/>
          <w:iCs/>
          <w:szCs w:val="24"/>
          <w:lang w:val="en-US"/>
        </w:rPr>
        <w:t>Five translations</w:t>
      </w:r>
      <w:r w:rsidRPr="006D0615">
        <w:rPr>
          <w:szCs w:val="24"/>
          <w:lang w:val="en-US"/>
        </w:rPr>
        <w:t>. Arabic, Greek (retroversion), Hebrew, Latin, and Syriac (fragments); there is also an English translation.</w:t>
      </w:r>
      <w:r w:rsidRPr="006D0615">
        <w:rPr>
          <w:rFonts w:ascii="Verdana" w:hAnsi="Verdana"/>
          <w:color w:val="000000"/>
          <w:szCs w:val="24"/>
          <w:lang w:val="en-US"/>
        </w:rPr>
        <w:t xml:space="preserve"> </w:t>
      </w:r>
      <w:r w:rsidRPr="006D0615">
        <w:rPr>
          <w:szCs w:val="24"/>
          <w:lang w:val="en-US"/>
        </w:rPr>
        <w:t xml:space="preserve">Ed. and intr. H. J. Drossaart Lulofs and E. L. J. Poortman. </w:t>
      </w:r>
      <w:r w:rsidRPr="00DD0989">
        <w:rPr>
          <w:szCs w:val="24"/>
        </w:rPr>
        <w:t>Aristoteles Semitico-Latinus, 4. Amsterdam, North-Holland, 1989. 732 p.</w:t>
      </w:r>
      <w:r w:rsidRPr="00DD0989">
        <w:rPr>
          <w:rFonts w:ascii="Verdana" w:hAnsi="Verdana"/>
          <w:color w:val="000000"/>
          <w:szCs w:val="24"/>
        </w:rPr>
        <w:t xml:space="preserve"> </w:t>
      </w:r>
      <w:r w:rsidRPr="00DD0989">
        <w:rPr>
          <w:szCs w:val="24"/>
        </w:rPr>
        <w:t>[UNICAMP]</w:t>
      </w:r>
    </w:p>
    <w:p w:rsidR="00EE7AEE" w:rsidRPr="00E958FA" w:rsidRDefault="00EE7AE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58FA">
        <w:rPr>
          <w:rFonts w:ascii="Times New Roman" w:eastAsia="Times New Roman" w:hAnsi="Times New Roman" w:cs="Times New Roman"/>
          <w:bCs w:val="0"/>
          <w:i w:val="0"/>
          <w:iCs w:val="0"/>
          <w:smallCaps/>
          <w:color w:val="auto"/>
          <w:szCs w:val="24"/>
        </w:rPr>
        <w:t>averróis, 1126-1198</w:t>
      </w:r>
    </w:p>
    <w:p w:rsidR="00EE7AEE" w:rsidRDefault="00EE7AEE" w:rsidP="00F03822">
      <w:pPr>
        <w:pStyle w:val="PargrafoparaBibl"/>
        <w:widowControl/>
        <w:rPr>
          <w:szCs w:val="24"/>
        </w:rPr>
      </w:pPr>
      <w:r w:rsidRPr="00EE7AEE">
        <w:rPr>
          <w:i/>
          <w:iCs/>
          <w:szCs w:val="24"/>
        </w:rPr>
        <w:t>Aristotelis de coelo, de generatione et corruptione, meteorologicum, de plantis libri, cum Averrois variis in eosdem commentariis</w:t>
      </w:r>
      <w:r w:rsidRPr="001C2708">
        <w:rPr>
          <w:szCs w:val="24"/>
        </w:rPr>
        <w:t xml:space="preserve"> in</w:t>
      </w:r>
      <w:r w:rsidRPr="006D0615">
        <w:rPr>
          <w:i/>
          <w:iCs/>
          <w:szCs w:val="24"/>
        </w:rPr>
        <w:t xml:space="preserve"> Aristotelis opera cum Averrois commentariis</w:t>
      </w:r>
      <w:r w:rsidRPr="006D0615">
        <w:rPr>
          <w:szCs w:val="24"/>
        </w:rPr>
        <w:t>. Venetiis apud Junctas, 15</w:t>
      </w:r>
      <w:r>
        <w:rPr>
          <w:szCs w:val="24"/>
        </w:rPr>
        <w:t xml:space="preserve">62-. </w:t>
      </w:r>
      <w:r w:rsidRPr="006D0615">
        <w:rPr>
          <w:szCs w:val="24"/>
        </w:rPr>
        <w:t xml:space="preserve">Frankfurt, Minerva, 1962. </w:t>
      </w:r>
      <w:r>
        <w:rPr>
          <w:szCs w:val="24"/>
        </w:rPr>
        <w:t xml:space="preserve">Vol. V. </w:t>
      </w:r>
      <w:r w:rsidRPr="006D0615">
        <w:rPr>
          <w:szCs w:val="24"/>
        </w:rPr>
        <w:t xml:space="preserve">[UNICAMP] </w:t>
      </w:r>
      <w:r w:rsidRPr="002C05BC">
        <w:rPr>
          <w:szCs w:val="24"/>
        </w:rPr>
        <w:t>[USP]</w:t>
      </w:r>
    </w:p>
    <w:p w:rsidR="00C83D34" w:rsidRPr="000207A9" w:rsidRDefault="00C83D34"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0207A9">
        <w:rPr>
          <w:rFonts w:ascii="Times New Roman" w:eastAsia="Times New Roman" w:hAnsi="Times New Roman" w:cs="Times New Roman"/>
          <w:bCs w:val="0"/>
          <w:i w:val="0"/>
          <w:iCs w:val="0"/>
          <w:smallCaps/>
          <w:color w:val="auto"/>
          <w:szCs w:val="24"/>
        </w:rPr>
        <w:lastRenderedPageBreak/>
        <w:t>alberto magno, ca.1200-1280</w:t>
      </w:r>
    </w:p>
    <w:p w:rsidR="00472D6A" w:rsidRPr="00F61AE9" w:rsidRDefault="00472D6A" w:rsidP="00F03822">
      <w:pPr>
        <w:pStyle w:val="PargrafoparaBibl"/>
        <w:widowControl/>
        <w:rPr>
          <w:color w:val="808080"/>
          <w:lang w:val="en-US"/>
        </w:rPr>
      </w:pPr>
      <w:r w:rsidRPr="00472D6A">
        <w:rPr>
          <w:color w:val="808080" w:themeColor="background1" w:themeShade="80"/>
        </w:rPr>
        <w:t xml:space="preserve">ALBERTUS MAGNUS, </w:t>
      </w:r>
      <w:r w:rsidRPr="00472D6A">
        <w:rPr>
          <w:i/>
          <w:color w:val="808080" w:themeColor="background1" w:themeShade="80"/>
        </w:rPr>
        <w:t>Opera</w:t>
      </w:r>
      <w:r w:rsidRPr="00472D6A">
        <w:rPr>
          <w:color w:val="808080" w:themeColor="background1" w:themeShade="80"/>
        </w:rPr>
        <w:t xml:space="preserve">, </w:t>
      </w:r>
      <w:r w:rsidRPr="00472D6A">
        <w:rPr>
          <w:color w:val="808080"/>
        </w:rPr>
        <w:t xml:space="preserve">T. VI: </w:t>
      </w:r>
      <w:r w:rsidRPr="00472D6A">
        <w:rPr>
          <w:i/>
          <w:color w:val="808080"/>
        </w:rPr>
        <w:t xml:space="preserve">Meteora. </w:t>
      </w:r>
      <w:r w:rsidRPr="00B53813">
        <w:rPr>
          <w:i/>
          <w:color w:val="808080"/>
          <w:lang w:val="en-US"/>
        </w:rPr>
        <w:t>Mineralia.</w:t>
      </w:r>
      <w:r w:rsidRPr="00B53813">
        <w:rPr>
          <w:color w:val="808080"/>
          <w:lang w:val="en-US"/>
        </w:rPr>
        <w:t xml:space="preserve"> Ed. P. Hoßfeld. </w:t>
      </w:r>
      <w:r w:rsidRPr="00F61AE9">
        <w:rPr>
          <w:color w:val="808080"/>
          <w:lang w:val="en-US"/>
        </w:rPr>
        <w:t>Münster, Aschendorff, 2004. 320 p.</w:t>
      </w:r>
      <w:r w:rsidR="00C9612E">
        <w:rPr>
          <w:color w:val="808080"/>
          <w:lang w:val="en-US"/>
        </w:rPr>
        <w:t>*</w:t>
      </w:r>
    </w:p>
    <w:p w:rsidR="00C83D34" w:rsidRPr="00B53813" w:rsidRDefault="00C83D34" w:rsidP="00F03822">
      <w:pPr>
        <w:pStyle w:val="PargrafoparaBibl"/>
        <w:widowControl/>
        <w:rPr>
          <w:lang w:val="en-US"/>
        </w:rPr>
      </w:pPr>
      <w:r w:rsidRPr="00F61AE9">
        <w:rPr>
          <w:lang w:val="en-US"/>
        </w:rPr>
        <w:t xml:space="preserve">ALBERT LE GRAND, </w:t>
      </w:r>
      <w:r w:rsidRPr="00F61AE9">
        <w:rPr>
          <w:i/>
          <w:iCs/>
          <w:lang w:val="en-US"/>
        </w:rPr>
        <w:t xml:space="preserve">Le monde minéral. </w:t>
      </w:r>
      <w:r w:rsidRPr="00B53813">
        <w:rPr>
          <w:i/>
          <w:iCs/>
          <w:lang w:val="en-US"/>
        </w:rPr>
        <w:t>Les pierres (</w:t>
      </w:r>
      <w:r w:rsidRPr="00B53813">
        <w:rPr>
          <w:i/>
          <w:lang w:val="en-US"/>
        </w:rPr>
        <w:t>De mineralibus</w:t>
      </w:r>
      <w:r w:rsidRPr="00B53813">
        <w:rPr>
          <w:i/>
          <w:iCs/>
          <w:lang w:val="en-US"/>
        </w:rPr>
        <w:t xml:space="preserve">), </w:t>
      </w:r>
      <w:r w:rsidRPr="00B53813">
        <w:rPr>
          <w:i/>
          <w:lang w:val="en-US"/>
        </w:rPr>
        <w:t>livres I et II</w:t>
      </w:r>
      <w:r w:rsidRPr="00B53813">
        <w:rPr>
          <w:lang w:val="en-US"/>
        </w:rPr>
        <w:t>. Intr., tr. et commentaires par M. Angel. Sagesses chrétiennes. Paris, Cerf, 1995. 448 p. [USP]</w:t>
      </w:r>
    </w:p>
    <w:p w:rsidR="00C83D34" w:rsidRPr="00F61AE9" w:rsidRDefault="00C83D34" w:rsidP="00F03822">
      <w:pPr>
        <w:pStyle w:val="PargrafoparaBibl"/>
        <w:widowControl/>
      </w:pPr>
      <w:r w:rsidRPr="00B53813">
        <w:rPr>
          <w:lang w:val="en-US"/>
        </w:rPr>
        <w:t xml:space="preserve">ALBERTUS MAGNUS, </w:t>
      </w:r>
      <w:r w:rsidRPr="00B53813">
        <w:rPr>
          <w:i/>
          <w:iCs/>
          <w:lang w:val="en-US"/>
        </w:rPr>
        <w:t>De secretii</w:t>
      </w:r>
      <w:r w:rsidRPr="00B53813">
        <w:rPr>
          <w:lang w:val="en-US"/>
        </w:rPr>
        <w:t xml:space="preserve">. </w:t>
      </w:r>
      <w:r w:rsidRPr="00F61AE9">
        <w:rPr>
          <w:lang w:val="en-US"/>
        </w:rPr>
        <w:t xml:space="preserve">Ed. 1555. Urbana Champaign, Univ. of Illinois in association with the Vatican Library, 1989. </w:t>
      </w:r>
      <w:r w:rsidRPr="00F61AE9">
        <w:t>(5 microfichas com ca. 35 fotogr. cada). [UNICAMP]</w:t>
      </w:r>
    </w:p>
    <w:p w:rsidR="00C83D34" w:rsidRPr="00C83D34" w:rsidRDefault="00C83D34" w:rsidP="00F03822">
      <w:pPr>
        <w:pStyle w:val="PargrafoparaBibl"/>
        <w:widowControl/>
      </w:pPr>
      <w:r w:rsidRPr="00F61AE9">
        <w:t xml:space="preserve">ALBERTUS MAGNUS, </w:t>
      </w:r>
      <w:r w:rsidRPr="00F61AE9">
        <w:rPr>
          <w:i/>
        </w:rPr>
        <w:t>De vegetabilibus libri VII</w:t>
      </w:r>
      <w:r w:rsidRPr="00F61AE9">
        <w:t xml:space="preserve">. </w:t>
      </w:r>
      <w:r w:rsidRPr="00C83D34">
        <w:t>Berlin, 1867. Frankfurt, Minerva, 1967. 806 p. [USP] [NA]</w:t>
      </w:r>
    </w:p>
    <w:p w:rsidR="00CF1FC2" w:rsidRPr="00DF76AB" w:rsidRDefault="00CF1FC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DF76AB">
        <w:rPr>
          <w:rFonts w:ascii="Times New Roman" w:eastAsia="Times New Roman" w:hAnsi="Times New Roman" w:cs="Times New Roman"/>
          <w:bCs w:val="0"/>
          <w:i w:val="0"/>
          <w:iCs w:val="0"/>
          <w:smallCaps/>
          <w:color w:val="auto"/>
          <w:szCs w:val="24"/>
        </w:rPr>
        <w:t>rogério bacon, ca. 1214-1294</w:t>
      </w:r>
    </w:p>
    <w:p w:rsidR="00CF1FC2" w:rsidRPr="00F61AE9" w:rsidRDefault="00CF1FC2" w:rsidP="00A86F0D">
      <w:pPr>
        <w:pStyle w:val="PargrafoparaBibl"/>
        <w:widowControl/>
        <w:rPr>
          <w:lang w:val="de-DE"/>
        </w:rPr>
      </w:pPr>
      <w:r w:rsidRPr="00F61AE9">
        <w:rPr>
          <w:lang w:val="de-DE"/>
        </w:rPr>
        <w:t xml:space="preserve">ROGERUS BACON, </w:t>
      </w:r>
      <w:r>
        <w:rPr>
          <w:i/>
          <w:iCs/>
          <w:lang w:val="fr-FR"/>
        </w:rPr>
        <w:t xml:space="preserve">Secretum secretorum cum </w:t>
      </w:r>
      <w:r w:rsidR="00645CBA">
        <w:rPr>
          <w:i/>
          <w:iCs/>
          <w:lang w:val="fr-FR"/>
        </w:rPr>
        <w:t xml:space="preserve">glossis et notulis </w:t>
      </w:r>
      <w:r w:rsidRPr="00CF1FC2">
        <w:rPr>
          <w:iCs/>
          <w:lang w:val="fr-FR"/>
        </w:rPr>
        <w:t>in</w:t>
      </w:r>
      <w:r>
        <w:rPr>
          <w:i/>
          <w:iCs/>
          <w:lang w:val="fr-FR"/>
        </w:rPr>
        <w:t xml:space="preserve"> </w:t>
      </w:r>
      <w:r w:rsidRPr="00F61AE9">
        <w:rPr>
          <w:i/>
          <w:lang w:val="de-DE"/>
        </w:rPr>
        <w:t>Opera hactenus inedita Rogeri Baconi: Metaphysica fratris Rogeri</w:t>
      </w:r>
      <w:r w:rsidRPr="00F61AE9">
        <w:rPr>
          <w:lang w:val="de-DE"/>
        </w:rPr>
        <w:t xml:space="preserve">. </w:t>
      </w:r>
      <w:r>
        <w:rPr>
          <w:lang w:val="de-DE"/>
        </w:rPr>
        <w:t xml:space="preserve">Ed. </w:t>
      </w:r>
      <w:r>
        <w:rPr>
          <w:lang w:val="fr-FR"/>
        </w:rPr>
        <w:t>R. Steele</w:t>
      </w:r>
      <w:r>
        <w:rPr>
          <w:lang w:val="de-DE"/>
        </w:rPr>
        <w:t xml:space="preserve">. </w:t>
      </w:r>
      <w:r w:rsidRPr="00F61AE9">
        <w:rPr>
          <w:lang w:val="de-DE"/>
        </w:rPr>
        <w:t>1905. Whitefish, Kessinger, 2002. [UFSCar] [USP] [NA]</w:t>
      </w:r>
    </w:p>
    <w:p w:rsidR="00075955" w:rsidRPr="00525685" w:rsidRDefault="00075955"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525685">
        <w:rPr>
          <w:rFonts w:ascii="Times New Roman" w:eastAsia="Times New Roman" w:hAnsi="Times New Roman" w:cs="Times New Roman"/>
          <w:bCs w:val="0"/>
          <w:i w:val="0"/>
          <w:iCs w:val="0"/>
          <w:smallCaps/>
          <w:color w:val="auto"/>
          <w:szCs w:val="24"/>
          <w:lang w:val="en-US"/>
        </w:rPr>
        <w:t>adão de buckfield, ca. 1220-ca.1285?</w:t>
      </w:r>
    </w:p>
    <w:p w:rsidR="00075955" w:rsidRPr="00F61AE9" w:rsidRDefault="00075955" w:rsidP="00F03822">
      <w:pPr>
        <w:pStyle w:val="PargrafoparaBibl"/>
        <w:widowControl/>
        <w:rPr>
          <w:color w:val="808080"/>
          <w:lang w:val="en-US"/>
        </w:rPr>
      </w:pPr>
      <w:r w:rsidRPr="00F61AE9">
        <w:rPr>
          <w:color w:val="808080"/>
          <w:lang w:val="en"/>
        </w:rPr>
        <w:t xml:space="preserve">ADAM OF BOCKENFIELD, </w:t>
      </w:r>
      <w:r w:rsidRPr="00F61AE9">
        <w:rPr>
          <w:i/>
          <w:color w:val="808080"/>
          <w:lang w:val="en"/>
        </w:rPr>
        <w:t>Glossae super De vegetabilibus et plantis</w:t>
      </w:r>
      <w:r w:rsidRPr="00F61AE9">
        <w:rPr>
          <w:color w:val="808080"/>
          <w:lang w:val="en"/>
        </w:rPr>
        <w:t xml:space="preserve">. A critical ed. with intr. by R. J. Long. </w:t>
      </w:r>
      <w:r w:rsidRPr="00F61AE9">
        <w:rPr>
          <w:color w:val="808080"/>
          <w:lang w:val="en-US"/>
        </w:rPr>
        <w:t xml:space="preserve">Studien und Texte zur Geistesgeschichte des Mittelalters, 111. Leiden, Brill, 2012. </w:t>
      </w:r>
      <w:r w:rsidR="00410E6F">
        <w:rPr>
          <w:color w:val="808080"/>
          <w:lang w:val="en"/>
        </w:rPr>
        <w:t>256 p.*</w:t>
      </w:r>
    </w:p>
    <w:p w:rsidR="00DD0989" w:rsidRPr="006A3939" w:rsidRDefault="00DD0989"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6A3939">
        <w:rPr>
          <w:rFonts w:ascii="Times New Roman" w:eastAsia="Times New Roman" w:hAnsi="Times New Roman" w:cs="Times New Roman"/>
          <w:bCs w:val="0"/>
          <w:i w:val="0"/>
          <w:iCs w:val="0"/>
          <w:smallCaps/>
          <w:color w:val="auto"/>
          <w:szCs w:val="24"/>
        </w:rPr>
        <w:t>pedro de alvernia, ca.1240-1304</w:t>
      </w:r>
    </w:p>
    <w:p w:rsidR="00DD0989" w:rsidRPr="002B43D4" w:rsidRDefault="00DD0989" w:rsidP="00F03822">
      <w:pPr>
        <w:pStyle w:val="PargrafoparaBibl"/>
        <w:widowControl/>
        <w:rPr>
          <w:lang w:val="en-US"/>
        </w:rPr>
      </w:pPr>
      <w:r w:rsidRPr="00633BE2">
        <w:rPr>
          <w:szCs w:val="24"/>
        </w:rPr>
        <w:t xml:space="preserve">PETRUS DE ALVERNIA, </w:t>
      </w:r>
      <w:r>
        <w:rPr>
          <w:i/>
          <w:szCs w:val="24"/>
        </w:rPr>
        <w:t>Sententia super librum “</w:t>
      </w:r>
      <w:r w:rsidRPr="00633BE2">
        <w:rPr>
          <w:i/>
          <w:szCs w:val="24"/>
        </w:rPr>
        <w:t>De vegetabilibus et plantis</w:t>
      </w:r>
      <w:r>
        <w:rPr>
          <w:i/>
          <w:szCs w:val="24"/>
        </w:rPr>
        <w:t>”</w:t>
      </w:r>
      <w:r>
        <w:rPr>
          <w:szCs w:val="24"/>
        </w:rPr>
        <w:t xml:space="preserve">. </w:t>
      </w:r>
      <w:r w:rsidRPr="001F2377">
        <w:rPr>
          <w:szCs w:val="24"/>
          <w:lang w:val="en-US"/>
        </w:rPr>
        <w:t xml:space="preserve">Commentary on a collection of botanic texts by Aristotle and Theophrastus, compiled by Nicolaus Damascenus. Ed. E. L. J. Poortman. </w:t>
      </w:r>
      <w:r w:rsidRPr="001F2377">
        <w:rPr>
          <w:lang w:val="en-US"/>
        </w:rPr>
        <w:t xml:space="preserve">Aristoteles semitico-latinus, 13. Leiden, Brill, 2003. </w:t>
      </w:r>
      <w:r w:rsidRPr="002B43D4">
        <w:rPr>
          <w:szCs w:val="24"/>
          <w:lang w:val="en-US"/>
        </w:rPr>
        <w:t xml:space="preserve">XLII+204 p. </w:t>
      </w:r>
      <w:r w:rsidRPr="002F48A6">
        <w:rPr>
          <w:szCs w:val="24"/>
          <w:lang w:val="en-US"/>
        </w:rPr>
        <w:t xml:space="preserve">[UFSCar] </w:t>
      </w:r>
      <w:r w:rsidRPr="002B43D4">
        <w:rPr>
          <w:szCs w:val="24"/>
          <w:lang w:val="en-US"/>
        </w:rPr>
        <w:t>[USP]</w:t>
      </w:r>
    </w:p>
    <w:p w:rsidR="00DD0989" w:rsidRPr="006A3939" w:rsidRDefault="00DD0989" w:rsidP="00F03822">
      <w:pPr>
        <w:pStyle w:val="Ttulo4"/>
        <w:keepLines w:val="0"/>
        <w:spacing w:before="120" w:after="240"/>
        <w:ind w:firstLine="0"/>
        <w:rPr>
          <w:rFonts w:ascii="Times New Roman" w:eastAsia="Times New Roman" w:hAnsi="Times New Roman" w:cs="Times New Roman"/>
          <w:bCs w:val="0"/>
          <w:i w:val="0"/>
          <w:iCs w:val="0"/>
          <w:smallCaps/>
          <w:color w:val="auto"/>
          <w:szCs w:val="24"/>
          <w:lang w:val="en-US"/>
        </w:rPr>
      </w:pPr>
      <w:r w:rsidRPr="006A3939">
        <w:rPr>
          <w:rFonts w:ascii="Times New Roman" w:eastAsia="Times New Roman" w:hAnsi="Times New Roman" w:cs="Times New Roman"/>
          <w:bCs w:val="0"/>
          <w:i w:val="0"/>
          <w:iCs w:val="0"/>
          <w:smallCaps/>
          <w:color w:val="auto"/>
          <w:szCs w:val="24"/>
          <w:lang w:val="en-US"/>
        </w:rPr>
        <w:t>jorge gemisto pleto, ca.1355-ca.1452</w:t>
      </w:r>
    </w:p>
    <w:p w:rsidR="00DD0989" w:rsidRPr="00BF49A7" w:rsidRDefault="00DD0989" w:rsidP="00F03822">
      <w:pPr>
        <w:pStyle w:val="PargrafoparaBibl"/>
        <w:widowControl/>
        <w:rPr>
          <w:szCs w:val="12"/>
          <w:lang w:val="en-US"/>
        </w:rPr>
      </w:pPr>
      <w:r w:rsidRPr="006A3939">
        <w:rPr>
          <w:szCs w:val="12"/>
          <w:lang w:val="en-US"/>
        </w:rPr>
        <w:t>GEORGIUS PLETO, et al.</w:t>
      </w:r>
      <w:r w:rsidRPr="006A3939">
        <w:rPr>
          <w:lang w:val="en-US"/>
        </w:rPr>
        <w:t xml:space="preserve">, </w:t>
      </w:r>
      <w:r w:rsidRPr="006A3939">
        <w:rPr>
          <w:i/>
          <w:szCs w:val="12"/>
          <w:lang w:val="en-US"/>
        </w:rPr>
        <w:t xml:space="preserve">Peri areton </w:t>
      </w:r>
      <w:r w:rsidRPr="006A3939">
        <w:rPr>
          <w:szCs w:val="12"/>
          <w:lang w:val="en-US"/>
        </w:rPr>
        <w:t xml:space="preserve">in </w:t>
      </w:r>
      <w:r w:rsidRPr="006A3939">
        <w:rPr>
          <w:i/>
          <w:iCs/>
          <w:lang w:val="en-US"/>
        </w:rPr>
        <w:t>Opera</w:t>
      </w:r>
      <w:r w:rsidRPr="006A3939">
        <w:rPr>
          <w:lang w:val="en-US"/>
        </w:rPr>
        <w:t>. PG, 160. Turnhout,</w:t>
      </w:r>
      <w:r w:rsidRPr="00BF49A7">
        <w:rPr>
          <w:szCs w:val="12"/>
          <w:lang w:val="en-US"/>
        </w:rPr>
        <w:t xml:space="preserve"> Brepols, [1866</w:t>
      </w:r>
      <w:r>
        <w:rPr>
          <w:szCs w:val="12"/>
          <w:lang w:val="en-US"/>
        </w:rPr>
        <w:t>]</w:t>
      </w:r>
      <w:r w:rsidRPr="00BF49A7">
        <w:rPr>
          <w:szCs w:val="12"/>
          <w:lang w:val="en-US"/>
        </w:rPr>
        <w:t xml:space="preserve"> reprint. [USP]</w:t>
      </w:r>
      <w:r w:rsidRPr="00D436E8">
        <w:rPr>
          <w:noProof/>
          <w:szCs w:val="24"/>
          <w:lang w:val="en-US"/>
        </w:rPr>
        <w:t xml:space="preserve"> </w:t>
      </w:r>
      <w:r>
        <w:rPr>
          <w:noProof/>
          <w:szCs w:val="24"/>
          <w:lang w:val="en-US"/>
        </w:rPr>
        <w:t>[UNICAMP e USP Ed. online]</w:t>
      </w:r>
    </w:p>
    <w:p w:rsidR="00DD0989" w:rsidRPr="00E958FA" w:rsidRDefault="00DD0989" w:rsidP="00F03822">
      <w:pPr>
        <w:pStyle w:val="PargrafoparaBibl"/>
        <w:widowControl/>
        <w:rPr>
          <w:noProof/>
          <w:color w:val="000000"/>
        </w:rPr>
      </w:pPr>
      <w:r w:rsidRPr="006A3939">
        <w:rPr>
          <w:iCs/>
          <w:szCs w:val="12"/>
          <w:lang w:val="en-US"/>
        </w:rPr>
        <w:t>GEORGES GÉMISTE PLÉTHON,</w:t>
      </w:r>
      <w:r w:rsidRPr="006A3939">
        <w:rPr>
          <w:i/>
          <w:iCs/>
          <w:szCs w:val="12"/>
          <w:lang w:val="en-US"/>
        </w:rPr>
        <w:t xml:space="preserve"> Peri areton. Traité des vertus</w:t>
      </w:r>
      <w:r w:rsidRPr="006A3939">
        <w:rPr>
          <w:szCs w:val="12"/>
          <w:lang w:val="en-US"/>
        </w:rPr>
        <w:t xml:space="preserve">. Ed. critique avec intr., tr. et commentaire par B. Tambrun-Krasker. CPMA. Byzantinoi philosophoi / Philosophi Byzantini, 3. Athens / Leiden, Academy of Athens / Brill, 1987. </w:t>
      </w:r>
      <w:r w:rsidRPr="00E958FA">
        <w:rPr>
          <w:szCs w:val="12"/>
        </w:rPr>
        <w:t xml:space="preserve">127 p. </w:t>
      </w:r>
      <w:r w:rsidRPr="00E958FA">
        <w:rPr>
          <w:noProof/>
          <w:color w:val="000000"/>
        </w:rPr>
        <w:t>[UNICAMP]</w:t>
      </w:r>
    </w:p>
    <w:p w:rsidR="00DD0989" w:rsidRPr="00213FE2" w:rsidRDefault="00DD0989" w:rsidP="00F03822">
      <w:pPr>
        <w:pStyle w:val="PargrafoparaBibl"/>
        <w:widowControl/>
        <w:rPr>
          <w:iCs/>
          <w:color w:val="808080"/>
          <w:szCs w:val="12"/>
        </w:rPr>
      </w:pPr>
      <w:r w:rsidRPr="00E958FA">
        <w:rPr>
          <w:iCs/>
          <w:color w:val="808080"/>
          <w:szCs w:val="12"/>
        </w:rPr>
        <w:t xml:space="preserve">GIORGIO GEMISTO PLETONE, </w:t>
      </w:r>
      <w:r w:rsidRPr="00E958FA">
        <w:rPr>
          <w:i/>
          <w:iCs/>
          <w:color w:val="808080"/>
          <w:szCs w:val="12"/>
        </w:rPr>
        <w:t>Trattato sulle virtù</w:t>
      </w:r>
      <w:r w:rsidRPr="00E958FA">
        <w:rPr>
          <w:iCs/>
          <w:color w:val="808080"/>
          <w:szCs w:val="12"/>
        </w:rPr>
        <w:t xml:space="preserve">. </w:t>
      </w:r>
      <w:r w:rsidRPr="00C9612E">
        <w:rPr>
          <w:iCs/>
          <w:color w:val="808080"/>
          <w:szCs w:val="12"/>
        </w:rPr>
        <w:t xml:space="preserve">A cura di M. Neri. </w:t>
      </w:r>
      <w:r w:rsidRPr="00213FE2">
        <w:rPr>
          <w:iCs/>
          <w:color w:val="808080"/>
          <w:szCs w:val="12"/>
        </w:rPr>
        <w:t>Bompiani, 2010. 738 p.</w:t>
      </w:r>
    </w:p>
    <w:p w:rsidR="00C9612E" w:rsidRDefault="00C9612E" w:rsidP="00F03822">
      <w:pPr>
        <w:pStyle w:val="PargrafoparaBibl"/>
        <w:widowControl/>
        <w:rPr>
          <w:iCs/>
          <w:color w:val="808080"/>
          <w:szCs w:val="12"/>
          <w:lang w:val="es-ES_tradnl"/>
        </w:rPr>
      </w:pPr>
      <w:r w:rsidRPr="00786C9B">
        <w:rPr>
          <w:iCs/>
          <w:color w:val="808080"/>
          <w:szCs w:val="12"/>
          <w:lang w:val="es-ES_tradnl"/>
        </w:rPr>
        <w:t xml:space="preserve">GIORGIO GEMISTO PLETONE, </w:t>
      </w:r>
      <w:r w:rsidRPr="00786C9B">
        <w:rPr>
          <w:i/>
          <w:iCs/>
          <w:color w:val="808080"/>
          <w:szCs w:val="12"/>
          <w:lang w:val="es-ES_tradnl"/>
        </w:rPr>
        <w:t>Trattato sulle virtù</w:t>
      </w:r>
      <w:r w:rsidRPr="00786C9B">
        <w:rPr>
          <w:iCs/>
          <w:color w:val="808080"/>
          <w:szCs w:val="12"/>
          <w:lang w:val="es-ES_tradnl"/>
        </w:rPr>
        <w:t>.</w:t>
      </w:r>
      <w:r w:rsidRPr="00C07F88">
        <w:rPr>
          <w:iCs/>
          <w:color w:val="808080"/>
          <w:szCs w:val="12"/>
          <w:lang w:val="es-ES_tradnl"/>
        </w:rPr>
        <w:t xml:space="preserve"> </w:t>
      </w:r>
      <w:r w:rsidRPr="00786C9B">
        <w:rPr>
          <w:iCs/>
          <w:color w:val="808080"/>
          <w:szCs w:val="12"/>
          <w:lang w:val="es-ES_tradnl"/>
        </w:rPr>
        <w:t>A cura di</w:t>
      </w:r>
      <w:r>
        <w:rPr>
          <w:iCs/>
          <w:color w:val="808080"/>
          <w:szCs w:val="12"/>
          <w:lang w:val="es-ES_tradnl"/>
        </w:rPr>
        <w:t xml:space="preserve"> P. </w:t>
      </w:r>
      <w:r w:rsidRPr="00C07F88">
        <w:rPr>
          <w:iCs/>
          <w:color w:val="808080"/>
          <w:szCs w:val="12"/>
          <w:lang w:val="es-ES_tradnl"/>
        </w:rPr>
        <w:t>Jerenis</w:t>
      </w:r>
      <w:r>
        <w:rPr>
          <w:iCs/>
          <w:color w:val="808080"/>
          <w:szCs w:val="12"/>
          <w:lang w:val="es-ES_tradnl"/>
        </w:rPr>
        <w:t>.</w:t>
      </w:r>
      <w:r w:rsidRPr="00C07F88">
        <w:rPr>
          <w:iCs/>
          <w:color w:val="808080"/>
          <w:szCs w:val="12"/>
          <w:lang w:val="es-ES_tradnl"/>
        </w:rPr>
        <w:t xml:space="preserve"> </w:t>
      </w:r>
      <w:r w:rsidRPr="00105B47">
        <w:rPr>
          <w:iCs/>
          <w:color w:val="808080"/>
          <w:szCs w:val="12"/>
          <w:lang w:val="es-ES_tradnl"/>
        </w:rPr>
        <w:t>Rimini</w:t>
      </w:r>
      <w:r>
        <w:rPr>
          <w:iCs/>
          <w:color w:val="808080"/>
          <w:szCs w:val="12"/>
          <w:lang w:val="es-ES_tradnl"/>
        </w:rPr>
        <w:t xml:space="preserve">, </w:t>
      </w:r>
      <w:r w:rsidRPr="0034454B">
        <w:rPr>
          <w:iCs/>
          <w:color w:val="808080"/>
          <w:szCs w:val="12"/>
          <w:lang w:val="es-ES_tradnl"/>
        </w:rPr>
        <w:t>Raffaelli,</w:t>
      </w:r>
      <w:r>
        <w:rPr>
          <w:iCs/>
          <w:color w:val="808080"/>
          <w:szCs w:val="12"/>
          <w:lang w:val="es-ES_tradnl"/>
        </w:rPr>
        <w:t xml:space="preserve"> 1999. 64 p.*</w:t>
      </w:r>
    </w:p>
    <w:p w:rsidR="00A70039" w:rsidRPr="00D67CD5" w:rsidRDefault="000B28CF" w:rsidP="00F03822">
      <w:pPr>
        <w:pStyle w:val="Ttulo4"/>
        <w:keepLines w:val="0"/>
        <w:spacing w:before="120" w:after="240"/>
        <w:ind w:firstLine="0"/>
        <w:rPr>
          <w:rFonts w:ascii="Times New Roman" w:hAnsi="Times New Roman" w:cs="Times New Roman"/>
          <w:b w:val="0"/>
          <w:i w:val="0"/>
          <w:color w:val="auto"/>
          <w:lang w:val="es-ES_tradnl"/>
        </w:rPr>
      </w:pPr>
      <w:r>
        <w:rPr>
          <w:rFonts w:ascii="Times New Roman" w:hAnsi="Times New Roman" w:cs="Times New Roman"/>
          <w:b w:val="0"/>
          <w:i w:val="0"/>
          <w:color w:val="auto"/>
          <w:lang w:val="es-ES_tradnl"/>
        </w:rPr>
        <w:lastRenderedPageBreak/>
        <w:t>Alguns c</w:t>
      </w:r>
      <w:r w:rsidR="00A70039" w:rsidRPr="00D67CD5">
        <w:rPr>
          <w:rFonts w:ascii="Times New Roman" w:hAnsi="Times New Roman" w:cs="Times New Roman"/>
          <w:b w:val="0"/>
          <w:i w:val="0"/>
          <w:color w:val="auto"/>
          <w:lang w:val="es-ES_tradnl"/>
        </w:rPr>
        <w:t>omentadores</w:t>
      </w:r>
      <w:r w:rsidR="009C10E9">
        <w:rPr>
          <w:rFonts w:ascii="Times New Roman" w:hAnsi="Times New Roman" w:cs="Times New Roman"/>
          <w:b w:val="0"/>
          <w:i w:val="0"/>
          <w:color w:val="auto"/>
          <w:lang w:val="es-ES_tradnl"/>
        </w:rPr>
        <w:t xml:space="preserve"> contemporâneos</w:t>
      </w:r>
    </w:p>
    <w:p w:rsidR="00472D6A" w:rsidRPr="00E719AC" w:rsidRDefault="00472D6A" w:rsidP="00F03822">
      <w:pPr>
        <w:pStyle w:val="PargrafoparaBibl"/>
        <w:widowControl/>
        <w:rPr>
          <w:lang w:val="en-US"/>
        </w:rPr>
      </w:pPr>
      <w:r w:rsidRPr="00C9735E">
        <w:rPr>
          <w:szCs w:val="24"/>
          <w:lang w:val="en-US"/>
        </w:rPr>
        <w:t xml:space="preserve">ADAMSON, P., </w:t>
      </w:r>
      <w:r w:rsidRPr="00C9735E">
        <w:rPr>
          <w:i/>
          <w:szCs w:val="24"/>
          <w:lang w:val="en-US"/>
        </w:rPr>
        <w:t>The arabic Plotinus: a philosophical study of the Theology of Aristotle</w:t>
      </w:r>
      <w:r w:rsidRPr="00C9735E">
        <w:rPr>
          <w:szCs w:val="24"/>
          <w:lang w:val="en-US"/>
        </w:rPr>
        <w:t xml:space="preserve">. </w:t>
      </w:r>
      <w:r w:rsidRPr="00E719AC">
        <w:rPr>
          <w:szCs w:val="24"/>
          <w:lang w:val="en-US"/>
        </w:rPr>
        <w:t xml:space="preserve">London, Duckworth, 2002. IX+240 p. </w:t>
      </w:r>
      <w:r w:rsidRPr="00E719AC">
        <w:rPr>
          <w:lang w:val="en-US"/>
        </w:rPr>
        <w:t>[USP]</w:t>
      </w:r>
    </w:p>
    <w:p w:rsidR="00472D6A" w:rsidRPr="004A6EE4" w:rsidRDefault="00472D6A" w:rsidP="00F03822">
      <w:pPr>
        <w:pStyle w:val="PargrafoparaBibl"/>
        <w:widowControl/>
        <w:rPr>
          <w:lang w:val="en-US"/>
        </w:rPr>
      </w:pPr>
      <w:r w:rsidRPr="007C539D">
        <w:rPr>
          <w:lang w:val="en-US"/>
        </w:rPr>
        <w:t xml:space="preserve">BÄCHLI-HINZ, A., </w:t>
      </w:r>
      <w:r w:rsidRPr="007C539D">
        <w:rPr>
          <w:i/>
          <w:lang w:val="en-US"/>
        </w:rPr>
        <w:t>Monotheismus und neuplatonische Philosophie. Eine Untersuchung zum pseudo-aristotelischen Liber de causis und dessen Rezeption durch Albert den Großen</w:t>
      </w:r>
      <w:r w:rsidRPr="007C539D">
        <w:rPr>
          <w:lang w:val="en-US"/>
        </w:rPr>
        <w:t>. Sankt Augustin, Academia Verlag, 2004. 214 S. [</w:t>
      </w:r>
      <w:r w:rsidRPr="004A6EE4">
        <w:rPr>
          <w:lang w:val="en-US"/>
        </w:rPr>
        <w:t>UFSCar] [USP] [NA]</w:t>
      </w:r>
    </w:p>
    <w:p w:rsidR="00472D6A" w:rsidRDefault="00472D6A" w:rsidP="00F03822">
      <w:pPr>
        <w:pStyle w:val="PargrafoparaBibl"/>
        <w:widowControl/>
        <w:rPr>
          <w:lang w:val="en-US"/>
        </w:rPr>
      </w:pPr>
      <w:r w:rsidRPr="006A3939">
        <w:rPr>
          <w:szCs w:val="24"/>
          <w:lang w:val="es-ES_tradnl"/>
        </w:rPr>
        <w:t xml:space="preserve">BASTIT, M., et FOLLON, J., éds., </w:t>
      </w:r>
      <w:r w:rsidRPr="006A3939">
        <w:rPr>
          <w:i/>
          <w:szCs w:val="24"/>
          <w:lang w:val="es-ES_tradnl"/>
        </w:rPr>
        <w:t>Essais sur la théologie d’Aristote</w:t>
      </w:r>
      <w:r w:rsidRPr="006A3939">
        <w:rPr>
          <w:szCs w:val="24"/>
          <w:lang w:val="es-ES_tradnl"/>
        </w:rPr>
        <w:t xml:space="preserve">. </w:t>
      </w:r>
      <w:r w:rsidRPr="006A3939">
        <w:rPr>
          <w:szCs w:val="24"/>
          <w:lang w:val="en-US"/>
        </w:rPr>
        <w:t>Aristote, traductions</w:t>
      </w:r>
      <w:r>
        <w:rPr>
          <w:szCs w:val="24"/>
          <w:lang w:val="en-US"/>
        </w:rPr>
        <w:t xml:space="preserve"> </w:t>
      </w:r>
      <w:r w:rsidRPr="006A3939">
        <w:rPr>
          <w:szCs w:val="24"/>
          <w:lang w:val="en-US"/>
        </w:rPr>
        <w:t>et</w:t>
      </w:r>
      <w:r>
        <w:rPr>
          <w:szCs w:val="24"/>
          <w:lang w:val="en-US"/>
        </w:rPr>
        <w:t xml:space="preserve"> </w:t>
      </w:r>
      <w:r w:rsidRPr="006A3939">
        <w:rPr>
          <w:szCs w:val="24"/>
          <w:lang w:val="en-US"/>
        </w:rPr>
        <w:t xml:space="preserve">études. Louvain-la-Neuve, Peeters, 1998. </w:t>
      </w:r>
      <w:r w:rsidR="006529E9" w:rsidRPr="006529E9">
        <w:rPr>
          <w:lang w:val="en-US"/>
        </w:rPr>
        <w:t>110 p.</w:t>
      </w:r>
      <w:r w:rsidR="006529E9" w:rsidRPr="006A3939">
        <w:rPr>
          <w:szCs w:val="24"/>
          <w:lang w:val="en-US"/>
        </w:rPr>
        <w:t xml:space="preserve"> </w:t>
      </w:r>
      <w:r w:rsidRPr="006A3939">
        <w:rPr>
          <w:szCs w:val="24"/>
          <w:lang w:val="en-US"/>
        </w:rPr>
        <w:t>[UFSCar]</w:t>
      </w:r>
      <w:r w:rsidR="0099122E" w:rsidRPr="0099122E">
        <w:rPr>
          <w:lang w:val="en-US"/>
        </w:rPr>
        <w:t xml:space="preserve"> </w:t>
      </w:r>
      <w:r w:rsidR="006529E9">
        <w:rPr>
          <w:lang w:val="en-US"/>
        </w:rPr>
        <w:t>[USP]</w:t>
      </w:r>
    </w:p>
    <w:p w:rsidR="00472D6A" w:rsidRPr="004A6EE4" w:rsidRDefault="00472D6A" w:rsidP="00F03822">
      <w:pPr>
        <w:pStyle w:val="PargrafoparaBibl"/>
        <w:widowControl/>
        <w:rPr>
          <w:lang w:val="es-ES_tradnl"/>
        </w:rPr>
      </w:pPr>
      <w:r w:rsidRPr="004A6EE4">
        <w:rPr>
          <w:lang w:val="en-US"/>
        </w:rPr>
        <w:t xml:space="preserve">BERTHAUD, A., </w:t>
      </w:r>
      <w:r w:rsidRPr="004A6EE4">
        <w:rPr>
          <w:i/>
          <w:lang w:val="en-US"/>
        </w:rPr>
        <w:t>Gilbert de la Porée, évêque de Poitiers, et sa philosophie (1070-1154)</w:t>
      </w:r>
      <w:r w:rsidRPr="004A6EE4">
        <w:rPr>
          <w:lang w:val="en-US"/>
        </w:rPr>
        <w:t xml:space="preserve">. </w:t>
      </w:r>
      <w:r w:rsidRPr="004A6EE4">
        <w:rPr>
          <w:lang w:val="es-ES_tradnl"/>
        </w:rPr>
        <w:t>Poitiers, 1892. Frankfurt, Minerva, 1985. 352 p. [USP]</w:t>
      </w:r>
    </w:p>
    <w:p w:rsidR="00472D6A" w:rsidRPr="0073493C" w:rsidRDefault="00472D6A" w:rsidP="00F03822">
      <w:pPr>
        <w:pStyle w:val="PargrafoparaBibl"/>
        <w:widowControl/>
      </w:pPr>
      <w:r w:rsidRPr="00342B69">
        <w:rPr>
          <w:lang w:val="es-ES_tradnl"/>
        </w:rPr>
        <w:t>BOULNOIS, O., et</w:t>
      </w:r>
      <w:r>
        <w:rPr>
          <w:lang w:val="es-ES_tradnl"/>
        </w:rPr>
        <w:t xml:space="preserve"> al</w:t>
      </w:r>
      <w:r w:rsidRPr="00342B69">
        <w:rPr>
          <w:lang w:val="es-ES_tradnl"/>
        </w:rPr>
        <w:t xml:space="preserve">., éds., </w:t>
      </w:r>
      <w:r w:rsidRPr="00342B69">
        <w:rPr>
          <w:i/>
          <w:lang w:val="es-ES_tradnl"/>
        </w:rPr>
        <w:t>Le contemplateur et les idées: modèles de la science divine du néoplatonisme au XVIII</w:t>
      </w:r>
      <w:r w:rsidRPr="00342B69">
        <w:rPr>
          <w:i/>
          <w:vertAlign w:val="superscript"/>
          <w:lang w:val="es-ES_tradnl"/>
        </w:rPr>
        <w:t>e</w:t>
      </w:r>
      <w:r w:rsidRPr="00342B69">
        <w:rPr>
          <w:i/>
          <w:lang w:val="es-ES_tradnl"/>
        </w:rPr>
        <w:t xml:space="preserve"> siècle</w:t>
      </w:r>
      <w:r w:rsidRPr="00342B69">
        <w:rPr>
          <w:lang w:val="es-ES_tradnl"/>
        </w:rPr>
        <w:t xml:space="preserve">. </w:t>
      </w:r>
      <w:r w:rsidRPr="0073493C">
        <w:t>Bibliothèque d’histoire de la philosophie. Paris, Vrin, 2002. 338 p. [UFSCar] [UNICAMP] [UNIFESP] [USP]</w:t>
      </w:r>
    </w:p>
    <w:p w:rsidR="00472D6A" w:rsidRPr="004A6EE4" w:rsidRDefault="00472D6A" w:rsidP="00F03822">
      <w:pPr>
        <w:pStyle w:val="PargrafoparaBibl"/>
        <w:widowControl/>
        <w:rPr>
          <w:lang w:val="en-US"/>
        </w:rPr>
      </w:pPr>
      <w:r w:rsidRPr="004A6EE4">
        <w:rPr>
          <w:lang w:val="en-US"/>
        </w:rPr>
        <w:t xml:space="preserve">D’ANCONA COSTA, C., ed., </w:t>
      </w:r>
      <w:r w:rsidRPr="004A6EE4">
        <w:rPr>
          <w:i/>
          <w:lang w:val="en-US"/>
        </w:rPr>
        <w:t>The libraries of the neoplatonists</w:t>
      </w:r>
      <w:r w:rsidRPr="004A6EE4">
        <w:rPr>
          <w:lang w:val="en-US"/>
        </w:rPr>
        <w:t xml:space="preserve">. Philosophia </w:t>
      </w:r>
      <w:r>
        <w:rPr>
          <w:lang w:val="en-US"/>
        </w:rPr>
        <w:t>a</w:t>
      </w:r>
      <w:r w:rsidRPr="004A6EE4">
        <w:rPr>
          <w:lang w:val="en-US"/>
        </w:rPr>
        <w:t>ntiqua, 107. Le</w:t>
      </w:r>
      <w:r>
        <w:rPr>
          <w:lang w:val="en-US"/>
        </w:rPr>
        <w:t>iden, Brill, 2007. 531 p. [UFSCar] [USP]</w:t>
      </w:r>
    </w:p>
    <w:p w:rsidR="00472D6A" w:rsidRPr="00545D04" w:rsidRDefault="00472D6A" w:rsidP="00F03822">
      <w:pPr>
        <w:pStyle w:val="PargrafoparaBibl"/>
        <w:widowControl/>
        <w:rPr>
          <w:rFonts w:ascii="Geneva" w:hAnsi="Geneva"/>
          <w:b/>
          <w:bCs/>
          <w:sz w:val="15"/>
          <w:szCs w:val="15"/>
        </w:rPr>
      </w:pPr>
      <w:r w:rsidRPr="004A6EE4">
        <w:rPr>
          <w:lang w:val="es-ES_tradnl"/>
        </w:rPr>
        <w:t xml:space="preserve">D’ANCONA COSTA, C., </w:t>
      </w:r>
      <w:r w:rsidRPr="004A6EE4">
        <w:rPr>
          <w:i/>
          <w:iCs/>
          <w:lang w:val="es-ES_tradnl"/>
        </w:rPr>
        <w:t>Recherches sur le Liber de causis.</w:t>
      </w:r>
      <w:r w:rsidRPr="004A6EE4">
        <w:rPr>
          <w:lang w:val="es-ES_tradnl"/>
        </w:rPr>
        <w:t xml:space="preserve"> </w:t>
      </w:r>
      <w:r w:rsidRPr="00545D04">
        <w:rPr>
          <w:szCs w:val="16"/>
        </w:rPr>
        <w:t xml:space="preserve">Études de philosophie médiévale, 72. </w:t>
      </w:r>
      <w:r w:rsidRPr="00545D04">
        <w:t>Paris, Vrin, 1995. 292 p. [USP]</w:t>
      </w:r>
    </w:p>
    <w:p w:rsidR="003700C2" w:rsidRPr="00B340D6" w:rsidRDefault="003700C2" w:rsidP="003700C2">
      <w:pPr>
        <w:pStyle w:val="PargrafoparaBibl"/>
        <w:widowControl/>
        <w:rPr>
          <w:lang w:val="en-US"/>
        </w:rPr>
      </w:pPr>
      <w:bookmarkStart w:id="5" w:name="_Hlk487888461"/>
      <w:r w:rsidRPr="00F61AE9">
        <w:t xml:space="preserve">de LIBERA, A., </w:t>
      </w:r>
      <w:r w:rsidRPr="00F61AE9">
        <w:rPr>
          <w:i/>
          <w:iCs/>
          <w:szCs w:val="16"/>
        </w:rPr>
        <w:t xml:space="preserve">Métaphysique et noétique. </w:t>
      </w:r>
      <w:r w:rsidRPr="00F61AE9">
        <w:rPr>
          <w:i/>
          <w:iCs/>
          <w:szCs w:val="16"/>
          <w:lang w:val="en-US"/>
        </w:rPr>
        <w:t>Albert le Grand</w:t>
      </w:r>
      <w:r w:rsidRPr="00F61AE9">
        <w:rPr>
          <w:szCs w:val="16"/>
          <w:lang w:val="en-US"/>
        </w:rPr>
        <w:t xml:space="preserve">. Paris, Vrin, 2005. </w:t>
      </w:r>
      <w:r w:rsidRPr="00B340D6">
        <w:rPr>
          <w:szCs w:val="16"/>
          <w:lang w:val="en-US"/>
        </w:rPr>
        <w:t xml:space="preserve">431 p. [UFSCar] [UNICAMP] [UNIFESP] </w:t>
      </w:r>
      <w:r w:rsidRPr="00B340D6">
        <w:rPr>
          <w:lang w:val="en-US"/>
        </w:rPr>
        <w:t>[USP]</w:t>
      </w:r>
    </w:p>
    <w:bookmarkEnd w:id="5"/>
    <w:p w:rsidR="006A0433" w:rsidRDefault="006A0433" w:rsidP="00F03822">
      <w:pPr>
        <w:pStyle w:val="PargrafoparaBibl"/>
        <w:widowControl/>
        <w:rPr>
          <w:lang w:val="en-US"/>
        </w:rPr>
      </w:pPr>
      <w:r w:rsidRPr="0071232B">
        <w:rPr>
          <w:lang w:val="en-US"/>
        </w:rPr>
        <w:t xml:space="preserve">MAHNEY, E. P., </w:t>
      </w:r>
      <w:r w:rsidRPr="0071232B">
        <w:rPr>
          <w:i/>
          <w:lang w:val="en-US"/>
        </w:rPr>
        <w:t>Philosophy and humanism. Renaissance essays in honor of Paul Oskar Kristeller</w:t>
      </w:r>
      <w:r w:rsidRPr="0071232B">
        <w:rPr>
          <w:lang w:val="en-US"/>
        </w:rPr>
        <w:t>. New York, Columbia UP, 1976. XXIV+624 p. [USP]</w:t>
      </w:r>
    </w:p>
    <w:p w:rsidR="00472D6A" w:rsidRPr="004A602C" w:rsidRDefault="00472D6A" w:rsidP="00F03822">
      <w:pPr>
        <w:pStyle w:val="PargrafoparaBibl"/>
        <w:widowControl/>
        <w:rPr>
          <w:lang w:val="en-US"/>
        </w:rPr>
      </w:pPr>
      <w:r w:rsidRPr="004A6EE4">
        <w:rPr>
          <w:lang w:val="en-US"/>
        </w:rPr>
        <w:t xml:space="preserve">WILLIAMS, S. J., </w:t>
      </w:r>
      <w:r w:rsidRPr="004A6EE4">
        <w:rPr>
          <w:i/>
          <w:lang w:val="en-US"/>
        </w:rPr>
        <w:t>The Secret of secrets. The scholary career of a Pseudo-Aristotelian text in the latin Middle Ages</w:t>
      </w:r>
      <w:r w:rsidRPr="004A6EE4">
        <w:rPr>
          <w:lang w:val="en-US"/>
        </w:rPr>
        <w:t xml:space="preserve">. </w:t>
      </w:r>
      <w:r w:rsidRPr="004A602C">
        <w:rPr>
          <w:lang w:val="en-US"/>
        </w:rPr>
        <w:t xml:space="preserve">Michigan, State UP, 2003. </w:t>
      </w:r>
      <w:r w:rsidR="0099122E" w:rsidRPr="004A602C">
        <w:rPr>
          <w:lang w:val="en-US"/>
        </w:rPr>
        <w:t xml:space="preserve">481 p. </w:t>
      </w:r>
      <w:r w:rsidRPr="004A602C">
        <w:rPr>
          <w:lang w:val="en-US"/>
        </w:rPr>
        <w:t>[USP] [NA]</w:t>
      </w:r>
    </w:p>
    <w:p w:rsidR="00472D6A" w:rsidRPr="004A602C" w:rsidRDefault="00472D6A" w:rsidP="00F03822">
      <w:pPr>
        <w:pStyle w:val="PargrafoparaBibl"/>
        <w:widowControl/>
        <w:rPr>
          <w:lang w:val="en-US"/>
        </w:rPr>
      </w:pPr>
    </w:p>
    <w:p w:rsidR="005C54E0" w:rsidRPr="004A602C" w:rsidRDefault="005C54E0" w:rsidP="00F03822">
      <w:pPr>
        <w:spacing w:after="200" w:line="276" w:lineRule="auto"/>
        <w:rPr>
          <w:bCs/>
          <w:lang w:val="en-US"/>
        </w:rPr>
      </w:pPr>
      <w:r w:rsidRPr="004A602C">
        <w:rPr>
          <w:bCs/>
          <w:lang w:val="en-US"/>
        </w:rPr>
        <w:br w:type="page"/>
      </w:r>
    </w:p>
    <w:p w:rsidR="00D351C4" w:rsidRPr="004A602C" w:rsidRDefault="00D351C4" w:rsidP="00F03822">
      <w:pPr>
        <w:pStyle w:val="Ttulo2"/>
        <w:widowControl/>
        <w:spacing w:before="360" w:after="240"/>
        <w:rPr>
          <w:color w:val="FF0000"/>
          <w:szCs w:val="22"/>
          <w:lang w:val="en-US"/>
        </w:rPr>
      </w:pPr>
      <w:r w:rsidRPr="004A602C">
        <w:rPr>
          <w:color w:val="FF0000"/>
          <w:szCs w:val="22"/>
          <w:lang w:val="en-US"/>
        </w:rPr>
        <w:lastRenderedPageBreak/>
        <w:t>condenações de aristóteles</w:t>
      </w:r>
    </w:p>
    <w:p w:rsidR="0053248B" w:rsidRPr="00024741" w:rsidRDefault="0053248B" w:rsidP="0053248B">
      <w:pPr>
        <w:pStyle w:val="PargrafoparaBibl"/>
        <w:widowControl/>
        <w:rPr>
          <w:szCs w:val="24"/>
          <w:lang w:val="en-US"/>
        </w:rPr>
      </w:pPr>
      <w:r>
        <w:rPr>
          <w:szCs w:val="22"/>
          <w:lang w:val="en-US"/>
        </w:rPr>
        <w:t>“</w:t>
      </w:r>
      <w:r w:rsidRPr="00503F51">
        <w:rPr>
          <w:szCs w:val="22"/>
          <w:lang w:val="en-US"/>
        </w:rPr>
        <w:t>Condemnations at Universities of Oxford and Paris 1270 and 1277</w:t>
      </w:r>
      <w:r>
        <w:rPr>
          <w:szCs w:val="22"/>
          <w:lang w:val="en-US"/>
        </w:rPr>
        <w:t>”</w:t>
      </w:r>
      <w:r w:rsidRPr="00503F51">
        <w:rPr>
          <w:szCs w:val="22"/>
          <w:lang w:val="en-US"/>
        </w:rPr>
        <w:t xml:space="preserve"> </w:t>
      </w:r>
      <w:r>
        <w:rPr>
          <w:szCs w:val="22"/>
          <w:lang w:val="en-US"/>
        </w:rPr>
        <w:t xml:space="preserve">in </w:t>
      </w:r>
      <w:r w:rsidRPr="0080531D">
        <w:rPr>
          <w:szCs w:val="24"/>
          <w:lang w:val="en-US"/>
        </w:rPr>
        <w:t>HYMAN, A</w:t>
      </w:r>
      <w:r>
        <w:rPr>
          <w:szCs w:val="24"/>
          <w:lang w:val="en-US"/>
        </w:rPr>
        <w:t>.</w:t>
      </w:r>
      <w:r w:rsidRPr="0080531D">
        <w:rPr>
          <w:szCs w:val="24"/>
          <w:lang w:val="en-US"/>
        </w:rPr>
        <w:t xml:space="preserve">, </w:t>
      </w:r>
      <w:r>
        <w:rPr>
          <w:szCs w:val="24"/>
          <w:lang w:val="en-US"/>
        </w:rPr>
        <w:t>and</w:t>
      </w:r>
      <w:r w:rsidRPr="0080531D">
        <w:rPr>
          <w:szCs w:val="24"/>
          <w:lang w:val="en-US"/>
        </w:rPr>
        <w:t xml:space="preserve"> WALSH, J</w:t>
      </w:r>
      <w:r>
        <w:rPr>
          <w:szCs w:val="24"/>
          <w:lang w:val="en-US"/>
        </w:rPr>
        <w:t>.</w:t>
      </w:r>
      <w:r w:rsidRPr="0080531D">
        <w:rPr>
          <w:b/>
          <w:bCs/>
          <w:color w:val="000000"/>
          <w:sz w:val="15"/>
          <w:szCs w:val="15"/>
          <w:lang w:val="en-US"/>
        </w:rPr>
        <w:t xml:space="preserve"> </w:t>
      </w:r>
      <w:r w:rsidRPr="0080531D">
        <w:rPr>
          <w:szCs w:val="24"/>
          <w:lang w:val="en-US"/>
        </w:rPr>
        <w:t xml:space="preserve">J., eds., </w:t>
      </w:r>
      <w:r w:rsidRPr="0080531D">
        <w:rPr>
          <w:i/>
          <w:iCs/>
          <w:szCs w:val="24"/>
          <w:lang w:val="en-US"/>
        </w:rPr>
        <w:t>Philosophy in the Middle Ages</w:t>
      </w:r>
      <w:r w:rsidRPr="0080531D">
        <w:rPr>
          <w:szCs w:val="24"/>
          <w:lang w:val="en-US"/>
        </w:rPr>
        <w:t xml:space="preserve">. </w:t>
      </w:r>
      <w:r w:rsidRPr="0080531D">
        <w:rPr>
          <w:i/>
          <w:szCs w:val="24"/>
          <w:lang w:val="en-US"/>
        </w:rPr>
        <w:t>The Christian, Islamic, and Jewish traditions</w:t>
      </w:r>
      <w:r w:rsidRPr="0080531D">
        <w:rPr>
          <w:szCs w:val="24"/>
          <w:lang w:val="en-US"/>
        </w:rPr>
        <w:t xml:space="preserve">. New York, Harper &amp; Row, 1967. </w:t>
      </w:r>
      <w:r>
        <w:rPr>
          <w:szCs w:val="24"/>
          <w:lang w:val="en-US"/>
        </w:rPr>
        <w:t xml:space="preserve">1977. </w:t>
      </w:r>
      <w:r w:rsidRPr="00024741">
        <w:rPr>
          <w:szCs w:val="24"/>
          <w:lang w:val="en-US"/>
        </w:rPr>
        <w:t>Indianapolis, Hackett,</w:t>
      </w:r>
      <w:r w:rsidRPr="00024741">
        <w:rPr>
          <w:color w:val="008000"/>
          <w:szCs w:val="24"/>
          <w:lang w:val="en-US"/>
        </w:rPr>
        <w:t xml:space="preserve"> </w:t>
      </w:r>
      <w:r w:rsidRPr="00024741">
        <w:rPr>
          <w:szCs w:val="24"/>
          <w:lang w:val="en-US"/>
        </w:rPr>
        <w:t>1983</w:t>
      </w:r>
      <w:r w:rsidRPr="00024741">
        <w:rPr>
          <w:szCs w:val="24"/>
          <w:vertAlign w:val="superscript"/>
          <w:lang w:val="en-US"/>
        </w:rPr>
        <w:t>3</w:t>
      </w:r>
      <w:r w:rsidRPr="00024741">
        <w:rPr>
          <w:szCs w:val="24"/>
          <w:lang w:val="en-US"/>
        </w:rPr>
        <w:t xml:space="preserve">, pp. 584-591. </w:t>
      </w:r>
      <w:r w:rsidRPr="00024741">
        <w:rPr>
          <w:lang w:val="en-US"/>
        </w:rPr>
        <w:t>2010. X+805 p.</w:t>
      </w:r>
      <w:r w:rsidRPr="00024741">
        <w:rPr>
          <w:color w:val="808080"/>
          <w:lang w:val="en-US"/>
        </w:rPr>
        <w:t>*</w:t>
      </w:r>
      <w:r w:rsidRPr="00024741">
        <w:rPr>
          <w:lang w:val="en-US"/>
        </w:rPr>
        <w:t xml:space="preserve"> [UFABC] [UNESP] </w:t>
      </w:r>
      <w:r w:rsidRPr="00024741">
        <w:rPr>
          <w:szCs w:val="24"/>
          <w:lang w:val="en-US"/>
        </w:rPr>
        <w:t>[UNICAMP] [USP]</w:t>
      </w:r>
    </w:p>
    <w:p w:rsidR="003B37F0" w:rsidRPr="00843BF7" w:rsidRDefault="003B37F0" w:rsidP="0053248B">
      <w:pPr>
        <w:pStyle w:val="PargrafoparaBibl"/>
        <w:widowControl/>
        <w:rPr>
          <w:bCs/>
          <w:szCs w:val="24"/>
          <w:lang w:val="en-US"/>
        </w:rPr>
      </w:pPr>
      <w:r w:rsidRPr="00D351C4">
        <w:rPr>
          <w:bCs/>
          <w:szCs w:val="24"/>
          <w:lang w:val="en-US"/>
        </w:rPr>
        <w:t>“The Condemnation of Aristotle’s Books on Natural Philosophy in 1210 at Paris. The Command to Expurgate Aristotle’s Books on Natural Philosophy (1231)</w:t>
      </w:r>
      <w:r>
        <w:rPr>
          <w:bCs/>
          <w:szCs w:val="24"/>
          <w:lang w:val="en-US"/>
        </w:rPr>
        <w:t>.</w:t>
      </w:r>
      <w:r w:rsidRPr="00D351C4">
        <w:rPr>
          <w:color w:val="3F3F3F"/>
          <w:szCs w:val="24"/>
          <w:lang w:val="en-US"/>
        </w:rPr>
        <w:t xml:space="preserve"> </w:t>
      </w:r>
      <w:r w:rsidRPr="00492D07">
        <w:rPr>
          <w:bCs/>
          <w:szCs w:val="24"/>
          <w:lang w:val="en-US"/>
        </w:rPr>
        <w:t>The Natural Books of Aristotle in the Arts Curriculum at the University of Paris in 1255</w:t>
      </w:r>
      <w:r>
        <w:rPr>
          <w:bCs/>
          <w:szCs w:val="24"/>
          <w:lang w:val="en-US"/>
        </w:rPr>
        <w:t>”</w:t>
      </w:r>
      <w:r w:rsidRPr="00492D07">
        <w:rPr>
          <w:bCs/>
          <w:szCs w:val="24"/>
          <w:lang w:val="en-US"/>
        </w:rPr>
        <w:t xml:space="preserve"> </w:t>
      </w:r>
      <w:r w:rsidRPr="00D351C4">
        <w:rPr>
          <w:color w:val="3F3F3F"/>
          <w:szCs w:val="24"/>
          <w:lang w:val="en-US"/>
        </w:rPr>
        <w:t>in</w:t>
      </w:r>
      <w:r w:rsidRPr="00D351C4">
        <w:rPr>
          <w:bCs/>
          <w:szCs w:val="24"/>
          <w:lang w:val="en-US"/>
        </w:rPr>
        <w:t xml:space="preserve"> GRANT, E., ed., </w:t>
      </w:r>
      <w:r w:rsidRPr="00732039">
        <w:rPr>
          <w:bCs/>
          <w:i/>
          <w:szCs w:val="24"/>
          <w:lang w:val="en-US"/>
        </w:rPr>
        <w:t xml:space="preserve">A </w:t>
      </w:r>
      <w:r w:rsidRPr="00D351C4">
        <w:rPr>
          <w:bCs/>
          <w:i/>
          <w:szCs w:val="24"/>
          <w:lang w:val="en-US"/>
        </w:rPr>
        <w:t>source</w:t>
      </w:r>
      <w:r w:rsidRPr="00732039">
        <w:rPr>
          <w:bCs/>
          <w:i/>
          <w:szCs w:val="24"/>
          <w:lang w:val="en-US"/>
        </w:rPr>
        <w:t xml:space="preserve"> </w:t>
      </w:r>
      <w:r w:rsidRPr="00D351C4">
        <w:rPr>
          <w:bCs/>
          <w:i/>
          <w:szCs w:val="24"/>
          <w:lang w:val="en-US"/>
        </w:rPr>
        <w:t>book</w:t>
      </w:r>
      <w:r w:rsidRPr="00732039">
        <w:rPr>
          <w:bCs/>
          <w:i/>
          <w:szCs w:val="24"/>
          <w:lang w:val="en-US"/>
        </w:rPr>
        <w:t xml:space="preserve"> in </w:t>
      </w:r>
      <w:r w:rsidRPr="00D351C4">
        <w:rPr>
          <w:bCs/>
          <w:i/>
          <w:szCs w:val="24"/>
          <w:lang w:val="en-US"/>
        </w:rPr>
        <w:t>medieval</w:t>
      </w:r>
      <w:r w:rsidRPr="00732039">
        <w:rPr>
          <w:bCs/>
          <w:i/>
          <w:szCs w:val="24"/>
          <w:lang w:val="en-US"/>
        </w:rPr>
        <w:t xml:space="preserve"> </w:t>
      </w:r>
      <w:r w:rsidRPr="00D351C4">
        <w:rPr>
          <w:bCs/>
          <w:i/>
          <w:szCs w:val="24"/>
          <w:lang w:val="en-US"/>
        </w:rPr>
        <w:t>science</w:t>
      </w:r>
      <w:r w:rsidRPr="00D351C4">
        <w:rPr>
          <w:bCs/>
          <w:szCs w:val="24"/>
          <w:lang w:val="en-US"/>
        </w:rPr>
        <w:t>.</w:t>
      </w:r>
      <w:r w:rsidRPr="00D351C4">
        <w:rPr>
          <w:b/>
          <w:bCs/>
          <w:szCs w:val="24"/>
          <w:lang w:val="en-US"/>
        </w:rPr>
        <w:t xml:space="preserve"> </w:t>
      </w:r>
      <w:r w:rsidRPr="00843BF7">
        <w:rPr>
          <w:szCs w:val="24"/>
          <w:lang w:val="en-US"/>
        </w:rPr>
        <w:t xml:space="preserve">Cambridge, Harvard, UP, 1974. </w:t>
      </w:r>
      <w:r w:rsidRPr="00843BF7">
        <w:rPr>
          <w:bCs/>
          <w:szCs w:val="24"/>
          <w:lang w:val="en-US"/>
        </w:rPr>
        <w:t>XVIII+864 p.</w:t>
      </w:r>
      <w:r w:rsidRPr="00843BF7">
        <w:rPr>
          <w:bCs/>
          <w:color w:val="808080" w:themeColor="background1" w:themeShade="80"/>
          <w:szCs w:val="24"/>
          <w:lang w:val="en-US"/>
        </w:rPr>
        <w:t>*</w:t>
      </w:r>
      <w:r w:rsidRPr="00843BF7">
        <w:rPr>
          <w:bCs/>
          <w:szCs w:val="24"/>
          <w:lang w:val="en-US"/>
        </w:rPr>
        <w:t xml:space="preserve"> [UNICAM</w:t>
      </w:r>
      <w:bookmarkStart w:id="6" w:name="_GoBack"/>
      <w:bookmarkEnd w:id="6"/>
      <w:r w:rsidRPr="00843BF7">
        <w:rPr>
          <w:bCs/>
          <w:szCs w:val="24"/>
          <w:lang w:val="en-US"/>
        </w:rPr>
        <w:t>P]</w:t>
      </w:r>
    </w:p>
    <w:p w:rsidR="003472FA" w:rsidRPr="00843BF7" w:rsidRDefault="003472FA" w:rsidP="00F03822">
      <w:pPr>
        <w:pStyle w:val="PargrafoparaBibl"/>
        <w:widowControl/>
        <w:rPr>
          <w:color w:val="808080" w:themeColor="background1" w:themeShade="80"/>
        </w:rPr>
      </w:pPr>
      <w:r w:rsidRPr="003472FA">
        <w:rPr>
          <w:color w:val="808080" w:themeColor="background1" w:themeShade="80"/>
          <w:lang w:val="en-US"/>
        </w:rPr>
        <w:t>BIANCHI, L., “Les interdictions relatives à l’enseignement d’Aristote au XIII</w:t>
      </w:r>
      <w:r w:rsidRPr="003472FA">
        <w:rPr>
          <w:color w:val="808080" w:themeColor="background1" w:themeShade="80"/>
          <w:vertAlign w:val="superscript"/>
          <w:lang w:val="en-US"/>
        </w:rPr>
        <w:t>e</w:t>
      </w:r>
      <w:r w:rsidRPr="003472FA">
        <w:rPr>
          <w:color w:val="808080" w:themeColor="background1" w:themeShade="80"/>
          <w:lang w:val="en-US"/>
        </w:rPr>
        <w:t xml:space="preserve"> siècle”, in LAFLEUR, C., et CARRIER, J., éds., </w:t>
      </w:r>
      <w:r w:rsidRPr="003472FA">
        <w:rPr>
          <w:i/>
          <w:color w:val="808080" w:themeColor="background1" w:themeShade="80"/>
          <w:lang w:val="en-US"/>
        </w:rPr>
        <w:t>L’enseignement de la philosophie au XIII</w:t>
      </w:r>
      <w:r w:rsidRPr="003472FA">
        <w:rPr>
          <w:i/>
          <w:color w:val="808080" w:themeColor="background1" w:themeShade="80"/>
          <w:vertAlign w:val="superscript"/>
          <w:lang w:val="en-US"/>
        </w:rPr>
        <w:t>e</w:t>
      </w:r>
      <w:r w:rsidRPr="003472FA">
        <w:rPr>
          <w:i/>
          <w:color w:val="808080" w:themeColor="background1" w:themeShade="80"/>
          <w:lang w:val="en-US"/>
        </w:rPr>
        <w:t xml:space="preserve"> siècle. Autour du “Guide de l’étudiant” du ms. Ripoll 109</w:t>
      </w:r>
      <w:r w:rsidRPr="003472FA">
        <w:rPr>
          <w:color w:val="808080" w:themeColor="background1" w:themeShade="80"/>
          <w:lang w:val="en-US"/>
        </w:rPr>
        <w:t xml:space="preserve">. Studia artistarum, 5. Turnhout, Brepols, 1997, pp. 109-137. </w:t>
      </w:r>
      <w:r w:rsidRPr="003472FA">
        <w:rPr>
          <w:color w:val="808080" w:themeColor="background1" w:themeShade="80"/>
        </w:rPr>
        <w:t>735 p.</w:t>
      </w:r>
    </w:p>
    <w:p w:rsidR="00EB654A" w:rsidRDefault="00EB654A" w:rsidP="00F03822">
      <w:pPr>
        <w:pStyle w:val="Ttulo2"/>
        <w:widowControl/>
        <w:spacing w:before="360" w:after="240"/>
        <w:rPr>
          <w:color w:val="FF0000"/>
          <w:szCs w:val="22"/>
        </w:rPr>
      </w:pPr>
      <w:r>
        <w:rPr>
          <w:color w:val="FF0000"/>
          <w:szCs w:val="22"/>
        </w:rPr>
        <w:t xml:space="preserve">sobre o </w:t>
      </w:r>
      <w:r>
        <w:rPr>
          <w:color w:val="FF0000"/>
        </w:rPr>
        <w:t>a</w:t>
      </w:r>
      <w:r w:rsidRPr="002720B3">
        <w:rPr>
          <w:color w:val="FF0000"/>
        </w:rPr>
        <w:t>verroísmo latino</w:t>
      </w:r>
    </w:p>
    <w:p w:rsidR="00EB654A" w:rsidRPr="00CE5BB5" w:rsidRDefault="00EB654A" w:rsidP="00F03822">
      <w:pPr>
        <w:pStyle w:val="PargrafoparaBibl"/>
        <w:widowControl/>
        <w:rPr>
          <w:noProof/>
          <w:szCs w:val="15"/>
        </w:rPr>
      </w:pPr>
      <w:r w:rsidRPr="00D351C4">
        <w:rPr>
          <w:i/>
          <w:noProof/>
          <w:szCs w:val="15"/>
        </w:rPr>
        <w:t>Averroès et les averroïsmes juif et latin</w:t>
      </w:r>
      <w:r w:rsidRPr="00D351C4">
        <w:rPr>
          <w:noProof/>
          <w:szCs w:val="15"/>
        </w:rPr>
        <w:t xml:space="preserve">. </w:t>
      </w:r>
      <w:r w:rsidRPr="00CE5BB5">
        <w:rPr>
          <w:noProof/>
          <w:szCs w:val="15"/>
        </w:rPr>
        <w:t xml:space="preserve">Textes et études du Moyen Âge, 40. Turnhout, Brepols, 2007. 367 p. [UNICAMP] </w:t>
      </w:r>
      <w:r w:rsidRPr="00CE5BB5">
        <w:rPr>
          <w:bCs/>
          <w:noProof/>
        </w:rPr>
        <w:t>[USP]</w:t>
      </w:r>
    </w:p>
    <w:p w:rsidR="00EB654A" w:rsidRPr="00FF0B46" w:rsidRDefault="00EB654A" w:rsidP="00F03822">
      <w:pPr>
        <w:pStyle w:val="PargrafoparaBibl"/>
        <w:widowControl/>
        <w:rPr>
          <w:color w:val="808080"/>
        </w:rPr>
      </w:pPr>
      <w:r w:rsidRPr="00FF0B46">
        <w:rPr>
          <w:color w:val="808080"/>
        </w:rPr>
        <w:t xml:space="preserve">BÉRUBÉ, C., a cura di, </w:t>
      </w:r>
      <w:r w:rsidRPr="00FF0B46">
        <w:rPr>
          <w:i/>
          <w:color w:val="808080"/>
        </w:rPr>
        <w:t>La tradizione scotista veneto padovana</w:t>
      </w:r>
      <w:r w:rsidRPr="00FF0B46">
        <w:rPr>
          <w:color w:val="808080"/>
        </w:rPr>
        <w:t>. Padova, Antenore, 1979. 398 p.</w:t>
      </w:r>
      <w:r w:rsidRPr="00FF0B46">
        <w:rPr>
          <w:color w:val="808080"/>
          <w:vertAlign w:val="superscript"/>
        </w:rPr>
        <w:t>#</w:t>
      </w:r>
    </w:p>
    <w:p w:rsidR="006063CB" w:rsidRPr="001C4716" w:rsidRDefault="006063CB" w:rsidP="00F03822">
      <w:pPr>
        <w:pStyle w:val="PargrafoparaBibl"/>
        <w:widowControl/>
        <w:rPr>
          <w:color w:val="808080"/>
        </w:rPr>
      </w:pPr>
      <w:r w:rsidRPr="001C4716">
        <w:rPr>
          <w:color w:val="808080"/>
        </w:rPr>
        <w:t xml:space="preserve">BIANCHI, L., </w:t>
      </w:r>
      <w:r w:rsidRPr="001C4716">
        <w:rPr>
          <w:i/>
          <w:color w:val="808080"/>
        </w:rPr>
        <w:t>L’errore di Aristo</w:t>
      </w:r>
      <w:r>
        <w:rPr>
          <w:i/>
          <w:color w:val="808080"/>
        </w:rPr>
        <w:t xml:space="preserve">tele: </w:t>
      </w:r>
      <w:r w:rsidRPr="001C4716">
        <w:rPr>
          <w:i/>
          <w:color w:val="808080"/>
        </w:rPr>
        <w:t>la polemica contro lʼeternità del mondo nel XIII secolo</w:t>
      </w:r>
      <w:r w:rsidRPr="001C4716">
        <w:rPr>
          <w:color w:val="808080"/>
        </w:rPr>
        <w:t xml:space="preserve">. Perugia, La Nuova Italia, 1984. 210 p. </w:t>
      </w:r>
    </w:p>
    <w:p w:rsidR="006063CB" w:rsidRPr="005C2374" w:rsidRDefault="006063CB" w:rsidP="00F03822">
      <w:pPr>
        <w:pStyle w:val="PargrafoparaBibl"/>
        <w:widowControl/>
      </w:pPr>
      <w:r w:rsidRPr="005C2374">
        <w:t xml:space="preserve">BIANCHI, L., </w:t>
      </w:r>
      <w:r w:rsidRPr="005C2374">
        <w:rPr>
          <w:i/>
        </w:rPr>
        <w:t>Studi sull’aristotelismo del Rinascimento</w:t>
      </w:r>
      <w:r w:rsidRPr="005C2374">
        <w:t>. Padova, Il poligrafo, 2003. 235 p. [USP]</w:t>
      </w:r>
    </w:p>
    <w:p w:rsidR="00EB654A" w:rsidRPr="00EF5086" w:rsidRDefault="00EB654A" w:rsidP="00F03822">
      <w:pPr>
        <w:pStyle w:val="PargrafoparaBibl"/>
        <w:widowControl/>
        <w:rPr>
          <w:lang w:val="en-US"/>
        </w:rPr>
      </w:pPr>
      <w:r>
        <w:t xml:space="preserve">CAMPANINI, M., a cura de, </w:t>
      </w:r>
      <w:r>
        <w:rPr>
          <w:i/>
          <w:iCs/>
        </w:rPr>
        <w:t>L’Intelligenza della fede: filosofia e religione in Averroe e nell’averroismo</w:t>
      </w:r>
      <w:r>
        <w:t xml:space="preserve">. </w:t>
      </w:r>
      <w:r w:rsidRPr="00EF5086">
        <w:rPr>
          <w:lang w:val="en-US"/>
        </w:rPr>
        <w:t>Quodlibet, 5. Bergamo, Lubrina, 1989. 215 p. [UNICAMP]</w:t>
      </w:r>
      <w:r w:rsidRPr="00EF5086">
        <w:rPr>
          <w:color w:val="808080"/>
          <w:lang w:val="en-US"/>
        </w:rPr>
        <w:t xml:space="preserve"> </w:t>
      </w:r>
      <w:r w:rsidRPr="00EF5086">
        <w:rPr>
          <w:lang w:val="en-US"/>
        </w:rPr>
        <w:t>[USP] {NA}</w:t>
      </w:r>
    </w:p>
    <w:p w:rsidR="00EB654A" w:rsidRPr="007D32F0" w:rsidRDefault="00EB654A" w:rsidP="00F03822">
      <w:pPr>
        <w:pStyle w:val="PargrafoparaBibl"/>
        <w:widowControl/>
      </w:pPr>
      <w:r w:rsidRPr="00F61AE9">
        <w:rPr>
          <w:lang w:val="fr-FR"/>
        </w:rPr>
        <w:t>CASSIRER, E.,</w:t>
      </w:r>
      <w:r>
        <w:rPr>
          <w:lang w:val="fr-FR"/>
        </w:rPr>
        <w:t xml:space="preserve"> et al., eds., </w:t>
      </w:r>
      <w:r w:rsidRPr="007D32F0">
        <w:rPr>
          <w:i/>
          <w:lang w:val="en-US"/>
        </w:rPr>
        <w:t>The Renaissance philosophy of man: selections in translation</w:t>
      </w:r>
      <w:r>
        <w:rPr>
          <w:lang w:val="fr-FR"/>
        </w:rPr>
        <w:t>.</w:t>
      </w:r>
      <w:r w:rsidRPr="007D32F0">
        <w:rPr>
          <w:lang w:val="en-US"/>
        </w:rPr>
        <w:t xml:space="preserve"> </w:t>
      </w:r>
      <w:r w:rsidRPr="00EF5086">
        <w:t xml:space="preserve">Chicago, UP, 1948. </w:t>
      </w:r>
      <w:r w:rsidRPr="007D32F0">
        <w:t>VIII+404 p. [USP]</w:t>
      </w:r>
    </w:p>
    <w:p w:rsidR="00D431C9" w:rsidRPr="00C3722B" w:rsidRDefault="00D431C9" w:rsidP="00F03822">
      <w:pPr>
        <w:pStyle w:val="PargrafoparaBibl"/>
        <w:widowControl/>
        <w:rPr>
          <w:szCs w:val="24"/>
        </w:rPr>
      </w:pPr>
      <w:r w:rsidRPr="00C3722B">
        <w:rPr>
          <w:szCs w:val="24"/>
        </w:rPr>
        <w:t xml:space="preserve">COCCIA, E., et al., a cura di, </w:t>
      </w:r>
      <w:r w:rsidRPr="00C3722B">
        <w:rPr>
          <w:i/>
          <w:szCs w:val="24"/>
        </w:rPr>
        <w:t>Filosofía de la imaginación: Averroes y el averroísmo</w:t>
      </w:r>
      <w:r w:rsidRPr="00C3722B">
        <w:rPr>
          <w:szCs w:val="24"/>
        </w:rPr>
        <w:t>. Adriana Hidalgo, 2008. 399</w:t>
      </w:r>
      <w:r>
        <w:rPr>
          <w:szCs w:val="24"/>
        </w:rPr>
        <w:t xml:space="preserve"> p. [USP] {NA}</w:t>
      </w:r>
    </w:p>
    <w:p w:rsidR="00EB654A" w:rsidRPr="00CE5BB5" w:rsidRDefault="00EB654A" w:rsidP="00F03822">
      <w:pPr>
        <w:pStyle w:val="PargrafoparaBibl"/>
        <w:widowControl/>
        <w:rPr>
          <w:szCs w:val="24"/>
        </w:rPr>
      </w:pPr>
      <w:r w:rsidRPr="00C3722B">
        <w:rPr>
          <w:szCs w:val="24"/>
        </w:rPr>
        <w:t xml:space="preserve">COCCIA, E., </w:t>
      </w:r>
      <w:r w:rsidRPr="00C3722B">
        <w:rPr>
          <w:i/>
          <w:szCs w:val="24"/>
        </w:rPr>
        <w:t>La trasparenza delle immagini: Averroè e l’averroismo</w:t>
      </w:r>
      <w:r w:rsidRPr="00C3722B">
        <w:rPr>
          <w:szCs w:val="24"/>
        </w:rPr>
        <w:t xml:space="preserve">. </w:t>
      </w:r>
      <w:r w:rsidRPr="00CE5BB5">
        <w:rPr>
          <w:szCs w:val="24"/>
        </w:rPr>
        <w:t xml:space="preserve">Milano, Mondadori, 2005. </w:t>
      </w:r>
      <w:r w:rsidR="00B2479F">
        <w:rPr>
          <w:szCs w:val="24"/>
        </w:rPr>
        <w:t>XIII+</w:t>
      </w:r>
      <w:r w:rsidRPr="00CE5BB5">
        <w:rPr>
          <w:szCs w:val="24"/>
        </w:rPr>
        <w:t>224 p</w:t>
      </w:r>
      <w:r w:rsidR="00B2479F">
        <w:rPr>
          <w:szCs w:val="24"/>
        </w:rPr>
        <w:t>. [USP]</w:t>
      </w:r>
    </w:p>
    <w:p w:rsidR="00EB654A" w:rsidRDefault="00EB654A" w:rsidP="00F03822">
      <w:pPr>
        <w:pStyle w:val="PargrafoparaBibl"/>
        <w:widowControl/>
        <w:rPr>
          <w:szCs w:val="24"/>
        </w:rPr>
      </w:pPr>
      <w:r w:rsidRPr="00C3722B">
        <w:rPr>
          <w:szCs w:val="24"/>
        </w:rPr>
        <w:t xml:space="preserve">GAGLIARDI, A., </w:t>
      </w:r>
      <w:r w:rsidRPr="00C3722B">
        <w:rPr>
          <w:i/>
          <w:szCs w:val="24"/>
        </w:rPr>
        <w:t>Scritture e storia: averroismo e cristianesimo</w:t>
      </w:r>
      <w:r w:rsidRPr="00C3722B">
        <w:rPr>
          <w:szCs w:val="24"/>
        </w:rPr>
        <w:t xml:space="preserve">. </w:t>
      </w:r>
      <w:r w:rsidRPr="00FF5D8A">
        <w:rPr>
          <w:i/>
        </w:rPr>
        <w:t>Lorenzo de’Medici, Sperone Speroni, Torquato Tasso, Giordano Bruno</w:t>
      </w:r>
      <w:r>
        <w:t>.</w:t>
      </w:r>
      <w:r w:rsidRPr="00C3722B">
        <w:rPr>
          <w:szCs w:val="24"/>
        </w:rPr>
        <w:t xml:space="preserve"> Soveria Mannelli,</w:t>
      </w:r>
      <w:r w:rsidRPr="00C3722B">
        <w:rPr>
          <w:rFonts w:ascii="Verdana" w:hAnsi="Verdana"/>
          <w:sz w:val="18"/>
          <w:szCs w:val="18"/>
        </w:rPr>
        <w:t xml:space="preserve"> </w:t>
      </w:r>
      <w:r w:rsidRPr="00C3722B">
        <w:rPr>
          <w:szCs w:val="24"/>
        </w:rPr>
        <w:t>Rub</w:t>
      </w:r>
      <w:r>
        <w:rPr>
          <w:szCs w:val="24"/>
        </w:rPr>
        <w:t>bettino, 1998. 219 p. [USP]</w:t>
      </w:r>
    </w:p>
    <w:p w:rsidR="00EB654A" w:rsidRPr="00DF061B" w:rsidRDefault="00EB654A" w:rsidP="00F03822">
      <w:pPr>
        <w:pStyle w:val="PargrafoparaBibl"/>
        <w:widowControl/>
      </w:pPr>
      <w:r w:rsidRPr="00E958FA">
        <w:t xml:space="preserve">GARIN, E., </w:t>
      </w:r>
      <w:r w:rsidRPr="00E958FA">
        <w:rPr>
          <w:i/>
        </w:rPr>
        <w:t>Aristotelismo veneto e scienza moderna</w:t>
      </w:r>
      <w:r w:rsidRPr="00E958FA">
        <w:t xml:space="preserve">. </w:t>
      </w:r>
      <w:r w:rsidRPr="00074092">
        <w:t xml:space="preserve">Padova, Antenore, 1981. </w:t>
      </w:r>
      <w:r w:rsidRPr="00A66F89">
        <w:t>VIII+38</w:t>
      </w:r>
      <w:r w:rsidRPr="00213018">
        <w:t xml:space="preserve"> </w:t>
      </w:r>
      <w:r>
        <w:t xml:space="preserve">p. </w:t>
      </w:r>
      <w:r w:rsidRPr="00DF061B">
        <w:t>[USP]</w:t>
      </w:r>
    </w:p>
    <w:p w:rsidR="006063CB" w:rsidRPr="00564F1D" w:rsidRDefault="006063CB" w:rsidP="00F03822">
      <w:pPr>
        <w:pStyle w:val="PargrafoparaBibl"/>
        <w:widowControl/>
      </w:pPr>
      <w:r w:rsidRPr="002E4ACF">
        <w:rPr>
          <w:iCs/>
        </w:rPr>
        <w:lastRenderedPageBreak/>
        <w:t>GIACON, C.,</w:t>
      </w:r>
      <w:r>
        <w:rPr>
          <w:iCs/>
        </w:rPr>
        <w:t xml:space="preserve"> a cura di, </w:t>
      </w:r>
      <w:r w:rsidRPr="00B137ED">
        <w:rPr>
          <w:i/>
        </w:rPr>
        <w:t>Logica e semantica ed altri saggi</w:t>
      </w:r>
      <w:r>
        <w:rPr>
          <w:iCs/>
        </w:rPr>
        <w:t>.</w:t>
      </w:r>
      <w:r w:rsidRPr="00B137ED">
        <w:t xml:space="preserve"> </w:t>
      </w:r>
      <w:r>
        <w:t xml:space="preserve">Padova, Antenore, 1975. </w:t>
      </w:r>
      <w:r w:rsidRPr="00564F1D">
        <w:t>267 p. [USP]</w:t>
      </w:r>
    </w:p>
    <w:p w:rsidR="00EB654A" w:rsidRPr="000E66B4" w:rsidRDefault="00EB654A" w:rsidP="00F03822">
      <w:pPr>
        <w:pStyle w:val="PargrafoparaBibl"/>
        <w:widowControl/>
        <w:rPr>
          <w:noProof/>
          <w:szCs w:val="22"/>
          <w:lang w:val="en-US"/>
        </w:rPr>
      </w:pPr>
      <w:r>
        <w:rPr>
          <w:noProof/>
          <w:szCs w:val="22"/>
        </w:rPr>
        <w:t>HAYOUN, M.-R., et de</w:t>
      </w:r>
      <w:r w:rsidRPr="00C3722B">
        <w:rPr>
          <w:noProof/>
          <w:szCs w:val="22"/>
        </w:rPr>
        <w:t xml:space="preserve"> LIBERA, A., </w:t>
      </w:r>
      <w:r w:rsidRPr="00C3722B">
        <w:rPr>
          <w:i/>
          <w:noProof/>
          <w:szCs w:val="22"/>
        </w:rPr>
        <w:t>Averroè e l’averroismo</w:t>
      </w:r>
      <w:r w:rsidRPr="00C3722B">
        <w:rPr>
          <w:noProof/>
          <w:szCs w:val="22"/>
        </w:rPr>
        <w:t xml:space="preserve">. Tr. C. Maspero. Biblioteca di cultura medievale. </w:t>
      </w:r>
      <w:r w:rsidRPr="000E66B4">
        <w:rPr>
          <w:noProof/>
          <w:szCs w:val="22"/>
          <w:lang w:val="en-US"/>
        </w:rPr>
        <w:t>Milano, Jaca Book, 2005. 126 p. [USP]</w:t>
      </w:r>
    </w:p>
    <w:p w:rsidR="006063CB" w:rsidRDefault="006063CB" w:rsidP="00F03822">
      <w:pPr>
        <w:pStyle w:val="PargrafoparaBibl"/>
        <w:widowControl/>
        <w:rPr>
          <w:noProof/>
          <w:lang w:val="en-US"/>
        </w:rPr>
      </w:pPr>
      <w:r w:rsidRPr="00F61AE9">
        <w:rPr>
          <w:lang w:val="es-ES_tradnl"/>
        </w:rPr>
        <w:t xml:space="preserve">HOENEN, M. J., et al., eds. </w:t>
      </w:r>
      <w:r w:rsidRPr="00F61AE9">
        <w:rPr>
          <w:i/>
          <w:lang w:val="en-US"/>
        </w:rPr>
        <w:t>Philosophy and learning. Universities in the Middle Ages</w:t>
      </w:r>
      <w:r w:rsidRPr="00F61AE9">
        <w:rPr>
          <w:lang w:val="en-US"/>
        </w:rPr>
        <w:t>. Education and society in the Middle Ages and Renaissance, 6. Leiden, Brill,</w:t>
      </w:r>
      <w:r w:rsidRPr="00F61AE9">
        <w:rPr>
          <w:rStyle w:val="Estilo"/>
          <w:lang w:val="en-US"/>
        </w:rPr>
        <w:t xml:space="preserve"> </w:t>
      </w:r>
      <w:r w:rsidRPr="00F61AE9">
        <w:rPr>
          <w:noProof/>
          <w:lang w:val="en-US"/>
        </w:rPr>
        <w:t xml:space="preserve">1995. </w:t>
      </w:r>
      <w:r>
        <w:rPr>
          <w:noProof/>
          <w:lang w:val="en-US"/>
        </w:rPr>
        <w:t>VIII+</w:t>
      </w:r>
      <w:r w:rsidRPr="00F61AE9">
        <w:rPr>
          <w:noProof/>
          <w:lang w:val="en-US"/>
        </w:rPr>
        <w:t xml:space="preserve">435 </w:t>
      </w:r>
      <w:r>
        <w:rPr>
          <w:noProof/>
          <w:lang w:val="en-US"/>
        </w:rPr>
        <w:t>p. [UFSCar] [UNICAMP] [USP]</w:t>
      </w:r>
    </w:p>
    <w:p w:rsidR="00EB654A" w:rsidRPr="00CE5BB5" w:rsidRDefault="00EB654A" w:rsidP="00F03822">
      <w:pPr>
        <w:pStyle w:val="PargrafoparaBibl"/>
        <w:widowControl/>
        <w:rPr>
          <w:szCs w:val="24"/>
        </w:rPr>
      </w:pPr>
      <w:r w:rsidRPr="000E66B4">
        <w:rPr>
          <w:szCs w:val="24"/>
          <w:lang w:val="en-US"/>
        </w:rPr>
        <w:t xml:space="preserve">ILLUMINATI, A., </w:t>
      </w:r>
      <w:r w:rsidRPr="000E66B4">
        <w:rPr>
          <w:i/>
          <w:szCs w:val="24"/>
          <w:lang w:val="en-US"/>
        </w:rPr>
        <w:t>Completa beatitudo: l’intelletto felice in tre opuscoli</w:t>
      </w:r>
      <w:r w:rsidRPr="000E66B4">
        <w:rPr>
          <w:color w:val="000000"/>
          <w:sz w:val="18"/>
          <w:szCs w:val="18"/>
          <w:lang w:val="en-US"/>
        </w:rPr>
        <w:t xml:space="preserve"> </w:t>
      </w:r>
      <w:r w:rsidRPr="000E66B4">
        <w:rPr>
          <w:i/>
          <w:szCs w:val="24"/>
          <w:lang w:val="en-US"/>
        </w:rPr>
        <w:t>averroisti</w:t>
      </w:r>
      <w:r w:rsidRPr="000E66B4">
        <w:rPr>
          <w:szCs w:val="24"/>
          <w:lang w:val="en-US"/>
        </w:rPr>
        <w:t xml:space="preserve">. Chiaravalle, L’orecchio di Van Gogh, 2000. </w:t>
      </w:r>
      <w:r w:rsidRPr="00CE5BB5">
        <w:rPr>
          <w:szCs w:val="24"/>
        </w:rPr>
        <w:t>158 p. [USP]</w:t>
      </w:r>
    </w:p>
    <w:p w:rsidR="00EB654A" w:rsidRDefault="00EB654A" w:rsidP="00F03822">
      <w:pPr>
        <w:pStyle w:val="PargrafoparaBibl"/>
        <w:widowControl/>
      </w:pPr>
      <w:r w:rsidRPr="00C3722B">
        <w:t xml:space="preserve">KOYRÉ, A., </w:t>
      </w:r>
      <w:r w:rsidRPr="00C3722B">
        <w:rPr>
          <w:i/>
        </w:rPr>
        <w:t>Scritti su Spinoza e l’averroismo</w:t>
      </w:r>
      <w:r w:rsidRPr="00C3722B">
        <w:t xml:space="preserve">. </w:t>
      </w:r>
      <w:r w:rsidR="00B2479F">
        <w:t>A cura di</w:t>
      </w:r>
      <w:r>
        <w:t xml:space="preserve"> A. Cavazzini. </w:t>
      </w:r>
      <w:r>
        <w:rPr>
          <w:rStyle w:val="field-content"/>
        </w:rPr>
        <w:t>Spinoziana, 6. Milano</w:t>
      </w:r>
      <w:r w:rsidR="00B2479F">
        <w:t>, Ghibli, 2002. 94 p. [USP]</w:t>
      </w:r>
    </w:p>
    <w:p w:rsidR="00EB654A" w:rsidRPr="00A80336" w:rsidRDefault="00EB654A" w:rsidP="00F03822">
      <w:pPr>
        <w:pStyle w:val="PargrafoparaBibl"/>
        <w:widowControl/>
        <w:rPr>
          <w:color w:val="999999"/>
        </w:rPr>
      </w:pPr>
      <w:r>
        <w:t>de LIBERA, A.</w:t>
      </w:r>
      <w:r w:rsidRPr="00926519">
        <w:t xml:space="preserve">, </w:t>
      </w:r>
      <w:r w:rsidRPr="00926519">
        <w:rPr>
          <w:i/>
          <w:iCs/>
        </w:rPr>
        <w:t>L’unité de l’intellect de Thomas d’Aquin. Commentaire du De unitate intellectus contra averroistas</w:t>
      </w:r>
      <w:r w:rsidRPr="00926519">
        <w:t xml:space="preserve">. </w:t>
      </w:r>
      <w:r w:rsidRPr="00A80336">
        <w:t>Paris, Vrin, 2003. 560 p. [UFSCar] [USP]</w:t>
      </w:r>
    </w:p>
    <w:p w:rsidR="00EB654A" w:rsidRDefault="00EB654A" w:rsidP="00F03822">
      <w:pPr>
        <w:pStyle w:val="PargrafoparaBibl"/>
        <w:widowControl/>
        <w:rPr>
          <w:lang w:val="en-US"/>
        </w:rPr>
      </w:pPr>
      <w:r>
        <w:rPr>
          <w:i/>
          <w:iCs/>
        </w:rPr>
        <w:t>L’Averroismo in Italia</w:t>
      </w:r>
      <w:r>
        <w:t xml:space="preserve">. Roma, Accademia Nazionale dei Lincei, 1979. </w:t>
      </w:r>
      <w:r w:rsidRPr="006C52A7">
        <w:rPr>
          <w:lang w:val="en-US"/>
        </w:rPr>
        <w:t>290 p. [USP]</w:t>
      </w:r>
    </w:p>
    <w:p w:rsidR="00EB654A" w:rsidRDefault="00EB654A" w:rsidP="00F03822">
      <w:pPr>
        <w:pStyle w:val="PargrafoparaBibl"/>
        <w:widowControl/>
        <w:rPr>
          <w:bCs/>
          <w:lang w:val="es-ES_tradnl"/>
        </w:rPr>
      </w:pPr>
      <w:r w:rsidRPr="00A44877">
        <w:rPr>
          <w:lang w:val="en-US"/>
        </w:rPr>
        <w:t xml:space="preserve">MANDONNET, P., </w:t>
      </w:r>
      <w:r w:rsidRPr="00A44877">
        <w:rPr>
          <w:i/>
          <w:iCs/>
          <w:lang w:val="en-US"/>
        </w:rPr>
        <w:t>Siger de Brabant et l’averroïsme latin au XIII</w:t>
      </w:r>
      <w:r w:rsidRPr="00A44877">
        <w:rPr>
          <w:i/>
          <w:iCs/>
          <w:vertAlign w:val="superscript"/>
          <w:lang w:val="en-US"/>
        </w:rPr>
        <w:t>e</w:t>
      </w:r>
      <w:r w:rsidRPr="00A44877">
        <w:rPr>
          <w:i/>
          <w:iCs/>
          <w:lang w:val="en-US"/>
        </w:rPr>
        <w:t xml:space="preserve"> siècle</w:t>
      </w:r>
      <w:r w:rsidRPr="00A44877">
        <w:rPr>
          <w:lang w:val="en-US"/>
        </w:rPr>
        <w:t xml:space="preserve">. </w:t>
      </w:r>
      <w:r w:rsidRPr="00A44877">
        <w:rPr>
          <w:i/>
          <w:lang w:val="en-US"/>
        </w:rPr>
        <w:t>1</w:t>
      </w:r>
      <w:r w:rsidRPr="00A44877">
        <w:rPr>
          <w:i/>
          <w:vertAlign w:val="superscript"/>
          <w:lang w:val="en-US"/>
        </w:rPr>
        <w:t>ère</w:t>
      </w:r>
      <w:r w:rsidRPr="00A44877">
        <w:rPr>
          <w:i/>
          <w:lang w:val="en-US"/>
        </w:rPr>
        <w:t xml:space="preserve"> partie, Étude critique</w:t>
      </w:r>
      <w:r w:rsidRPr="00A44877">
        <w:rPr>
          <w:lang w:val="en-US"/>
        </w:rPr>
        <w:t xml:space="preserve"> </w:t>
      </w:r>
      <w:r>
        <w:rPr>
          <w:lang w:val="en-US"/>
        </w:rPr>
        <w:t xml:space="preserve">[1911]. </w:t>
      </w:r>
      <w:r w:rsidRPr="00A44877">
        <w:rPr>
          <w:i/>
          <w:lang w:val="en-US"/>
        </w:rPr>
        <w:t>2</w:t>
      </w:r>
      <w:r w:rsidRPr="00A44877">
        <w:rPr>
          <w:i/>
          <w:vertAlign w:val="superscript"/>
          <w:lang w:val="en-US"/>
        </w:rPr>
        <w:t>e</w:t>
      </w:r>
      <w:r w:rsidRPr="00A44877">
        <w:rPr>
          <w:i/>
          <w:lang w:val="en-US"/>
        </w:rPr>
        <w:t xml:space="preserve"> partie, Textes inédits</w:t>
      </w:r>
      <w:r w:rsidRPr="00A44877">
        <w:rPr>
          <w:lang w:val="en-US"/>
        </w:rPr>
        <w:t xml:space="preserve"> </w:t>
      </w:r>
      <w:r>
        <w:rPr>
          <w:lang w:val="en-US"/>
        </w:rPr>
        <w:t xml:space="preserve">[1908]. </w:t>
      </w:r>
      <w:r w:rsidRPr="00A44877">
        <w:rPr>
          <w:lang w:val="en-US"/>
        </w:rPr>
        <w:t>Les Philosophes Belges, 6-7. Louvain, Institut supérieur de philosophie,</w:t>
      </w:r>
      <w:r>
        <w:rPr>
          <w:lang w:val="en-US"/>
        </w:rPr>
        <w:t xml:space="preserve"> </w:t>
      </w:r>
      <w:r w:rsidRPr="00A44877">
        <w:rPr>
          <w:lang w:val="en-US"/>
        </w:rPr>
        <w:t>1908-1911</w:t>
      </w:r>
      <w:r w:rsidRPr="00A44877">
        <w:rPr>
          <w:vertAlign w:val="superscript"/>
          <w:lang w:val="en-US"/>
        </w:rPr>
        <w:t>2</w:t>
      </w:r>
      <w:r w:rsidRPr="00A44877">
        <w:rPr>
          <w:lang w:val="en-US"/>
        </w:rPr>
        <w:t xml:space="preserve"> ed. rev. augm. </w:t>
      </w:r>
      <w:r w:rsidRPr="00BF0E27">
        <w:t>(2 vols.) XVI-328, XXX-194 p. [USP]</w:t>
      </w:r>
    </w:p>
    <w:p w:rsidR="00EB654A" w:rsidRPr="00C34FD1" w:rsidRDefault="00EB654A" w:rsidP="00F03822">
      <w:pPr>
        <w:pStyle w:val="PargrafoparaBibl"/>
        <w:widowControl/>
        <w:rPr>
          <w:color w:val="808080"/>
        </w:rPr>
      </w:pPr>
      <w:r w:rsidRPr="00C34FD1">
        <w:rPr>
          <w:color w:val="808080"/>
        </w:rPr>
        <w:t>MARANGON</w:t>
      </w:r>
      <w:r>
        <w:rPr>
          <w:color w:val="808080"/>
        </w:rPr>
        <w:t xml:space="preserve">, </w:t>
      </w:r>
      <w:r w:rsidRPr="00C34FD1">
        <w:rPr>
          <w:color w:val="808080"/>
        </w:rPr>
        <w:t xml:space="preserve">P., </w:t>
      </w:r>
      <w:r w:rsidRPr="00C34FD1">
        <w:rPr>
          <w:i/>
          <w:color w:val="808080"/>
        </w:rPr>
        <w:t>Alle origini dell’aristotelismo padovano (secc. XII-XIII)</w:t>
      </w:r>
      <w:r w:rsidRPr="00C34FD1">
        <w:rPr>
          <w:color w:val="808080"/>
        </w:rPr>
        <w:t xml:space="preserve">. Padua, Antenore, </w:t>
      </w:r>
      <w:r>
        <w:rPr>
          <w:color w:val="808080"/>
        </w:rPr>
        <w:t>[</w:t>
      </w:r>
      <w:r w:rsidRPr="00C34FD1">
        <w:rPr>
          <w:color w:val="808080"/>
        </w:rPr>
        <w:t>1977</w:t>
      </w:r>
      <w:r>
        <w:rPr>
          <w:color w:val="808080"/>
        </w:rPr>
        <w:t xml:space="preserve">] </w:t>
      </w:r>
      <w:r w:rsidRPr="00C34FD1">
        <w:rPr>
          <w:color w:val="808080"/>
        </w:rPr>
        <w:t>2000. 192 p.*</w:t>
      </w:r>
    </w:p>
    <w:p w:rsidR="00EB654A" w:rsidRDefault="00EB654A" w:rsidP="00F03822">
      <w:pPr>
        <w:pStyle w:val="PargrafoparaBibl"/>
        <w:widowControl/>
        <w:rPr>
          <w:bCs/>
        </w:rPr>
      </w:pPr>
      <w:r w:rsidRPr="00936BAD">
        <w:t>NARDI, B.,</w:t>
      </w:r>
      <w:r w:rsidRPr="005B0008">
        <w:rPr>
          <w:bCs/>
          <w:szCs w:val="24"/>
        </w:rPr>
        <w:t xml:space="preserve"> </w:t>
      </w:r>
      <w:r w:rsidRPr="00A66F89">
        <w:rPr>
          <w:bCs/>
          <w:i/>
          <w:szCs w:val="24"/>
        </w:rPr>
        <w:t>Saggi sull’aristotelismo</w:t>
      </w:r>
      <w:r w:rsidRPr="005B0008">
        <w:rPr>
          <w:bCs/>
          <w:i/>
          <w:szCs w:val="24"/>
        </w:rPr>
        <w:t xml:space="preserve"> </w:t>
      </w:r>
      <w:r w:rsidRPr="00A66F89">
        <w:rPr>
          <w:bCs/>
          <w:i/>
          <w:szCs w:val="24"/>
        </w:rPr>
        <w:t>padovano</w:t>
      </w:r>
      <w:r w:rsidRPr="005B0008">
        <w:rPr>
          <w:bCs/>
          <w:i/>
          <w:szCs w:val="24"/>
        </w:rPr>
        <w:t xml:space="preserve"> dal secolo XIV al XVI</w:t>
      </w:r>
      <w:r>
        <w:rPr>
          <w:bCs/>
          <w:szCs w:val="24"/>
        </w:rPr>
        <w:t xml:space="preserve">. </w:t>
      </w:r>
      <w:r w:rsidRPr="00A66F89">
        <w:rPr>
          <w:iCs/>
        </w:rPr>
        <w:t>Studi sulla tradizione aristotelica nel Veneto</w:t>
      </w:r>
      <w:r>
        <w:t>,</w:t>
      </w:r>
      <w:r>
        <w:rPr>
          <w:szCs w:val="24"/>
        </w:rPr>
        <w:t xml:space="preserve"> 1. Firenze, Sansoni, </w:t>
      </w:r>
      <w:r w:rsidRPr="005B0008">
        <w:rPr>
          <w:szCs w:val="24"/>
        </w:rPr>
        <w:t>1958.</w:t>
      </w:r>
      <w:r>
        <w:rPr>
          <w:szCs w:val="24"/>
        </w:rPr>
        <w:t xml:space="preserve"> 468 p. [UNICAMP]</w:t>
      </w:r>
    </w:p>
    <w:p w:rsidR="00EB654A" w:rsidRPr="00FF0B46" w:rsidRDefault="00EB654A" w:rsidP="00F03822">
      <w:pPr>
        <w:pStyle w:val="PargrafoparaBibl"/>
        <w:widowControl/>
        <w:rPr>
          <w:color w:val="808080"/>
        </w:rPr>
      </w:pPr>
      <w:r w:rsidRPr="00FF0B46">
        <w:rPr>
          <w:color w:val="808080"/>
        </w:rPr>
        <w:t xml:space="preserve">OLIVIERI, L., </w:t>
      </w:r>
      <w:r w:rsidRPr="00FF0B46">
        <w:rPr>
          <w:i/>
          <w:color w:val="808080"/>
        </w:rPr>
        <w:t>Pietro d’Abano e il pensiero neolatino. Filosofia, scienza e ricerca dell’Aristotele greco tra i secoli XIII e XIV</w:t>
      </w:r>
      <w:r w:rsidRPr="00FF0B46">
        <w:rPr>
          <w:color w:val="808080"/>
        </w:rPr>
        <w:t>. Saggi e testi, 23. Padua, Antenore, 2000. VIII+221 p.*</w:t>
      </w:r>
      <w:r w:rsidR="00A55BB1" w:rsidRPr="00A55BB1">
        <w:rPr>
          <w:color w:val="808080" w:themeColor="background1" w:themeShade="80"/>
          <w:vertAlign w:val="superscript"/>
        </w:rPr>
        <w:t xml:space="preserve"> +</w:t>
      </w:r>
    </w:p>
    <w:p w:rsidR="00A55BB1" w:rsidRDefault="00A55BB1" w:rsidP="00F03822">
      <w:pPr>
        <w:pStyle w:val="PargrafoparaBibl"/>
        <w:widowControl/>
        <w:rPr>
          <w:color w:val="808080" w:themeColor="background1" w:themeShade="80"/>
        </w:rPr>
      </w:pPr>
      <w:r w:rsidRPr="007B4F78">
        <w:rPr>
          <w:color w:val="808080" w:themeColor="background1" w:themeShade="80"/>
        </w:rPr>
        <w:t>OLIVIERI, L</w:t>
      </w:r>
      <w:r>
        <w:rPr>
          <w:color w:val="808080" w:themeColor="background1" w:themeShade="80"/>
        </w:rPr>
        <w:t>.</w:t>
      </w:r>
      <w:r w:rsidRPr="007B4F78">
        <w:rPr>
          <w:color w:val="808080" w:themeColor="background1" w:themeShade="80"/>
        </w:rPr>
        <w:t xml:space="preserve">, </w:t>
      </w:r>
      <w:r w:rsidRPr="00961C99">
        <w:rPr>
          <w:i/>
          <w:color w:val="808080" w:themeColor="background1" w:themeShade="80"/>
        </w:rPr>
        <w:t>Certezza e gerarchia del sapere. Crisi dell’idea di scientificità nell’aristotelismo del secolo XVI</w:t>
      </w:r>
      <w:r w:rsidRPr="00961C99">
        <w:rPr>
          <w:color w:val="808080" w:themeColor="background1" w:themeShade="80"/>
        </w:rPr>
        <w:t>. Saggi e testi. Padova, Antenore, 2000. 211 p.*</w:t>
      </w:r>
      <w:r w:rsidRPr="00A55BB1">
        <w:rPr>
          <w:color w:val="808080" w:themeColor="background1" w:themeShade="80"/>
          <w:vertAlign w:val="superscript"/>
        </w:rPr>
        <w:t>+</w:t>
      </w:r>
      <w:r w:rsidRPr="00961C99">
        <w:rPr>
          <w:color w:val="808080" w:themeColor="background1" w:themeShade="80"/>
        </w:rPr>
        <w:t xml:space="preserve"> </w:t>
      </w:r>
    </w:p>
    <w:p w:rsidR="00EB654A" w:rsidRDefault="00EB654A" w:rsidP="00F03822">
      <w:pPr>
        <w:pStyle w:val="PargrafoparaBibl"/>
        <w:widowControl/>
      </w:pPr>
      <w:r w:rsidRPr="00E958FA">
        <w:t xml:space="preserve">PIAIA, G., a cura di, </w:t>
      </w:r>
      <w:r w:rsidRPr="00E958FA">
        <w:rPr>
          <w:i/>
        </w:rPr>
        <w:t>La presenza dell’aristotelismo padovano nella filosofia della prima modernità</w:t>
      </w:r>
      <w:r w:rsidRPr="00E958FA">
        <w:t xml:space="preserve">. </w:t>
      </w:r>
      <w:r w:rsidRPr="00A66F89">
        <w:rPr>
          <w:iCs/>
        </w:rPr>
        <w:t>Studi sulla tradizione aristotelica nel Veneto</w:t>
      </w:r>
      <w:r>
        <w:rPr>
          <w:iCs/>
        </w:rPr>
        <w:t>.</w:t>
      </w:r>
      <w:r w:rsidRPr="00E958FA">
        <w:t xml:space="preserve"> Padova,</w:t>
      </w:r>
      <w:r>
        <w:t xml:space="preserve"> Antenore, 2002. </w:t>
      </w:r>
      <w:r w:rsidR="001E1BBE">
        <w:t>X+</w:t>
      </w:r>
      <w:r>
        <w:t>488</w:t>
      </w:r>
      <w:r w:rsidR="001E1BBE">
        <w:t>. [USP]</w:t>
      </w:r>
    </w:p>
    <w:p w:rsidR="00EB654A" w:rsidRPr="005E0020" w:rsidRDefault="00EB654A" w:rsidP="00F03822">
      <w:pPr>
        <w:pStyle w:val="PargrafoparaBibl"/>
        <w:widowControl/>
        <w:rPr>
          <w:lang w:val="en-US"/>
        </w:rPr>
      </w:pPr>
      <w:r w:rsidRPr="00EB654A">
        <w:rPr>
          <w:lang w:val="en-US"/>
        </w:rPr>
        <w:t xml:space="preserve">RENAN, E., </w:t>
      </w:r>
      <w:r w:rsidRPr="00EB654A">
        <w:rPr>
          <w:i/>
          <w:iCs/>
          <w:lang w:val="en-US"/>
        </w:rPr>
        <w:t>Averroès et l’averroïsme. Essai historique</w:t>
      </w:r>
      <w:r w:rsidRPr="00EB654A">
        <w:rPr>
          <w:lang w:val="en-US"/>
        </w:rPr>
        <w:t xml:space="preserve">. </w:t>
      </w:r>
      <w:r w:rsidRPr="005E0020">
        <w:rPr>
          <w:lang w:val="en-US"/>
        </w:rPr>
        <w:t>Paris, Calmann-Lévy, 1866</w:t>
      </w:r>
      <w:r w:rsidRPr="005E0020">
        <w:rPr>
          <w:vertAlign w:val="superscript"/>
          <w:lang w:val="en-US"/>
        </w:rPr>
        <w:t>3</w:t>
      </w:r>
      <w:r w:rsidRPr="005E0020">
        <w:rPr>
          <w:lang w:val="en-US"/>
        </w:rPr>
        <w:t>, éd. rev. et augm. 1925. XVI+486 p. Hildesheim, Olms, 1986. [UFSCar]</w:t>
      </w:r>
      <w:r w:rsidRPr="00FF5D8A">
        <w:rPr>
          <w:lang w:val="en-US"/>
        </w:rPr>
        <w:t xml:space="preserve"> </w:t>
      </w:r>
      <w:r>
        <w:rPr>
          <w:lang w:val="en-US"/>
        </w:rPr>
        <w:t>[USP]</w:t>
      </w:r>
    </w:p>
    <w:p w:rsidR="00EB654A" w:rsidRPr="00C3722B" w:rsidRDefault="00EB654A" w:rsidP="00F03822">
      <w:pPr>
        <w:pStyle w:val="PargrafoparaBibl"/>
        <w:widowControl/>
        <w:rPr>
          <w:lang w:val="es-ES_tradnl"/>
        </w:rPr>
      </w:pPr>
      <w:r w:rsidRPr="00C3722B">
        <w:rPr>
          <w:lang w:val="es-ES_tradnl"/>
        </w:rPr>
        <w:t xml:space="preserve">RENAN, E., </w:t>
      </w:r>
      <w:r w:rsidRPr="00C3722B">
        <w:rPr>
          <w:i/>
          <w:iCs/>
          <w:lang w:val="es-ES_tradnl"/>
        </w:rPr>
        <w:t>Averroes y el averroísmo</w:t>
      </w:r>
      <w:r w:rsidRPr="00C3722B">
        <w:rPr>
          <w:lang w:val="es-ES_tradnl"/>
        </w:rPr>
        <w:t xml:space="preserve">. </w:t>
      </w:r>
      <w:r w:rsidRPr="00C3722B">
        <w:rPr>
          <w:i/>
          <w:iCs/>
          <w:lang w:val="es-ES_tradnl"/>
        </w:rPr>
        <w:t>Ensayo histórico</w:t>
      </w:r>
      <w:r w:rsidRPr="00C3722B">
        <w:rPr>
          <w:lang w:val="es-ES_tradnl"/>
        </w:rPr>
        <w:t>. Tr. H. Pacheo Pringles; prólogo de G. Weinberg. Buenos Aires, Lautaro, 1946. 323 p. [USP]</w:t>
      </w:r>
    </w:p>
    <w:p w:rsidR="00EB654A" w:rsidRPr="000E66B4" w:rsidRDefault="00EB654A" w:rsidP="00F03822">
      <w:pPr>
        <w:pStyle w:val="PargrafoparaBibl"/>
        <w:widowControl/>
        <w:rPr>
          <w:szCs w:val="24"/>
          <w:lang w:val="en-US"/>
        </w:rPr>
      </w:pPr>
      <w:r w:rsidRPr="00F61AE9">
        <w:rPr>
          <w:szCs w:val="24"/>
        </w:rPr>
        <w:t xml:space="preserve">RIONDATO, E., </w:t>
      </w:r>
      <w:r w:rsidRPr="00F61AE9">
        <w:rPr>
          <w:i/>
          <w:szCs w:val="24"/>
        </w:rPr>
        <w:t>Aristotelismo neolatino</w:t>
      </w:r>
      <w:r w:rsidRPr="00F61AE9">
        <w:rPr>
          <w:szCs w:val="24"/>
        </w:rPr>
        <w:t xml:space="preserve">. </w:t>
      </w:r>
      <w:r w:rsidRPr="004767A6">
        <w:rPr>
          <w:szCs w:val="24"/>
        </w:rPr>
        <w:t>Studi sulla tradizione aristotelica nel Veneto.</w:t>
      </w:r>
      <w:r>
        <w:rPr>
          <w:color w:val="808080"/>
        </w:rPr>
        <w:t xml:space="preserve"> </w:t>
      </w:r>
      <w:r w:rsidRPr="000E66B4">
        <w:rPr>
          <w:szCs w:val="24"/>
          <w:lang w:val="en-US"/>
        </w:rPr>
        <w:t xml:space="preserve">Padova, Antenore, 1997. </w:t>
      </w:r>
      <w:r w:rsidR="0049562C" w:rsidRPr="000E66B4">
        <w:rPr>
          <w:szCs w:val="24"/>
          <w:lang w:val="en-US"/>
        </w:rPr>
        <w:t>191 p. [UFSCar] [USP]</w:t>
      </w:r>
    </w:p>
    <w:p w:rsidR="00F6243F" w:rsidRPr="00093AE4" w:rsidRDefault="00F6243F" w:rsidP="00F03822">
      <w:pPr>
        <w:pStyle w:val="PargrafoparaBibl"/>
        <w:widowControl/>
        <w:rPr>
          <w:color w:val="808080"/>
        </w:rPr>
      </w:pPr>
      <w:r w:rsidRPr="00BB6ABC">
        <w:rPr>
          <w:color w:val="808080"/>
          <w:lang w:val="en-US"/>
        </w:rPr>
        <w:lastRenderedPageBreak/>
        <w:t xml:space="preserve">SCHMUGGE, L., </w:t>
      </w:r>
      <w:r w:rsidRPr="00BB6ABC">
        <w:rPr>
          <w:i/>
          <w:color w:val="808080"/>
          <w:lang w:val="en-US"/>
        </w:rPr>
        <w:t>Johannes von Jandun (1285/89-1328). Untersuchungen zur Biographie und Sozialtheorie eines lateinischen Averroisten</w:t>
      </w:r>
      <w:r w:rsidRPr="00BB6ABC">
        <w:rPr>
          <w:color w:val="808080"/>
          <w:lang w:val="en-US"/>
        </w:rPr>
        <w:t xml:space="preserve">. </w:t>
      </w:r>
      <w:r w:rsidRPr="00093AE4">
        <w:rPr>
          <w:color w:val="808080"/>
        </w:rPr>
        <w:t xml:space="preserve">Stuttgart, Hiersemann, 1966. VIII+152 S. </w:t>
      </w:r>
    </w:p>
    <w:p w:rsidR="00EB654A" w:rsidRPr="00CE5BB5" w:rsidRDefault="00EB654A" w:rsidP="00F03822">
      <w:pPr>
        <w:pStyle w:val="PargrafoparaBibl"/>
        <w:widowControl/>
      </w:pPr>
      <w:r w:rsidRPr="002E06AF">
        <w:rPr>
          <w:lang w:val="es-ES_tradnl"/>
        </w:rPr>
        <w:t xml:space="preserve">SORGE, V., </w:t>
      </w:r>
      <w:r w:rsidRPr="002E06AF">
        <w:rPr>
          <w:i/>
          <w:lang w:val="es-ES_tradnl"/>
        </w:rPr>
        <w:t>Averroismo</w:t>
      </w:r>
      <w:r w:rsidRPr="002E06AF">
        <w:rPr>
          <w:lang w:val="es-ES_tradnl"/>
        </w:rPr>
        <w:t xml:space="preserve">. </w:t>
      </w:r>
      <w:r w:rsidRPr="00CE5BB5">
        <w:t>Napoli, Guida, 2007. 115 p. [USP]</w:t>
      </w:r>
    </w:p>
    <w:p w:rsidR="00EB654A" w:rsidRPr="008F408F" w:rsidRDefault="00EB654A" w:rsidP="00F03822">
      <w:pPr>
        <w:pStyle w:val="PargrafoparaBibl"/>
        <w:widowControl/>
      </w:pPr>
      <w:r w:rsidRPr="001A3975">
        <w:t>SORGE</w:t>
      </w:r>
      <w:r>
        <w:t xml:space="preserve">, V., </w:t>
      </w:r>
      <w:r w:rsidRPr="001A3975">
        <w:rPr>
          <w:i/>
        </w:rPr>
        <w:t>Profili dell’averroismo bolognese: metafisica e scienza in Tadd</w:t>
      </w:r>
      <w:r w:rsidRPr="002720B3">
        <w:rPr>
          <w:i/>
        </w:rPr>
        <w:t>è</w:t>
      </w:r>
      <w:r w:rsidRPr="001A3975">
        <w:rPr>
          <w:i/>
        </w:rPr>
        <w:t>o da Parma</w:t>
      </w:r>
      <w:r>
        <w:t xml:space="preserve">. </w:t>
      </w:r>
      <w:r w:rsidRPr="008F408F">
        <w:t>Eccedenza del passato,</w:t>
      </w:r>
      <w:r>
        <w:t xml:space="preserve"> </w:t>
      </w:r>
      <w:r w:rsidRPr="008F408F">
        <w:t>7. Napoli,</w:t>
      </w:r>
      <w:r>
        <w:t xml:space="preserve"> </w:t>
      </w:r>
      <w:r w:rsidRPr="008F408F">
        <w:t>Luciano,</w:t>
      </w:r>
      <w:r>
        <w:t xml:space="preserve"> </w:t>
      </w:r>
      <w:r w:rsidRPr="008F408F">
        <w:t>2001. 208 p. [USP]</w:t>
      </w:r>
    </w:p>
    <w:p w:rsidR="00EB654A" w:rsidRDefault="00EB654A" w:rsidP="00F03822">
      <w:pPr>
        <w:pStyle w:val="PargrafoparaBibl"/>
        <w:widowControl/>
        <w:rPr>
          <w:szCs w:val="16"/>
        </w:rPr>
      </w:pPr>
      <w:r w:rsidRPr="006C52A7">
        <w:rPr>
          <w:szCs w:val="16"/>
        </w:rPr>
        <w:t xml:space="preserve">VAJDA, G., </w:t>
      </w:r>
      <w:r w:rsidRPr="006C52A7">
        <w:rPr>
          <w:i/>
          <w:iCs/>
          <w:szCs w:val="16"/>
        </w:rPr>
        <w:t>Isaac Albalag averroïste juif, traducteur et annotateur d’Al-Ghazâli</w:t>
      </w:r>
      <w:r w:rsidRPr="006C52A7">
        <w:rPr>
          <w:szCs w:val="16"/>
        </w:rPr>
        <w:t xml:space="preserve">. </w:t>
      </w:r>
      <w:r w:rsidRPr="00EF5086">
        <w:rPr>
          <w:szCs w:val="16"/>
        </w:rPr>
        <w:t>Études de philosophie médiévale, 49. Paris, Vrin, 1960. 296 p. [USP]</w:t>
      </w:r>
    </w:p>
    <w:p w:rsidR="00EB654A" w:rsidRDefault="00EB654A" w:rsidP="00F03822">
      <w:pPr>
        <w:pStyle w:val="PargrafoparaBibl"/>
        <w:widowControl/>
        <w:rPr>
          <w:szCs w:val="16"/>
        </w:rPr>
      </w:pPr>
    </w:p>
    <w:p w:rsidR="00EB654A" w:rsidRDefault="00EB654A" w:rsidP="00F03822">
      <w:pPr>
        <w:spacing w:after="200" w:line="276" w:lineRule="auto"/>
        <w:rPr>
          <w:szCs w:val="16"/>
        </w:rPr>
      </w:pPr>
      <w:r>
        <w:rPr>
          <w:szCs w:val="16"/>
        </w:rPr>
        <w:br w:type="page"/>
      </w:r>
    </w:p>
    <w:p w:rsidR="003327B1" w:rsidRPr="003327B1" w:rsidRDefault="003327B1" w:rsidP="00F03822">
      <w:pPr>
        <w:pStyle w:val="Ttulo2"/>
        <w:widowControl/>
        <w:spacing w:before="360" w:after="240"/>
        <w:rPr>
          <w:color w:val="FF0000"/>
          <w:szCs w:val="22"/>
        </w:rPr>
      </w:pPr>
      <w:r w:rsidRPr="003327B1">
        <w:rPr>
          <w:color w:val="FF0000"/>
          <w:szCs w:val="22"/>
        </w:rPr>
        <w:lastRenderedPageBreak/>
        <w:t>alguns comentários renascentistas e modernos</w:t>
      </w:r>
    </w:p>
    <w:p w:rsidR="00E96346" w:rsidRDefault="00E96346"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c</w:t>
      </w:r>
      <w:r w:rsidR="00A17906">
        <w:rPr>
          <w:rFonts w:ascii="Times New Roman" w:eastAsia="Times New Roman" w:hAnsi="Times New Roman" w:cs="Times New Roman"/>
          <w:bCs w:val="0"/>
          <w:i w:val="0"/>
          <w:iCs w:val="0"/>
          <w:smallCaps/>
          <w:color w:val="auto"/>
          <w:szCs w:val="24"/>
        </w:rPr>
        <w:t>onimbricense</w:t>
      </w:r>
      <w:r w:rsidRPr="00E96346">
        <w:rPr>
          <w:rFonts w:ascii="Times New Roman" w:eastAsia="Times New Roman" w:hAnsi="Times New Roman" w:cs="Times New Roman"/>
          <w:bCs w:val="0"/>
          <w:i w:val="0"/>
          <w:iCs w:val="0"/>
          <w:smallCaps/>
          <w:color w:val="auto"/>
          <w:szCs w:val="24"/>
        </w:rPr>
        <w:t>s</w:t>
      </w:r>
      <w:r w:rsidR="00242D45">
        <w:rPr>
          <w:rFonts w:ascii="Times New Roman" w:eastAsia="Times New Roman" w:hAnsi="Times New Roman" w:cs="Times New Roman"/>
          <w:bCs w:val="0"/>
          <w:i w:val="0"/>
          <w:iCs w:val="0"/>
          <w:smallCaps/>
          <w:color w:val="auto"/>
          <w:szCs w:val="24"/>
        </w:rPr>
        <w:t>, fl. 1592-1606</w:t>
      </w:r>
    </w:p>
    <w:p w:rsidR="00242D45" w:rsidRPr="00242D45" w:rsidRDefault="00242D45" w:rsidP="00420F5A">
      <w:pPr>
        <w:pStyle w:val="PargrafoparaBibl"/>
        <w:widowControl/>
      </w:pPr>
      <w:r>
        <w:rPr>
          <w:lang w:val="pt-PT"/>
        </w:rPr>
        <w:t>Comentarii Collegii Conimbricencis Societatis Iesu [sic</w:t>
      </w:r>
      <w:r w:rsidR="00035632">
        <w:rPr>
          <w:lang w:val="pt-PT"/>
        </w:rPr>
        <w:t>...</w:t>
      </w:r>
      <w:r>
        <w:rPr>
          <w:lang w:val="pt-PT"/>
        </w:rPr>
        <w:t>].</w:t>
      </w:r>
    </w:p>
    <w:p w:rsidR="00E96346" w:rsidRDefault="00E96346" w:rsidP="00F03822">
      <w:pPr>
        <w:pStyle w:val="PargrafoparaBibl"/>
        <w:widowControl/>
        <w:rPr>
          <w:lang w:val="en-US"/>
        </w:rPr>
      </w:pPr>
      <w:r w:rsidRPr="00242D45">
        <w:rPr>
          <w:i/>
          <w:iCs/>
        </w:rPr>
        <w:t>Commentarii Collegii Conimbricensis et Societate Jesu in universam dialecticam Aristotelis</w:t>
      </w:r>
      <w:r w:rsidRPr="00242D45">
        <w:t xml:space="preserve">. Mit e. Vorw. von W. Risse. </w:t>
      </w:r>
      <w:r w:rsidRPr="0049562C">
        <w:t xml:space="preserve">Nachdr. d. Ausg. Köln 1607. </w:t>
      </w:r>
      <w:r w:rsidRPr="00242D45">
        <w:rPr>
          <w:lang w:val="en-US"/>
        </w:rPr>
        <w:t>Hildesheim, Olm, 1976.</w:t>
      </w:r>
      <w:r w:rsidR="00DB5D63">
        <w:rPr>
          <w:lang w:val="en-US"/>
        </w:rPr>
        <w:t xml:space="preserve"> 42 p.+</w:t>
      </w:r>
      <w:r w:rsidR="00242D45" w:rsidRPr="00242D45">
        <w:rPr>
          <w:lang w:val="en-US"/>
        </w:rPr>
        <w:t xml:space="preserve">766 </w:t>
      </w:r>
      <w:r w:rsidR="00035632" w:rsidRPr="00C94BE3">
        <w:rPr>
          <w:lang w:val="en-US"/>
        </w:rPr>
        <w:t xml:space="preserve">cols. </w:t>
      </w:r>
      <w:r w:rsidR="00242D45" w:rsidRPr="00242D45">
        <w:rPr>
          <w:lang w:val="en-US"/>
        </w:rPr>
        <w:t>[USP]</w:t>
      </w:r>
    </w:p>
    <w:p w:rsidR="007B092D" w:rsidRPr="007B092D" w:rsidRDefault="007B092D" w:rsidP="00F03822">
      <w:pPr>
        <w:pStyle w:val="PargrafoparaBibl"/>
        <w:widowControl/>
        <w:rPr>
          <w:bCs/>
          <w:szCs w:val="24"/>
          <w:lang w:val="en-US"/>
        </w:rPr>
      </w:pPr>
      <w:r w:rsidRPr="00C94BE3">
        <w:rPr>
          <w:i/>
          <w:iCs/>
          <w:lang w:val="en-US"/>
        </w:rPr>
        <w:t>Commentarii Collegii Conimbricensis et Societate Jesu in universam dialecticam Aristotelis</w:t>
      </w:r>
      <w:r w:rsidRPr="00C94BE3">
        <w:rPr>
          <w:lang w:val="en-US"/>
        </w:rPr>
        <w:t>.</w:t>
      </w:r>
      <w:r w:rsidRPr="00C94BE3">
        <w:rPr>
          <w:sz w:val="22"/>
          <w:lang w:val="en-US"/>
        </w:rPr>
        <w:t xml:space="preserve"> </w:t>
      </w:r>
      <w:r w:rsidRPr="007B092D">
        <w:rPr>
          <w:szCs w:val="24"/>
          <w:lang w:val="en-US"/>
        </w:rPr>
        <w:t>Philosophy and the liberal arts in the early modern period</w:t>
      </w:r>
      <w:r>
        <w:rPr>
          <w:szCs w:val="24"/>
          <w:lang w:val="en-US"/>
        </w:rPr>
        <w:t>.</w:t>
      </w:r>
      <w:r w:rsidRPr="007B092D">
        <w:rPr>
          <w:sz w:val="22"/>
          <w:lang w:val="en-US"/>
        </w:rPr>
        <w:t xml:space="preserve"> </w:t>
      </w:r>
      <w:r w:rsidRPr="007B092D">
        <w:rPr>
          <w:szCs w:val="24"/>
          <w:lang w:val="en-US"/>
        </w:rPr>
        <w:t>Leiden,</w:t>
      </w:r>
      <w:r>
        <w:rPr>
          <w:szCs w:val="24"/>
          <w:lang w:val="en-US"/>
        </w:rPr>
        <w:t xml:space="preserve"> </w:t>
      </w:r>
      <w:r w:rsidRPr="007B092D">
        <w:rPr>
          <w:szCs w:val="24"/>
          <w:lang w:val="en-US"/>
        </w:rPr>
        <w:t>IDC, s.</w:t>
      </w:r>
      <w:r>
        <w:rPr>
          <w:szCs w:val="24"/>
          <w:lang w:val="en-US"/>
        </w:rPr>
        <w:t>d.</w:t>
      </w:r>
      <w:r w:rsidR="00F52F4E">
        <w:rPr>
          <w:szCs w:val="24"/>
          <w:lang w:val="en-US"/>
        </w:rPr>
        <w:t xml:space="preserve"> </w:t>
      </w:r>
      <w:r w:rsidRPr="007B092D">
        <w:rPr>
          <w:bCs/>
          <w:szCs w:val="24"/>
          <w:lang w:val="en-US"/>
        </w:rPr>
        <w:t>Microforma, 14 microfichas.</w:t>
      </w:r>
      <w:r w:rsidRPr="007B092D">
        <w:rPr>
          <w:bCs/>
          <w:sz w:val="28"/>
          <w:szCs w:val="24"/>
          <w:lang w:val="en-US"/>
        </w:rPr>
        <w:t xml:space="preserve"> </w:t>
      </w:r>
      <w:r w:rsidRPr="007B092D">
        <w:rPr>
          <w:bCs/>
          <w:szCs w:val="24"/>
          <w:lang w:val="en-US"/>
        </w:rPr>
        <w:t>[UNICAMP]</w:t>
      </w:r>
    </w:p>
    <w:p w:rsidR="007B092D" w:rsidRDefault="007B092D" w:rsidP="00F03822">
      <w:pPr>
        <w:pStyle w:val="PargrafoparaBibl"/>
        <w:widowControl/>
        <w:rPr>
          <w:bCs/>
          <w:szCs w:val="24"/>
          <w:lang w:val="en-US"/>
        </w:rPr>
      </w:pPr>
      <w:r w:rsidRPr="00C94BE3">
        <w:rPr>
          <w:i/>
          <w:iCs/>
          <w:lang w:val="en-US"/>
        </w:rPr>
        <w:t xml:space="preserve">Commentarii Collegii Conimbricensis et Societate Jesu in </w:t>
      </w:r>
      <w:r w:rsidRPr="00C94BE3">
        <w:rPr>
          <w:bCs/>
          <w:i/>
          <w:szCs w:val="24"/>
          <w:lang w:val="en-US"/>
        </w:rPr>
        <w:t>Aristotelis logicam</w:t>
      </w:r>
      <w:r w:rsidRPr="00C94BE3">
        <w:rPr>
          <w:bCs/>
          <w:szCs w:val="24"/>
          <w:lang w:val="en-US"/>
        </w:rPr>
        <w:t xml:space="preserve">. </w:t>
      </w:r>
      <w:r w:rsidRPr="007B092D">
        <w:rPr>
          <w:szCs w:val="24"/>
          <w:lang w:val="en-US"/>
        </w:rPr>
        <w:t>Philosophy and the liberal arts in the early modern period</w:t>
      </w:r>
      <w:r>
        <w:rPr>
          <w:szCs w:val="24"/>
          <w:lang w:val="en-US"/>
        </w:rPr>
        <w:t>.</w:t>
      </w:r>
      <w:r w:rsidRPr="007B092D">
        <w:rPr>
          <w:sz w:val="22"/>
          <w:lang w:val="en-US"/>
        </w:rPr>
        <w:t xml:space="preserve"> </w:t>
      </w:r>
      <w:r w:rsidRPr="007B092D">
        <w:rPr>
          <w:szCs w:val="24"/>
          <w:lang w:val="en-US"/>
        </w:rPr>
        <w:t>Leiden,</w:t>
      </w:r>
      <w:r>
        <w:rPr>
          <w:szCs w:val="24"/>
          <w:lang w:val="en-US"/>
        </w:rPr>
        <w:t xml:space="preserve"> </w:t>
      </w:r>
      <w:r w:rsidRPr="007B092D">
        <w:rPr>
          <w:szCs w:val="24"/>
          <w:lang w:val="en-US"/>
        </w:rPr>
        <w:t>IDC, s.</w:t>
      </w:r>
      <w:r>
        <w:rPr>
          <w:szCs w:val="24"/>
          <w:lang w:val="en-US"/>
        </w:rPr>
        <w:t>d.</w:t>
      </w:r>
      <w:r w:rsidR="00F52F4E">
        <w:rPr>
          <w:szCs w:val="24"/>
          <w:lang w:val="en-US"/>
        </w:rPr>
        <w:t xml:space="preserve"> </w:t>
      </w:r>
      <w:r w:rsidRPr="007B092D">
        <w:rPr>
          <w:bCs/>
          <w:szCs w:val="24"/>
          <w:lang w:val="en-US"/>
        </w:rPr>
        <w:t>Microforma, 7 microfichas.</w:t>
      </w:r>
      <w:r w:rsidRPr="007B092D">
        <w:rPr>
          <w:bCs/>
          <w:sz w:val="28"/>
          <w:szCs w:val="24"/>
          <w:lang w:val="en-US"/>
        </w:rPr>
        <w:t xml:space="preserve"> </w:t>
      </w:r>
      <w:r w:rsidRPr="007B092D">
        <w:rPr>
          <w:bCs/>
          <w:szCs w:val="24"/>
          <w:lang w:val="en-US"/>
        </w:rPr>
        <w:t>[UNICAMP]</w:t>
      </w:r>
    </w:p>
    <w:p w:rsidR="007B092D" w:rsidRPr="00242D45" w:rsidRDefault="007B092D" w:rsidP="00F03822">
      <w:pPr>
        <w:pStyle w:val="PargrafoparaBibl"/>
        <w:widowControl/>
        <w:rPr>
          <w:lang w:val="en-US"/>
        </w:rPr>
      </w:pPr>
      <w:r w:rsidRPr="00242D45">
        <w:rPr>
          <w:i/>
          <w:iCs/>
          <w:lang w:val="en-US"/>
        </w:rPr>
        <w:t>Commentarii Collegii Conimbricensis Societatis Jesu in octo libros Physicorum Aristotelis</w:t>
      </w:r>
      <w:r w:rsidRPr="00242D45">
        <w:rPr>
          <w:lang w:val="en-US"/>
        </w:rPr>
        <w:t>. Lugduni, I. B. Buysson, 1594. Hildesheim, Olm, 1984. 2 vols. [USP]</w:t>
      </w:r>
    </w:p>
    <w:p w:rsidR="007B092D" w:rsidRPr="0049562C" w:rsidRDefault="007B092D" w:rsidP="00F03822">
      <w:pPr>
        <w:pStyle w:val="PargrafoparaBibl"/>
        <w:widowControl/>
        <w:rPr>
          <w:bCs/>
          <w:i/>
          <w:szCs w:val="24"/>
        </w:rPr>
      </w:pPr>
      <w:r w:rsidRPr="007B092D">
        <w:rPr>
          <w:i/>
          <w:iCs/>
          <w:lang w:val="en-US"/>
        </w:rPr>
        <w:t>Commentarii Collegii Conimbricensis et Societate Jesu in</w:t>
      </w:r>
      <w:r w:rsidRPr="007B092D">
        <w:rPr>
          <w:bCs/>
          <w:i/>
          <w:szCs w:val="24"/>
          <w:lang w:val="en-US"/>
        </w:rPr>
        <w:t>, in duos libros de generatione et corruptione, Aristotelis stagiritae</w:t>
      </w:r>
      <w:r>
        <w:rPr>
          <w:bCs/>
          <w:szCs w:val="24"/>
          <w:lang w:val="en-US"/>
        </w:rPr>
        <w:t>.</w:t>
      </w:r>
      <w:r w:rsidRPr="007B092D">
        <w:rPr>
          <w:szCs w:val="24"/>
          <w:lang w:val="en-US"/>
        </w:rPr>
        <w:t xml:space="preserve"> Philosophy and the liberal arts in the early modern period</w:t>
      </w:r>
      <w:r>
        <w:rPr>
          <w:szCs w:val="24"/>
          <w:lang w:val="en-US"/>
        </w:rPr>
        <w:t>.</w:t>
      </w:r>
      <w:r w:rsidRPr="007B092D">
        <w:rPr>
          <w:sz w:val="22"/>
          <w:lang w:val="en-US"/>
        </w:rPr>
        <w:t xml:space="preserve"> </w:t>
      </w:r>
      <w:r w:rsidRPr="0049562C">
        <w:rPr>
          <w:szCs w:val="24"/>
        </w:rPr>
        <w:t>Leiden, IDC, s.d.</w:t>
      </w:r>
      <w:r w:rsidR="00F52F4E" w:rsidRPr="0049562C">
        <w:rPr>
          <w:szCs w:val="24"/>
        </w:rPr>
        <w:t xml:space="preserve"> </w:t>
      </w:r>
      <w:r w:rsidRPr="0049562C">
        <w:rPr>
          <w:bCs/>
          <w:szCs w:val="24"/>
        </w:rPr>
        <w:t>Microforma, 6 microfichas.</w:t>
      </w:r>
      <w:r w:rsidRPr="0049562C">
        <w:rPr>
          <w:bCs/>
          <w:sz w:val="28"/>
          <w:szCs w:val="24"/>
        </w:rPr>
        <w:t xml:space="preserve"> </w:t>
      </w:r>
      <w:r w:rsidRPr="0049562C">
        <w:rPr>
          <w:bCs/>
          <w:szCs w:val="24"/>
        </w:rPr>
        <w:t>[UNICAMP]</w:t>
      </w:r>
    </w:p>
    <w:p w:rsidR="00057761" w:rsidRDefault="00057761" w:rsidP="00F03822">
      <w:pPr>
        <w:pStyle w:val="PargrafoparaBibl"/>
        <w:widowControl/>
      </w:pPr>
      <w:r>
        <w:rPr>
          <w:i/>
          <w:iCs/>
        </w:rPr>
        <w:t>Commentarii Collegii Conimbricensis</w:t>
      </w:r>
      <w:r>
        <w:t xml:space="preserve"> </w:t>
      </w:r>
      <w:r>
        <w:rPr>
          <w:i/>
          <w:iCs/>
        </w:rPr>
        <w:t>Societatis Jesu.</w:t>
      </w:r>
      <w:r>
        <w:t xml:space="preserve"> </w:t>
      </w:r>
      <w:r>
        <w:rPr>
          <w:i/>
          <w:iCs/>
        </w:rPr>
        <w:t xml:space="preserve">In Libros meteororum Aristotelis Stagiritae </w:t>
      </w:r>
      <w:r>
        <w:t xml:space="preserve">[...]. Olisipone, ex officina Simonis Lopesii, 1593. Com: </w:t>
      </w:r>
      <w:r>
        <w:rPr>
          <w:i/>
          <w:iCs/>
        </w:rPr>
        <w:t>Commentarii ... In quatuor libros de Coelo Aristotelis</w:t>
      </w:r>
      <w:r>
        <w:t xml:space="preserve"> [...]. Olisipone : Ex oficina Simonis Lopesii, 1593. </w:t>
      </w:r>
      <w:r w:rsidRPr="004B112C">
        <w:t>143 p. in 4</w:t>
      </w:r>
      <w:r w:rsidRPr="004B112C">
        <w:rPr>
          <w:vertAlign w:val="superscript"/>
        </w:rPr>
        <w:t>o</w:t>
      </w:r>
      <w:r w:rsidRPr="004B112C">
        <w:t xml:space="preserve">. </w:t>
      </w:r>
      <w:r>
        <w:t xml:space="preserve">(Exemplar restaurado com parte do texto danificado). Da Real Bibliotheca. </w:t>
      </w:r>
      <w:r w:rsidRPr="00057761">
        <w:t>[BN]</w:t>
      </w:r>
    </w:p>
    <w:p w:rsidR="00057761" w:rsidRDefault="00057761" w:rsidP="00F03822">
      <w:pPr>
        <w:pStyle w:val="PargrafoparaBibl"/>
        <w:widowControl/>
      </w:pPr>
      <w:r>
        <w:rPr>
          <w:i/>
        </w:rPr>
        <w:t xml:space="preserve">Commentarii Collegii Conimbricensis Societatis Jesu In quatuor libros de Coelo Aristotelis stagiritae </w:t>
      </w:r>
      <w:r>
        <w:rPr>
          <w:iCs/>
        </w:rPr>
        <w:t>[</w:t>
      </w:r>
      <w:r>
        <w:t xml:space="preserve">...]. Olisipone [Lisboa], ex officina Simonis Lopesii, 1593. Com: </w:t>
      </w:r>
      <w:r>
        <w:rPr>
          <w:i/>
        </w:rPr>
        <w:t xml:space="preserve">In libros Ethicorum Aristotelis </w:t>
      </w:r>
      <w:r>
        <w:rPr>
          <w:iCs/>
        </w:rPr>
        <w:t>[...].</w:t>
      </w:r>
      <w:r>
        <w:t xml:space="preserve"> Olisipone, ex officina Simonis Lopesii, 1593. </w:t>
      </w:r>
      <w:r>
        <w:rPr>
          <w:i/>
        </w:rPr>
        <w:t>Commentarii Collegii Conembricensis Societatis Jesu in Libros Meteororum Aristotelis</w:t>
      </w:r>
      <w:r>
        <w:t xml:space="preserve"> [...]. Olisipone, ex officina Simonis Lopesii, 1593. </w:t>
      </w:r>
      <w:r>
        <w:rPr>
          <w:i/>
        </w:rPr>
        <w:t xml:space="preserve">Commentarii Collegii Conimbricensis Societatis Jesu In Libros Aristotelis </w:t>
      </w:r>
      <w:r>
        <w:rPr>
          <w:iCs/>
        </w:rPr>
        <w:t>[?</w:t>
      </w:r>
      <w:r>
        <w:t xml:space="preserve">...]. Olisipone, ex officina Simonis Lopesii, 1593. (Exemplar restaurado com parte do texto danificado). Da Real Bibliotheca. </w:t>
      </w:r>
      <w:r w:rsidRPr="00057761">
        <w:t>[BN]</w:t>
      </w:r>
    </w:p>
    <w:p w:rsidR="00057761" w:rsidRPr="0049562C" w:rsidRDefault="00057761" w:rsidP="00F03822">
      <w:pPr>
        <w:pStyle w:val="PargrafoparaBibl"/>
        <w:widowControl/>
        <w:rPr>
          <w:lang w:val="en-US"/>
        </w:rPr>
      </w:pPr>
      <w:r>
        <w:rPr>
          <w:i/>
          <w:iCs/>
        </w:rPr>
        <w:t>In Libros Ethicorum Aristotelis ad Nicomachum</w:t>
      </w:r>
      <w:r>
        <w:t xml:space="preserve">, aliquot Conimbricencis Cursus Disputationes [...]. Olisipone, ex officina Simonis Lopesii, 1593. Com: </w:t>
      </w:r>
      <w:r>
        <w:rPr>
          <w:i/>
          <w:iCs/>
        </w:rPr>
        <w:t>Commentarii</w:t>
      </w:r>
      <w:r>
        <w:t xml:space="preserve"> ... </w:t>
      </w:r>
      <w:r>
        <w:rPr>
          <w:i/>
          <w:iCs/>
        </w:rPr>
        <w:t>In quatuor libros de Coelo Aristotelis</w:t>
      </w:r>
      <w:r>
        <w:t xml:space="preserve"> [...]. Olisipone, ex officina Simonis Lopesii, 1593. </w:t>
      </w:r>
      <w:r w:rsidRPr="004B112C">
        <w:t>95 p. in 4</w:t>
      </w:r>
      <w:r w:rsidRPr="004B112C">
        <w:rPr>
          <w:vertAlign w:val="superscript"/>
        </w:rPr>
        <w:t>o</w:t>
      </w:r>
      <w:r w:rsidRPr="004B112C">
        <w:t xml:space="preserve">. </w:t>
      </w:r>
      <w:r>
        <w:t xml:space="preserve">(Exemplar restaurado com parte do texto danificado). </w:t>
      </w:r>
      <w:r w:rsidRPr="0049562C">
        <w:rPr>
          <w:lang w:val="en-US"/>
        </w:rPr>
        <w:t>Da Real Bibliotheca. [BN]</w:t>
      </w:r>
    </w:p>
    <w:p w:rsidR="007B092D" w:rsidRDefault="007B092D" w:rsidP="00F03822">
      <w:pPr>
        <w:pStyle w:val="PargrafoparaBibl"/>
        <w:widowControl/>
        <w:rPr>
          <w:bCs/>
          <w:szCs w:val="24"/>
        </w:rPr>
      </w:pPr>
      <w:r w:rsidRPr="0049562C">
        <w:rPr>
          <w:bCs/>
          <w:i/>
          <w:szCs w:val="24"/>
          <w:lang w:val="en-US"/>
        </w:rPr>
        <w:t>In libros Ethicorum Aristotelis ad Nicomachum, aliquot Conimbricensis cursus disputationes</w:t>
      </w:r>
      <w:r w:rsidRPr="0049562C">
        <w:rPr>
          <w:bCs/>
          <w:szCs w:val="24"/>
          <w:lang w:val="en-US"/>
        </w:rPr>
        <w:t xml:space="preserve">. </w:t>
      </w:r>
      <w:r w:rsidRPr="007B092D">
        <w:rPr>
          <w:szCs w:val="24"/>
          <w:lang w:val="en-US"/>
        </w:rPr>
        <w:t>Philosophy and the liberal arts in the early modern period</w:t>
      </w:r>
      <w:r>
        <w:rPr>
          <w:szCs w:val="24"/>
          <w:lang w:val="en-US"/>
        </w:rPr>
        <w:t>.</w:t>
      </w:r>
      <w:r w:rsidRPr="007B092D">
        <w:rPr>
          <w:sz w:val="22"/>
          <w:lang w:val="en-US"/>
        </w:rPr>
        <w:t xml:space="preserve"> </w:t>
      </w:r>
      <w:r w:rsidRPr="007B092D">
        <w:rPr>
          <w:szCs w:val="24"/>
        </w:rPr>
        <w:t>Leiden, IDC, s.d.</w:t>
      </w:r>
      <w:r w:rsidR="00F52F4E">
        <w:rPr>
          <w:szCs w:val="24"/>
        </w:rPr>
        <w:t xml:space="preserve"> </w:t>
      </w:r>
      <w:r w:rsidRPr="007B092D">
        <w:rPr>
          <w:bCs/>
          <w:szCs w:val="24"/>
        </w:rPr>
        <w:t>Microforma, 1 microficha.</w:t>
      </w:r>
      <w:r w:rsidRPr="007B092D">
        <w:rPr>
          <w:bCs/>
          <w:sz w:val="28"/>
          <w:szCs w:val="24"/>
        </w:rPr>
        <w:t xml:space="preserve"> </w:t>
      </w:r>
      <w:r w:rsidRPr="007B092D">
        <w:rPr>
          <w:bCs/>
          <w:szCs w:val="24"/>
        </w:rPr>
        <w:t>[UNICAMP]</w:t>
      </w:r>
    </w:p>
    <w:p w:rsidR="00396B3E" w:rsidRDefault="00396B3E" w:rsidP="00F03822">
      <w:pPr>
        <w:pStyle w:val="PargrafoparaBibl"/>
        <w:widowControl/>
      </w:pPr>
      <w:r>
        <w:lastRenderedPageBreak/>
        <w:t xml:space="preserve">MANUEL DE GÓIS, </w:t>
      </w:r>
      <w:r>
        <w:rPr>
          <w:i/>
        </w:rPr>
        <w:t xml:space="preserve">Curso coimbricense: </w:t>
      </w:r>
      <w:r>
        <w:t xml:space="preserve">vol. 1: </w:t>
      </w:r>
      <w:r>
        <w:rPr>
          <w:i/>
        </w:rPr>
        <w:t>Moral a Nicômaco de Aristóteles</w:t>
      </w:r>
      <w:r>
        <w:t>. I</w:t>
      </w:r>
      <w:r w:rsidRPr="00396B3E">
        <w:t>ntr</w:t>
      </w:r>
      <w:r>
        <w:t>.</w:t>
      </w:r>
      <w:r w:rsidRPr="00396B3E">
        <w:t>, estabelecimento do texto e tr</w:t>
      </w:r>
      <w:r>
        <w:t>.</w:t>
      </w:r>
      <w:r w:rsidRPr="00396B3E">
        <w:t xml:space="preserve"> de A</w:t>
      </w:r>
      <w:r>
        <w:t>.</w:t>
      </w:r>
      <w:r w:rsidRPr="00396B3E">
        <w:t xml:space="preserve"> A</w:t>
      </w:r>
      <w:r>
        <w:t>.</w:t>
      </w:r>
      <w:r w:rsidRPr="00396B3E">
        <w:t xml:space="preserve"> de Andrade</w:t>
      </w:r>
      <w:r>
        <w:t>. Lisboa, Instituto de Alta Cultura, 1957.</w:t>
      </w:r>
      <w:r w:rsidRPr="00297D8F">
        <w:t xml:space="preserve"> </w:t>
      </w:r>
      <w:r>
        <w:t>CXIV+315 p. [USP]</w:t>
      </w:r>
    </w:p>
    <w:p w:rsidR="00420F5A" w:rsidRPr="00420F5A" w:rsidRDefault="00420F5A" w:rsidP="00F03822">
      <w:pPr>
        <w:pStyle w:val="PargrafoparaBibl"/>
        <w:widowControl/>
        <w:rPr>
          <w:color w:val="808080" w:themeColor="background1" w:themeShade="80"/>
        </w:rPr>
      </w:pPr>
      <w:r w:rsidRPr="00420F5A">
        <w:rPr>
          <w:color w:val="808080" w:themeColor="background1" w:themeShade="80"/>
        </w:rPr>
        <w:t xml:space="preserve">MANUEL DE GÓIS, </w:t>
      </w:r>
      <w:bookmarkStart w:id="7" w:name="_Hlk479762379"/>
      <w:r w:rsidRPr="00420F5A">
        <w:rPr>
          <w:i/>
          <w:color w:val="808080" w:themeColor="background1" w:themeShade="80"/>
        </w:rPr>
        <w:t xml:space="preserve">Comentários do Colégio Conimbricense </w:t>
      </w:r>
      <w:bookmarkEnd w:id="7"/>
      <w:r w:rsidRPr="00420F5A">
        <w:rPr>
          <w:i/>
          <w:color w:val="808080" w:themeColor="background1" w:themeShade="80"/>
        </w:rPr>
        <w:t>da Companhia de Jesus sobre os três livros Da alma de Aristóteles Estagirita</w:t>
      </w:r>
      <w:r w:rsidRPr="00420F5A">
        <w:rPr>
          <w:color w:val="808080" w:themeColor="background1" w:themeShade="80"/>
        </w:rPr>
        <w:t>. Intr. M. S. Carvalho. Tr. M. C. Camps. Lisboa, Sílabo, 2010. 576 p.</w:t>
      </w:r>
    </w:p>
    <w:p w:rsidR="00242D45" w:rsidRPr="00242D45" w:rsidRDefault="00242D45" w:rsidP="00F03822">
      <w:pPr>
        <w:pStyle w:val="PargrafoparaBibl"/>
        <w:widowControl/>
      </w:pPr>
      <w:r w:rsidRPr="00242D45">
        <w:rPr>
          <w:i/>
        </w:rPr>
        <w:t>Physices elementa usui academiae conimbricensis accommodata</w:t>
      </w:r>
      <w:r w:rsidRPr="00242D45">
        <w:t xml:space="preserve">. </w:t>
      </w:r>
      <w:r>
        <w:t>Conimbricae, Typis Academiae, 1789.</w:t>
      </w:r>
      <w:r w:rsidR="007B092D">
        <w:t xml:space="preserve"> </w:t>
      </w:r>
      <w:r>
        <w:t>3 vols. [USP]</w:t>
      </w:r>
    </w:p>
    <w:p w:rsidR="00057761" w:rsidRPr="00057761" w:rsidRDefault="00057761" w:rsidP="00F03822">
      <w:pPr>
        <w:pStyle w:val="PargrafoparaBibl"/>
        <w:widowControl/>
        <w:rPr>
          <w:lang w:val="en-US"/>
        </w:rPr>
      </w:pPr>
      <w:r>
        <w:rPr>
          <w:i/>
          <w:iCs/>
        </w:rPr>
        <w:t>Commentarii Collegii Conimbricensis Societatis Jesu. In Libros Aristotelis, qui parva naturalia appellantur</w:t>
      </w:r>
      <w:r>
        <w:t xml:space="preserve"> [...]. Olisipone, ex officina Simonis Lopesii, 1593. </w:t>
      </w:r>
      <w:r>
        <w:rPr>
          <w:i/>
          <w:iCs/>
        </w:rPr>
        <w:t>Commentarii ... In quatuor libros de Coelo Aristotelis</w:t>
      </w:r>
      <w:r>
        <w:t xml:space="preserve"> [...]. Olisipone, ex oficina Simonis Lopesii, 1593. 104 p. (Exemplar com parte do texto danificado). </w:t>
      </w:r>
      <w:r w:rsidRPr="00057761">
        <w:rPr>
          <w:lang w:val="en-US"/>
        </w:rPr>
        <w:t>Da Real Bibliotheca. [BN]</w:t>
      </w:r>
    </w:p>
    <w:p w:rsidR="00E96346" w:rsidRDefault="00E96346" w:rsidP="00F03822">
      <w:pPr>
        <w:pStyle w:val="PargrafoparaBibl"/>
        <w:widowControl/>
        <w:rPr>
          <w:szCs w:val="24"/>
          <w:lang w:val="en-US"/>
        </w:rPr>
      </w:pPr>
      <w:bookmarkStart w:id="8" w:name="_Hlk487126196"/>
      <w:r w:rsidRPr="00387717">
        <w:rPr>
          <w:i/>
          <w:szCs w:val="24"/>
          <w:lang w:val="en-US"/>
        </w:rPr>
        <w:t>The Conimbricenses: some questions on signs</w:t>
      </w:r>
      <w:r w:rsidRPr="00387717">
        <w:rPr>
          <w:szCs w:val="24"/>
          <w:lang w:val="en-US"/>
        </w:rPr>
        <w:t>. Tr. with intr. and notes by J. P. Doyle.</w:t>
      </w:r>
      <w:r w:rsidRPr="00387717">
        <w:rPr>
          <w:rFonts w:ascii="Verdana" w:hAnsi="Verdana"/>
          <w:b/>
          <w:bCs/>
          <w:color w:val="000000"/>
          <w:sz w:val="15"/>
          <w:szCs w:val="15"/>
          <w:lang w:val="en-US"/>
        </w:rPr>
        <w:t xml:space="preserve"> </w:t>
      </w:r>
      <w:r w:rsidR="00242D45" w:rsidRPr="00242D45">
        <w:rPr>
          <w:lang w:val="en-US"/>
        </w:rPr>
        <w:t>Mediaeval philosophical texts in translation</w:t>
      </w:r>
      <w:r w:rsidR="00242D45">
        <w:rPr>
          <w:lang w:val="en-US"/>
        </w:rPr>
        <w:t>,</w:t>
      </w:r>
      <w:r w:rsidR="00242D45" w:rsidRPr="00242D45">
        <w:rPr>
          <w:lang w:val="en-US"/>
        </w:rPr>
        <w:t xml:space="preserve"> 38</w:t>
      </w:r>
      <w:r w:rsidR="00242D45">
        <w:rPr>
          <w:lang w:val="en-US"/>
        </w:rPr>
        <w:t xml:space="preserve">. </w:t>
      </w:r>
      <w:r w:rsidRPr="00242D45">
        <w:rPr>
          <w:szCs w:val="24"/>
          <w:lang w:val="en-US"/>
        </w:rPr>
        <w:t xml:space="preserve">Milwaukee, Marquette UP, 2001. </w:t>
      </w:r>
      <w:r w:rsidR="00242D45" w:rsidRPr="00242D45">
        <w:rPr>
          <w:szCs w:val="24"/>
          <w:lang w:val="en-US"/>
        </w:rPr>
        <w:t xml:space="preserve">217 p. </w:t>
      </w:r>
      <w:r w:rsidRPr="00242D45">
        <w:rPr>
          <w:szCs w:val="24"/>
          <w:lang w:val="en-US"/>
        </w:rPr>
        <w:t>[UFSCar]</w:t>
      </w:r>
    </w:p>
    <w:bookmarkEnd w:id="8"/>
    <w:p w:rsidR="003926E9" w:rsidRPr="00B1177A" w:rsidRDefault="003926E9" w:rsidP="00F03822">
      <w:pPr>
        <w:pStyle w:val="PargrafoparaBibl"/>
        <w:widowControl/>
        <w:rPr>
          <w:color w:val="808080" w:themeColor="background1" w:themeShade="80"/>
          <w:szCs w:val="24"/>
        </w:rPr>
      </w:pPr>
      <w:r w:rsidRPr="00B1177A">
        <w:rPr>
          <w:color w:val="808080" w:themeColor="background1" w:themeShade="80"/>
          <w:szCs w:val="24"/>
        </w:rPr>
        <w:t>SEBASTIÃO DO COUTO</w:t>
      </w:r>
      <w:r>
        <w:rPr>
          <w:color w:val="808080" w:themeColor="background1" w:themeShade="80"/>
          <w:szCs w:val="24"/>
        </w:rPr>
        <w:t xml:space="preserve"> [</w:t>
      </w:r>
      <w:r w:rsidRPr="003926E9">
        <w:rPr>
          <w:color w:val="808080" w:themeColor="background1" w:themeShade="80"/>
          <w:szCs w:val="24"/>
        </w:rPr>
        <w:t>1567-1639</w:t>
      </w:r>
      <w:r>
        <w:rPr>
          <w:color w:val="808080" w:themeColor="background1" w:themeShade="80"/>
          <w:szCs w:val="24"/>
        </w:rPr>
        <w:t>]</w:t>
      </w:r>
      <w:r w:rsidRPr="00B1177A">
        <w:rPr>
          <w:color w:val="808080" w:themeColor="background1" w:themeShade="80"/>
          <w:szCs w:val="24"/>
        </w:rPr>
        <w:t xml:space="preserve">, </w:t>
      </w:r>
      <w:r w:rsidRPr="00B1177A">
        <w:rPr>
          <w:i/>
          <w:color w:val="808080" w:themeColor="background1" w:themeShade="80"/>
          <w:szCs w:val="24"/>
        </w:rPr>
        <w:t>Os sinais (Comentário conimbricense sobre A interpretação de Aristóteles, I, 1)</w:t>
      </w:r>
      <w:r>
        <w:rPr>
          <w:color w:val="808080" w:themeColor="background1" w:themeShade="80"/>
          <w:szCs w:val="24"/>
        </w:rPr>
        <w:t>. F</w:t>
      </w:r>
      <w:r w:rsidRPr="00B1177A">
        <w:rPr>
          <w:color w:val="808080" w:themeColor="background1" w:themeShade="80"/>
          <w:szCs w:val="24"/>
        </w:rPr>
        <w:t>ixação do texto latino, intr</w:t>
      </w:r>
      <w:r>
        <w:rPr>
          <w:color w:val="808080" w:themeColor="background1" w:themeShade="80"/>
          <w:szCs w:val="24"/>
        </w:rPr>
        <w:t>.</w:t>
      </w:r>
      <w:r w:rsidRPr="00B1177A">
        <w:rPr>
          <w:color w:val="808080" w:themeColor="background1" w:themeShade="80"/>
          <w:szCs w:val="24"/>
        </w:rPr>
        <w:t>, tr</w:t>
      </w:r>
      <w:r>
        <w:rPr>
          <w:color w:val="808080" w:themeColor="background1" w:themeShade="80"/>
          <w:szCs w:val="24"/>
        </w:rPr>
        <w:t>.</w:t>
      </w:r>
      <w:r w:rsidRPr="00B1177A">
        <w:rPr>
          <w:color w:val="808080" w:themeColor="background1" w:themeShade="80"/>
          <w:szCs w:val="24"/>
        </w:rPr>
        <w:t xml:space="preserve"> e notas por A</w:t>
      </w:r>
      <w:r>
        <w:rPr>
          <w:color w:val="808080" w:themeColor="background1" w:themeShade="80"/>
          <w:szCs w:val="24"/>
        </w:rPr>
        <w:t>.</w:t>
      </w:r>
      <w:r w:rsidRPr="00B1177A">
        <w:rPr>
          <w:color w:val="808080" w:themeColor="background1" w:themeShade="80"/>
          <w:szCs w:val="24"/>
        </w:rPr>
        <w:t xml:space="preserve"> Coxito. Imago Mundi, 5</w:t>
      </w:r>
      <w:r>
        <w:rPr>
          <w:color w:val="808080" w:themeColor="background1" w:themeShade="80"/>
          <w:szCs w:val="24"/>
        </w:rPr>
        <w:t>.</w:t>
      </w:r>
      <w:r w:rsidRPr="00B1177A">
        <w:rPr>
          <w:color w:val="808080" w:themeColor="background1" w:themeShade="80"/>
        </w:rPr>
        <w:t xml:space="preserve"> Porto, Afrontamento, </w:t>
      </w:r>
      <w:r w:rsidRPr="00B1177A">
        <w:rPr>
          <w:color w:val="808080" w:themeColor="background1" w:themeShade="80"/>
          <w:szCs w:val="24"/>
        </w:rPr>
        <w:t xml:space="preserve">2013. 266 p. </w:t>
      </w:r>
    </w:p>
    <w:p w:rsidR="000A1D0E" w:rsidRPr="00E96346" w:rsidRDefault="000A1D0E"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E96346">
        <w:rPr>
          <w:rFonts w:ascii="Times New Roman" w:eastAsia="Times New Roman" w:hAnsi="Times New Roman" w:cs="Times New Roman"/>
          <w:bCs w:val="0"/>
          <w:i w:val="0"/>
          <w:iCs w:val="0"/>
          <w:smallCaps/>
          <w:color w:val="auto"/>
          <w:szCs w:val="24"/>
        </w:rPr>
        <w:t>francisco su</w:t>
      </w:r>
      <w:r>
        <w:rPr>
          <w:rFonts w:ascii="Times New Roman" w:eastAsia="Times New Roman" w:hAnsi="Times New Roman" w:cs="Times New Roman"/>
          <w:bCs w:val="0"/>
          <w:i w:val="0"/>
          <w:iCs w:val="0"/>
          <w:smallCaps/>
          <w:color w:val="auto"/>
          <w:szCs w:val="24"/>
        </w:rPr>
        <w:t>á</w:t>
      </w:r>
      <w:r w:rsidRPr="00E96346">
        <w:rPr>
          <w:rFonts w:ascii="Times New Roman" w:eastAsia="Times New Roman" w:hAnsi="Times New Roman" w:cs="Times New Roman"/>
          <w:bCs w:val="0"/>
          <w:i w:val="0"/>
          <w:iCs w:val="0"/>
          <w:smallCaps/>
          <w:color w:val="auto"/>
          <w:szCs w:val="24"/>
        </w:rPr>
        <w:t>rez</w:t>
      </w:r>
      <w:r>
        <w:rPr>
          <w:rFonts w:ascii="Times New Roman" w:eastAsia="Times New Roman" w:hAnsi="Times New Roman" w:cs="Times New Roman"/>
          <w:bCs w:val="0"/>
          <w:i w:val="0"/>
          <w:iCs w:val="0"/>
          <w:smallCaps/>
          <w:color w:val="auto"/>
          <w:szCs w:val="24"/>
        </w:rPr>
        <w:t>, 1548-1617</w:t>
      </w:r>
    </w:p>
    <w:p w:rsidR="00E616C9" w:rsidRDefault="00057761" w:rsidP="00F03822">
      <w:pPr>
        <w:pStyle w:val="PargrafoparaBibl"/>
        <w:widowControl/>
      </w:pPr>
      <w:r>
        <w:rPr>
          <w:i/>
        </w:rPr>
        <w:t>Francisci Su</w:t>
      </w:r>
      <w:r w:rsidR="00E616C9" w:rsidRPr="00E616C9">
        <w:rPr>
          <w:i/>
        </w:rPr>
        <w:t>arez</w:t>
      </w:r>
      <w:r w:rsidR="00E616C9" w:rsidRPr="00E616C9">
        <w:rPr>
          <w:i/>
          <w:szCs w:val="24"/>
        </w:rPr>
        <w:t xml:space="preserve"> </w:t>
      </w:r>
      <w:r>
        <w:rPr>
          <w:i/>
        </w:rPr>
        <w:t>Metaphysicarum dispu</w:t>
      </w:r>
      <w:r w:rsidR="00E616C9" w:rsidRPr="00E616C9">
        <w:rPr>
          <w:i/>
        </w:rPr>
        <w:t>tation</w:t>
      </w:r>
      <w:r>
        <w:rPr>
          <w:i/>
        </w:rPr>
        <w:t>u</w:t>
      </w:r>
      <w:r w:rsidR="00E616C9" w:rsidRPr="00E616C9">
        <w:rPr>
          <w:i/>
        </w:rPr>
        <w:t>m</w:t>
      </w:r>
      <w:r w:rsidR="00E616C9" w:rsidRPr="00E616C9">
        <w:t xml:space="preserve">, in quibus &amp; </w:t>
      </w:r>
      <w:r>
        <w:t>u</w:t>
      </w:r>
      <w:r w:rsidR="00E616C9" w:rsidRPr="00E616C9">
        <w:t>niuersa naturalis Theologia ordinatè traditur, &amp; Quaestiones ad omnes duodecim Aristotelis libros pertinente</w:t>
      </w:r>
      <w:r>
        <w:t>s, accuratè disputantur, tomi du</w:t>
      </w:r>
      <w:r w:rsidR="00E616C9" w:rsidRPr="00E616C9">
        <w:t>o. Cum quinque Indicibus</w:t>
      </w:r>
      <w:r w:rsidR="009E1BF3">
        <w:t xml:space="preserve"> </w:t>
      </w:r>
      <w:r w:rsidR="00E616C9" w:rsidRPr="00E616C9">
        <w:t>:</w:t>
      </w:r>
      <w:r w:rsidR="009E1BF3">
        <w:t xml:space="preserve"> </w:t>
      </w:r>
      <w:r w:rsidR="00E616C9" w:rsidRPr="00E616C9">
        <w:t xml:space="preserve">quorum prior Disputationes, &amp; Sectiones </w:t>
      </w:r>
      <w:r>
        <w:t>u</w:t>
      </w:r>
      <w:r w:rsidR="00E616C9" w:rsidRPr="00E616C9">
        <w:t>triusq; ... complectitur. Secundus breuem Aristotelici textus expositio</w:t>
      </w:r>
      <w:r>
        <w:t>nem continet, &amp; loca, u</w:t>
      </w:r>
      <w:r w:rsidR="00E616C9" w:rsidRPr="00E616C9">
        <w:t xml:space="preserve">bi Q[...]nes ad textum perinentes hoc in opere disputantur, designat. ... </w:t>
      </w:r>
      <w:r w:rsidR="00E616C9">
        <w:t>Venetiis, apud Haeredes Melchioris Sessae,</w:t>
      </w:r>
      <w:r w:rsidR="009E1BF3">
        <w:t xml:space="preserve"> </w:t>
      </w:r>
      <w:r w:rsidR="00E616C9">
        <w:t>1610.</w:t>
      </w:r>
      <w:r w:rsidR="00E616C9" w:rsidRPr="00E616C9">
        <w:t xml:space="preserve"> </w:t>
      </w:r>
      <w:r w:rsidR="00E616C9">
        <w:t>54+602 p. [USP]</w:t>
      </w:r>
    </w:p>
    <w:p w:rsidR="00AA43BD" w:rsidRPr="00C94BE3" w:rsidRDefault="00AA43BD" w:rsidP="00F03822">
      <w:pPr>
        <w:pStyle w:val="PargrafoparaBibl"/>
        <w:widowControl/>
        <w:rPr>
          <w:szCs w:val="24"/>
          <w:lang w:val="en-US"/>
        </w:rPr>
      </w:pPr>
      <w:r w:rsidRPr="00AA43BD">
        <w:rPr>
          <w:i/>
          <w:szCs w:val="24"/>
        </w:rPr>
        <w:t>Francisci Suarez Opera onmia</w:t>
      </w:r>
      <w:r w:rsidRPr="00AA43BD">
        <w:rPr>
          <w:szCs w:val="24"/>
        </w:rPr>
        <w:t xml:space="preserve">. Editio nova, a D. M. André. </w:t>
      </w:r>
      <w:r w:rsidRPr="00C94BE3">
        <w:rPr>
          <w:szCs w:val="24"/>
          <w:lang w:val="en-US"/>
        </w:rPr>
        <w:t>Parisiis</w:t>
      </w:r>
      <w:r w:rsidR="003D369A" w:rsidRPr="00C94BE3">
        <w:rPr>
          <w:szCs w:val="24"/>
          <w:lang w:val="en-US"/>
        </w:rPr>
        <w:t xml:space="preserve">, </w:t>
      </w:r>
      <w:r w:rsidRPr="00C94BE3">
        <w:rPr>
          <w:szCs w:val="24"/>
          <w:lang w:val="en-US"/>
        </w:rPr>
        <w:t>apud Ludovicum Vivès,</w:t>
      </w:r>
      <w:r w:rsidR="009E1BF3">
        <w:rPr>
          <w:szCs w:val="24"/>
          <w:lang w:val="en-US"/>
        </w:rPr>
        <w:t xml:space="preserve"> </w:t>
      </w:r>
      <w:r w:rsidRPr="00C94BE3">
        <w:rPr>
          <w:szCs w:val="24"/>
          <w:lang w:val="en-US"/>
        </w:rPr>
        <w:t>1856-.</w:t>
      </w:r>
      <w:r w:rsidR="003D369A" w:rsidRPr="00C94BE3">
        <w:rPr>
          <w:szCs w:val="24"/>
          <w:lang w:val="en-US"/>
        </w:rPr>
        <w:t xml:space="preserve"> </w:t>
      </w:r>
      <w:r w:rsidR="003D369A" w:rsidRPr="00C94BE3">
        <w:rPr>
          <w:lang w:val="en-US"/>
        </w:rPr>
        <w:t xml:space="preserve">Bad Feilbach, Schmidt </w:t>
      </w:r>
      <w:r w:rsidR="003D369A" w:rsidRPr="00681C15">
        <w:rPr>
          <w:lang w:val="en-US"/>
        </w:rPr>
        <w:t xml:space="preserve">Periodicals, 2008. </w:t>
      </w:r>
      <w:r w:rsidRPr="00C94BE3">
        <w:rPr>
          <w:szCs w:val="24"/>
          <w:lang w:val="en-US"/>
        </w:rPr>
        <w:t>28 vols. in 30. [USP]</w:t>
      </w:r>
    </w:p>
    <w:p w:rsidR="00E96346" w:rsidRDefault="00C671BC" w:rsidP="00F03822">
      <w:pPr>
        <w:pStyle w:val="PargrafoparaBibl"/>
        <w:widowControl/>
        <w:rPr>
          <w:szCs w:val="24"/>
        </w:rPr>
      </w:pPr>
      <w:r w:rsidRPr="00C94BE3">
        <w:rPr>
          <w:szCs w:val="24"/>
          <w:lang w:val="en-US"/>
        </w:rPr>
        <w:t xml:space="preserve">SUAREZ, FRANCISCO, </w:t>
      </w:r>
      <w:r w:rsidR="00E96346" w:rsidRPr="00C94BE3">
        <w:rPr>
          <w:i/>
          <w:szCs w:val="24"/>
          <w:lang w:val="en-US"/>
        </w:rPr>
        <w:t xml:space="preserve">Disputationes </w:t>
      </w:r>
      <w:r w:rsidR="006340EC" w:rsidRPr="00C94BE3">
        <w:rPr>
          <w:i/>
          <w:szCs w:val="24"/>
          <w:lang w:val="en-US"/>
        </w:rPr>
        <w:t>Metaphysicae</w:t>
      </w:r>
      <w:r w:rsidR="00E96346" w:rsidRPr="00C94BE3">
        <w:rPr>
          <w:szCs w:val="24"/>
          <w:lang w:val="en-US"/>
        </w:rPr>
        <w:t xml:space="preserve">. Paris, 1866. Hildesheim, Olms, 2009. </w:t>
      </w:r>
      <w:r w:rsidR="00E96346" w:rsidRPr="00E96346">
        <w:rPr>
          <w:szCs w:val="24"/>
        </w:rPr>
        <w:t xml:space="preserve">2 </w:t>
      </w:r>
      <w:r w:rsidR="00035632">
        <w:rPr>
          <w:szCs w:val="24"/>
        </w:rPr>
        <w:t>vols.</w:t>
      </w:r>
      <w:r w:rsidR="00242D45" w:rsidRPr="00242D45">
        <w:rPr>
          <w:szCs w:val="24"/>
        </w:rPr>
        <w:t xml:space="preserve"> </w:t>
      </w:r>
      <w:r w:rsidR="00242D45">
        <w:rPr>
          <w:szCs w:val="24"/>
        </w:rPr>
        <w:t>[UFSCar]</w:t>
      </w:r>
      <w:r w:rsidR="00035632">
        <w:rPr>
          <w:szCs w:val="24"/>
        </w:rPr>
        <w:t xml:space="preserve"> [USP]</w:t>
      </w:r>
    </w:p>
    <w:p w:rsidR="00E96346" w:rsidRDefault="00C671BC" w:rsidP="00F03822">
      <w:pPr>
        <w:pStyle w:val="PargrafoparaBibl"/>
        <w:widowControl/>
        <w:rPr>
          <w:szCs w:val="24"/>
        </w:rPr>
      </w:pPr>
      <w:r w:rsidRPr="009E3F2B">
        <w:t>SUÁ</w:t>
      </w:r>
      <w:r w:rsidR="00E96346" w:rsidRPr="009E3F2B">
        <w:t xml:space="preserve">REZ, FRANCISCO, </w:t>
      </w:r>
      <w:r w:rsidR="00E96346" w:rsidRPr="009E3F2B">
        <w:rPr>
          <w:i/>
          <w:iCs/>
        </w:rPr>
        <w:t xml:space="preserve">Disputationes </w:t>
      </w:r>
      <w:r w:rsidR="006340EC" w:rsidRPr="009E3F2B">
        <w:rPr>
          <w:i/>
          <w:iCs/>
        </w:rPr>
        <w:t xml:space="preserve">Metaphysicae </w:t>
      </w:r>
      <w:r w:rsidR="00E96346" w:rsidRPr="009E3F2B">
        <w:rPr>
          <w:i/>
          <w:iCs/>
        </w:rPr>
        <w:t>universam doctrinam duodecim librorum Aristotelis comprehendentes</w:t>
      </w:r>
      <w:r w:rsidR="009E3F2B">
        <w:rPr>
          <w:i/>
          <w:iCs/>
        </w:rPr>
        <w:t>.</w:t>
      </w:r>
      <w:r w:rsidR="00E96346" w:rsidRPr="009E3F2B">
        <w:rPr>
          <w:i/>
          <w:iCs/>
        </w:rPr>
        <w:t xml:space="preserve"> Disputaciones </w:t>
      </w:r>
      <w:r w:rsidR="006340EC" w:rsidRPr="009E3F2B">
        <w:rPr>
          <w:i/>
          <w:iCs/>
        </w:rPr>
        <w:t xml:space="preserve">metafísicas </w:t>
      </w:r>
      <w:r w:rsidR="00E96346" w:rsidRPr="009E3F2B">
        <w:rPr>
          <w:i/>
          <w:iCs/>
        </w:rPr>
        <w:t>que abarcam toda la doctrina de los doce libros de Aristóteles</w:t>
      </w:r>
      <w:r w:rsidR="00E96346" w:rsidRPr="009E3F2B">
        <w:t xml:space="preserve">. </w:t>
      </w:r>
      <w:r w:rsidR="00E96346" w:rsidRPr="009E3F2B">
        <w:rPr>
          <w:lang w:val="es-ES_tradnl"/>
        </w:rPr>
        <w:t>[</w:t>
      </w:r>
      <w:r w:rsidR="00E96346" w:rsidRPr="009E3F2B">
        <w:rPr>
          <w:i/>
          <w:iCs/>
          <w:lang w:val="es-ES_tradnl"/>
        </w:rPr>
        <w:t>Editio principes</w:t>
      </w:r>
      <w:r w:rsidR="00E96346" w:rsidRPr="009E3F2B">
        <w:rPr>
          <w:lang w:val="es-ES_tradnl"/>
        </w:rPr>
        <w:t xml:space="preserve"> 1597]. Edición y traducción de S. Rábade Romeo, S. Caballero Sánchez y A. Puigcerver Zanón.</w:t>
      </w:r>
      <w:r w:rsidR="00F52F4E">
        <w:rPr>
          <w:lang w:val="es-ES_tradnl"/>
        </w:rPr>
        <w:t xml:space="preserve"> </w:t>
      </w:r>
      <w:r w:rsidR="009E3F2B">
        <w:t xml:space="preserve">Biblioteca Hispanica de Filosofia. </w:t>
      </w:r>
      <w:r w:rsidR="009E1CCC">
        <w:t>Madrid, Gredos, 1960-1966. 7</w:t>
      </w:r>
      <w:r w:rsidR="00E96346" w:rsidRPr="009E3F2B">
        <w:t xml:space="preserve"> vols.</w:t>
      </w:r>
      <w:r w:rsidR="009E3F2B" w:rsidRPr="009E3F2B">
        <w:rPr>
          <w:szCs w:val="24"/>
        </w:rPr>
        <w:t xml:space="preserve"> </w:t>
      </w:r>
      <w:r w:rsidR="009E1CCC">
        <w:rPr>
          <w:szCs w:val="24"/>
        </w:rPr>
        <w:t xml:space="preserve">[UNICAMP] </w:t>
      </w:r>
      <w:r w:rsidR="009E3F2B" w:rsidRPr="009E3F2B">
        <w:rPr>
          <w:szCs w:val="24"/>
        </w:rPr>
        <w:t>[USP]</w:t>
      </w:r>
    </w:p>
    <w:p w:rsidR="009E3F2B" w:rsidRPr="009E3F2B" w:rsidRDefault="009E3F2B" w:rsidP="00F03822">
      <w:pPr>
        <w:pStyle w:val="PargrafoparaBibl"/>
        <w:widowControl/>
      </w:pPr>
      <w:r w:rsidRPr="009E3F2B">
        <w:t>SUÁREZ, FRANCISCO,</w:t>
      </w:r>
      <w:r>
        <w:t xml:space="preserve"> </w:t>
      </w:r>
      <w:r>
        <w:rPr>
          <w:rStyle w:val="nfase"/>
        </w:rPr>
        <w:t>Introducción a la Metafísica</w:t>
      </w:r>
      <w:r w:rsidRPr="006340EC">
        <w:rPr>
          <w:rStyle w:val="st"/>
          <w:i/>
        </w:rPr>
        <w:t>. Primera de las “Disputationes</w:t>
      </w:r>
      <w:r w:rsidRPr="006340EC">
        <w:rPr>
          <w:rStyle w:val="st"/>
        </w:rPr>
        <w:t xml:space="preserve"> </w:t>
      </w:r>
      <w:r w:rsidRPr="006340EC">
        <w:rPr>
          <w:rStyle w:val="nfase"/>
        </w:rPr>
        <w:t>Metaphysicae</w:t>
      </w:r>
      <w:r w:rsidRPr="006340EC">
        <w:rPr>
          <w:rStyle w:val="st"/>
          <w:i/>
        </w:rPr>
        <w:t>”</w:t>
      </w:r>
      <w:r>
        <w:rPr>
          <w:rStyle w:val="st"/>
        </w:rPr>
        <w:t xml:space="preserve">. Intr. de I. Quiles. Tr. J. Adcuriz. </w:t>
      </w:r>
      <w:r>
        <w:t>Buenos Aires, Espasa-Calpe, 1942.</w:t>
      </w:r>
      <w:r w:rsidRPr="009E3F2B">
        <w:rPr>
          <w:szCs w:val="24"/>
        </w:rPr>
        <w:t xml:space="preserve"> </w:t>
      </w:r>
      <w:r>
        <w:rPr>
          <w:rStyle w:val="st"/>
        </w:rPr>
        <w:t>230 p.</w:t>
      </w:r>
      <w:r>
        <w:t xml:space="preserve"> </w:t>
      </w:r>
      <w:r w:rsidRPr="009E3F2B">
        <w:rPr>
          <w:szCs w:val="24"/>
        </w:rPr>
        <w:t>[USP]</w:t>
      </w:r>
    </w:p>
    <w:p w:rsidR="00D05319" w:rsidRPr="00C179DD" w:rsidRDefault="00D05319" w:rsidP="00F03822">
      <w:pPr>
        <w:pStyle w:val="PargrafoparaBibl"/>
        <w:widowControl/>
      </w:pPr>
      <w:r w:rsidRPr="00C671BC">
        <w:rPr>
          <w:szCs w:val="24"/>
        </w:rPr>
        <w:lastRenderedPageBreak/>
        <w:t>SUÁREZ, FRANCISCO,</w:t>
      </w:r>
      <w:r>
        <w:rPr>
          <w:szCs w:val="24"/>
        </w:rPr>
        <w:t xml:space="preserve"> </w:t>
      </w:r>
      <w:r w:rsidR="00420F5A">
        <w:rPr>
          <w:bCs/>
          <w:i/>
          <w:szCs w:val="24"/>
        </w:rPr>
        <w:t>L</w:t>
      </w:r>
      <w:r w:rsidRPr="002945C5">
        <w:rPr>
          <w:bCs/>
          <w:i/>
          <w:szCs w:val="24"/>
        </w:rPr>
        <w:t>’</w:t>
      </w:r>
      <w:r w:rsidRPr="009E1CCC">
        <w:rPr>
          <w:bCs/>
          <w:i/>
          <w:szCs w:val="24"/>
        </w:rPr>
        <w:t>Inde</w:t>
      </w:r>
      <w:r w:rsidRPr="002945C5">
        <w:rPr>
          <w:bCs/>
          <w:i/>
          <w:szCs w:val="24"/>
        </w:rPr>
        <w:t>x détaillé de la Métaphysique d’</w:t>
      </w:r>
      <w:r w:rsidRPr="009E1CCC">
        <w:rPr>
          <w:bCs/>
          <w:i/>
          <w:szCs w:val="24"/>
        </w:rPr>
        <w:t xml:space="preserve">Aristote de F. </w:t>
      </w:r>
      <w:r w:rsidRPr="002945C5">
        <w:rPr>
          <w:bCs/>
          <w:i/>
          <w:szCs w:val="24"/>
        </w:rPr>
        <w:t xml:space="preserve">Suárez </w:t>
      </w:r>
      <w:r>
        <w:rPr>
          <w:bCs/>
          <w:szCs w:val="24"/>
        </w:rPr>
        <w:t xml:space="preserve">in </w:t>
      </w:r>
      <w:r w:rsidRPr="002945C5">
        <w:t xml:space="preserve">COUJOU, J.-P., </w:t>
      </w:r>
      <w:r w:rsidRPr="002945C5">
        <w:rPr>
          <w:bCs/>
          <w:i/>
          <w:szCs w:val="24"/>
        </w:rPr>
        <w:t>Suárez</w:t>
      </w:r>
      <w:r w:rsidRPr="009E1CCC">
        <w:rPr>
          <w:bCs/>
          <w:i/>
          <w:szCs w:val="24"/>
        </w:rPr>
        <w:t xml:space="preserve"> et la refondation de la métaphysique comme ontologie</w:t>
      </w:r>
      <w:r w:rsidRPr="002945C5">
        <w:rPr>
          <w:bCs/>
          <w:i/>
          <w:szCs w:val="24"/>
        </w:rPr>
        <w:t>. Étude et traduction de l’</w:t>
      </w:r>
      <w:r w:rsidRPr="009E1CCC">
        <w:rPr>
          <w:bCs/>
          <w:i/>
          <w:szCs w:val="24"/>
        </w:rPr>
        <w:t>Inde</w:t>
      </w:r>
      <w:r w:rsidRPr="002945C5">
        <w:rPr>
          <w:bCs/>
          <w:i/>
          <w:szCs w:val="24"/>
        </w:rPr>
        <w:t>x détaillé de la Métaphysique d’</w:t>
      </w:r>
      <w:r w:rsidRPr="009E1CCC">
        <w:rPr>
          <w:bCs/>
          <w:i/>
          <w:szCs w:val="24"/>
        </w:rPr>
        <w:t xml:space="preserve">Aristote de F. </w:t>
      </w:r>
      <w:r w:rsidRPr="002945C5">
        <w:rPr>
          <w:bCs/>
          <w:i/>
          <w:szCs w:val="24"/>
        </w:rPr>
        <w:t>Suárez</w:t>
      </w:r>
      <w:r>
        <w:rPr>
          <w:bCs/>
          <w:szCs w:val="24"/>
        </w:rPr>
        <w:t xml:space="preserve">. </w:t>
      </w:r>
      <w:r w:rsidRPr="00B511D3">
        <w:rPr>
          <w:lang w:val="en-US"/>
        </w:rPr>
        <w:t xml:space="preserve">Philosophes médiévaux, 38. </w:t>
      </w:r>
      <w:r w:rsidRPr="009E1CCC">
        <w:rPr>
          <w:szCs w:val="24"/>
          <w:lang w:val="en-US"/>
        </w:rPr>
        <w:t>Louvain-La-Neuve</w:t>
      </w:r>
      <w:r>
        <w:rPr>
          <w:szCs w:val="24"/>
          <w:lang w:val="en-US"/>
        </w:rPr>
        <w:t>, L’</w:t>
      </w:r>
      <w:r w:rsidRPr="009E1CCC">
        <w:rPr>
          <w:szCs w:val="24"/>
          <w:lang w:val="en-US"/>
        </w:rPr>
        <w:t>Institut Superieur de Philosophie</w:t>
      </w:r>
      <w:r>
        <w:rPr>
          <w:szCs w:val="24"/>
          <w:lang w:val="en-US"/>
        </w:rPr>
        <w:t xml:space="preserve"> /</w:t>
      </w:r>
      <w:r w:rsidRPr="002945C5">
        <w:rPr>
          <w:szCs w:val="24"/>
          <w:lang w:val="en-US"/>
        </w:rPr>
        <w:t xml:space="preserve"> </w:t>
      </w:r>
      <w:r w:rsidRPr="00B511D3">
        <w:rPr>
          <w:lang w:val="en-US"/>
        </w:rPr>
        <w:t xml:space="preserve">Louvain, </w:t>
      </w:r>
      <w:r w:rsidRPr="009E1CCC">
        <w:rPr>
          <w:szCs w:val="24"/>
          <w:lang w:val="en-US"/>
        </w:rPr>
        <w:t>Peeters</w:t>
      </w:r>
      <w:r>
        <w:rPr>
          <w:szCs w:val="24"/>
          <w:lang w:val="en-US"/>
        </w:rPr>
        <w:t xml:space="preserve">, 1999. </w:t>
      </w:r>
      <w:r w:rsidRPr="00C94BE3">
        <w:t>*67+242 p. [UFSCar] [UNICAMP] [USP] [NA]</w:t>
      </w:r>
    </w:p>
    <w:p w:rsidR="00E96346" w:rsidRDefault="00C671BC" w:rsidP="00F03822">
      <w:pPr>
        <w:pStyle w:val="PargrafoparaBibl"/>
        <w:widowControl/>
        <w:rPr>
          <w:szCs w:val="24"/>
        </w:rPr>
      </w:pPr>
      <w:r w:rsidRPr="00C671BC">
        <w:rPr>
          <w:szCs w:val="24"/>
        </w:rPr>
        <w:t xml:space="preserve">SUÁREZ, FRANCISCO, </w:t>
      </w:r>
      <w:r w:rsidR="00E96346" w:rsidRPr="00AD0B89">
        <w:rPr>
          <w:i/>
          <w:iCs/>
        </w:rPr>
        <w:t xml:space="preserve">Disputes </w:t>
      </w:r>
      <w:r w:rsidR="006340EC" w:rsidRPr="00AD0B89">
        <w:rPr>
          <w:i/>
          <w:iCs/>
        </w:rPr>
        <w:t>Métaphysiques</w:t>
      </w:r>
      <w:r w:rsidR="00E96346" w:rsidRPr="00AD0B89">
        <w:rPr>
          <w:i/>
          <w:iCs/>
        </w:rPr>
        <w:t>. I</w:t>
      </w:r>
      <w:r w:rsidR="00035632">
        <w:rPr>
          <w:i/>
          <w:iCs/>
        </w:rPr>
        <w:t>-</w:t>
      </w:r>
      <w:r w:rsidR="00E96346" w:rsidRPr="00AD0B89">
        <w:rPr>
          <w:i/>
          <w:iCs/>
        </w:rPr>
        <w:t>III</w:t>
      </w:r>
      <w:r w:rsidR="00E96346" w:rsidRPr="00AD0B89">
        <w:t xml:space="preserve">. </w:t>
      </w:r>
      <w:r w:rsidR="00E96346" w:rsidRPr="006C0131">
        <w:t>Texte intégral présenté, tr</w:t>
      </w:r>
      <w:r w:rsidR="00035632">
        <w:t>.</w:t>
      </w:r>
      <w:r w:rsidR="00E96346" w:rsidRPr="006C0131">
        <w:t xml:space="preserve"> et annoté par J</w:t>
      </w:r>
      <w:r w:rsidR="00E96346">
        <w:t>.</w:t>
      </w:r>
      <w:r w:rsidR="00E96346" w:rsidRPr="006C0131">
        <w:t>-P</w:t>
      </w:r>
      <w:r w:rsidR="00E96346">
        <w:t>.</w:t>
      </w:r>
      <w:r w:rsidR="00E96346" w:rsidRPr="006C0131">
        <w:t xml:space="preserve"> Coujou. </w:t>
      </w:r>
      <w:r>
        <w:t xml:space="preserve">Bibliothèque des textes philosophiques. </w:t>
      </w:r>
      <w:r w:rsidR="00E96346" w:rsidRPr="006C0131">
        <w:t>Paris, Vrin, 1998.</w:t>
      </w:r>
      <w:r w:rsidR="00242D45" w:rsidRPr="00242D45">
        <w:rPr>
          <w:szCs w:val="24"/>
        </w:rPr>
        <w:t xml:space="preserve"> </w:t>
      </w:r>
      <w:r w:rsidRPr="00C671BC">
        <w:rPr>
          <w:szCs w:val="24"/>
        </w:rPr>
        <w:t>344 p.</w:t>
      </w:r>
      <w:r>
        <w:rPr>
          <w:szCs w:val="24"/>
        </w:rPr>
        <w:t xml:space="preserve"> </w:t>
      </w:r>
      <w:r w:rsidR="00795808">
        <w:t xml:space="preserve">[UNIFESP] </w:t>
      </w:r>
      <w:r w:rsidR="00242D45">
        <w:rPr>
          <w:szCs w:val="24"/>
        </w:rPr>
        <w:t>[UFSCar]</w:t>
      </w:r>
      <w:r>
        <w:rPr>
          <w:szCs w:val="24"/>
        </w:rPr>
        <w:t xml:space="preserve"> </w:t>
      </w:r>
      <w:r w:rsidR="009E1CCC">
        <w:rPr>
          <w:szCs w:val="24"/>
        </w:rPr>
        <w:t xml:space="preserve">[UNICAMP] </w:t>
      </w:r>
      <w:r>
        <w:rPr>
          <w:szCs w:val="24"/>
        </w:rPr>
        <w:t>[USP]</w:t>
      </w:r>
    </w:p>
    <w:p w:rsidR="00795808" w:rsidRDefault="00795808" w:rsidP="00F03822">
      <w:pPr>
        <w:pStyle w:val="PargrafoparaBibl"/>
        <w:widowControl/>
      </w:pPr>
      <w:r w:rsidRPr="00C671BC">
        <w:rPr>
          <w:szCs w:val="24"/>
        </w:rPr>
        <w:t>SUÁREZ, FRANCISCO,</w:t>
      </w:r>
      <w:r>
        <w:rPr>
          <w:szCs w:val="24"/>
        </w:rPr>
        <w:t xml:space="preserve"> </w:t>
      </w:r>
      <w:r w:rsidRPr="00C671BC">
        <w:rPr>
          <w:i/>
        </w:rPr>
        <w:t>La distinction de l’étant fini et de son être:</w:t>
      </w:r>
      <w:r>
        <w:rPr>
          <w:i/>
        </w:rPr>
        <w:t xml:space="preserve"> D</w:t>
      </w:r>
      <w:r w:rsidRPr="00C671BC">
        <w:rPr>
          <w:i/>
        </w:rPr>
        <w:t>ispute métaphysique XXXI</w:t>
      </w:r>
      <w:r>
        <w:rPr>
          <w:szCs w:val="24"/>
        </w:rPr>
        <w:t>.</w:t>
      </w:r>
      <w:r w:rsidRPr="00C671BC">
        <w:t xml:space="preserve"> </w:t>
      </w:r>
      <w:r w:rsidRPr="006C0131">
        <w:t>Texte intégral présenté, tr</w:t>
      </w:r>
      <w:r>
        <w:t>.</w:t>
      </w:r>
      <w:r w:rsidRPr="006C0131">
        <w:t xml:space="preserve"> et annoté par J</w:t>
      </w:r>
      <w:r>
        <w:t>.</w:t>
      </w:r>
      <w:r w:rsidRPr="006C0131">
        <w:t>-P</w:t>
      </w:r>
      <w:r>
        <w:t>.</w:t>
      </w:r>
      <w:r w:rsidRPr="006C0131">
        <w:t xml:space="preserve"> Coujou. </w:t>
      </w:r>
      <w:r>
        <w:t>Bibliothèque des textes philosophiques.</w:t>
      </w:r>
      <w:r w:rsidRPr="00C671BC">
        <w:t xml:space="preserve"> </w:t>
      </w:r>
      <w:r w:rsidRPr="006C0131">
        <w:t>Paris, Vrin,</w:t>
      </w:r>
      <w:r>
        <w:t xml:space="preserve"> 1999. 289 p. [UNIFESP] </w:t>
      </w:r>
      <w:r>
        <w:rPr>
          <w:szCs w:val="24"/>
        </w:rPr>
        <w:t xml:space="preserve">[UNICAMP] </w:t>
      </w:r>
      <w:r>
        <w:t>[USP]</w:t>
      </w:r>
    </w:p>
    <w:p w:rsidR="00C671BC" w:rsidRDefault="00C671BC" w:rsidP="00F03822">
      <w:pPr>
        <w:pStyle w:val="PargrafoparaBibl"/>
        <w:widowControl/>
      </w:pPr>
      <w:r w:rsidRPr="00555B87">
        <w:rPr>
          <w:szCs w:val="24"/>
        </w:rPr>
        <w:t>SUÁREZ</w:t>
      </w:r>
      <w:r w:rsidRPr="00C671BC">
        <w:rPr>
          <w:szCs w:val="24"/>
        </w:rPr>
        <w:t xml:space="preserve">, FRANCISCO, </w:t>
      </w:r>
      <w:r w:rsidRPr="00C671BC">
        <w:rPr>
          <w:i/>
        </w:rPr>
        <w:t>Les êtres de raison: Dispute métaphysique LIV</w:t>
      </w:r>
      <w:r w:rsidRPr="00C179DD">
        <w:rPr>
          <w:i/>
        </w:rPr>
        <w:t xml:space="preserve">. </w:t>
      </w:r>
      <w:r w:rsidRPr="006C0131">
        <w:t>Texte intégral présenté, tr</w:t>
      </w:r>
      <w:r>
        <w:t>.</w:t>
      </w:r>
      <w:r w:rsidRPr="006C0131">
        <w:t xml:space="preserve"> et annoté par J</w:t>
      </w:r>
      <w:r>
        <w:t>.</w:t>
      </w:r>
      <w:r w:rsidRPr="006C0131">
        <w:t>-P</w:t>
      </w:r>
      <w:r>
        <w:t>.</w:t>
      </w:r>
      <w:r w:rsidRPr="006C0131">
        <w:t xml:space="preserve"> Coujou. </w:t>
      </w:r>
      <w:r>
        <w:t xml:space="preserve">Bibliothèque des textes philosophiques. </w:t>
      </w:r>
      <w:r w:rsidRPr="006C0131">
        <w:t>Paris, Vrin,</w:t>
      </w:r>
      <w:r>
        <w:t xml:space="preserve"> 2001. 204 p. </w:t>
      </w:r>
      <w:r w:rsidR="00795808">
        <w:t xml:space="preserve">[UNIFESP] </w:t>
      </w:r>
      <w:r w:rsidR="009E1CCC">
        <w:rPr>
          <w:szCs w:val="24"/>
        </w:rPr>
        <w:t xml:space="preserve">[UNICAMP] </w:t>
      </w:r>
      <w:r>
        <w:t>[USP]</w:t>
      </w:r>
    </w:p>
    <w:p w:rsidR="00E96346" w:rsidRPr="00035632" w:rsidRDefault="00C671BC" w:rsidP="00F03822">
      <w:pPr>
        <w:pStyle w:val="PargrafoparaBibl"/>
        <w:widowControl/>
        <w:rPr>
          <w:szCs w:val="24"/>
          <w:lang w:val="en-US"/>
        </w:rPr>
      </w:pPr>
      <w:r w:rsidRPr="00C671BC">
        <w:rPr>
          <w:szCs w:val="24"/>
        </w:rPr>
        <w:t xml:space="preserve">SUÁREZ, FRANCISCO, </w:t>
      </w:r>
      <w:r w:rsidR="00E96346" w:rsidRPr="006C0131">
        <w:rPr>
          <w:i/>
        </w:rPr>
        <w:t>Disputazioni metafisiche, I</w:t>
      </w:r>
      <w:r w:rsidR="00035632">
        <w:rPr>
          <w:i/>
        </w:rPr>
        <w:t>-</w:t>
      </w:r>
      <w:r w:rsidR="00E96346" w:rsidRPr="006C0131">
        <w:rPr>
          <w:i/>
        </w:rPr>
        <w:t>III</w:t>
      </w:r>
      <w:r w:rsidR="00E96346" w:rsidRPr="006C0131">
        <w:t xml:space="preserve">. </w:t>
      </w:r>
      <w:r w:rsidR="00035632">
        <w:t>I</w:t>
      </w:r>
      <w:r w:rsidR="00035632" w:rsidRPr="00035632">
        <w:t>ntr</w:t>
      </w:r>
      <w:r w:rsidR="00035632">
        <w:t>., tr</w:t>
      </w:r>
      <w:r w:rsidR="00035632" w:rsidRPr="00035632">
        <w:t xml:space="preserve">., note e apparati di </w:t>
      </w:r>
      <w:r w:rsidR="00E96346" w:rsidRPr="006C0131">
        <w:t xml:space="preserve">C. Esposito. </w:t>
      </w:r>
      <w:r w:rsidR="00E96346" w:rsidRPr="00C94BE3">
        <w:rPr>
          <w:lang w:val="en-US"/>
        </w:rPr>
        <w:t>Milano, Bompiani, [1996] 2007</w:t>
      </w:r>
      <w:r w:rsidR="00E96346" w:rsidRPr="00C94BE3">
        <w:rPr>
          <w:vertAlign w:val="superscript"/>
          <w:lang w:val="en-US"/>
        </w:rPr>
        <w:t>2</w:t>
      </w:r>
      <w:r w:rsidR="00E96346" w:rsidRPr="00C94BE3">
        <w:rPr>
          <w:lang w:val="en-US"/>
        </w:rPr>
        <w:t xml:space="preserve">, ed. </w:t>
      </w:r>
      <w:r w:rsidR="00035632" w:rsidRPr="00C94BE3">
        <w:rPr>
          <w:lang w:val="en-US"/>
        </w:rPr>
        <w:t xml:space="preserve">riveduta </w:t>
      </w:r>
      <w:r w:rsidR="00E96346" w:rsidRPr="00C94BE3">
        <w:rPr>
          <w:lang w:val="en-US"/>
        </w:rPr>
        <w:t>e amplia</w:t>
      </w:r>
      <w:r w:rsidR="00035632" w:rsidRPr="00C94BE3">
        <w:rPr>
          <w:lang w:val="en-US"/>
        </w:rPr>
        <w:t>t</w:t>
      </w:r>
      <w:r w:rsidR="00E96346" w:rsidRPr="00C94BE3">
        <w:rPr>
          <w:lang w:val="en-US"/>
        </w:rPr>
        <w:t>a.</w:t>
      </w:r>
      <w:r w:rsidR="00242D45" w:rsidRPr="00C94BE3">
        <w:rPr>
          <w:szCs w:val="24"/>
          <w:lang w:val="en-US"/>
        </w:rPr>
        <w:t xml:space="preserve"> </w:t>
      </w:r>
      <w:r w:rsidR="00035632" w:rsidRPr="00035632">
        <w:rPr>
          <w:szCs w:val="24"/>
          <w:lang w:val="en-US"/>
        </w:rPr>
        <w:t xml:space="preserve">857 p. </w:t>
      </w:r>
      <w:r w:rsidR="00242D45" w:rsidRPr="00035632">
        <w:rPr>
          <w:szCs w:val="24"/>
          <w:lang w:val="en-US"/>
        </w:rPr>
        <w:t>[UFSCar]</w:t>
      </w:r>
      <w:r w:rsidR="00035632" w:rsidRPr="00035632">
        <w:rPr>
          <w:szCs w:val="24"/>
          <w:lang w:val="en-US"/>
        </w:rPr>
        <w:t xml:space="preserve"> [USP]</w:t>
      </w:r>
    </w:p>
    <w:p w:rsidR="00E96346" w:rsidRDefault="00E96346" w:rsidP="00F03822">
      <w:pPr>
        <w:pStyle w:val="PargrafoparaBibl"/>
        <w:widowControl/>
        <w:rPr>
          <w:szCs w:val="24"/>
          <w:lang w:val="en-US"/>
        </w:rPr>
      </w:pPr>
      <w:bookmarkStart w:id="9" w:name="_Hlk487126221"/>
      <w:r w:rsidRPr="00C2732D">
        <w:rPr>
          <w:szCs w:val="24"/>
          <w:lang w:val="en-US"/>
        </w:rPr>
        <w:t xml:space="preserve">SUÁREZ, FRANCISCO, </w:t>
      </w:r>
      <w:r w:rsidRPr="00C2732D">
        <w:rPr>
          <w:i/>
          <w:szCs w:val="24"/>
          <w:lang w:val="en-US"/>
        </w:rPr>
        <w:t>A commentary on Aristotle’s Metaphysics: or, a most ample index to the metaphysics of Aristotle</w:t>
      </w:r>
      <w:r w:rsidR="00D05319">
        <w:rPr>
          <w:szCs w:val="24"/>
          <w:lang w:val="en-US"/>
        </w:rPr>
        <w:t xml:space="preserve">. </w:t>
      </w:r>
      <w:r w:rsidR="00D05319" w:rsidRPr="00D05319">
        <w:rPr>
          <w:lang w:val="en-US"/>
        </w:rPr>
        <w:t>[</w:t>
      </w:r>
      <w:r w:rsidR="00D05319" w:rsidRPr="00D05319">
        <w:rPr>
          <w:i/>
          <w:lang w:val="en-US"/>
        </w:rPr>
        <w:t>Index locupletissimus in Metaphysicam Aristotelis</w:t>
      </w:r>
      <w:r w:rsidR="00D05319">
        <w:rPr>
          <w:lang w:val="en-US"/>
        </w:rPr>
        <w:t>]</w:t>
      </w:r>
      <w:r w:rsidRPr="00C2732D">
        <w:rPr>
          <w:szCs w:val="24"/>
          <w:lang w:val="en-US"/>
        </w:rPr>
        <w:t xml:space="preserve">. Tr. with an intr. and notes by J. P. Doyle. </w:t>
      </w:r>
      <w:r w:rsidR="006F5176" w:rsidRPr="00387717">
        <w:rPr>
          <w:szCs w:val="24"/>
          <w:lang w:val="en-US"/>
        </w:rPr>
        <w:t>Mediaeval philosophical texts in translation, 40</w:t>
      </w:r>
      <w:r w:rsidR="006F5176">
        <w:rPr>
          <w:szCs w:val="24"/>
          <w:lang w:val="en-US"/>
        </w:rPr>
        <w:t xml:space="preserve">. </w:t>
      </w:r>
      <w:r w:rsidRPr="00C94BE3">
        <w:rPr>
          <w:szCs w:val="24"/>
          <w:lang w:val="en-US"/>
        </w:rPr>
        <w:t>Milwaukee, Marquette UP, 2004.</w:t>
      </w:r>
      <w:r w:rsidR="00242D45" w:rsidRPr="00C94BE3">
        <w:rPr>
          <w:szCs w:val="24"/>
          <w:lang w:val="en-US"/>
        </w:rPr>
        <w:t xml:space="preserve"> </w:t>
      </w:r>
      <w:r w:rsidR="00C671BC" w:rsidRPr="00387717">
        <w:rPr>
          <w:szCs w:val="24"/>
          <w:lang w:val="en-US"/>
        </w:rPr>
        <w:t xml:space="preserve">430 p. </w:t>
      </w:r>
      <w:r w:rsidR="00242D45" w:rsidRPr="00C94BE3">
        <w:rPr>
          <w:szCs w:val="24"/>
          <w:lang w:val="en-US"/>
        </w:rPr>
        <w:t>[UFSCar]</w:t>
      </w:r>
      <w:r w:rsidR="00420F5A">
        <w:rPr>
          <w:szCs w:val="24"/>
          <w:lang w:val="en-US"/>
        </w:rPr>
        <w:t xml:space="preserve"> [USP]</w:t>
      </w:r>
    </w:p>
    <w:bookmarkEnd w:id="9"/>
    <w:p w:rsidR="00C671BC" w:rsidRDefault="00C671BC" w:rsidP="00F03822">
      <w:pPr>
        <w:pStyle w:val="PargrafoparaBibl"/>
        <w:widowControl/>
        <w:rPr>
          <w:lang w:val="en-US"/>
        </w:rPr>
      </w:pPr>
      <w:r w:rsidRPr="00C2732D">
        <w:rPr>
          <w:szCs w:val="24"/>
          <w:lang w:val="en-US"/>
        </w:rPr>
        <w:t xml:space="preserve">SUÁREZ, FRANCISCO, </w:t>
      </w:r>
      <w:r w:rsidRPr="00A4244F">
        <w:rPr>
          <w:i/>
          <w:lang w:val="en-US"/>
        </w:rPr>
        <w:t>On individuation. Metaphysical Disputation V: Individual unity and its principle</w:t>
      </w:r>
      <w:r w:rsidRPr="00A4244F">
        <w:rPr>
          <w:lang w:val="en-US"/>
        </w:rPr>
        <w:t xml:space="preserve">. Tr. </w:t>
      </w:r>
      <w:r>
        <w:rPr>
          <w:lang w:val="en-US"/>
        </w:rPr>
        <w:t>with intr</w:t>
      </w:r>
      <w:r w:rsidRPr="00A4244F">
        <w:rPr>
          <w:lang w:val="en-US"/>
        </w:rPr>
        <w:t xml:space="preserve">., </w:t>
      </w:r>
      <w:r>
        <w:rPr>
          <w:lang w:val="en-US"/>
        </w:rPr>
        <w:t xml:space="preserve">and </w:t>
      </w:r>
      <w:r w:rsidRPr="00A4244F">
        <w:rPr>
          <w:lang w:val="en-US"/>
        </w:rPr>
        <w:t xml:space="preserve">notes by J. J. E. Gracia. Medieval philosophical texts in translation, 23. Milwaukee, Marquette UP, </w:t>
      </w:r>
      <w:r>
        <w:rPr>
          <w:lang w:val="en-US"/>
        </w:rPr>
        <w:t>[</w:t>
      </w:r>
      <w:r w:rsidRPr="00A4244F">
        <w:rPr>
          <w:lang w:val="en-US"/>
        </w:rPr>
        <w:t>1982</w:t>
      </w:r>
      <w:r>
        <w:rPr>
          <w:lang w:val="en-US"/>
        </w:rPr>
        <w:t>] 2000</w:t>
      </w:r>
      <w:r w:rsidRPr="00A4244F">
        <w:rPr>
          <w:lang w:val="en-US"/>
        </w:rPr>
        <w:t>. IX+299 p. [UFSCar] [USP]</w:t>
      </w:r>
    </w:p>
    <w:p w:rsidR="00C671BC" w:rsidRPr="00C671BC" w:rsidRDefault="00C671BC" w:rsidP="00F03822">
      <w:pPr>
        <w:pStyle w:val="PargrafoparaBibl"/>
        <w:widowControl/>
        <w:rPr>
          <w:lang w:val="en-US"/>
        </w:rPr>
      </w:pPr>
      <w:r w:rsidRPr="00C671BC">
        <w:rPr>
          <w:szCs w:val="24"/>
          <w:lang w:val="en-US"/>
        </w:rPr>
        <w:t xml:space="preserve">SUÁREZ, FRANCISCO, </w:t>
      </w:r>
      <w:r w:rsidRPr="00C671BC">
        <w:rPr>
          <w:i/>
          <w:lang w:val="en-US"/>
        </w:rPr>
        <w:t>On the essence of finite being as such, on the existence of that essence and their distinction</w:t>
      </w:r>
      <w:r w:rsidRPr="00C671BC">
        <w:rPr>
          <w:lang w:val="en-US"/>
        </w:rPr>
        <w:t>. Tr. N. J. Wells. Medieval philosophical texts in translation, 24. Milwaukee, Marquette UP, 1983. 248 p. [UFSCar] [USP] [NA]</w:t>
      </w:r>
    </w:p>
    <w:p w:rsidR="00C671BC" w:rsidRPr="00C671BC" w:rsidRDefault="00C671BC" w:rsidP="00F03822">
      <w:pPr>
        <w:pStyle w:val="PargrafoparaBibl"/>
        <w:widowControl/>
        <w:rPr>
          <w:noProof/>
          <w:lang w:val="en-US"/>
        </w:rPr>
      </w:pPr>
      <w:r w:rsidRPr="00C2732D">
        <w:rPr>
          <w:szCs w:val="24"/>
          <w:lang w:val="en-US"/>
        </w:rPr>
        <w:t xml:space="preserve">SUÁREZ, FRANCISCO, </w:t>
      </w:r>
      <w:r w:rsidRPr="00C671BC">
        <w:rPr>
          <w:i/>
          <w:noProof/>
          <w:lang w:val="en-US"/>
        </w:rPr>
        <w:t>Disputation VI, On formal and universal unity</w:t>
      </w:r>
      <w:r w:rsidRPr="00C671BC">
        <w:rPr>
          <w:noProof/>
          <w:lang w:val="en-US"/>
        </w:rPr>
        <w:t xml:space="preserve">. Tr. J. F. Ross. Medieval </w:t>
      </w:r>
      <w:r w:rsidRPr="00C671BC">
        <w:rPr>
          <w:szCs w:val="24"/>
          <w:lang w:val="en-US"/>
        </w:rPr>
        <w:t xml:space="preserve">philosophical </w:t>
      </w:r>
      <w:r w:rsidRPr="00C671BC">
        <w:rPr>
          <w:noProof/>
          <w:lang w:val="en-US"/>
        </w:rPr>
        <w:t xml:space="preserve">texts in translation, 15. </w:t>
      </w:r>
      <w:r w:rsidRPr="00C671BC">
        <w:rPr>
          <w:lang w:val="en-US"/>
        </w:rPr>
        <w:t xml:space="preserve">Milwaukee, Marquette UP, 1965. </w:t>
      </w:r>
      <w:r w:rsidRPr="00C671BC">
        <w:rPr>
          <w:noProof/>
          <w:lang w:val="en-US"/>
        </w:rPr>
        <w:t>132</w:t>
      </w:r>
      <w:r w:rsidRPr="00C671BC">
        <w:rPr>
          <w:lang w:val="en-US"/>
        </w:rPr>
        <w:t xml:space="preserve"> p.</w:t>
      </w:r>
      <w:r w:rsidRPr="00C671BC">
        <w:rPr>
          <w:noProof/>
          <w:lang w:val="en-US"/>
        </w:rPr>
        <w:t xml:space="preserve"> </w:t>
      </w:r>
      <w:r w:rsidRPr="00C671BC">
        <w:rPr>
          <w:lang w:val="en-US"/>
        </w:rPr>
        <w:t>[UFSCar]</w:t>
      </w:r>
      <w:r w:rsidRPr="00C671BC">
        <w:rPr>
          <w:noProof/>
          <w:lang w:val="en-US"/>
        </w:rPr>
        <w:t xml:space="preserve"> [</w:t>
      </w:r>
      <w:r w:rsidRPr="00C671BC">
        <w:rPr>
          <w:lang w:val="en-US"/>
        </w:rPr>
        <w:t>USP] [NA]</w:t>
      </w:r>
    </w:p>
    <w:p w:rsidR="00035632" w:rsidRPr="00C94BE3" w:rsidRDefault="00035632" w:rsidP="00F03822">
      <w:pPr>
        <w:pStyle w:val="PargrafoparaBibl"/>
        <w:widowControl/>
        <w:rPr>
          <w:lang w:val="en-US"/>
        </w:rPr>
      </w:pPr>
      <w:r w:rsidRPr="00C2732D">
        <w:rPr>
          <w:szCs w:val="24"/>
          <w:lang w:val="en-US"/>
        </w:rPr>
        <w:t xml:space="preserve">SUÁREZ, FRANCISCO, </w:t>
      </w:r>
      <w:r w:rsidRPr="00035632">
        <w:rPr>
          <w:i/>
          <w:lang w:val="en-US"/>
        </w:rPr>
        <w:t>On the various kinds of distinctions:</w:t>
      </w:r>
      <w:r w:rsidRPr="00035632">
        <w:rPr>
          <w:lang w:val="en-US"/>
        </w:rPr>
        <w:t xml:space="preserve"> </w:t>
      </w:r>
      <w:r w:rsidRPr="00035632">
        <w:rPr>
          <w:i/>
          <w:lang w:val="en-US"/>
        </w:rPr>
        <w:t>Disputationes Metaphysicae, Disputatio VII, de variis distinctionum generibus</w:t>
      </w:r>
      <w:r w:rsidRPr="00035632">
        <w:rPr>
          <w:lang w:val="en-US"/>
        </w:rPr>
        <w:t xml:space="preserve">. Tr. C. Vollert. Medieval philosophical texts in translation, 4. </w:t>
      </w:r>
      <w:r w:rsidRPr="00C94BE3">
        <w:rPr>
          <w:lang w:val="en-US"/>
        </w:rPr>
        <w:t>Milwaukee, Marquette UP, [1947] 2007</w:t>
      </w:r>
      <w:r w:rsidRPr="00C94BE3">
        <w:rPr>
          <w:vertAlign w:val="superscript"/>
          <w:lang w:val="en-US"/>
        </w:rPr>
        <w:t>3</w:t>
      </w:r>
      <w:r w:rsidRPr="00C94BE3">
        <w:rPr>
          <w:lang w:val="en-US"/>
        </w:rPr>
        <w:t>. 67 p. [UFSCar] [USP]</w:t>
      </w:r>
    </w:p>
    <w:p w:rsidR="00C671BC" w:rsidRDefault="00C671BC" w:rsidP="00F03822">
      <w:pPr>
        <w:pStyle w:val="PargrafoparaBibl"/>
        <w:widowControl/>
        <w:rPr>
          <w:szCs w:val="24"/>
          <w:lang w:val="en-US"/>
        </w:rPr>
      </w:pPr>
      <w:bookmarkStart w:id="10" w:name="_Hlk487126237"/>
      <w:r w:rsidRPr="00387717">
        <w:rPr>
          <w:szCs w:val="24"/>
          <w:lang w:val="en-US"/>
        </w:rPr>
        <w:t xml:space="preserve">SUÁREZ, FRANCISCO, </w:t>
      </w:r>
      <w:r w:rsidRPr="00387717">
        <w:rPr>
          <w:i/>
          <w:szCs w:val="24"/>
          <w:lang w:val="en-US"/>
        </w:rPr>
        <w:t xml:space="preserve">On the formal cause of substance: Metaphysical </w:t>
      </w:r>
      <w:r w:rsidR="009E1CCC" w:rsidRPr="00387717">
        <w:rPr>
          <w:i/>
          <w:szCs w:val="24"/>
          <w:lang w:val="en-US"/>
        </w:rPr>
        <w:t xml:space="preserve">Disputation </w:t>
      </w:r>
      <w:r w:rsidRPr="00387717">
        <w:rPr>
          <w:i/>
          <w:szCs w:val="24"/>
          <w:lang w:val="en-US"/>
        </w:rPr>
        <w:t>XV</w:t>
      </w:r>
      <w:r w:rsidRPr="00387717">
        <w:rPr>
          <w:szCs w:val="24"/>
          <w:lang w:val="en-US"/>
        </w:rPr>
        <w:t xml:space="preserve">. Tr. by J. Kronen </w:t>
      </w:r>
      <w:r>
        <w:rPr>
          <w:szCs w:val="24"/>
          <w:lang w:val="en-US"/>
        </w:rPr>
        <w:t>and</w:t>
      </w:r>
      <w:r w:rsidRPr="00387717">
        <w:rPr>
          <w:szCs w:val="24"/>
          <w:lang w:val="en-US"/>
        </w:rPr>
        <w:t xml:space="preserve"> J. Reedy; intr. </w:t>
      </w:r>
      <w:r>
        <w:rPr>
          <w:szCs w:val="24"/>
          <w:lang w:val="en-US"/>
        </w:rPr>
        <w:t>and</w:t>
      </w:r>
      <w:r w:rsidRPr="00387717">
        <w:rPr>
          <w:szCs w:val="24"/>
          <w:lang w:val="en-US"/>
        </w:rPr>
        <w:t xml:space="preserve"> explanatory notes by J. Kronen.</w:t>
      </w:r>
      <w:r w:rsidRPr="00387717">
        <w:rPr>
          <w:rFonts w:ascii="Verdana" w:hAnsi="Verdana"/>
          <w:b/>
          <w:bCs/>
          <w:color w:val="000000"/>
          <w:sz w:val="15"/>
          <w:szCs w:val="15"/>
          <w:lang w:val="en-US"/>
        </w:rPr>
        <w:t xml:space="preserve"> </w:t>
      </w:r>
      <w:r w:rsidRPr="00387717">
        <w:rPr>
          <w:szCs w:val="24"/>
          <w:lang w:val="en-US"/>
        </w:rPr>
        <w:t>Mediaeval philosophical texts in translation, 36. Milwaukee, Marquette UP, 2000. 2</w:t>
      </w:r>
      <w:r w:rsidR="003975CD">
        <w:rPr>
          <w:szCs w:val="24"/>
          <w:lang w:val="en-US"/>
        </w:rPr>
        <w:t>17</w:t>
      </w:r>
      <w:r w:rsidRPr="00387717">
        <w:rPr>
          <w:szCs w:val="24"/>
          <w:lang w:val="en-US"/>
        </w:rPr>
        <w:t xml:space="preserve"> p. </w:t>
      </w:r>
      <w:r>
        <w:rPr>
          <w:szCs w:val="24"/>
          <w:lang w:val="en-US"/>
        </w:rPr>
        <w:t xml:space="preserve">[UFSCar] </w:t>
      </w:r>
      <w:r w:rsidR="006340EC">
        <w:rPr>
          <w:szCs w:val="24"/>
          <w:lang w:val="en-US"/>
        </w:rPr>
        <w:t>[USP]</w:t>
      </w:r>
    </w:p>
    <w:bookmarkEnd w:id="10"/>
    <w:p w:rsidR="009E1CCC" w:rsidRDefault="009E1CCC" w:rsidP="00F03822">
      <w:pPr>
        <w:pStyle w:val="PargrafoparaBibl"/>
        <w:widowControl/>
        <w:rPr>
          <w:szCs w:val="24"/>
          <w:lang w:val="en-US"/>
        </w:rPr>
      </w:pPr>
      <w:r w:rsidRPr="003F1A38">
        <w:rPr>
          <w:bCs/>
          <w:lang w:val="en-US"/>
        </w:rPr>
        <w:lastRenderedPageBreak/>
        <w:t>SUAREZ</w:t>
      </w:r>
      <w:r w:rsidRPr="003F1A38">
        <w:rPr>
          <w:lang w:val="en-US"/>
        </w:rPr>
        <w:t xml:space="preserve">, </w:t>
      </w:r>
      <w:r w:rsidRPr="003F1A38">
        <w:rPr>
          <w:bCs/>
          <w:lang w:val="en-US"/>
        </w:rPr>
        <w:t xml:space="preserve">FRANCISCO, </w:t>
      </w:r>
      <w:r w:rsidRPr="003F1A38">
        <w:rPr>
          <w:i/>
          <w:lang w:val="en-US"/>
        </w:rPr>
        <w:t xml:space="preserve">On efficient causality: Metaphysical </w:t>
      </w:r>
      <w:r w:rsidR="006340EC" w:rsidRPr="003F1A38">
        <w:rPr>
          <w:i/>
          <w:lang w:val="en-US"/>
        </w:rPr>
        <w:t xml:space="preserve">Disputations </w:t>
      </w:r>
      <w:r w:rsidRPr="003F1A38">
        <w:rPr>
          <w:i/>
          <w:lang w:val="en-US"/>
        </w:rPr>
        <w:t>17, 18, and 19</w:t>
      </w:r>
      <w:r w:rsidRPr="003F1A38">
        <w:rPr>
          <w:lang w:val="en-US"/>
        </w:rPr>
        <w:t xml:space="preserve">. Tr. </w:t>
      </w:r>
      <w:r>
        <w:rPr>
          <w:lang w:val="en-US"/>
        </w:rPr>
        <w:t xml:space="preserve">A. J. Freddoso. </w:t>
      </w:r>
      <w:r w:rsidRPr="00E07C28">
        <w:rPr>
          <w:lang w:val="en-US"/>
        </w:rPr>
        <w:t>Yale library of medieval philosophy</w:t>
      </w:r>
      <w:r w:rsidR="006340EC">
        <w:rPr>
          <w:lang w:val="en-US"/>
        </w:rPr>
        <w:t>, 17-19</w:t>
      </w:r>
      <w:r w:rsidRPr="00E07C28">
        <w:rPr>
          <w:lang w:val="en-US"/>
        </w:rPr>
        <w:t>.</w:t>
      </w:r>
      <w:r>
        <w:rPr>
          <w:lang w:val="en-US"/>
        </w:rPr>
        <w:t xml:space="preserve"> </w:t>
      </w:r>
      <w:r w:rsidRPr="003F1A38">
        <w:rPr>
          <w:lang w:val="en-US"/>
        </w:rPr>
        <w:t>New Haven / London, Yale UP, 1994.</w:t>
      </w:r>
      <w:r>
        <w:rPr>
          <w:lang w:val="en-US"/>
        </w:rPr>
        <w:t xml:space="preserve"> </w:t>
      </w:r>
      <w:r w:rsidR="006340EC">
        <w:rPr>
          <w:lang w:val="en-US"/>
        </w:rPr>
        <w:t xml:space="preserve">2010. </w:t>
      </w:r>
      <w:r w:rsidRPr="009E1CCC">
        <w:rPr>
          <w:lang w:val="en-US"/>
        </w:rPr>
        <w:t xml:space="preserve">428 p. </w:t>
      </w:r>
      <w:r w:rsidRPr="009E1CCC">
        <w:rPr>
          <w:szCs w:val="24"/>
          <w:lang w:val="en-US"/>
        </w:rPr>
        <w:t xml:space="preserve">[UFSCar] </w:t>
      </w:r>
      <w:r w:rsidRPr="009E1CCC">
        <w:rPr>
          <w:lang w:val="en-US"/>
        </w:rPr>
        <w:t>[</w:t>
      </w:r>
      <w:r w:rsidR="006340EC">
        <w:rPr>
          <w:szCs w:val="24"/>
          <w:lang w:val="en-US"/>
        </w:rPr>
        <w:t>UNICAMP] [USP]</w:t>
      </w:r>
    </w:p>
    <w:p w:rsidR="00035632" w:rsidRDefault="00035632" w:rsidP="00F03822">
      <w:pPr>
        <w:pStyle w:val="PargrafoparaBibl"/>
        <w:widowControl/>
        <w:rPr>
          <w:lang w:val="en-US"/>
        </w:rPr>
      </w:pPr>
      <w:r w:rsidRPr="00C2732D">
        <w:rPr>
          <w:szCs w:val="24"/>
          <w:lang w:val="en-US"/>
        </w:rPr>
        <w:t xml:space="preserve">SUÁREZ, FRANCISCO, </w:t>
      </w:r>
      <w:r w:rsidRPr="003A7227">
        <w:rPr>
          <w:i/>
          <w:iCs/>
          <w:lang w:val="en-US"/>
        </w:rPr>
        <w:t xml:space="preserve">On real relation: Disputatio </w:t>
      </w:r>
      <w:r w:rsidR="006340EC" w:rsidRPr="003A7227">
        <w:rPr>
          <w:i/>
          <w:iCs/>
          <w:lang w:val="en-US"/>
        </w:rPr>
        <w:t xml:space="preserve">metaphysica </w:t>
      </w:r>
      <w:r w:rsidRPr="003A7227">
        <w:rPr>
          <w:i/>
          <w:iCs/>
          <w:lang w:val="en-US"/>
        </w:rPr>
        <w:t>XLVII</w:t>
      </w:r>
      <w:r w:rsidRPr="003A7227">
        <w:rPr>
          <w:lang w:val="en-US"/>
        </w:rPr>
        <w:t>. Tr. with an intr. and notes by J. P. Doyle. Mediaeval philosophical texts in translation, 4</w:t>
      </w:r>
      <w:r>
        <w:rPr>
          <w:lang w:val="en-US"/>
        </w:rPr>
        <w:t>2</w:t>
      </w:r>
      <w:r w:rsidRPr="003A7227">
        <w:rPr>
          <w:lang w:val="en-US"/>
        </w:rPr>
        <w:t>. Milwaukee, Marquette UP</w:t>
      </w:r>
      <w:r>
        <w:rPr>
          <w:lang w:val="en-US"/>
        </w:rPr>
        <w:t>, 2006</w:t>
      </w:r>
      <w:r w:rsidRPr="003A7227">
        <w:rPr>
          <w:lang w:val="en-US"/>
        </w:rPr>
        <w:t xml:space="preserve">. 432 p. [UFSCar] </w:t>
      </w:r>
      <w:r w:rsidR="009E1CCC">
        <w:rPr>
          <w:lang w:val="en-US"/>
        </w:rPr>
        <w:t xml:space="preserve">[UNICAMP] </w:t>
      </w:r>
      <w:r w:rsidRPr="003A7227">
        <w:rPr>
          <w:lang w:val="en-US"/>
        </w:rPr>
        <w:t>[USP]</w:t>
      </w:r>
    </w:p>
    <w:p w:rsidR="00C671BC" w:rsidRDefault="00C671BC" w:rsidP="00F03822">
      <w:pPr>
        <w:pStyle w:val="PargrafoparaBibl"/>
        <w:widowControl/>
        <w:rPr>
          <w:lang w:val="en-US"/>
        </w:rPr>
      </w:pPr>
      <w:r w:rsidRPr="00C2732D">
        <w:rPr>
          <w:szCs w:val="24"/>
          <w:lang w:val="en-US"/>
        </w:rPr>
        <w:t xml:space="preserve">SUÁREZ, FRANCISCO, </w:t>
      </w:r>
      <w:r w:rsidRPr="00C671BC">
        <w:rPr>
          <w:i/>
          <w:lang w:val="en-US"/>
        </w:rPr>
        <w:t xml:space="preserve">On beings of reason: de entibus rationis, Metaphysical </w:t>
      </w:r>
      <w:r w:rsidR="006340EC" w:rsidRPr="00C671BC">
        <w:rPr>
          <w:i/>
          <w:lang w:val="en-US"/>
        </w:rPr>
        <w:t xml:space="preserve">Disputation </w:t>
      </w:r>
      <w:r w:rsidRPr="00C671BC">
        <w:rPr>
          <w:i/>
          <w:lang w:val="en-US"/>
        </w:rPr>
        <w:t>LIV</w:t>
      </w:r>
      <w:r w:rsidRPr="00C671BC">
        <w:rPr>
          <w:lang w:val="en-US"/>
        </w:rPr>
        <w:t>. Tr. with an intr. and notes by J. P. Doyle. Mediaeval philosophical texts in translation, 33. Milwaukee, Marquette UP, 1995. 137 p. [UFSCar]</w:t>
      </w:r>
      <w:r w:rsidR="00500646" w:rsidRPr="00500646">
        <w:rPr>
          <w:lang w:val="en-US"/>
        </w:rPr>
        <w:t xml:space="preserve"> </w:t>
      </w:r>
      <w:r w:rsidR="00500646" w:rsidRPr="003A7227">
        <w:rPr>
          <w:lang w:val="en-US"/>
        </w:rPr>
        <w:t>[USP]</w:t>
      </w:r>
      <w:r w:rsidR="00500646">
        <w:rPr>
          <w:lang w:val="en-US"/>
        </w:rPr>
        <w:t xml:space="preserve"> [NA]</w:t>
      </w:r>
    </w:p>
    <w:p w:rsidR="00555B87" w:rsidRDefault="00555B87" w:rsidP="00F03822">
      <w:pPr>
        <w:pStyle w:val="PargrafoparaBibl"/>
        <w:widowControl/>
        <w:rPr>
          <w:szCs w:val="24"/>
        </w:rPr>
      </w:pPr>
      <w:r>
        <w:rPr>
          <w:rStyle w:val="st"/>
        </w:rPr>
        <w:t xml:space="preserve">SUÄREZ, FRANCISCO, </w:t>
      </w:r>
      <w:r w:rsidRPr="00555B87">
        <w:rPr>
          <w:rStyle w:val="st"/>
          <w:i/>
        </w:rPr>
        <w:t xml:space="preserve">De unitate individuali eiusque principio, Disputatio </w:t>
      </w:r>
      <w:r w:rsidR="006340EC" w:rsidRPr="00555B87">
        <w:rPr>
          <w:rStyle w:val="st"/>
          <w:i/>
        </w:rPr>
        <w:t xml:space="preserve">Metaphysica </w:t>
      </w:r>
      <w:r w:rsidRPr="00555B87">
        <w:rPr>
          <w:rStyle w:val="st"/>
          <w:i/>
        </w:rPr>
        <w:t>V.</w:t>
      </w:r>
      <w:r>
        <w:rPr>
          <w:rStyle w:val="st"/>
        </w:rPr>
        <w:t xml:space="preserve"> </w:t>
      </w:r>
      <w:r>
        <w:rPr>
          <w:rStyle w:val="nfase"/>
        </w:rPr>
        <w:t>Über die Individualität und das Individuationsprinzip</w:t>
      </w:r>
      <w:r>
        <w:rPr>
          <w:rStyle w:val="st"/>
        </w:rPr>
        <w:t xml:space="preserve">. </w:t>
      </w:r>
      <w:r w:rsidRPr="00555B87">
        <w:rPr>
          <w:rStyle w:val="nfase"/>
          <w:lang w:val="en-US"/>
        </w:rPr>
        <w:t>Fünfte metaphysische Disputation</w:t>
      </w:r>
      <w:r>
        <w:rPr>
          <w:rStyle w:val="st"/>
          <w:lang w:val="en-US"/>
        </w:rPr>
        <w:t>.</w:t>
      </w:r>
      <w:r w:rsidRPr="00555B87">
        <w:rPr>
          <w:rStyle w:val="st"/>
          <w:lang w:val="en-US"/>
        </w:rPr>
        <w:t xml:space="preserve"> </w:t>
      </w:r>
      <w:r>
        <w:rPr>
          <w:rStyle w:val="st"/>
          <w:lang w:val="en-US"/>
        </w:rPr>
        <w:t>H</w:t>
      </w:r>
      <w:r w:rsidRPr="00555B87">
        <w:rPr>
          <w:rStyle w:val="st"/>
          <w:lang w:val="en-US"/>
        </w:rPr>
        <w:t>rsg., übersetzt und</w:t>
      </w:r>
      <w:r w:rsidRPr="00555B87">
        <w:rPr>
          <w:b/>
          <w:bCs/>
          <w:szCs w:val="24"/>
          <w:lang w:val="en-US"/>
        </w:rPr>
        <w:t xml:space="preserve"> </w:t>
      </w:r>
      <w:r w:rsidRPr="00555B87">
        <w:rPr>
          <w:bCs/>
          <w:szCs w:val="24"/>
          <w:lang w:val="en-US"/>
        </w:rPr>
        <w:t>mit Erlauterungen versehen von R</w:t>
      </w:r>
      <w:r>
        <w:rPr>
          <w:bCs/>
          <w:szCs w:val="24"/>
          <w:lang w:val="en-US"/>
        </w:rPr>
        <w:t>.</w:t>
      </w:r>
      <w:r w:rsidRPr="00555B87">
        <w:rPr>
          <w:bCs/>
          <w:szCs w:val="24"/>
          <w:lang w:val="en-US"/>
        </w:rPr>
        <w:t xml:space="preserve"> Specht</w:t>
      </w:r>
      <w:r>
        <w:rPr>
          <w:bCs/>
          <w:szCs w:val="24"/>
          <w:lang w:val="en-US"/>
        </w:rPr>
        <w:t xml:space="preserve">. </w:t>
      </w:r>
      <w:r w:rsidRPr="00C94BE3">
        <w:rPr>
          <w:szCs w:val="24"/>
        </w:rPr>
        <w:t>Hamburg, F. Meiner, 1976. 2 vols. [UNICAMP]</w:t>
      </w:r>
    </w:p>
    <w:p w:rsidR="00993CF9" w:rsidRDefault="00993CF9" w:rsidP="00F03822">
      <w:pPr>
        <w:pStyle w:val="PargrafoparaBibl"/>
        <w:widowControl/>
        <w:rPr>
          <w:szCs w:val="24"/>
        </w:rPr>
      </w:pPr>
      <w:r w:rsidRPr="00993CF9">
        <w:t>SUÁREZ</w:t>
      </w:r>
      <w:r>
        <w:t>,</w:t>
      </w:r>
      <w:r w:rsidRPr="00993CF9">
        <w:t xml:space="preserve"> FRANCISCO</w:t>
      </w:r>
      <w:r>
        <w:t>,</w:t>
      </w:r>
      <w:r w:rsidRPr="00993CF9">
        <w:t xml:space="preserve"> </w:t>
      </w:r>
      <w:r w:rsidRPr="00993CF9">
        <w:rPr>
          <w:i/>
        </w:rPr>
        <w:t>As disputações metafísicas de Francisco Suárez. Estudos e antologia de textos</w:t>
      </w:r>
      <w:r>
        <w:t>. O</w:t>
      </w:r>
      <w:r w:rsidRPr="00993CF9">
        <w:t>rg</w:t>
      </w:r>
      <w:r>
        <w:t>. de</w:t>
      </w:r>
      <w:r w:rsidRPr="00993CF9">
        <w:t xml:space="preserve"> J</w:t>
      </w:r>
      <w:r>
        <w:t>.</w:t>
      </w:r>
      <w:r w:rsidRPr="00993CF9">
        <w:t xml:space="preserve"> F</w:t>
      </w:r>
      <w:r>
        <w:t>.</w:t>
      </w:r>
      <w:r w:rsidRPr="00993CF9">
        <w:t xml:space="preserve"> Meirinhos e P</w:t>
      </w:r>
      <w:r>
        <w:t>.</w:t>
      </w:r>
      <w:r w:rsidRPr="00993CF9">
        <w:t xml:space="preserve"> Oliveira e Silva. </w:t>
      </w:r>
      <w:r>
        <w:t>Porto, Faculdade de Letras da Universidade do Porto, 2011. 564 p. [USP]</w:t>
      </w:r>
    </w:p>
    <w:p w:rsidR="00035632" w:rsidRDefault="00035632"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 xml:space="preserve">joão versor, </w:t>
      </w:r>
      <w:r w:rsidRPr="00035632">
        <w:rPr>
          <w:rFonts w:ascii="Times New Roman" w:eastAsia="Times New Roman" w:hAnsi="Times New Roman" w:cs="Times New Roman"/>
          <w:bCs w:val="0"/>
          <w:i w:val="0"/>
          <w:iCs w:val="0"/>
          <w:smallCaps/>
          <w:color w:val="auto"/>
          <w:szCs w:val="24"/>
        </w:rPr>
        <w:t>m. ca.</w:t>
      </w:r>
      <w:r w:rsidRPr="00035632">
        <w:rPr>
          <w:rFonts w:ascii="Times New Roman" w:eastAsia="Times New Roman" w:hAnsi="Times New Roman" w:cs="Times New Roman"/>
          <w:b w:val="0"/>
          <w:bCs w:val="0"/>
          <w:i w:val="0"/>
          <w:iCs w:val="0"/>
          <w:color w:val="auto"/>
          <w:szCs w:val="24"/>
        </w:rPr>
        <w:t xml:space="preserve"> </w:t>
      </w:r>
      <w:r w:rsidRPr="00035632">
        <w:rPr>
          <w:rFonts w:ascii="Times New Roman" w:eastAsia="Times New Roman" w:hAnsi="Times New Roman" w:cs="Times New Roman"/>
          <w:bCs w:val="0"/>
          <w:i w:val="0"/>
          <w:iCs w:val="0"/>
          <w:smallCaps/>
          <w:color w:val="auto"/>
          <w:szCs w:val="24"/>
        </w:rPr>
        <w:t>1485</w:t>
      </w:r>
    </w:p>
    <w:p w:rsidR="00035632" w:rsidRDefault="00035632" w:rsidP="00F03822">
      <w:pPr>
        <w:pStyle w:val="PargrafoparaBibl"/>
        <w:widowControl/>
      </w:pPr>
      <w:r w:rsidRPr="00E660D4">
        <w:rPr>
          <w:lang w:val="es-ES_tradnl"/>
        </w:rPr>
        <w:t xml:space="preserve">JOHANNES </w:t>
      </w:r>
      <w:r w:rsidRPr="005F4B37">
        <w:t>VERSOR</w:t>
      </w:r>
      <w:r>
        <w:t xml:space="preserve">, </w:t>
      </w:r>
      <w:r w:rsidRPr="005F4B37">
        <w:rPr>
          <w:i/>
        </w:rPr>
        <w:t>Quaestiones super totam veterem artem Aristotelis</w:t>
      </w:r>
      <w:r>
        <w:t>.</w:t>
      </w:r>
      <w:r w:rsidRPr="005F4B37">
        <w:t xml:space="preserve"> Köln, 1494.</w:t>
      </w:r>
      <w:r w:rsidRPr="005F4B37">
        <w:rPr>
          <w:rStyle w:val="text3"/>
        </w:rPr>
        <w:t xml:space="preserve"> Frankfurt, Minerva</w:t>
      </w:r>
      <w:r w:rsidRPr="005F4B37">
        <w:t>, 1967.</w:t>
      </w:r>
      <w:r>
        <w:t xml:space="preserve"> 150 p. [USP]</w:t>
      </w:r>
    </w:p>
    <w:p w:rsidR="00035632" w:rsidRDefault="00035632" w:rsidP="00F03822">
      <w:pPr>
        <w:pStyle w:val="PargrafoparaBibl"/>
        <w:widowControl/>
      </w:pPr>
      <w:r w:rsidRPr="00E660D4">
        <w:rPr>
          <w:lang w:val="es-ES_tradnl"/>
        </w:rPr>
        <w:t xml:space="preserve">JOHANNES </w:t>
      </w:r>
      <w:r w:rsidRPr="005F4B37">
        <w:t>VERSOR</w:t>
      </w:r>
      <w:r>
        <w:t xml:space="preserve">, </w:t>
      </w:r>
      <w:r w:rsidRPr="005F4B37">
        <w:rPr>
          <w:i/>
        </w:rPr>
        <w:t>Super omnes libros novae logicae</w:t>
      </w:r>
      <w:r>
        <w:t xml:space="preserve">. </w:t>
      </w:r>
      <w:r w:rsidRPr="005F4B37">
        <w:t>Köln, 1494.</w:t>
      </w:r>
      <w:r w:rsidRPr="005F4B37">
        <w:rPr>
          <w:rStyle w:val="text3"/>
        </w:rPr>
        <w:t xml:space="preserve"> Frankfurt, Minerva</w:t>
      </w:r>
      <w:r w:rsidRPr="005F4B37">
        <w:t>, 1967. [Não paginado] [USP]</w:t>
      </w:r>
    </w:p>
    <w:p w:rsidR="00035632" w:rsidRDefault="00035632" w:rsidP="00F03822">
      <w:pPr>
        <w:pStyle w:val="PargrafoparaBibl"/>
        <w:widowControl/>
      </w:pPr>
      <w:r w:rsidRPr="00E660D4">
        <w:rPr>
          <w:lang w:val="es-ES_tradnl"/>
        </w:rPr>
        <w:t xml:space="preserve">JOHANNES </w:t>
      </w:r>
      <w:r w:rsidRPr="005F4B37">
        <w:t>VERSOR</w:t>
      </w:r>
      <w:r>
        <w:t xml:space="preserve">, </w:t>
      </w:r>
      <w:r w:rsidRPr="005F4B37">
        <w:rPr>
          <w:i/>
        </w:rPr>
        <w:t>Quaestiones super metaphysicam Aristotelis</w:t>
      </w:r>
      <w:r>
        <w:t>.</w:t>
      </w:r>
      <w:r w:rsidRPr="005F4B37">
        <w:t xml:space="preserve"> Köln, 1494.</w:t>
      </w:r>
      <w:r w:rsidRPr="005F4B37">
        <w:rPr>
          <w:rStyle w:val="text3"/>
        </w:rPr>
        <w:t xml:space="preserve"> Frankfurt, Minerva</w:t>
      </w:r>
      <w:r w:rsidRPr="005F4B37">
        <w:t>, 1967.</w:t>
      </w:r>
      <w:r>
        <w:t xml:space="preserve"> 116 p. [USP]</w:t>
      </w:r>
    </w:p>
    <w:p w:rsidR="00035632" w:rsidRDefault="00035632" w:rsidP="00F03822">
      <w:pPr>
        <w:pStyle w:val="PargrafoparaBibl"/>
        <w:widowControl/>
      </w:pPr>
      <w:r w:rsidRPr="00E660D4">
        <w:rPr>
          <w:lang w:val="es-ES_tradnl"/>
        </w:rPr>
        <w:t xml:space="preserve">JOHANNES </w:t>
      </w:r>
      <w:r w:rsidRPr="005F4B37">
        <w:t>VERSOR</w:t>
      </w:r>
      <w:r>
        <w:t xml:space="preserve">, </w:t>
      </w:r>
      <w:r w:rsidRPr="005F4B37">
        <w:rPr>
          <w:i/>
        </w:rPr>
        <w:t>Quaestiones super libros ethicorum Aristotelis</w:t>
      </w:r>
      <w:r>
        <w:t>.</w:t>
      </w:r>
      <w:r w:rsidRPr="005F4B37">
        <w:t xml:space="preserve"> Köln, 1494.</w:t>
      </w:r>
      <w:r w:rsidRPr="005F4B37">
        <w:rPr>
          <w:rStyle w:val="text3"/>
        </w:rPr>
        <w:t xml:space="preserve"> Frankfurt, Minerva</w:t>
      </w:r>
      <w:r w:rsidRPr="005F4B37">
        <w:t>, 1967.</w:t>
      </w:r>
      <w:r>
        <w:t xml:space="preserve"> 122 p. [USP]</w:t>
      </w:r>
    </w:p>
    <w:p w:rsidR="003E5338" w:rsidRDefault="003E5338" w:rsidP="00F03822">
      <w:pPr>
        <w:pStyle w:val="PargrafoparaBibl"/>
        <w:widowControl/>
        <w:rPr>
          <w:noProof/>
          <w:szCs w:val="24"/>
        </w:rPr>
      </w:pPr>
      <w:r w:rsidRPr="00E3712A">
        <w:rPr>
          <w:noProof/>
          <w:szCs w:val="24"/>
        </w:rPr>
        <w:t xml:space="preserve">ZONTA, M., </w:t>
      </w:r>
      <w:r w:rsidRPr="00E3712A">
        <w:rPr>
          <w:i/>
          <w:noProof/>
          <w:szCs w:val="24"/>
        </w:rPr>
        <w:t>La filosofia ebraica medievale: storia e testi</w:t>
      </w:r>
      <w:r w:rsidRPr="00E3712A">
        <w:rPr>
          <w:noProof/>
          <w:szCs w:val="24"/>
        </w:rPr>
        <w:t>. Roma,</w:t>
      </w:r>
      <w:r>
        <w:rPr>
          <w:noProof/>
          <w:szCs w:val="24"/>
        </w:rPr>
        <w:t xml:space="preserve"> Laterza, 2002. VI+280 p. [USP]</w:t>
      </w:r>
    </w:p>
    <w:p w:rsidR="003E5338" w:rsidRPr="00867F54" w:rsidRDefault="003E5338" w:rsidP="00F03822">
      <w:pPr>
        <w:pStyle w:val="PargrafoparaBibl"/>
        <w:widowControl/>
        <w:rPr>
          <w:szCs w:val="24"/>
          <w:lang w:val="es-ES_tradnl"/>
        </w:rPr>
      </w:pPr>
      <w:r w:rsidRPr="00867F54">
        <w:rPr>
          <w:szCs w:val="24"/>
          <w:lang w:val="es-ES_tradnl"/>
        </w:rPr>
        <w:t xml:space="preserve">ZONTA, M., </w:t>
      </w:r>
      <w:r w:rsidRPr="00867F54">
        <w:rPr>
          <w:i/>
          <w:szCs w:val="24"/>
          <w:lang w:val="es-ES_tradnl"/>
        </w:rPr>
        <w:t>Hebrew scholasticism in the Fifteenth Century: A history and source book</w:t>
      </w:r>
      <w:r w:rsidRPr="00867F54">
        <w:rPr>
          <w:szCs w:val="24"/>
          <w:lang w:val="es-ES_tradnl"/>
        </w:rPr>
        <w:t>. Amsterdam Studies in Jewish Thought</w:t>
      </w:r>
      <w:r>
        <w:rPr>
          <w:szCs w:val="24"/>
          <w:lang w:val="es-ES_tradnl"/>
        </w:rPr>
        <w:t xml:space="preserve">, </w:t>
      </w:r>
      <w:r w:rsidRPr="00867F54">
        <w:rPr>
          <w:szCs w:val="24"/>
          <w:lang w:val="es-ES_tradnl"/>
        </w:rPr>
        <w:t>9. Dordrecht, Springer, 2006. VII+388 p. [UFABC] [= ebook]</w:t>
      </w:r>
    </w:p>
    <w:p w:rsidR="00366A00" w:rsidRDefault="00366A00"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sidRPr="00366A00">
        <w:rPr>
          <w:rFonts w:ascii="Times New Roman" w:eastAsia="Times New Roman" w:hAnsi="Times New Roman" w:cs="Times New Roman"/>
          <w:bCs w:val="0"/>
          <w:i w:val="0"/>
          <w:iCs w:val="0"/>
          <w:smallCaps/>
          <w:color w:val="auto"/>
          <w:szCs w:val="24"/>
        </w:rPr>
        <w:lastRenderedPageBreak/>
        <w:t>pedro da fonseca</w:t>
      </w:r>
      <w:r>
        <w:rPr>
          <w:rFonts w:ascii="Times New Roman" w:eastAsia="Times New Roman" w:hAnsi="Times New Roman" w:cs="Times New Roman"/>
          <w:bCs w:val="0"/>
          <w:i w:val="0"/>
          <w:iCs w:val="0"/>
          <w:smallCaps/>
          <w:color w:val="auto"/>
          <w:szCs w:val="24"/>
        </w:rPr>
        <w:t>, 1528-1599</w:t>
      </w:r>
    </w:p>
    <w:p w:rsidR="00057761" w:rsidRDefault="00057761" w:rsidP="00420F5A">
      <w:pPr>
        <w:pStyle w:val="PargrafoparaBibl"/>
        <w:keepNext/>
        <w:widowControl/>
      </w:pPr>
      <w:r w:rsidRPr="00366A00">
        <w:t>PEDRO DA FONSECA,</w:t>
      </w:r>
      <w:r>
        <w:t xml:space="preserve"> </w:t>
      </w:r>
      <w:r>
        <w:rPr>
          <w:i/>
        </w:rPr>
        <w:t xml:space="preserve">Commentariorum Petri Foncecae ... in Libros Metaphysicorum Aristotelis Stagiritae. </w:t>
      </w:r>
      <w:r>
        <w:rPr>
          <w:iCs/>
        </w:rPr>
        <w:t>Tomus primus</w:t>
      </w:r>
      <w:r>
        <w:rPr>
          <w:i/>
        </w:rPr>
        <w:t xml:space="preserve">. </w:t>
      </w:r>
      <w:r>
        <w:rPr>
          <w:iCs/>
        </w:rPr>
        <w:t>Continet hic tomus quatuor primorum Librorum explicationem</w:t>
      </w:r>
      <w:r>
        <w:rPr>
          <w:i/>
        </w:rPr>
        <w:t xml:space="preserve"> ..</w:t>
      </w:r>
      <w:r>
        <w:rPr>
          <w:iCs/>
        </w:rPr>
        <w:t xml:space="preserve">., eiusdem auctoris </w:t>
      </w:r>
      <w:r>
        <w:rPr>
          <w:i/>
        </w:rPr>
        <w:t>Institutionum Dialecticarum</w:t>
      </w:r>
      <w:r>
        <w:rPr>
          <w:iCs/>
        </w:rPr>
        <w:t xml:space="preserve"> libri octo</w:t>
      </w:r>
      <w:r>
        <w:t xml:space="preserve">. Amendis qui praecedentibus editionibus irrepserunt summo labore purgatus [...]. Lugduni, ex Officina Iuntarum, 1591. Da Real Bibliotheca. </w:t>
      </w:r>
      <w:r w:rsidRPr="00057761">
        <w:t>[BN]</w:t>
      </w:r>
    </w:p>
    <w:p w:rsidR="00A17906" w:rsidRDefault="00A17906" w:rsidP="00F03822">
      <w:pPr>
        <w:pStyle w:val="PargrafoparaBibl"/>
        <w:widowControl/>
      </w:pPr>
      <w:r w:rsidRPr="00366A00">
        <w:t>PEDRO DA FONSECA,</w:t>
      </w:r>
      <w:r>
        <w:t xml:space="preserve"> </w:t>
      </w:r>
      <w:r w:rsidRPr="00A17906">
        <w:rPr>
          <w:i/>
        </w:rPr>
        <w:t>Commentariorum etri Fonsecae lusitani doctoris theologi, societatis iesv. Libros metaphysicorum Aristotelis stagiritae</w:t>
      </w:r>
      <w:r>
        <w:t>. Tomus secu</w:t>
      </w:r>
      <w:r w:rsidRPr="00366A00">
        <w:t>nd</w:t>
      </w:r>
      <w:r>
        <w:t>us. Continet hic tomu</w:t>
      </w:r>
      <w:r w:rsidRPr="00366A00">
        <w:t>s quinti libri explicationem</w:t>
      </w:r>
      <w:r>
        <w:t>. Lugd</w:t>
      </w:r>
      <w:r w:rsidR="00057761">
        <w:t>u</w:t>
      </w:r>
      <w:r>
        <w:t xml:space="preserve">ni, </w:t>
      </w:r>
      <w:r w:rsidR="00057761">
        <w:t xml:space="preserve">ex </w:t>
      </w:r>
      <w:r>
        <w:t xml:space="preserve">Officina Iuntarum, 1593. 880 p., </w:t>
      </w:r>
      <w:r w:rsidRPr="0049562C">
        <w:t>31 fls. não nums.</w:t>
      </w:r>
      <w:r w:rsidRPr="00A17906">
        <w:t xml:space="preserve"> </w:t>
      </w:r>
      <w:r>
        <w:t>[USP]</w:t>
      </w:r>
    </w:p>
    <w:p w:rsidR="00366A00" w:rsidRDefault="00366A00" w:rsidP="00F03822">
      <w:pPr>
        <w:pStyle w:val="PargrafoparaBibl"/>
        <w:widowControl/>
      </w:pPr>
      <w:r w:rsidRPr="00366A00">
        <w:t>PEDRO DA FONSECA,</w:t>
      </w:r>
      <w:r>
        <w:t xml:space="preserve"> </w:t>
      </w:r>
      <w:r w:rsidRPr="00366A00">
        <w:rPr>
          <w:i/>
        </w:rPr>
        <w:t>Isagoge filosófica</w:t>
      </w:r>
      <w:r>
        <w:t>. Intr.</w:t>
      </w:r>
      <w:r w:rsidRPr="00366A00">
        <w:t>, ediçã</w:t>
      </w:r>
      <w:r>
        <w:t>o do texto Latino e tr.</w:t>
      </w:r>
      <w:r w:rsidRPr="00366A00">
        <w:t xml:space="preserve"> por J</w:t>
      </w:r>
      <w:r>
        <w:t>.</w:t>
      </w:r>
      <w:r w:rsidRPr="00366A00">
        <w:t xml:space="preserve"> F</w:t>
      </w:r>
      <w:r>
        <w:t>.</w:t>
      </w:r>
      <w:r w:rsidRPr="00366A00">
        <w:t xml:space="preserve"> Gomes. </w:t>
      </w:r>
      <w:r>
        <w:t>Publicações de Instituto de Estudos Filosóficos. Coimbra, Universidade de Coimbra, 1965. XX+152 p.</w:t>
      </w:r>
      <w:r w:rsidRPr="00366A00">
        <w:t xml:space="preserve"> </w:t>
      </w:r>
      <w:r>
        <w:t>[USP]</w:t>
      </w:r>
    </w:p>
    <w:p w:rsidR="00366A00" w:rsidRDefault="00366A00" w:rsidP="00F03822">
      <w:pPr>
        <w:pStyle w:val="PargrafoparaBibl"/>
        <w:widowControl/>
      </w:pPr>
      <w:r w:rsidRPr="00366A00">
        <w:t>PEDRO DA FONSECA,</w:t>
      </w:r>
      <w:r>
        <w:t xml:space="preserve"> </w:t>
      </w:r>
      <w:r w:rsidRPr="00366A00">
        <w:rPr>
          <w:i/>
        </w:rPr>
        <w:t>Instituições dialécticas: Institutionum dialecticarum libri octo</w:t>
      </w:r>
      <w:r>
        <w:t>. Intr.</w:t>
      </w:r>
      <w:r w:rsidRPr="00366A00">
        <w:t>, estabelecimento do texto, tr</w:t>
      </w:r>
      <w:r>
        <w:t>.</w:t>
      </w:r>
      <w:r w:rsidRPr="00366A00">
        <w:t xml:space="preserve"> e notas por J</w:t>
      </w:r>
      <w:r>
        <w:t>.</w:t>
      </w:r>
      <w:r w:rsidRPr="00366A00">
        <w:t xml:space="preserve"> F</w:t>
      </w:r>
      <w:r>
        <w:t>.</w:t>
      </w:r>
      <w:r w:rsidRPr="00366A00">
        <w:t xml:space="preserve"> Gomes. </w:t>
      </w:r>
      <w:r>
        <w:t>Publicações de Instituto de Estudos Filosóficos. Coimbra, Universidade de Coimbra, 1964. 2 vols. [USP]</w:t>
      </w:r>
    </w:p>
    <w:p w:rsidR="000205D8" w:rsidRPr="000205D8" w:rsidRDefault="000205D8" w:rsidP="00F03822">
      <w:pPr>
        <w:pStyle w:val="Ttulo4"/>
        <w:keepLines w:val="0"/>
        <w:spacing w:before="120" w:after="240"/>
        <w:ind w:firstLine="0"/>
        <w:rPr>
          <w:rFonts w:ascii="Times New Roman" w:eastAsia="Times New Roman" w:hAnsi="Times New Roman" w:cs="Times New Roman"/>
          <w:bCs w:val="0"/>
          <w:i w:val="0"/>
          <w:iCs w:val="0"/>
          <w:smallCaps/>
          <w:color w:val="auto"/>
          <w:szCs w:val="24"/>
        </w:rPr>
      </w:pPr>
      <w:r>
        <w:rPr>
          <w:rFonts w:ascii="Times New Roman" w:eastAsia="Times New Roman" w:hAnsi="Times New Roman" w:cs="Times New Roman"/>
          <w:bCs w:val="0"/>
          <w:i w:val="0"/>
          <w:iCs w:val="0"/>
          <w:smallCaps/>
          <w:color w:val="auto"/>
          <w:szCs w:val="24"/>
        </w:rPr>
        <w:t xml:space="preserve">pietro pomponazzi, </w:t>
      </w:r>
      <w:r w:rsidRPr="000205D8">
        <w:rPr>
          <w:rFonts w:ascii="Times New Roman" w:eastAsia="Times New Roman" w:hAnsi="Times New Roman" w:cs="Times New Roman"/>
          <w:bCs w:val="0"/>
          <w:i w:val="0"/>
          <w:iCs w:val="0"/>
          <w:smallCaps/>
          <w:color w:val="auto"/>
          <w:szCs w:val="24"/>
        </w:rPr>
        <w:t>1</w:t>
      </w:r>
      <w:r>
        <w:rPr>
          <w:rFonts w:ascii="Times New Roman" w:eastAsia="Times New Roman" w:hAnsi="Times New Roman" w:cs="Times New Roman"/>
          <w:bCs w:val="0"/>
          <w:i w:val="0"/>
          <w:iCs w:val="0"/>
          <w:smallCaps/>
          <w:color w:val="auto"/>
          <w:szCs w:val="24"/>
        </w:rPr>
        <w:t>462-1524</w:t>
      </w:r>
    </w:p>
    <w:p w:rsidR="000205D8" w:rsidRPr="00D819C8" w:rsidRDefault="000205D8" w:rsidP="00F03822">
      <w:pPr>
        <w:pStyle w:val="PargrafoparaBibl"/>
        <w:widowControl/>
      </w:pPr>
      <w:r w:rsidRPr="002C4E96">
        <w:t>POMPONAZZI</w:t>
      </w:r>
      <w:r>
        <w:t xml:space="preserve">, </w:t>
      </w:r>
      <w:r w:rsidRPr="002C4E96">
        <w:t>PIETRO</w:t>
      </w:r>
      <w:r>
        <w:t>,</w:t>
      </w:r>
      <w:r w:rsidRPr="002C4E96">
        <w:t xml:space="preserve"> </w:t>
      </w:r>
      <w:r w:rsidRPr="00D819C8">
        <w:rPr>
          <w:i/>
        </w:rPr>
        <w:t>Corsi inediti dell’insegnamento padovano. 1. Super libello de substantia orbis expositio et quaestiones quattuor</w:t>
      </w:r>
      <w:r>
        <w:rPr>
          <w:i/>
        </w:rPr>
        <w:t xml:space="preserve"> (1507)</w:t>
      </w:r>
      <w:r>
        <w:t>.</w:t>
      </w:r>
      <w:r w:rsidRPr="00D819C8">
        <w:t xml:space="preserve"> </w:t>
      </w:r>
      <w:r>
        <w:t xml:space="preserve">Ed. critica e intr. </w:t>
      </w:r>
      <w:r w:rsidRPr="000205D8">
        <w:t xml:space="preserve">a cura di </w:t>
      </w:r>
      <w:r>
        <w:t xml:space="preserve">A. Poppi. </w:t>
      </w:r>
      <w:r w:rsidRPr="00A66F89">
        <w:rPr>
          <w:iCs/>
        </w:rPr>
        <w:t>Studi sulla tradizione aristotelica nel Veneto</w:t>
      </w:r>
      <w:r>
        <w:t>,</w:t>
      </w:r>
      <w:r>
        <w:rPr>
          <w:szCs w:val="24"/>
        </w:rPr>
        <w:t xml:space="preserve"> 9. </w:t>
      </w:r>
      <w:r>
        <w:t xml:space="preserve">Padova, Antenore, 1966. </w:t>
      </w:r>
      <w:r w:rsidRPr="00D819C8">
        <w:t xml:space="preserve">XXXIV+308 p. </w:t>
      </w:r>
      <w:r>
        <w:t>[USP]</w:t>
      </w:r>
    </w:p>
    <w:p w:rsidR="000205D8" w:rsidRDefault="000205D8" w:rsidP="00F03822">
      <w:pPr>
        <w:pStyle w:val="PargrafoparaBibl"/>
        <w:widowControl/>
        <w:rPr>
          <w:color w:val="808080" w:themeColor="background1" w:themeShade="80"/>
        </w:rPr>
      </w:pPr>
      <w:r w:rsidRPr="004767A6">
        <w:rPr>
          <w:color w:val="808080" w:themeColor="background1" w:themeShade="80"/>
        </w:rPr>
        <w:t xml:space="preserve">POMPONAZZI, PIETRO, </w:t>
      </w:r>
      <w:r w:rsidRPr="004767A6">
        <w:rPr>
          <w:i/>
          <w:color w:val="808080" w:themeColor="background1" w:themeShade="80"/>
        </w:rPr>
        <w:t>Corsi inediti dell’insegnamento padovano. 2. Quaestiones physicae et animasticae decem (1499-1500) (1503-1504)</w:t>
      </w:r>
      <w:r w:rsidRPr="004767A6">
        <w:rPr>
          <w:color w:val="808080" w:themeColor="background1" w:themeShade="80"/>
        </w:rPr>
        <w:t xml:space="preserve">. Ed. critica e intr. </w:t>
      </w:r>
      <w:r>
        <w:rPr>
          <w:color w:val="808080" w:themeColor="background1" w:themeShade="80"/>
        </w:rPr>
        <w:t xml:space="preserve">a cura di </w:t>
      </w:r>
      <w:r w:rsidRPr="004767A6">
        <w:rPr>
          <w:color w:val="808080" w:themeColor="background1" w:themeShade="80"/>
        </w:rPr>
        <w:t xml:space="preserve">A. Poppi. Studi sulla tradizione aristotelica nel Veneto, 13. Padova, Antenore, 1970] 2000. XVIII+300 </w:t>
      </w:r>
      <w:r>
        <w:rPr>
          <w:color w:val="808080" w:themeColor="background1" w:themeShade="80"/>
        </w:rPr>
        <w:t>p.*</w:t>
      </w:r>
    </w:p>
    <w:p w:rsidR="000205D8" w:rsidRPr="00B55FB7" w:rsidRDefault="000205D8" w:rsidP="00F03822">
      <w:pPr>
        <w:pStyle w:val="PargrafoparaBibl"/>
        <w:widowControl/>
        <w:rPr>
          <w:color w:val="808080" w:themeColor="background1" w:themeShade="80"/>
        </w:rPr>
      </w:pPr>
      <w:r w:rsidRPr="00D819C8">
        <w:rPr>
          <w:color w:val="808080" w:themeColor="background1" w:themeShade="80"/>
        </w:rPr>
        <w:t xml:space="preserve">POMPONAZZI, PIETRO, </w:t>
      </w:r>
      <w:r w:rsidRPr="00D819C8">
        <w:rPr>
          <w:i/>
          <w:color w:val="808080" w:themeColor="background1" w:themeShade="80"/>
        </w:rPr>
        <w:t>Tutti i trattati peripatetici</w:t>
      </w:r>
      <w:r w:rsidRPr="00D819C8">
        <w:rPr>
          <w:color w:val="808080" w:themeColor="background1" w:themeShade="80"/>
        </w:rPr>
        <w:t>. A cu</w:t>
      </w:r>
      <w:r w:rsidR="00A20897">
        <w:rPr>
          <w:color w:val="808080" w:themeColor="background1" w:themeShade="80"/>
        </w:rPr>
        <w:t>r</w:t>
      </w:r>
      <w:r w:rsidRPr="00D819C8">
        <w:rPr>
          <w:color w:val="808080" w:themeColor="background1" w:themeShade="80"/>
        </w:rPr>
        <w:t xml:space="preserve">a di F. P. Raimondi et al. Il pensiero occidentale. </w:t>
      </w:r>
      <w:r w:rsidRPr="00B55FB7">
        <w:rPr>
          <w:color w:val="808080" w:themeColor="background1" w:themeShade="80"/>
        </w:rPr>
        <w:t>Milano, Bompiani, 2013. 2.812 p.*</w:t>
      </w:r>
    </w:p>
    <w:p w:rsidR="00E96346" w:rsidRPr="00B55FB7" w:rsidRDefault="00E96346" w:rsidP="00F03822">
      <w:pPr>
        <w:pStyle w:val="Ttulo4"/>
        <w:keepLines w:val="0"/>
        <w:spacing w:before="120" w:after="240"/>
        <w:ind w:firstLine="0"/>
        <w:rPr>
          <w:rFonts w:ascii="Times New Roman" w:hAnsi="Times New Roman" w:cs="Times New Roman"/>
          <w:i w:val="0"/>
          <w:color w:val="auto"/>
        </w:rPr>
      </w:pPr>
      <w:r w:rsidRPr="00B55FB7">
        <w:rPr>
          <w:rFonts w:ascii="Times New Roman" w:hAnsi="Times New Roman" w:cs="Times New Roman"/>
          <w:i w:val="0"/>
          <w:color w:val="auto"/>
        </w:rPr>
        <w:t>Vários</w:t>
      </w:r>
    </w:p>
    <w:p w:rsidR="00953E40" w:rsidRPr="006C2878" w:rsidRDefault="00953E40" w:rsidP="00F03822">
      <w:pPr>
        <w:pStyle w:val="PargrafoparaBibl"/>
        <w:widowControl/>
        <w:rPr>
          <w:lang w:val="en-US"/>
        </w:rPr>
      </w:pPr>
      <w:r w:rsidRPr="00B55FB7">
        <w:t xml:space="preserve">ABRAHAM BIBAGO [fl. séc. </w:t>
      </w:r>
      <w:r>
        <w:rPr>
          <w:lang w:val="en-US"/>
        </w:rPr>
        <w:t>XV], “</w:t>
      </w:r>
      <w:r w:rsidRPr="00CA567E">
        <w:rPr>
          <w:lang w:val="en-US"/>
        </w:rPr>
        <w:t>Treatise on the plurality of forms</w:t>
      </w:r>
      <w:r>
        <w:rPr>
          <w:lang w:val="en-US"/>
        </w:rPr>
        <w:t xml:space="preserve">” </w:t>
      </w:r>
      <w:r>
        <w:rPr>
          <w:bCs/>
          <w:lang w:val="en-US"/>
        </w:rPr>
        <w:t xml:space="preserve">in </w:t>
      </w: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sidRPr="006C2878">
        <w:rPr>
          <w:szCs w:val="24"/>
          <w:lang w:val="en-US"/>
        </w:rPr>
        <w:t>Berlin, Springer, 2006,</w:t>
      </w:r>
      <w:r w:rsidRPr="006C2878">
        <w:rPr>
          <w:lang w:val="en-US"/>
        </w:rPr>
        <w:t xml:space="preserve"> pp. 33-108</w:t>
      </w:r>
      <w:r w:rsidRPr="006C2878">
        <w:rPr>
          <w:szCs w:val="24"/>
          <w:lang w:val="en-US"/>
        </w:rPr>
        <w:t xml:space="preserve">. </w:t>
      </w:r>
      <w:r w:rsidRPr="006C2878">
        <w:rPr>
          <w:lang w:val="en-US"/>
        </w:rPr>
        <w:t>VII+388 p. [UFABC] [= ebook]</w:t>
      </w:r>
    </w:p>
    <w:p w:rsidR="006C2878" w:rsidRPr="00565274" w:rsidRDefault="006C2878" w:rsidP="006C2878">
      <w:pPr>
        <w:pStyle w:val="PargrafoparaBibl"/>
        <w:rPr>
          <w:noProof/>
          <w:szCs w:val="16"/>
          <w:lang w:val="en-US"/>
        </w:rPr>
      </w:pPr>
      <w:r w:rsidRPr="006C2878">
        <w:rPr>
          <w:noProof/>
          <w:szCs w:val="16"/>
          <w:lang w:val="en-US"/>
        </w:rPr>
        <w:t xml:space="preserve">ANGELO POLIZIANO </w:t>
      </w:r>
      <w:r w:rsidRPr="00B9382A">
        <w:rPr>
          <w:noProof/>
          <w:szCs w:val="16"/>
          <w:lang w:val="en-US"/>
        </w:rPr>
        <w:t>[1454-1494]</w:t>
      </w:r>
      <w:r w:rsidRPr="006C2878">
        <w:rPr>
          <w:noProof/>
          <w:szCs w:val="16"/>
          <w:lang w:val="en-US"/>
        </w:rPr>
        <w:t xml:space="preserve">’s </w:t>
      </w:r>
      <w:r w:rsidRPr="006C2878">
        <w:rPr>
          <w:i/>
          <w:noProof/>
          <w:szCs w:val="16"/>
          <w:lang w:val="en-US"/>
        </w:rPr>
        <w:t>Lamia</w:t>
      </w:r>
      <w:r w:rsidRPr="006C2878">
        <w:rPr>
          <w:noProof/>
          <w:szCs w:val="16"/>
          <w:lang w:val="en-US"/>
        </w:rPr>
        <w:t>. [</w:t>
      </w:r>
      <w:r w:rsidRPr="006C2878">
        <w:rPr>
          <w:i/>
          <w:noProof/>
          <w:szCs w:val="16"/>
          <w:lang w:val="en-US"/>
        </w:rPr>
        <w:t>Praelectio in Priora Aristotelis Analytica</w:t>
      </w:r>
      <w:r w:rsidRPr="006C2878">
        <w:rPr>
          <w:noProof/>
          <w:szCs w:val="16"/>
          <w:lang w:val="en-US"/>
        </w:rPr>
        <w:t xml:space="preserve">]. </w:t>
      </w:r>
      <w:r w:rsidRPr="00B9382A">
        <w:rPr>
          <w:noProof/>
          <w:szCs w:val="16"/>
          <w:lang w:val="en-US"/>
        </w:rPr>
        <w:t xml:space="preserve">Text, tr., and introductory studies ed. by C. S. Celenza. Brill’s </w:t>
      </w:r>
      <w:r w:rsidR="001E797C" w:rsidRPr="00B9382A">
        <w:rPr>
          <w:noProof/>
          <w:szCs w:val="16"/>
          <w:lang w:val="en-US"/>
        </w:rPr>
        <w:t xml:space="preserve">studies in </w:t>
      </w:r>
      <w:r w:rsidR="001E797C">
        <w:rPr>
          <w:noProof/>
          <w:szCs w:val="16"/>
          <w:lang w:val="en-US"/>
        </w:rPr>
        <w:t>intellectual hist</w:t>
      </w:r>
      <w:r>
        <w:rPr>
          <w:noProof/>
          <w:szCs w:val="16"/>
          <w:lang w:val="en-US"/>
        </w:rPr>
        <w:t>ory, 189</w:t>
      </w:r>
      <w:r w:rsidRPr="00E95A8F">
        <w:rPr>
          <w:noProof/>
          <w:szCs w:val="16"/>
          <w:lang w:val="en-US"/>
        </w:rPr>
        <w:t>.</w:t>
      </w:r>
      <w:r w:rsidRPr="00B9382A">
        <w:rPr>
          <w:noProof/>
          <w:szCs w:val="16"/>
          <w:lang w:val="en-US"/>
        </w:rPr>
        <w:t xml:space="preserve"> </w:t>
      </w:r>
      <w:r w:rsidRPr="00E95A8F">
        <w:rPr>
          <w:noProof/>
          <w:szCs w:val="16"/>
          <w:lang w:val="en-US"/>
        </w:rPr>
        <w:t>Leiden, Brill,</w:t>
      </w:r>
      <w:r>
        <w:rPr>
          <w:noProof/>
          <w:szCs w:val="16"/>
          <w:lang w:val="en-US"/>
        </w:rPr>
        <w:t xml:space="preserve"> 2010. </w:t>
      </w:r>
      <w:r w:rsidRPr="00565274">
        <w:rPr>
          <w:noProof/>
          <w:szCs w:val="16"/>
          <w:lang w:val="en-US"/>
        </w:rPr>
        <w:t>XI+272 p. [USP]</w:t>
      </w:r>
    </w:p>
    <w:p w:rsidR="00350841" w:rsidRDefault="00350841" w:rsidP="006C2878">
      <w:pPr>
        <w:pStyle w:val="PargrafoparaBibl"/>
      </w:pPr>
      <w:r>
        <w:t xml:space="preserve">ANTONIUS GOVEANUS, </w:t>
      </w:r>
      <w:r w:rsidR="006C2878">
        <w:t>[</w:t>
      </w:r>
      <w:r>
        <w:t>ca. 1505-1566</w:t>
      </w:r>
      <w:r w:rsidR="006C2878">
        <w:t>]</w:t>
      </w:r>
      <w:r>
        <w:t xml:space="preserve">, </w:t>
      </w:r>
      <w:r>
        <w:rPr>
          <w:i/>
        </w:rPr>
        <w:t>Em prol de Aristóteles</w:t>
      </w:r>
      <w:r>
        <w:t xml:space="preserve">. [Título original: </w:t>
      </w:r>
      <w:r w:rsidRPr="00350841">
        <w:rPr>
          <w:i/>
        </w:rPr>
        <w:t>Antonii Goueani pro Aristotele resposio, aduersus Petri Rami caluñias</w:t>
      </w:r>
      <w:r>
        <w:t xml:space="preserve"> ... Parisiis, Apud Simonem Colinæum, 1543.]. Latim e Português. Tradução e pref. de A. </w:t>
      </w:r>
      <w:r>
        <w:lastRenderedPageBreak/>
        <w:t xml:space="preserve">Ribeiro. Lisboa, Bertrand, 1940. </w:t>
      </w:r>
      <w:r w:rsidR="001E797C">
        <w:t>XII+106 p.</w:t>
      </w:r>
      <w:r>
        <w:t>[USP]</w:t>
      </w:r>
    </w:p>
    <w:p w:rsidR="00350841" w:rsidRDefault="00350841" w:rsidP="00F03822">
      <w:pPr>
        <w:pStyle w:val="PargrafoparaBibl"/>
        <w:widowControl/>
      </w:pPr>
      <w:r>
        <w:t xml:space="preserve">ANTÓNIO DE GOUVEIA, </w:t>
      </w:r>
      <w:r>
        <w:rPr>
          <w:i/>
        </w:rPr>
        <w:t>Comentário sobre as conclusões; e, Em defesa de Aristóteles contra as calúnias de Pedro Ramo</w:t>
      </w:r>
      <w:r>
        <w:t xml:space="preserve"> (</w:t>
      </w:r>
      <w:r>
        <w:rPr>
          <w:i/>
        </w:rPr>
        <w:t>Pro Aristotele responsio adversus Petri Rami calumnias</w:t>
      </w:r>
      <w:r>
        <w:t>). Estabelecimento do texto e tradução de</w:t>
      </w:r>
      <w:r>
        <w:rPr>
          <w:i/>
        </w:rPr>
        <w:t xml:space="preserve"> </w:t>
      </w:r>
      <w:r>
        <w:t xml:space="preserve">M. P. de Meneses, intr. de A. Moreira de Sá. Inclue o facsimile da edição de Paris, 1543 do </w:t>
      </w:r>
      <w:r>
        <w:rPr>
          <w:i/>
        </w:rPr>
        <w:t>De conclusionibus commentarius</w:t>
      </w:r>
      <w:r>
        <w:t xml:space="preserve">. Lisboa, Instituto de Alta Cultura, Universidade de Lisboa, 1966. </w:t>
      </w:r>
      <w:r w:rsidR="001E797C" w:rsidRPr="001E797C">
        <w:t>XXXVIII+207</w:t>
      </w:r>
      <w:r w:rsidR="001E797C">
        <w:t xml:space="preserve"> p.</w:t>
      </w:r>
      <w:r>
        <w:t>[USP]</w:t>
      </w:r>
    </w:p>
    <w:p w:rsidR="00350841" w:rsidRDefault="00350841" w:rsidP="00F03822">
      <w:pPr>
        <w:pStyle w:val="PargrafoparaBibl"/>
        <w:widowControl/>
        <w:rPr>
          <w:lang w:val="es-ES_tradnl"/>
        </w:rPr>
      </w:pPr>
      <w:r w:rsidRPr="0050325B">
        <w:t>AVERA CRUCE</w:t>
      </w:r>
      <w:r>
        <w:t>, A.,</w:t>
      </w:r>
      <w:r w:rsidRPr="0050325B">
        <w:t xml:space="preserve"> </w:t>
      </w:r>
      <w:r w:rsidRPr="0050325B">
        <w:rPr>
          <w:i/>
        </w:rPr>
        <w:t>Dialectica resolutio cum textu Aristotelis</w:t>
      </w:r>
      <w:r>
        <w:rPr>
          <w:i/>
        </w:rPr>
        <w:t xml:space="preserve"> </w:t>
      </w:r>
      <w:r w:rsidRPr="0050325B">
        <w:rPr>
          <w:i/>
        </w:rPr>
        <w:t>por el reverendo padre Alfonso Avera Cruce</w:t>
      </w:r>
      <w:r w:rsidRPr="0050325B">
        <w:t>. Obra impresa en México por Pedro Ocharte en 1554, y ahora editada em facsímil.</w:t>
      </w:r>
      <w:r>
        <w:t xml:space="preserve"> Colección de incunables americanos, siglo XVI, 2. Madrid, Cultura Hispánica, 1945. 87 p. </w:t>
      </w:r>
      <w:r w:rsidRPr="0015663C">
        <w:rPr>
          <w:lang w:val="es-ES_tradnl"/>
        </w:rPr>
        <w:t>[USP]</w:t>
      </w:r>
    </w:p>
    <w:p w:rsidR="0014288A" w:rsidRPr="0014288A" w:rsidRDefault="0014288A" w:rsidP="00F03822">
      <w:pPr>
        <w:pStyle w:val="PargrafoparaBibl"/>
        <w:widowControl/>
      </w:pPr>
      <w:r w:rsidRPr="0014288A">
        <w:rPr>
          <w:lang w:val="en-US"/>
        </w:rPr>
        <w:t xml:space="preserve">BALFOUR, ROBERT [1550?-1625?], </w:t>
      </w:r>
      <w:r w:rsidRPr="0014288A">
        <w:rPr>
          <w:i/>
          <w:lang w:val="en-US"/>
        </w:rPr>
        <w:t>Commentari R. Balforei in Organum logicum Aristotelis</w:t>
      </w:r>
      <w:r w:rsidRPr="0014288A">
        <w:rPr>
          <w:lang w:val="en-US"/>
        </w:rPr>
        <w:t xml:space="preserve">. Burdigalae, Apud S. Millangium ..., 1616. 715, 319 p. </w:t>
      </w:r>
      <w:r w:rsidRPr="003D3A21">
        <w:rPr>
          <w:lang w:val="en-US"/>
        </w:rPr>
        <w:t>Philosophy and the Liberal Arts in the early Modern Period (PLAMP)</w:t>
      </w:r>
      <w:r>
        <w:rPr>
          <w:lang w:val="en-US"/>
        </w:rPr>
        <w:t xml:space="preserve">. </w:t>
      </w:r>
      <w:r w:rsidR="00663F18">
        <w:t xml:space="preserve">Leiden, Brill / IDC Publishe, </w:t>
      </w:r>
      <w:r w:rsidR="00A367C7">
        <w:t>1999</w:t>
      </w:r>
      <w:r w:rsidRPr="0014288A">
        <w:t>. 12 microfichas. [UNICAMP]</w:t>
      </w:r>
    </w:p>
    <w:p w:rsidR="00242D45" w:rsidRDefault="00242D45" w:rsidP="00F03822">
      <w:pPr>
        <w:pStyle w:val="PargrafoparaBibl"/>
        <w:widowControl/>
        <w:rPr>
          <w:szCs w:val="24"/>
          <w:lang w:val="en-US"/>
        </w:rPr>
      </w:pPr>
      <w:r w:rsidRPr="00FB1EE9">
        <w:rPr>
          <w:szCs w:val="24"/>
        </w:rPr>
        <w:t xml:space="preserve">BALDELLI, N., </w:t>
      </w:r>
      <w:r w:rsidRPr="00FB1EE9">
        <w:rPr>
          <w:i/>
          <w:szCs w:val="24"/>
        </w:rPr>
        <w:t>Die Disputatio de anima rationali secundum substantiam des Nicolaus Baldelli S. J. nach dem Pariser Codex B. N. lat. 16627</w:t>
      </w:r>
      <w:r w:rsidRPr="00FB1EE9">
        <w:rPr>
          <w:szCs w:val="24"/>
        </w:rPr>
        <w:t xml:space="preserve">. </w:t>
      </w:r>
      <w:r w:rsidRPr="00FB1EE9">
        <w:rPr>
          <w:szCs w:val="24"/>
          <w:lang w:val="en-US"/>
        </w:rPr>
        <w:t xml:space="preserve">Eine Studie zur Ablehnung des Averroismus und Alexandrismus am Collegium Romanum zu Anfang des 17 v. H. Wels. Jahrhunderts. </w:t>
      </w:r>
      <w:r w:rsidRPr="00C94BE3">
        <w:rPr>
          <w:szCs w:val="24"/>
          <w:lang w:val="en-US"/>
        </w:rPr>
        <w:t xml:space="preserve">Amsterdam, Grüner, 2000. </w:t>
      </w:r>
      <w:r w:rsidR="00500646" w:rsidRPr="00500646">
        <w:rPr>
          <w:szCs w:val="24"/>
          <w:lang w:val="en-US"/>
        </w:rPr>
        <w:t>VII+153</w:t>
      </w:r>
      <w:r w:rsidR="00A17906">
        <w:rPr>
          <w:szCs w:val="24"/>
          <w:lang w:val="en-US"/>
        </w:rPr>
        <w:t xml:space="preserve"> </w:t>
      </w:r>
      <w:r w:rsidR="00500646" w:rsidRPr="00500646">
        <w:rPr>
          <w:szCs w:val="24"/>
          <w:lang w:val="en-US"/>
        </w:rPr>
        <w:t>p.</w:t>
      </w:r>
      <w:r w:rsidR="00500646" w:rsidRPr="00C94BE3">
        <w:rPr>
          <w:szCs w:val="24"/>
          <w:lang w:val="en-US"/>
        </w:rPr>
        <w:t xml:space="preserve"> </w:t>
      </w:r>
      <w:r w:rsidRPr="00C94BE3">
        <w:rPr>
          <w:szCs w:val="24"/>
          <w:lang w:val="en-US"/>
        </w:rPr>
        <w:t>[UFSCar]</w:t>
      </w:r>
      <w:r w:rsidR="00500646">
        <w:rPr>
          <w:szCs w:val="24"/>
          <w:lang w:val="en-US"/>
        </w:rPr>
        <w:t xml:space="preserve"> [USP] [NA]</w:t>
      </w:r>
    </w:p>
    <w:p w:rsidR="00953E40" w:rsidRDefault="00953E40" w:rsidP="00F03822">
      <w:pPr>
        <w:pStyle w:val="PargrafoparaBibl"/>
        <w:widowControl/>
        <w:rPr>
          <w:lang w:val="en-US"/>
        </w:rPr>
      </w:pPr>
      <w:r>
        <w:rPr>
          <w:lang w:val="en-US"/>
        </w:rPr>
        <w:t>BARUCH IBN YA’</w:t>
      </w:r>
      <w:r w:rsidRPr="00CA567E">
        <w:rPr>
          <w:lang w:val="en-US"/>
        </w:rPr>
        <w:t xml:space="preserve">ISH </w:t>
      </w:r>
      <w:r>
        <w:rPr>
          <w:lang w:val="en-US"/>
        </w:rPr>
        <w:t>[fl. séc. XV], “C</w:t>
      </w:r>
      <w:r w:rsidRPr="00CA567E">
        <w:rPr>
          <w:lang w:val="en-US"/>
        </w:rPr>
        <w:t>ommentar</w:t>
      </w:r>
      <w:r>
        <w:rPr>
          <w:lang w:val="en-US"/>
        </w:rPr>
        <w:t>y</w:t>
      </w:r>
      <w:r w:rsidRPr="00CA567E">
        <w:rPr>
          <w:lang w:val="en-US"/>
        </w:rPr>
        <w:t xml:space="preserve"> on </w:t>
      </w:r>
      <w:r w:rsidRPr="004F7A5D">
        <w:rPr>
          <w:i/>
          <w:lang w:val="en-US"/>
        </w:rPr>
        <w:t>Nicomachean Ethics</w:t>
      </w:r>
      <w:r>
        <w:rPr>
          <w:lang w:val="en-US"/>
        </w:rPr>
        <w:t xml:space="preserve"> (Selected passages) [and]</w:t>
      </w:r>
      <w:r w:rsidRPr="00953E40">
        <w:rPr>
          <w:lang w:val="en-US"/>
        </w:rPr>
        <w:t xml:space="preserve"> </w:t>
      </w:r>
      <w:r>
        <w:rPr>
          <w:lang w:val="en-US"/>
        </w:rPr>
        <w:t>C</w:t>
      </w:r>
      <w:r w:rsidRPr="00CA567E">
        <w:rPr>
          <w:lang w:val="en-US"/>
        </w:rPr>
        <w:t>ommentar</w:t>
      </w:r>
      <w:r>
        <w:rPr>
          <w:lang w:val="en-US"/>
        </w:rPr>
        <w:t>y</w:t>
      </w:r>
      <w:r w:rsidRPr="00CA567E">
        <w:rPr>
          <w:lang w:val="en-US"/>
        </w:rPr>
        <w:t xml:space="preserve"> on </w:t>
      </w:r>
      <w:r w:rsidRPr="004F7A5D">
        <w:rPr>
          <w:i/>
          <w:lang w:val="en-US"/>
        </w:rPr>
        <w:t>De anima</w:t>
      </w:r>
      <w:r>
        <w:rPr>
          <w:lang w:val="en-US"/>
        </w:rPr>
        <w:t xml:space="preserve"> (Selected passages)”</w:t>
      </w:r>
      <w:r w:rsidRPr="00096319">
        <w:rPr>
          <w:bCs/>
          <w:lang w:val="en-US"/>
        </w:rPr>
        <w:t xml:space="preserve"> </w:t>
      </w:r>
      <w:r>
        <w:rPr>
          <w:bCs/>
          <w:lang w:val="en-US"/>
        </w:rPr>
        <w:t xml:space="preserve">in </w:t>
      </w: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Pr>
          <w:szCs w:val="24"/>
          <w:lang w:val="en-US"/>
        </w:rPr>
        <w:t>Berlin</w:t>
      </w:r>
      <w:r w:rsidRPr="000E21E6">
        <w:rPr>
          <w:szCs w:val="24"/>
          <w:lang w:val="en-US"/>
        </w:rPr>
        <w:t xml:space="preserve">, </w:t>
      </w:r>
      <w:r>
        <w:rPr>
          <w:szCs w:val="24"/>
          <w:lang w:val="en-US"/>
        </w:rPr>
        <w:t>Springer, 2006</w:t>
      </w:r>
      <w:r>
        <w:rPr>
          <w:lang w:val="en-US"/>
        </w:rPr>
        <w:t xml:space="preserve">, pp. 109-164. </w:t>
      </w:r>
      <w:r w:rsidRPr="00ED72D8">
        <w:rPr>
          <w:lang w:val="en-US"/>
        </w:rPr>
        <w:t>VII+388 p. [UFABC] [= ebook]</w:t>
      </w:r>
    </w:p>
    <w:p w:rsidR="005D2FB1" w:rsidRPr="000E66B4" w:rsidRDefault="005D2FB1" w:rsidP="00F03822">
      <w:pPr>
        <w:pStyle w:val="PargrafoparaBibl"/>
        <w:widowControl/>
      </w:pPr>
      <w:r w:rsidRPr="0032284A">
        <w:rPr>
          <w:lang w:val="en-US"/>
        </w:rPr>
        <w:t>BASSON, SÉBASTIEN</w:t>
      </w:r>
      <w:r>
        <w:rPr>
          <w:lang w:val="en-US"/>
        </w:rPr>
        <w:t>,</w:t>
      </w:r>
      <w:r w:rsidRPr="0032284A">
        <w:rPr>
          <w:rStyle w:val="producttext"/>
          <w:rFonts w:eastAsiaTheme="majorEastAsia"/>
          <w:sz w:val="17"/>
          <w:szCs w:val="17"/>
          <w:lang w:val="en-US"/>
        </w:rPr>
        <w:t xml:space="preserve"> </w:t>
      </w:r>
      <w:r w:rsidRPr="0032284A">
        <w:rPr>
          <w:i/>
          <w:lang w:val="en-US"/>
        </w:rPr>
        <w:t xml:space="preserve">Philosophiae naturalis adversus </w:t>
      </w:r>
      <w:r w:rsidRPr="0032284A">
        <w:rPr>
          <w:bCs/>
          <w:i/>
          <w:lang w:val="en-US"/>
        </w:rPr>
        <w:t>Aristotelem</w:t>
      </w:r>
      <w:r w:rsidRPr="0032284A">
        <w:rPr>
          <w:i/>
          <w:lang w:val="en-US"/>
        </w:rPr>
        <w:t>: libri XII</w:t>
      </w:r>
      <w:r w:rsidRPr="0032284A">
        <w:rPr>
          <w:lang w:val="en-US"/>
        </w:rPr>
        <w:t xml:space="preserve">. </w:t>
      </w:r>
      <w:r w:rsidRPr="009F1600">
        <w:t xml:space="preserve">Riproduzione anastatica dell’edizione Ginevra </w:t>
      </w:r>
      <w:smartTag w:uri="urn:schemas-microsoft-com:office:smarttags" w:element="metricconverter">
        <w:smartTagPr>
          <w:attr w:name="ProductID" w:val="1621. A"/>
        </w:smartTagPr>
        <w:r w:rsidRPr="009F1600">
          <w:t>1621. A</w:t>
        </w:r>
      </w:smartTag>
      <w:r w:rsidRPr="009F1600">
        <w:t xml:space="preserve"> cura di A</w:t>
      </w:r>
      <w:r w:rsidR="00A907A8">
        <w:t>.</w:t>
      </w:r>
      <w:r w:rsidRPr="009F1600">
        <w:t xml:space="preserve"> Lamarra e R</w:t>
      </w:r>
      <w:r w:rsidR="00A907A8">
        <w:t>.</w:t>
      </w:r>
      <w:r w:rsidRPr="009F1600">
        <w:t xml:space="preserve"> Palaia. </w:t>
      </w:r>
      <w:r w:rsidRPr="000E66B4">
        <w:rPr>
          <w:lang w:val="en-US"/>
        </w:rPr>
        <w:t xml:space="preserve">Lessico intellettuale europeo, 106. Firenze, Olschki, 2009. </w:t>
      </w:r>
      <w:r w:rsidRPr="00A907A8">
        <w:rPr>
          <w:lang w:val="en-US"/>
        </w:rPr>
        <w:t>XIII+768 p.</w:t>
      </w:r>
      <w:r w:rsidRPr="00A907A8">
        <w:rPr>
          <w:color w:val="808080" w:themeColor="background1" w:themeShade="80"/>
          <w:lang w:val="en-US"/>
        </w:rPr>
        <w:t>*</w:t>
      </w:r>
      <w:r w:rsidRPr="00A907A8">
        <w:rPr>
          <w:lang w:val="en-US"/>
        </w:rPr>
        <w:t xml:space="preserve"> </w:t>
      </w:r>
      <w:r w:rsidR="00A907A8">
        <w:rPr>
          <w:lang w:val="en-US"/>
        </w:rPr>
        <w:t xml:space="preserve">[Tb.] </w:t>
      </w:r>
      <w:r w:rsidR="00A907A8" w:rsidRPr="00A907A8">
        <w:rPr>
          <w:szCs w:val="24"/>
          <w:lang w:val="en-US"/>
        </w:rPr>
        <w:t>Philosophy and the Li</w:t>
      </w:r>
      <w:r w:rsidR="00A907A8">
        <w:rPr>
          <w:szCs w:val="24"/>
          <w:lang w:val="en-US"/>
        </w:rPr>
        <w:t>beral Arts in the early Modern p</w:t>
      </w:r>
      <w:r w:rsidR="00A907A8" w:rsidRPr="00A907A8">
        <w:rPr>
          <w:szCs w:val="24"/>
          <w:lang w:val="en-US"/>
        </w:rPr>
        <w:t>eriod</w:t>
      </w:r>
      <w:r w:rsidR="00A907A8">
        <w:rPr>
          <w:szCs w:val="24"/>
          <w:lang w:val="en-US"/>
        </w:rPr>
        <w:t xml:space="preserve">. </w:t>
      </w:r>
      <w:r w:rsidR="00A907A8" w:rsidRPr="000E66B4">
        <w:rPr>
          <w:szCs w:val="24"/>
        </w:rPr>
        <w:t>Leiden, IDC Publishers, 2004.</w:t>
      </w:r>
      <w:r w:rsidR="00A907A8" w:rsidRPr="000E66B4">
        <w:t xml:space="preserve"> </w:t>
      </w:r>
      <w:r w:rsidR="00A907A8" w:rsidRPr="000E66B4">
        <w:rPr>
          <w:szCs w:val="24"/>
        </w:rPr>
        <w:t>8 microfichas (ca. 48 fotogr. cada).</w:t>
      </w:r>
      <w:r w:rsidR="00A907A8" w:rsidRPr="000E66B4">
        <w:t xml:space="preserve"> [UNICAMP] </w:t>
      </w:r>
      <w:r w:rsidRPr="000E66B4">
        <w:t>[USP]</w:t>
      </w:r>
    </w:p>
    <w:p w:rsidR="00242D45" w:rsidRDefault="00242D45" w:rsidP="00F03822">
      <w:pPr>
        <w:pStyle w:val="PargrafoparaBibl"/>
        <w:widowControl/>
        <w:rPr>
          <w:szCs w:val="24"/>
          <w:lang w:val="en-US"/>
        </w:rPr>
      </w:pPr>
      <w:r w:rsidRPr="000E66B4">
        <w:rPr>
          <w:szCs w:val="24"/>
        </w:rPr>
        <w:t xml:space="preserve">BOSSUET, J.-B. </w:t>
      </w:r>
      <w:r w:rsidR="000A1D0E" w:rsidRPr="000E66B4">
        <w:rPr>
          <w:szCs w:val="24"/>
        </w:rPr>
        <w:t>[</w:t>
      </w:r>
      <w:r w:rsidR="000A1D0E" w:rsidRPr="000E66B4">
        <w:t xml:space="preserve">1627-1704], </w:t>
      </w:r>
      <w:r w:rsidRPr="000E66B4">
        <w:rPr>
          <w:i/>
          <w:szCs w:val="24"/>
        </w:rPr>
        <w:t>Platon et Aristote: notes de lecture</w:t>
      </w:r>
      <w:r w:rsidRPr="000E66B4">
        <w:rPr>
          <w:szCs w:val="24"/>
        </w:rPr>
        <w:t xml:space="preserve">. </w:t>
      </w:r>
      <w:r w:rsidR="000A1D0E" w:rsidRPr="000E66B4">
        <w:t>Note</w:t>
      </w:r>
      <w:r w:rsidR="000A1D0E" w:rsidRPr="000A1D0E">
        <w:t>s de lecture transcrites et publiées par T</w:t>
      </w:r>
      <w:r w:rsidR="000A1D0E">
        <w:t>.</w:t>
      </w:r>
      <w:r w:rsidR="000A1D0E" w:rsidRPr="000A1D0E">
        <w:t xml:space="preserve"> Goyet.</w:t>
      </w:r>
      <w:r w:rsidR="000A1D0E">
        <w:t xml:space="preserve"> </w:t>
      </w:r>
      <w:r w:rsidRPr="000A1D0E">
        <w:rPr>
          <w:lang w:val="en-US"/>
        </w:rPr>
        <w:t>Paris, C. Klincksieck</w:t>
      </w:r>
      <w:r w:rsidRPr="000A1D0E">
        <w:rPr>
          <w:szCs w:val="24"/>
          <w:lang w:val="en-US"/>
        </w:rPr>
        <w:t xml:space="preserve">, 1964. </w:t>
      </w:r>
      <w:r w:rsidR="000A1D0E" w:rsidRPr="000A1D0E">
        <w:rPr>
          <w:lang w:val="en-US"/>
        </w:rPr>
        <w:t>XLIX+348 p.</w:t>
      </w:r>
      <w:r w:rsidR="000A1D0E" w:rsidRPr="00C94BE3">
        <w:rPr>
          <w:szCs w:val="24"/>
          <w:lang w:val="en-US"/>
        </w:rPr>
        <w:t xml:space="preserve"> </w:t>
      </w:r>
      <w:r w:rsidRPr="00C94BE3">
        <w:rPr>
          <w:szCs w:val="24"/>
          <w:lang w:val="en-US"/>
        </w:rPr>
        <w:t>[UFSCar]</w:t>
      </w:r>
      <w:r w:rsidR="000A1D0E">
        <w:rPr>
          <w:szCs w:val="24"/>
          <w:lang w:val="en-US"/>
        </w:rPr>
        <w:t xml:space="preserve"> [USP]</w:t>
      </w:r>
    </w:p>
    <w:p w:rsidR="00350841" w:rsidRPr="0049562C" w:rsidRDefault="00350841" w:rsidP="00F03822">
      <w:pPr>
        <w:pStyle w:val="PargrafoparaBibl"/>
        <w:widowControl/>
        <w:rPr>
          <w:lang w:val="en-US"/>
        </w:rPr>
      </w:pPr>
      <w:r w:rsidRPr="0049562C">
        <w:rPr>
          <w:lang w:val="en-US"/>
        </w:rPr>
        <w:t xml:space="preserve">CÉSALPIN, A., [1524-1603], </w:t>
      </w:r>
      <w:r w:rsidRPr="0049562C">
        <w:rPr>
          <w:i/>
          <w:iCs/>
          <w:lang w:val="en-US"/>
        </w:rPr>
        <w:t>Questions péripatéticiennes</w:t>
      </w:r>
      <w:r w:rsidRPr="0049562C">
        <w:rPr>
          <w:lang w:val="en-US"/>
        </w:rPr>
        <w:t xml:space="preserve">. </w:t>
      </w:r>
      <w:r>
        <w:t>[</w:t>
      </w:r>
      <w:r w:rsidR="00C179DD">
        <w:rPr>
          <w:i/>
        </w:rPr>
        <w:t xml:space="preserve">Quaestionum peripateticarum </w:t>
      </w:r>
      <w:r w:rsidRPr="00350841">
        <w:rPr>
          <w:i/>
        </w:rPr>
        <w:t>libri V</w:t>
      </w:r>
      <w:r>
        <w:t xml:space="preserve">]. Tr. M. Dorolle. </w:t>
      </w:r>
      <w:r w:rsidRPr="0049562C">
        <w:rPr>
          <w:lang w:val="en-US"/>
        </w:rPr>
        <w:t>Paris, F. Alcan, 1929. VIII+240 p. [USP]</w:t>
      </w:r>
    </w:p>
    <w:p w:rsidR="007B092D" w:rsidRPr="0015663C" w:rsidRDefault="007B092D" w:rsidP="00F03822">
      <w:pPr>
        <w:pStyle w:val="PargrafoparaBibl"/>
        <w:widowControl/>
        <w:rPr>
          <w:lang w:val="es-ES_tradnl"/>
        </w:rPr>
      </w:pPr>
      <w:r w:rsidRPr="0015663C">
        <w:rPr>
          <w:i/>
          <w:lang w:val="es-ES_tradnl"/>
        </w:rPr>
        <w:t>Collegii Complutensis</w:t>
      </w:r>
      <w:r w:rsidRPr="0015663C">
        <w:rPr>
          <w:lang w:val="es-ES_tradnl"/>
        </w:rPr>
        <w:t xml:space="preserve"> </w:t>
      </w:r>
      <w:r w:rsidRPr="0015663C">
        <w:rPr>
          <w:i/>
          <w:lang w:val="es-ES_tradnl"/>
        </w:rPr>
        <w:t>Disputationes in Aristotelis dialecticam</w:t>
      </w:r>
      <w:r w:rsidRPr="0015663C">
        <w:rPr>
          <w:lang w:val="es-ES_tradnl"/>
        </w:rPr>
        <w:t>. Leyden, 1668. Hildesheim, Olms,</w:t>
      </w:r>
      <w:r>
        <w:rPr>
          <w:lang w:val="es-ES_tradnl"/>
        </w:rPr>
        <w:t xml:space="preserve"> </w:t>
      </w:r>
      <w:r w:rsidRPr="0015663C">
        <w:rPr>
          <w:lang w:val="es-ES_tradnl"/>
        </w:rPr>
        <w:t>1977. VII+338 p. [USP]</w:t>
      </w:r>
    </w:p>
    <w:p w:rsidR="0014288A" w:rsidRDefault="0014288A" w:rsidP="00F03822">
      <w:pPr>
        <w:pStyle w:val="PargrafoparaBibl"/>
        <w:widowControl/>
        <w:rPr>
          <w:noProof/>
          <w:lang w:val="en-US"/>
        </w:rPr>
      </w:pPr>
      <w:r w:rsidRPr="00387717">
        <w:rPr>
          <w:lang w:val="en-US"/>
        </w:rPr>
        <w:t xml:space="preserve">THOMAS AQUINAS and CAJETAN, </w:t>
      </w:r>
      <w:r w:rsidRPr="00387717">
        <w:rPr>
          <w:i/>
          <w:lang w:val="en-US"/>
        </w:rPr>
        <w:t>Aristotle: On interpretation</w:t>
      </w:r>
      <w:r w:rsidRPr="00387717">
        <w:rPr>
          <w:lang w:val="en-US"/>
        </w:rPr>
        <w:t xml:space="preserve">. Intr. and tr. J. T. Oesterle. </w:t>
      </w:r>
      <w:r>
        <w:rPr>
          <w:noProof/>
          <w:lang w:val="en-US"/>
        </w:rPr>
        <w:t xml:space="preserve">Medieval </w:t>
      </w:r>
      <w:r w:rsidRPr="00387717">
        <w:rPr>
          <w:szCs w:val="24"/>
          <w:lang w:val="en-US"/>
        </w:rPr>
        <w:t xml:space="preserve">philosophical </w:t>
      </w:r>
      <w:r>
        <w:rPr>
          <w:noProof/>
          <w:lang w:val="en-US"/>
        </w:rPr>
        <w:t xml:space="preserve">texts in translation, 11. </w:t>
      </w:r>
      <w:r w:rsidRPr="00387717">
        <w:rPr>
          <w:lang w:val="en-US"/>
        </w:rPr>
        <w:t xml:space="preserve">Milwaukee, Marquette UP, 1962. XIII+271 p. </w:t>
      </w:r>
      <w:r w:rsidRPr="00B6759A">
        <w:rPr>
          <w:lang w:val="en-US"/>
        </w:rPr>
        <w:t>[UNICAMP]</w:t>
      </w:r>
      <w:r w:rsidRPr="00221BE7">
        <w:rPr>
          <w:noProof/>
          <w:lang w:val="en-US"/>
        </w:rPr>
        <w:t xml:space="preserve"> </w:t>
      </w:r>
      <w:r w:rsidRPr="00194B0A">
        <w:rPr>
          <w:noProof/>
          <w:lang w:val="en-US"/>
        </w:rPr>
        <w:t>[USP]</w:t>
      </w:r>
    </w:p>
    <w:p w:rsidR="00E51205" w:rsidRPr="00E51205" w:rsidRDefault="00242D45" w:rsidP="00F03822">
      <w:pPr>
        <w:pStyle w:val="PargrafoparaBibl"/>
        <w:widowControl/>
        <w:rPr>
          <w:lang w:val="en-US"/>
        </w:rPr>
      </w:pPr>
      <w:r w:rsidRPr="00FB1EE9">
        <w:rPr>
          <w:lang w:val="en-US"/>
        </w:rPr>
        <w:lastRenderedPageBreak/>
        <w:t xml:space="preserve">DEWENDER, T., </w:t>
      </w:r>
      <w:r w:rsidRPr="00FB1EE9">
        <w:rPr>
          <w:i/>
          <w:lang w:val="en-US"/>
        </w:rPr>
        <w:t xml:space="preserve">Das Problem des Unendlichen im ausgehenden 14. </w:t>
      </w:r>
      <w:r w:rsidRPr="003441A1">
        <w:rPr>
          <w:i/>
          <w:lang w:val="en-US"/>
        </w:rPr>
        <w:t>Jahrhundert</w:t>
      </w:r>
      <w:r>
        <w:rPr>
          <w:i/>
          <w:lang w:val="en-US"/>
        </w:rPr>
        <w:t>. E</w:t>
      </w:r>
      <w:r w:rsidRPr="003441A1">
        <w:rPr>
          <w:i/>
          <w:lang w:val="en-US"/>
        </w:rPr>
        <w:t>ine Studie mit Textedition zum Physikkommentar des Lorenz von Lindores</w:t>
      </w:r>
      <w:r w:rsidRPr="003441A1">
        <w:rPr>
          <w:lang w:val="en-US"/>
        </w:rPr>
        <w:t xml:space="preserve">. </w:t>
      </w:r>
      <w:r w:rsidR="00C47519">
        <w:rPr>
          <w:lang w:val="en-US"/>
        </w:rPr>
        <w:t>[m</w:t>
      </w:r>
      <w:r w:rsidR="00C47519" w:rsidRPr="00C47519">
        <w:rPr>
          <w:bCs/>
          <w:iCs/>
          <w:smallCaps/>
          <w:szCs w:val="24"/>
          <w:lang w:val="en-US"/>
        </w:rPr>
        <w:t>. 1437].</w:t>
      </w:r>
      <w:r w:rsidR="00C47519">
        <w:rPr>
          <w:bCs/>
          <w:i/>
          <w:iCs/>
          <w:smallCaps/>
          <w:szCs w:val="24"/>
          <w:lang w:val="en-US"/>
        </w:rPr>
        <w:t xml:space="preserve"> </w:t>
      </w:r>
      <w:r w:rsidRPr="00FB1EE9">
        <w:rPr>
          <w:lang w:val="en-US"/>
        </w:rPr>
        <w:t>Bochumer Studien zur Philosophi</w:t>
      </w:r>
      <w:r>
        <w:rPr>
          <w:lang w:val="en-US"/>
        </w:rPr>
        <w:t xml:space="preserve">e, 36. Amsterdam, Grüner, </w:t>
      </w:r>
      <w:r w:rsidRPr="00C94BE3">
        <w:rPr>
          <w:szCs w:val="24"/>
          <w:lang w:val="en-US"/>
        </w:rPr>
        <w:t>2002. [UFSCar]</w:t>
      </w:r>
      <w:r w:rsidR="00E51205" w:rsidRPr="00E51205">
        <w:rPr>
          <w:lang w:val="en-US"/>
        </w:rPr>
        <w:t xml:space="preserve"> </w:t>
      </w:r>
      <w:r w:rsidR="00500646">
        <w:rPr>
          <w:szCs w:val="24"/>
          <w:lang w:val="en-US"/>
        </w:rPr>
        <w:t>[USP] [NA]</w:t>
      </w:r>
    </w:p>
    <w:p w:rsidR="00451CE4" w:rsidRPr="001E156B" w:rsidRDefault="00451CE4" w:rsidP="00F03822">
      <w:pPr>
        <w:pStyle w:val="PargrafoparaBibl"/>
        <w:widowControl/>
        <w:rPr>
          <w:bCs/>
          <w:szCs w:val="24"/>
        </w:rPr>
      </w:pPr>
      <w:r w:rsidRPr="001E156B">
        <w:rPr>
          <w:bCs/>
          <w:szCs w:val="24"/>
        </w:rPr>
        <w:t>DOMINICUS DE FLANDRIA [</w:t>
      </w:r>
      <w:r w:rsidRPr="001E156B">
        <w:rPr>
          <w:szCs w:val="24"/>
        </w:rPr>
        <w:t>ca. 1425-ca. 1500]</w:t>
      </w:r>
      <w:r w:rsidRPr="001E156B">
        <w:rPr>
          <w:bCs/>
          <w:szCs w:val="24"/>
        </w:rPr>
        <w:t xml:space="preserve">, </w:t>
      </w:r>
      <w:r w:rsidRPr="001E156B">
        <w:rPr>
          <w:bCs/>
          <w:i/>
          <w:szCs w:val="24"/>
        </w:rPr>
        <w:t xml:space="preserve">Diui Thome </w:t>
      </w:r>
      <w:r w:rsidRPr="001E156B">
        <w:rPr>
          <w:rStyle w:val="destacapalavras"/>
          <w:rFonts w:eastAsiaTheme="majorEastAsia"/>
          <w:bCs/>
          <w:i/>
          <w:szCs w:val="24"/>
        </w:rPr>
        <w:t>Aquinatis</w:t>
      </w:r>
      <w:r w:rsidRPr="001E156B">
        <w:rPr>
          <w:bCs/>
          <w:i/>
          <w:szCs w:val="24"/>
        </w:rPr>
        <w:t xml:space="preserve"> in librum De anima Aristotelis expositio. Magistri Dominici de Flandria in eunden librum acutissime questiones &amp; annotationes</w:t>
      </w:r>
      <w:r w:rsidRPr="001E156B">
        <w:rPr>
          <w:bCs/>
          <w:szCs w:val="24"/>
        </w:rPr>
        <w:t xml:space="preserve">. </w:t>
      </w:r>
      <w:r w:rsidRPr="001E156B">
        <w:rPr>
          <w:szCs w:val="24"/>
        </w:rPr>
        <w:t>Impressum Venetiis per Magistrum Petrum de Quarenghis, 1501.</w:t>
      </w:r>
      <w:r w:rsidRPr="001E156B">
        <w:rPr>
          <w:bCs/>
          <w:szCs w:val="24"/>
        </w:rPr>
        <w:t xml:space="preserve"> [microforma]</w:t>
      </w:r>
      <w:r w:rsidRPr="001E156B">
        <w:rPr>
          <w:szCs w:val="24"/>
        </w:rPr>
        <w:t xml:space="preserve"> 3 microfichas (ca. 29 fotogr. cada); [UNICAMP]</w:t>
      </w:r>
    </w:p>
    <w:p w:rsidR="0050325B" w:rsidRPr="00C87725" w:rsidRDefault="00E51205" w:rsidP="00F03822">
      <w:pPr>
        <w:pStyle w:val="PargrafoparaBibl"/>
        <w:widowControl/>
        <w:rPr>
          <w:lang w:val="en-US"/>
        </w:rPr>
      </w:pPr>
      <w:r w:rsidRPr="00DF76AB">
        <w:t xml:space="preserve">DOMINGO DE SOTO [1494-1560], </w:t>
      </w:r>
      <w:r w:rsidRPr="00DF76AB">
        <w:rPr>
          <w:i/>
        </w:rPr>
        <w:t>In Porphyrii Isagogen, Aristotelis Categorias, librosque de demonstratione</w:t>
      </w:r>
      <w:r w:rsidR="002E7912" w:rsidRPr="00DF76AB">
        <w:rPr>
          <w:rStyle w:val="st"/>
        </w:rPr>
        <w:t xml:space="preserve"> </w:t>
      </w:r>
      <w:r w:rsidR="002E7912" w:rsidRPr="00DF76AB">
        <w:rPr>
          <w:i/>
        </w:rPr>
        <w:t>absolutissima</w:t>
      </w:r>
      <w:r w:rsidRPr="00DF76AB">
        <w:rPr>
          <w:i/>
        </w:rPr>
        <w:t xml:space="preserve"> commentaria</w:t>
      </w:r>
      <w:r w:rsidRPr="00DF76AB">
        <w:t xml:space="preserve">. </w:t>
      </w:r>
      <w:r w:rsidRPr="009B7F99">
        <w:rPr>
          <w:lang w:val="en-US"/>
        </w:rPr>
        <w:t xml:space="preserve">Ed. </w:t>
      </w:r>
      <w:r w:rsidR="002E7912" w:rsidRPr="009B7F99">
        <w:rPr>
          <w:iCs/>
          <w:lang w:val="en-US"/>
        </w:rPr>
        <w:t>Venice</w:t>
      </w:r>
      <w:r w:rsidR="002E7912" w:rsidRPr="009B7F99">
        <w:rPr>
          <w:lang w:val="en-US"/>
        </w:rPr>
        <w:t xml:space="preserve">, </w:t>
      </w:r>
      <w:r w:rsidRPr="009B7F99">
        <w:rPr>
          <w:lang w:val="en-US"/>
        </w:rPr>
        <w:t xml:space="preserve">1587. </w:t>
      </w:r>
      <w:r w:rsidRPr="009B7F99">
        <w:rPr>
          <w:rStyle w:val="text3"/>
          <w:rFonts w:eastAsiaTheme="majorEastAsia"/>
          <w:lang w:val="en-US"/>
        </w:rPr>
        <w:t>Frankfurt, Minerva</w:t>
      </w:r>
      <w:r w:rsidRPr="009B7F99">
        <w:rPr>
          <w:lang w:val="en-US"/>
        </w:rPr>
        <w:t xml:space="preserve">, 1967. </w:t>
      </w:r>
      <w:r w:rsidRPr="00E51205">
        <w:rPr>
          <w:lang w:val="en-US"/>
        </w:rPr>
        <w:t>494 p.</w:t>
      </w:r>
      <w:r w:rsidRPr="00E51205">
        <w:rPr>
          <w:lang w:val="es-ES_tradnl"/>
        </w:rPr>
        <w:t xml:space="preserve"> </w:t>
      </w:r>
      <w:r w:rsidRPr="0015663C">
        <w:rPr>
          <w:lang w:val="es-ES_tradnl"/>
        </w:rPr>
        <w:t>[USP]</w:t>
      </w:r>
    </w:p>
    <w:p w:rsidR="00953E40" w:rsidRDefault="00953E40" w:rsidP="00F03822">
      <w:pPr>
        <w:pStyle w:val="PargrafoparaBibl"/>
        <w:widowControl/>
        <w:rPr>
          <w:lang w:val="en-US"/>
        </w:rPr>
      </w:pPr>
      <w:r w:rsidRPr="00CA567E">
        <w:rPr>
          <w:lang w:val="en-US"/>
        </w:rPr>
        <w:t xml:space="preserve">ELI HABILLO </w:t>
      </w:r>
      <w:r>
        <w:rPr>
          <w:lang w:val="en-US"/>
        </w:rPr>
        <w:t>[fl. séc. XV], “I</w:t>
      </w:r>
      <w:r w:rsidRPr="00CA567E">
        <w:rPr>
          <w:lang w:val="en-US"/>
        </w:rPr>
        <w:t>ntroduction to Antonius Andreas</w:t>
      </w:r>
      <w:r>
        <w:rPr>
          <w:lang w:val="en-US"/>
        </w:rPr>
        <w:t>’</w:t>
      </w:r>
      <w:r w:rsidRPr="00CA567E">
        <w:rPr>
          <w:lang w:val="en-US"/>
        </w:rPr>
        <w:t xml:space="preserve">s commentary on the </w:t>
      </w:r>
      <w:r w:rsidRPr="004F7A5D">
        <w:rPr>
          <w:i/>
          <w:lang w:val="en-US"/>
        </w:rPr>
        <w:t>Metaphysics</w:t>
      </w:r>
      <w:r>
        <w:rPr>
          <w:lang w:val="en-US"/>
        </w:rPr>
        <w:t xml:space="preserve"> (Selected passages) [and]</w:t>
      </w:r>
      <w:r w:rsidRPr="004F7A5D">
        <w:rPr>
          <w:lang w:val="en-US"/>
        </w:rPr>
        <w:t xml:space="preserve"> </w:t>
      </w:r>
      <w:r>
        <w:rPr>
          <w:lang w:val="en-US"/>
        </w:rPr>
        <w:t>“I</w:t>
      </w:r>
      <w:r w:rsidRPr="00CA567E">
        <w:rPr>
          <w:lang w:val="en-US"/>
        </w:rPr>
        <w:t>ntroduction to</w:t>
      </w:r>
      <w:r>
        <w:rPr>
          <w:lang w:val="en-US"/>
        </w:rPr>
        <w:t xml:space="preserve"> </w:t>
      </w:r>
      <w:r w:rsidRPr="00E660D4">
        <w:rPr>
          <w:lang w:val="es-ES_tradnl"/>
        </w:rPr>
        <w:t xml:space="preserve">Johannes </w:t>
      </w:r>
      <w:r w:rsidRPr="004F7A5D">
        <w:rPr>
          <w:lang w:val="en-US"/>
        </w:rPr>
        <w:t xml:space="preserve">Versor, </w:t>
      </w:r>
      <w:r w:rsidRPr="004F7A5D">
        <w:rPr>
          <w:i/>
          <w:lang w:val="en-US"/>
        </w:rPr>
        <w:t>Quaestiones</w:t>
      </w:r>
      <w:r>
        <w:rPr>
          <w:i/>
          <w:lang w:val="en-US"/>
        </w:rPr>
        <w:t xml:space="preserve"> on the Physics </w:t>
      </w:r>
      <w:r>
        <w:rPr>
          <w:lang w:val="en-US"/>
        </w:rPr>
        <w:t>(Selected passages)”</w:t>
      </w:r>
      <w:r w:rsidRPr="00096319">
        <w:rPr>
          <w:bCs/>
          <w:lang w:val="en-US"/>
        </w:rPr>
        <w:t xml:space="preserve"> </w:t>
      </w:r>
      <w:r>
        <w:rPr>
          <w:bCs/>
          <w:lang w:val="en-US"/>
        </w:rPr>
        <w:t xml:space="preserve">in </w:t>
      </w: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Pr>
          <w:szCs w:val="24"/>
          <w:lang w:val="en-US"/>
        </w:rPr>
        <w:t>Berlin</w:t>
      </w:r>
      <w:r w:rsidRPr="000E21E6">
        <w:rPr>
          <w:szCs w:val="24"/>
          <w:lang w:val="en-US"/>
        </w:rPr>
        <w:t xml:space="preserve">, </w:t>
      </w:r>
      <w:r>
        <w:rPr>
          <w:szCs w:val="24"/>
          <w:lang w:val="en-US"/>
        </w:rPr>
        <w:t>Springer, 2006</w:t>
      </w:r>
      <w:r>
        <w:rPr>
          <w:lang w:val="en-US"/>
        </w:rPr>
        <w:t>, pp. 165-208.</w:t>
      </w:r>
      <w:r w:rsidRPr="00096319">
        <w:rPr>
          <w:lang w:val="en-US"/>
        </w:rPr>
        <w:t xml:space="preserve"> </w:t>
      </w:r>
      <w:r w:rsidRPr="00ED72D8">
        <w:rPr>
          <w:lang w:val="en-US"/>
        </w:rPr>
        <w:t>VII+388 p. [UFABC] [= ebook]</w:t>
      </w:r>
    </w:p>
    <w:p w:rsidR="00242D45" w:rsidRPr="005E31DD" w:rsidRDefault="00242D45" w:rsidP="00F03822">
      <w:pPr>
        <w:pStyle w:val="PargrafoparaBibl"/>
        <w:widowControl/>
        <w:rPr>
          <w:color w:val="808080"/>
        </w:rPr>
      </w:pPr>
      <w:r w:rsidRPr="00C87725">
        <w:rPr>
          <w:color w:val="808080"/>
          <w:lang w:val="en-US"/>
        </w:rPr>
        <w:t xml:space="preserve">GALILEO GALILEI, </w:t>
      </w:r>
      <w:r w:rsidRPr="00C87725">
        <w:rPr>
          <w:i/>
          <w:color w:val="808080"/>
          <w:lang w:val="en-US"/>
        </w:rPr>
        <w:t xml:space="preserve">Galileo’s Logical </w:t>
      </w:r>
      <w:r w:rsidR="002E7912" w:rsidRPr="00C87725">
        <w:rPr>
          <w:i/>
          <w:color w:val="808080"/>
          <w:lang w:val="en-US"/>
        </w:rPr>
        <w:t>treatises</w:t>
      </w:r>
      <w:r w:rsidRPr="00C87725">
        <w:rPr>
          <w:color w:val="808080"/>
          <w:lang w:val="en-US"/>
        </w:rPr>
        <w:t xml:space="preserve">. </w:t>
      </w:r>
      <w:r w:rsidRPr="0066418F">
        <w:rPr>
          <w:color w:val="808080"/>
          <w:lang w:val="en-US"/>
        </w:rPr>
        <w:t xml:space="preserve">A tr., with notes and commentary, of his appropriated Latin questions on Aristotle’s </w:t>
      </w:r>
      <w:r w:rsidRPr="0066418F">
        <w:rPr>
          <w:i/>
          <w:color w:val="808080"/>
          <w:lang w:val="en-US"/>
        </w:rPr>
        <w:t xml:space="preserve">Posterior </w:t>
      </w:r>
      <w:r w:rsidR="002E7912" w:rsidRPr="0066418F">
        <w:rPr>
          <w:i/>
          <w:color w:val="808080"/>
          <w:lang w:val="en-US"/>
        </w:rPr>
        <w:t xml:space="preserve">analytics </w:t>
      </w:r>
      <w:r w:rsidRPr="0066418F">
        <w:rPr>
          <w:color w:val="808080"/>
          <w:lang w:val="en-US"/>
        </w:rPr>
        <w:t xml:space="preserve">by W. A. Wallace. </w:t>
      </w:r>
      <w:r w:rsidRPr="005E31DD">
        <w:rPr>
          <w:color w:val="808080"/>
        </w:rPr>
        <w:t>Dordrecht, Kluwer, 1992.</w:t>
      </w:r>
    </w:p>
    <w:p w:rsidR="00396B3E" w:rsidRDefault="00396B3E" w:rsidP="00F03822">
      <w:pPr>
        <w:pStyle w:val="PargrafoparaBibl"/>
        <w:widowControl/>
      </w:pPr>
      <w:r>
        <w:t xml:space="preserve">GASSENDI, P., </w:t>
      </w:r>
      <w:r>
        <w:rPr>
          <w:i/>
        </w:rPr>
        <w:t>Dissetations en forme de paradoxes contre les aristoteliciens (Exercitationes paradoxiae adversus aristoteleos).</w:t>
      </w:r>
      <w:r>
        <w:t xml:space="preserve"> Texte, tr., intr. et notes par B. </w:t>
      </w:r>
      <w:r w:rsidRPr="00F94D7D">
        <w:t>Rochot</w:t>
      </w:r>
      <w:r>
        <w:t>. Paris, Vrin, 1959. XVI+521 p. [USP]</w:t>
      </w:r>
    </w:p>
    <w:p w:rsidR="00F06C0A" w:rsidRPr="005E31DD" w:rsidRDefault="00F06C0A" w:rsidP="00F03822">
      <w:pPr>
        <w:pStyle w:val="PargrafoparaBibl"/>
        <w:widowControl/>
        <w:rPr>
          <w:b/>
          <w:bCs/>
          <w:lang w:val="en-US"/>
        </w:rPr>
      </w:pPr>
      <w:r w:rsidRPr="00F06C0A">
        <w:rPr>
          <w:bCs/>
        </w:rPr>
        <w:t>GERARDO MATTHISIO GELDRIENSI [</w:t>
      </w:r>
      <w:r w:rsidRPr="00F06C0A">
        <w:t>1530-1572]</w:t>
      </w:r>
      <w:r>
        <w:t xml:space="preserve">, </w:t>
      </w:r>
      <w:r w:rsidRPr="00F06C0A">
        <w:rPr>
          <w:bCs/>
          <w:i/>
        </w:rPr>
        <w:t>Aristotelis De rerum principiis liber primusin certam methodum redactus, &amp; per erotemata explicatus</w:t>
      </w:r>
      <w:r>
        <w:rPr>
          <w:bCs/>
        </w:rPr>
        <w:t>.</w:t>
      </w:r>
      <w:r w:rsidRPr="00F06C0A">
        <w:rPr>
          <w:bCs/>
        </w:rPr>
        <w:t xml:space="preserve"> </w:t>
      </w:r>
      <w:r w:rsidRPr="003D3A21">
        <w:rPr>
          <w:lang w:val="en-US"/>
        </w:rPr>
        <w:t>Philosophy and the Liberal Arts in the early Modern Period (PLAMP)</w:t>
      </w:r>
      <w:r>
        <w:rPr>
          <w:lang w:val="en-US"/>
        </w:rPr>
        <w:t xml:space="preserve">. </w:t>
      </w:r>
      <w:r w:rsidR="00663F18">
        <w:rPr>
          <w:szCs w:val="24"/>
          <w:lang w:val="en-US"/>
        </w:rPr>
        <w:t xml:space="preserve">Leiden, Brill / IDC Publishe, </w:t>
      </w:r>
      <w:r w:rsidR="00A367C7">
        <w:rPr>
          <w:szCs w:val="24"/>
          <w:lang w:val="en-US"/>
        </w:rPr>
        <w:t>1999</w:t>
      </w:r>
      <w:r w:rsidRPr="00F06C0A">
        <w:rPr>
          <w:szCs w:val="24"/>
          <w:lang w:val="en-US"/>
        </w:rPr>
        <w:t xml:space="preserve">. 2 microfichas. </w:t>
      </w:r>
      <w:r w:rsidRPr="005E31DD">
        <w:rPr>
          <w:szCs w:val="24"/>
          <w:lang w:val="en-US"/>
        </w:rPr>
        <w:t>[UNICAMP]</w:t>
      </w:r>
    </w:p>
    <w:p w:rsidR="008F7A3D" w:rsidRPr="00D85EE8" w:rsidRDefault="008F7A3D" w:rsidP="00F03822">
      <w:pPr>
        <w:pStyle w:val="PargrafoparaBibl"/>
        <w:widowControl/>
        <w:rPr>
          <w:szCs w:val="24"/>
          <w:lang w:val="en-US"/>
        </w:rPr>
      </w:pPr>
      <w:r w:rsidRPr="005E31DD">
        <w:rPr>
          <w:szCs w:val="24"/>
          <w:lang w:val="en-US"/>
        </w:rPr>
        <w:t xml:space="preserve">GERHARD VON HARDERWIJK [m. 1503], </w:t>
      </w:r>
      <w:r w:rsidRPr="005E31DD">
        <w:rPr>
          <w:i/>
          <w:szCs w:val="24"/>
          <w:lang w:val="en-US"/>
        </w:rPr>
        <w:t xml:space="preserve">Commentaria secundum doctrinam </w:t>
      </w:r>
      <w:r w:rsidRPr="005E31DD">
        <w:rPr>
          <w:rFonts w:eastAsiaTheme="majorEastAsia"/>
          <w:i/>
          <w:szCs w:val="24"/>
          <w:lang w:val="en-US"/>
        </w:rPr>
        <w:t>Magni</w:t>
      </w:r>
      <w:r w:rsidRPr="005E31DD">
        <w:rPr>
          <w:i/>
          <w:szCs w:val="24"/>
          <w:lang w:val="en-US"/>
        </w:rPr>
        <w:t xml:space="preserve"> </w:t>
      </w:r>
      <w:r w:rsidRPr="005E31DD">
        <w:rPr>
          <w:rFonts w:eastAsiaTheme="majorEastAsia"/>
          <w:i/>
          <w:szCs w:val="24"/>
          <w:lang w:val="en-US"/>
        </w:rPr>
        <w:t>Alberti</w:t>
      </w:r>
      <w:r w:rsidRPr="005E31DD">
        <w:rPr>
          <w:i/>
          <w:szCs w:val="24"/>
          <w:lang w:val="en-US"/>
        </w:rPr>
        <w:t xml:space="preserve"> in totam logicam Aristotelis veterem et nouam, processum gymnasij Coloniensis quod Bursam Laurentij vocant continentia</w:t>
      </w:r>
      <w:r w:rsidRPr="005E31DD">
        <w:rPr>
          <w:szCs w:val="24"/>
          <w:lang w:val="en-US"/>
        </w:rPr>
        <w:t xml:space="preserve">. </w:t>
      </w:r>
      <w:r w:rsidRPr="00D85EE8">
        <w:rPr>
          <w:szCs w:val="24"/>
          <w:lang w:val="en-US"/>
        </w:rPr>
        <w:t xml:space="preserve">Philosophy and the Liberal Arts in the early Modern Period (PLAMP). </w:t>
      </w:r>
      <w:r w:rsidR="00663F18">
        <w:rPr>
          <w:szCs w:val="24"/>
          <w:lang w:val="en-US"/>
        </w:rPr>
        <w:t xml:space="preserve">Leiden, Brill / IDC Publishe, </w:t>
      </w:r>
      <w:r w:rsidR="00A367C7">
        <w:rPr>
          <w:szCs w:val="24"/>
          <w:lang w:val="en-US"/>
        </w:rPr>
        <w:t>1999</w:t>
      </w:r>
      <w:r w:rsidRPr="00D85EE8">
        <w:rPr>
          <w:szCs w:val="24"/>
          <w:lang w:val="en-US"/>
        </w:rPr>
        <w:t>. 5</w:t>
      </w:r>
      <w:r w:rsidRPr="003D3A21">
        <w:rPr>
          <w:szCs w:val="24"/>
          <w:lang w:val="en-US"/>
        </w:rPr>
        <w:t xml:space="preserve"> microfichas</w:t>
      </w:r>
      <w:r w:rsidRPr="00D85EE8">
        <w:rPr>
          <w:szCs w:val="24"/>
          <w:lang w:val="en-US"/>
        </w:rPr>
        <w:t>. [UNICAMP]</w:t>
      </w:r>
    </w:p>
    <w:p w:rsidR="00242D45" w:rsidRPr="00242D45" w:rsidRDefault="00242D45" w:rsidP="00F03822">
      <w:pPr>
        <w:pStyle w:val="PargrafoparaBibl"/>
        <w:widowControl/>
        <w:rPr>
          <w:szCs w:val="24"/>
          <w:lang w:val="en-US"/>
        </w:rPr>
      </w:pPr>
      <w:r w:rsidRPr="000629F2">
        <w:rPr>
          <w:szCs w:val="24"/>
          <w:lang w:val="en-US"/>
        </w:rPr>
        <w:t xml:space="preserve">HOBBES, THOMAS, </w:t>
      </w:r>
      <w:r w:rsidRPr="000629F2">
        <w:rPr>
          <w:i/>
          <w:szCs w:val="24"/>
          <w:lang w:val="en-US"/>
        </w:rPr>
        <w:t>Aristotle’s treatise On rhetoric, literally translated from the Greek</w:t>
      </w:r>
      <w:r w:rsidRPr="000629F2">
        <w:rPr>
          <w:szCs w:val="24"/>
          <w:lang w:val="en-US"/>
        </w:rPr>
        <w:t xml:space="preserve">. </w:t>
      </w:r>
      <w:r w:rsidRPr="00242D45">
        <w:rPr>
          <w:szCs w:val="24"/>
          <w:lang w:val="en-US"/>
        </w:rPr>
        <w:t>Whitefish, Kessinger, 2007. [UFSCar]</w:t>
      </w:r>
    </w:p>
    <w:p w:rsidR="009A6336" w:rsidRPr="005E31DD" w:rsidRDefault="00035632" w:rsidP="00F03822">
      <w:pPr>
        <w:pStyle w:val="PargrafoparaBibl"/>
        <w:widowControl/>
        <w:rPr>
          <w:lang w:val="en-US"/>
        </w:rPr>
      </w:pPr>
      <w:r w:rsidRPr="003472FA">
        <w:rPr>
          <w:lang w:val="en-US"/>
        </w:rPr>
        <w:t>IOANNIS A SANCTO THOMA</w:t>
      </w:r>
      <w:r w:rsidR="00C47519" w:rsidRPr="003472FA">
        <w:rPr>
          <w:lang w:val="en-US"/>
        </w:rPr>
        <w:t xml:space="preserve"> [1589-1644]</w:t>
      </w:r>
      <w:r w:rsidRPr="003472FA">
        <w:rPr>
          <w:lang w:val="en-US"/>
        </w:rPr>
        <w:t xml:space="preserve">, </w:t>
      </w:r>
      <w:r w:rsidRPr="003472FA">
        <w:rPr>
          <w:i/>
          <w:lang w:val="en-US"/>
        </w:rPr>
        <w:t>Cursus philosophicus thomisticus secundum exactam, veram, genuinam Aristotelis et Doctoris Angelici mentem</w:t>
      </w:r>
      <w:r w:rsidRPr="003472FA">
        <w:rPr>
          <w:lang w:val="en-US"/>
        </w:rPr>
        <w:t xml:space="preserve">. </w:t>
      </w:r>
      <w:r w:rsidRPr="00C94BE3">
        <w:rPr>
          <w:lang w:val="en-US"/>
        </w:rPr>
        <w:t xml:space="preserve">Ed. B. Reiser. </w:t>
      </w:r>
      <w:r w:rsidRPr="005E31DD">
        <w:rPr>
          <w:lang w:val="en-US"/>
        </w:rPr>
        <w:t>Roma, Marietti, 1948-1950. 3 vols. [USP]</w:t>
      </w:r>
    </w:p>
    <w:p w:rsidR="00F06C0A" w:rsidRDefault="008F7A3D" w:rsidP="00F03822">
      <w:pPr>
        <w:pStyle w:val="PargrafoparaBibl"/>
        <w:widowControl/>
        <w:rPr>
          <w:bCs/>
        </w:rPr>
      </w:pPr>
      <w:r w:rsidRPr="008F7A3D">
        <w:rPr>
          <w:lang w:val="fr-FR"/>
        </w:rPr>
        <w:t>JOHANNES AUS NURTINGEN</w:t>
      </w:r>
      <w:r w:rsidRPr="008F7A3D">
        <w:rPr>
          <w:b/>
          <w:bCs/>
          <w:i/>
          <w:iCs/>
          <w:lang w:val="fr-FR"/>
        </w:rPr>
        <w:t xml:space="preserve"> </w:t>
      </w:r>
      <w:r>
        <w:rPr>
          <w:b/>
          <w:bCs/>
          <w:iCs/>
          <w:lang w:val="fr-FR"/>
        </w:rPr>
        <w:t>[</w:t>
      </w:r>
      <w:r w:rsidRPr="008F7A3D">
        <w:rPr>
          <w:bCs/>
          <w:iCs/>
          <w:lang w:val="fr-FR"/>
        </w:rPr>
        <w:t xml:space="preserve">fl. </w:t>
      </w:r>
      <w:r>
        <w:rPr>
          <w:bCs/>
          <w:iCs/>
          <w:lang w:val="fr-FR"/>
        </w:rPr>
        <w:t>S</w:t>
      </w:r>
      <w:r w:rsidRPr="008F7A3D">
        <w:rPr>
          <w:bCs/>
          <w:iCs/>
          <w:lang w:val="fr-FR"/>
        </w:rPr>
        <w:t>éc. XV</w:t>
      </w:r>
      <w:r>
        <w:rPr>
          <w:lang w:val="fr-FR"/>
        </w:rPr>
        <w:t>]</w:t>
      </w:r>
      <w:r w:rsidRPr="008F7A3D">
        <w:rPr>
          <w:lang w:val="fr-FR"/>
        </w:rPr>
        <w:t xml:space="preserve">, </w:t>
      </w:r>
      <w:r w:rsidRPr="008F7A3D">
        <w:rPr>
          <w:rFonts w:eastAsiaTheme="majorEastAsia"/>
          <w:i/>
          <w:lang w:val="fr-FR"/>
        </w:rPr>
        <w:t>Commentaria in libros physicorum Aristotelis in gymnasio Coloniensi quod bursam Laurentii vocant novissime edita</w:t>
      </w:r>
      <w:r w:rsidRPr="008F7A3D">
        <w:rPr>
          <w:rFonts w:eastAsiaTheme="majorEastAsia"/>
          <w:lang w:val="fr-FR"/>
        </w:rPr>
        <w:t xml:space="preserve">. </w:t>
      </w:r>
      <w:r w:rsidRPr="005E31DD">
        <w:rPr>
          <w:rFonts w:eastAsiaTheme="majorEastAsia"/>
          <w:i/>
        </w:rPr>
        <w:t>Diui Alberti magni sententias et interpretationes in eo</w:t>
      </w:r>
      <w:r w:rsidRPr="005E31DD">
        <w:rPr>
          <w:i/>
        </w:rPr>
        <w:t>sdem una cum questionibus dispu</w:t>
      </w:r>
      <w:r w:rsidRPr="005E31DD">
        <w:rPr>
          <w:rFonts w:eastAsiaTheme="majorEastAsia"/>
          <w:i/>
        </w:rPr>
        <w:t>tabilibus ac dubiis textualibus inchoant</w:t>
      </w:r>
      <w:r w:rsidRPr="005E31DD">
        <w:t xml:space="preserve">. </w:t>
      </w:r>
      <w:r w:rsidRPr="008F7A3D">
        <w:rPr>
          <w:lang w:val="en-US"/>
        </w:rPr>
        <w:t xml:space="preserve">Köln, haer. Heinrich Quentel, 1506. </w:t>
      </w:r>
      <w:r w:rsidRPr="003D3A21">
        <w:rPr>
          <w:lang w:val="en-US"/>
        </w:rPr>
        <w:lastRenderedPageBreak/>
        <w:t>Philosophy and the Liberal Arts in the early Modern Period (PLAMP)</w:t>
      </w:r>
      <w:r>
        <w:rPr>
          <w:lang w:val="en-US"/>
        </w:rPr>
        <w:t xml:space="preserve">. </w:t>
      </w:r>
      <w:r w:rsidR="00663F18">
        <w:rPr>
          <w:szCs w:val="24"/>
        </w:rPr>
        <w:t xml:space="preserve">Leiden, Brill / IDC Publishe, </w:t>
      </w:r>
      <w:r w:rsidR="00A367C7" w:rsidRPr="005E31DD">
        <w:rPr>
          <w:szCs w:val="24"/>
        </w:rPr>
        <w:t>1999</w:t>
      </w:r>
      <w:r w:rsidRPr="008F7A3D">
        <w:rPr>
          <w:szCs w:val="24"/>
        </w:rPr>
        <w:t xml:space="preserve">. </w:t>
      </w:r>
      <w:r w:rsidRPr="003D3A21">
        <w:rPr>
          <w:szCs w:val="24"/>
        </w:rPr>
        <w:t>6 microfichas</w:t>
      </w:r>
      <w:r w:rsidRPr="008F7A3D">
        <w:rPr>
          <w:szCs w:val="24"/>
        </w:rPr>
        <w:t>. [UNICAMP]</w:t>
      </w:r>
    </w:p>
    <w:p w:rsidR="00F06C0A" w:rsidRPr="00F06C0A" w:rsidRDefault="00F06C0A" w:rsidP="00F03822">
      <w:pPr>
        <w:pStyle w:val="PargrafoparaBibl"/>
        <w:widowControl/>
        <w:rPr>
          <w:b/>
          <w:bCs/>
        </w:rPr>
      </w:pPr>
      <w:r w:rsidRPr="00F06C0A">
        <w:rPr>
          <w:bCs/>
        </w:rPr>
        <w:t>JOSEPHO BLANCANO</w:t>
      </w:r>
      <w:r>
        <w:rPr>
          <w:b/>
          <w:bCs/>
        </w:rPr>
        <w:t xml:space="preserve"> [</w:t>
      </w:r>
      <w:r w:rsidRPr="00F06C0A">
        <w:t>1566-1624</w:t>
      </w:r>
      <w:r>
        <w:t xml:space="preserve">], </w:t>
      </w:r>
      <w:r w:rsidRPr="00F06C0A">
        <w:rPr>
          <w:bCs/>
          <w:i/>
        </w:rPr>
        <w:t>Aristotelis loca mathematica ex universis ipsius operibus collecta et explicata: Aristotelicae videlicet expositionis complementum hactenus desideratumaccessere de natura mathematicarum scientiarum tractatio...</w:t>
      </w:r>
      <w:r w:rsidRPr="00F06C0A">
        <w:rPr>
          <w:bCs/>
        </w:rPr>
        <w:t xml:space="preserve"> </w:t>
      </w:r>
      <w:r w:rsidRPr="003D3A21">
        <w:rPr>
          <w:lang w:val="en-US"/>
        </w:rPr>
        <w:t>Philosophy and the Liberal Arts in the early Modern Period (PLAMP)</w:t>
      </w:r>
      <w:r>
        <w:rPr>
          <w:lang w:val="en-US"/>
        </w:rPr>
        <w:t xml:space="preserve">. </w:t>
      </w:r>
      <w:r w:rsidR="00663F18">
        <w:rPr>
          <w:szCs w:val="24"/>
        </w:rPr>
        <w:t xml:space="preserve">Leiden, Brill / IDC Publishe, </w:t>
      </w:r>
      <w:r w:rsidR="00A367C7" w:rsidRPr="005E31DD">
        <w:rPr>
          <w:szCs w:val="24"/>
        </w:rPr>
        <w:t>1999</w:t>
      </w:r>
      <w:r w:rsidRPr="00F06C0A">
        <w:rPr>
          <w:szCs w:val="24"/>
        </w:rPr>
        <w:t>. 4 microfichas. [UNICAMP]</w:t>
      </w:r>
    </w:p>
    <w:p w:rsidR="00763749" w:rsidRDefault="00763749" w:rsidP="00F03822">
      <w:pPr>
        <w:pStyle w:val="PargrafoparaBibl"/>
        <w:widowControl/>
        <w:rPr>
          <w:lang w:val="es-ES_tradnl"/>
        </w:rPr>
      </w:pPr>
      <w:r w:rsidRPr="001B1BFB">
        <w:rPr>
          <w:lang w:val="es-ES_tradnl"/>
        </w:rPr>
        <w:t xml:space="preserve">JUAN DE ORIA </w:t>
      </w:r>
      <w:r>
        <w:rPr>
          <w:lang w:val="es-ES_tradnl"/>
        </w:rPr>
        <w:t>[</w:t>
      </w:r>
      <w:r w:rsidRPr="00B0525A">
        <w:rPr>
          <w:lang w:val="es-ES_tradnl"/>
        </w:rPr>
        <w:t>fl. 1509-1522</w:t>
      </w:r>
      <w:r>
        <w:rPr>
          <w:lang w:val="es-ES_tradnl"/>
        </w:rPr>
        <w:t>],</w:t>
      </w:r>
      <w:r w:rsidRPr="00B0525A">
        <w:rPr>
          <w:i/>
          <w:lang w:val="es-ES_tradnl"/>
        </w:rPr>
        <w:t xml:space="preserve"> </w:t>
      </w:r>
      <w:r w:rsidRPr="0070329B">
        <w:rPr>
          <w:i/>
          <w:lang w:val="es-ES_tradnl"/>
        </w:rPr>
        <w:t>Johannis de Oria opera logica</w:t>
      </w:r>
      <w:r>
        <w:rPr>
          <w:i/>
          <w:lang w:val="es-ES_tradnl"/>
        </w:rPr>
        <w:t xml:space="preserve"> s</w:t>
      </w:r>
      <w:r w:rsidRPr="001B1BFB">
        <w:rPr>
          <w:bCs/>
          <w:i/>
        </w:rPr>
        <w:t>ummularum</w:t>
      </w:r>
      <w:r>
        <w:rPr>
          <w:bCs/>
          <w:i/>
        </w:rPr>
        <w:t xml:space="preserve">. </w:t>
      </w:r>
      <w:r w:rsidRPr="001B1BFB">
        <w:rPr>
          <w:i/>
          <w:lang w:val="es-ES_tradnl"/>
        </w:rPr>
        <w:t>Tomo I.</w:t>
      </w:r>
      <w:r w:rsidR="00F52F4E">
        <w:rPr>
          <w:i/>
          <w:lang w:val="es-ES_tradnl"/>
        </w:rPr>
        <w:t xml:space="preserve"> </w:t>
      </w:r>
      <w:r w:rsidRPr="001B1BFB">
        <w:rPr>
          <w:i/>
        </w:rPr>
        <w:t>Tractatus de conceptu et modo concipiendi. Tractatus elementorum dialectice. Tractatus propietatum circa elementa dialectice</w:t>
      </w:r>
      <w:r>
        <w:rPr>
          <w:lang w:val="es-ES_tradnl"/>
        </w:rPr>
        <w:t>. Transcripció</w:t>
      </w:r>
      <w:r w:rsidRPr="00B0525A">
        <w:rPr>
          <w:lang w:val="es-ES_tradnl"/>
        </w:rPr>
        <w:t>n moderna, establecimiento y correccion de texto, intr</w:t>
      </w:r>
      <w:r>
        <w:rPr>
          <w:lang w:val="es-ES_tradnl"/>
        </w:rPr>
        <w:t>.</w:t>
      </w:r>
      <w:r w:rsidRPr="00B0525A">
        <w:rPr>
          <w:lang w:val="es-ES_tradnl"/>
        </w:rPr>
        <w:t xml:space="preserve"> y notas por el V. Munõz Delgado. Bibliotheca Theologica Hispana, Serie 2, Textos, 5. Madrid, C</w:t>
      </w:r>
      <w:r>
        <w:rPr>
          <w:lang w:val="es-ES_tradnl"/>
        </w:rPr>
        <w:t>SIC / Instituto Francisco Suarez</w:t>
      </w:r>
      <w:r w:rsidRPr="00B0525A">
        <w:rPr>
          <w:lang w:val="es-ES_tradnl"/>
        </w:rPr>
        <w:t>, 1987.</w:t>
      </w:r>
      <w:r>
        <w:rPr>
          <w:lang w:val="es-ES_tradnl"/>
        </w:rPr>
        <w:t xml:space="preserve"> 328 p</w:t>
      </w:r>
      <w:r w:rsidRPr="00B0525A">
        <w:rPr>
          <w:lang w:val="es-ES_tradnl"/>
        </w:rPr>
        <w:t xml:space="preserve">. </w:t>
      </w:r>
      <w:r>
        <w:rPr>
          <w:lang w:val="es-ES_tradnl"/>
        </w:rPr>
        <w:t xml:space="preserve">[UFSCar] </w:t>
      </w:r>
      <w:r w:rsidRPr="00B0525A">
        <w:rPr>
          <w:lang w:val="es-ES_tradnl"/>
        </w:rPr>
        <w:t>[UNICAMP] [USP]</w:t>
      </w:r>
    </w:p>
    <w:p w:rsidR="00763749" w:rsidRDefault="00763749" w:rsidP="00F03822">
      <w:pPr>
        <w:pStyle w:val="PargrafoparaBibl"/>
        <w:widowControl/>
        <w:rPr>
          <w:lang w:val="es-ES_tradnl"/>
        </w:rPr>
      </w:pPr>
      <w:r w:rsidRPr="001B1BFB">
        <w:rPr>
          <w:lang w:val="es-ES_tradnl"/>
        </w:rPr>
        <w:t>JUAN DE ORIA</w:t>
      </w:r>
      <w:r>
        <w:rPr>
          <w:lang w:val="es-ES_tradnl"/>
        </w:rPr>
        <w:t>,</w:t>
      </w:r>
      <w:r w:rsidRPr="00B0525A">
        <w:rPr>
          <w:i/>
          <w:lang w:val="es-ES_tradnl"/>
        </w:rPr>
        <w:t xml:space="preserve"> </w:t>
      </w:r>
      <w:r w:rsidRPr="001B1BFB">
        <w:rPr>
          <w:i/>
          <w:lang w:val="es-ES_tradnl"/>
        </w:rPr>
        <w:t>Opera lógica de Juan de Oria (Johannis de Oria Opera logica summularum). Tomo II. Tractatus de enuntiatione</w:t>
      </w:r>
      <w:r w:rsidRPr="001B1BFB">
        <w:rPr>
          <w:lang w:val="es-ES_tradnl"/>
        </w:rPr>
        <w:t>.</w:t>
      </w:r>
      <w:r>
        <w:rPr>
          <w:lang w:val="es-ES_tradnl"/>
        </w:rPr>
        <w:t xml:space="preserve"> Transcripció</w:t>
      </w:r>
      <w:r w:rsidRPr="00B0525A">
        <w:rPr>
          <w:lang w:val="es-ES_tradnl"/>
        </w:rPr>
        <w:t>n moderna, establecimiento y correccion de texto, intr</w:t>
      </w:r>
      <w:r>
        <w:rPr>
          <w:lang w:val="es-ES_tradnl"/>
        </w:rPr>
        <w:t>.</w:t>
      </w:r>
      <w:r w:rsidRPr="00B0525A">
        <w:rPr>
          <w:lang w:val="es-ES_tradnl"/>
        </w:rPr>
        <w:t xml:space="preserve"> y notas por el V. Munõz Delgado. Bibliotheca Theologica Hispana, Serie 2, Textos, </w:t>
      </w:r>
      <w:r>
        <w:rPr>
          <w:lang w:val="es-ES_tradnl"/>
        </w:rPr>
        <w:t>7</w:t>
      </w:r>
      <w:r w:rsidRPr="00B0525A">
        <w:rPr>
          <w:lang w:val="es-ES_tradnl"/>
        </w:rPr>
        <w:t>. Madrid, C</w:t>
      </w:r>
      <w:r>
        <w:rPr>
          <w:lang w:val="es-ES_tradnl"/>
        </w:rPr>
        <w:t>SIC / Instituto Francisco Suarez</w:t>
      </w:r>
      <w:r w:rsidRPr="00B0525A">
        <w:rPr>
          <w:lang w:val="es-ES_tradnl"/>
        </w:rPr>
        <w:t>, 19</w:t>
      </w:r>
      <w:r>
        <w:rPr>
          <w:lang w:val="es-ES_tradnl"/>
        </w:rPr>
        <w:t>90</w:t>
      </w:r>
      <w:r w:rsidRPr="00B0525A">
        <w:rPr>
          <w:lang w:val="es-ES_tradnl"/>
        </w:rPr>
        <w:t>.</w:t>
      </w:r>
      <w:r>
        <w:rPr>
          <w:lang w:val="es-ES_tradnl"/>
        </w:rPr>
        <w:t xml:space="preserve"> </w:t>
      </w:r>
      <w:r w:rsidRPr="001B1BFB">
        <w:rPr>
          <w:lang w:val="es-ES_tradnl"/>
        </w:rPr>
        <w:t>384</w:t>
      </w:r>
      <w:r>
        <w:rPr>
          <w:lang w:val="es-ES_tradnl"/>
        </w:rPr>
        <w:t xml:space="preserve"> p.</w:t>
      </w:r>
      <w:r w:rsidRPr="00B0525A">
        <w:rPr>
          <w:lang w:val="es-ES_tradnl"/>
        </w:rPr>
        <w:t xml:space="preserve"> </w:t>
      </w:r>
      <w:r>
        <w:rPr>
          <w:lang w:val="es-ES_tradnl"/>
        </w:rPr>
        <w:t xml:space="preserve">[UFSCar] </w:t>
      </w:r>
      <w:r w:rsidRPr="00B0525A">
        <w:rPr>
          <w:lang w:val="es-ES_tradnl"/>
        </w:rPr>
        <w:t>[USP]</w:t>
      </w:r>
    </w:p>
    <w:p w:rsidR="00953E40" w:rsidRDefault="00953E40" w:rsidP="00F03822">
      <w:pPr>
        <w:pStyle w:val="PargrafoparaBibl"/>
        <w:widowControl/>
        <w:rPr>
          <w:lang w:val="en-US"/>
        </w:rPr>
      </w:pPr>
      <w:r w:rsidRPr="00CA567E">
        <w:rPr>
          <w:lang w:val="en-US"/>
        </w:rPr>
        <w:t>JUDAH MESSER LEON</w:t>
      </w:r>
      <w:r>
        <w:rPr>
          <w:lang w:val="en-US"/>
        </w:rPr>
        <w:t xml:space="preserve"> [</w:t>
      </w:r>
      <w:r w:rsidRPr="004F7A5D">
        <w:rPr>
          <w:lang w:val="en-US"/>
        </w:rPr>
        <w:t>ca. 1420/25- ca. 1498],</w:t>
      </w:r>
      <w:r w:rsidRPr="00CA567E">
        <w:rPr>
          <w:lang w:val="en-US"/>
        </w:rPr>
        <w:t xml:space="preserve"> </w:t>
      </w:r>
      <w:r>
        <w:rPr>
          <w:lang w:val="en-US"/>
        </w:rPr>
        <w:t>“C</w:t>
      </w:r>
      <w:r w:rsidRPr="00CA567E">
        <w:rPr>
          <w:lang w:val="en-US"/>
        </w:rPr>
        <w:t xml:space="preserve">ommentary on </w:t>
      </w:r>
      <w:r>
        <w:rPr>
          <w:lang w:val="en-US"/>
        </w:rPr>
        <w:t xml:space="preserve">the </w:t>
      </w:r>
      <w:r w:rsidRPr="004F7A5D">
        <w:rPr>
          <w:i/>
          <w:lang w:val="en-US"/>
        </w:rPr>
        <w:t>Physics</w:t>
      </w:r>
      <w:r>
        <w:rPr>
          <w:lang w:val="en-US"/>
        </w:rPr>
        <w:t xml:space="preserve"> (Selected passages) [and] Q</w:t>
      </w:r>
      <w:r w:rsidRPr="00CA567E">
        <w:rPr>
          <w:lang w:val="en-US"/>
        </w:rPr>
        <w:t>uestions on Porphyry</w:t>
      </w:r>
      <w:r>
        <w:rPr>
          <w:lang w:val="en-US"/>
        </w:rPr>
        <w:t xml:space="preserve">’s </w:t>
      </w:r>
      <w:r w:rsidRPr="00096319">
        <w:rPr>
          <w:i/>
          <w:lang w:val="en-US"/>
        </w:rPr>
        <w:t>Isagoge</w:t>
      </w:r>
      <w:r>
        <w:rPr>
          <w:i/>
          <w:lang w:val="en-US"/>
        </w:rPr>
        <w:t xml:space="preserve"> </w:t>
      </w:r>
      <w:r>
        <w:rPr>
          <w:lang w:val="en-US"/>
        </w:rPr>
        <w:t>(Selected passages)”</w:t>
      </w:r>
      <w:r w:rsidRPr="00096319">
        <w:rPr>
          <w:bCs/>
          <w:lang w:val="en-US"/>
        </w:rPr>
        <w:t xml:space="preserve"> </w:t>
      </w:r>
      <w:r>
        <w:rPr>
          <w:bCs/>
          <w:lang w:val="en-US"/>
        </w:rPr>
        <w:t xml:space="preserve">in </w:t>
      </w: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Pr>
          <w:szCs w:val="24"/>
          <w:lang w:val="en-US"/>
        </w:rPr>
        <w:t>Berlin</w:t>
      </w:r>
      <w:r w:rsidRPr="000E21E6">
        <w:rPr>
          <w:szCs w:val="24"/>
          <w:lang w:val="en-US"/>
        </w:rPr>
        <w:t xml:space="preserve">, </w:t>
      </w:r>
      <w:r>
        <w:rPr>
          <w:szCs w:val="24"/>
          <w:lang w:val="en-US"/>
        </w:rPr>
        <w:t>Springer, 2006</w:t>
      </w:r>
      <w:r>
        <w:rPr>
          <w:lang w:val="en-US"/>
        </w:rPr>
        <w:t>, pp. 209-304.</w:t>
      </w:r>
      <w:r w:rsidRPr="00096319">
        <w:rPr>
          <w:lang w:val="en-US"/>
        </w:rPr>
        <w:t xml:space="preserve"> </w:t>
      </w:r>
      <w:r w:rsidRPr="00ED72D8">
        <w:rPr>
          <w:lang w:val="en-US"/>
        </w:rPr>
        <w:t>VII+388 p. [UFABC] [= ebook]</w:t>
      </w:r>
    </w:p>
    <w:p w:rsidR="00350841" w:rsidRPr="003472FA" w:rsidRDefault="00350841" w:rsidP="00F03822">
      <w:pPr>
        <w:pStyle w:val="PargrafoparaBibl"/>
        <w:widowControl/>
        <w:rPr>
          <w:lang w:val="en-US"/>
        </w:rPr>
      </w:pPr>
      <w:r w:rsidRPr="003472FA">
        <w:rPr>
          <w:szCs w:val="24"/>
          <w:lang w:val="en-US"/>
        </w:rPr>
        <w:t>JULIUS PACIUS [1550-1635],</w:t>
      </w:r>
      <w:r w:rsidRPr="003472FA">
        <w:rPr>
          <w:rFonts w:ascii="Arial" w:hAnsi="Arial" w:cs="Arial"/>
          <w:color w:val="252525"/>
          <w:sz w:val="21"/>
          <w:szCs w:val="21"/>
          <w:shd w:val="clear" w:color="auto" w:fill="FFFFFF"/>
          <w:lang w:val="en-US"/>
        </w:rPr>
        <w:t xml:space="preserve"> </w:t>
      </w:r>
      <w:r w:rsidRPr="003472FA">
        <w:rPr>
          <w:rFonts w:eastAsiaTheme="majorEastAsia"/>
          <w:i/>
          <w:szCs w:val="24"/>
          <w:lang w:val="en-US"/>
        </w:rPr>
        <w:t>Aristotelis</w:t>
      </w:r>
      <w:r w:rsidRPr="003472FA">
        <w:rPr>
          <w:i/>
          <w:szCs w:val="24"/>
          <w:lang w:val="en-US"/>
        </w:rPr>
        <w:t xml:space="preserve"> </w:t>
      </w:r>
      <w:r w:rsidRPr="003472FA">
        <w:rPr>
          <w:rFonts w:eastAsiaTheme="majorEastAsia"/>
          <w:i/>
          <w:szCs w:val="24"/>
          <w:lang w:val="en-US"/>
        </w:rPr>
        <w:t>Peripateticorum</w:t>
      </w:r>
      <w:r w:rsidRPr="003472FA">
        <w:rPr>
          <w:i/>
          <w:szCs w:val="24"/>
          <w:lang w:val="en-US"/>
        </w:rPr>
        <w:t xml:space="preserve"> principis Organum</w:t>
      </w:r>
      <w:r w:rsidRPr="003472FA">
        <w:rPr>
          <w:szCs w:val="24"/>
          <w:lang w:val="en-US"/>
        </w:rPr>
        <w:t xml:space="preserve">. Hoc est, libri omnes ad logicam pertinentes, Graecè &amp; Latinè. recensuit, atque ex libris cùm manuscripts tum editis emendault: è Graeca in Latinam linguam conuertit... Frankfurt, 1597. Hildesheim, Olms, </w:t>
      </w:r>
      <w:r w:rsidRPr="003472FA">
        <w:rPr>
          <w:lang w:val="en-US"/>
        </w:rPr>
        <w:t>1967. 895 p. [UFSCar] [UNICAMP] [USP]</w:t>
      </w:r>
    </w:p>
    <w:p w:rsidR="00035632" w:rsidRPr="0063047E" w:rsidRDefault="00035632" w:rsidP="00F03822">
      <w:pPr>
        <w:pStyle w:val="PargrafoparaBibl"/>
        <w:widowControl/>
      </w:pPr>
      <w:r w:rsidRPr="003472FA">
        <w:rPr>
          <w:lang w:val="en-US"/>
        </w:rPr>
        <w:t xml:space="preserve">LAURENTIO MAR A SANCTISSIMO SACRAMENTO, </w:t>
      </w:r>
      <w:r w:rsidRPr="003472FA">
        <w:rPr>
          <w:i/>
          <w:lang w:val="en-US"/>
        </w:rPr>
        <w:t xml:space="preserve">In philosophiam natvralem Aristotelis qvaestiones in dvos tom distributae; in quorum primo omnia, quae ad octo Libro de Physico auditu pertinent; in Secundo quae ad reliquos spectant libros, ex sententia Angelici Doct. S. Thomae </w:t>
      </w:r>
      <w:r w:rsidRPr="003472FA">
        <w:rPr>
          <w:lang w:val="en-US"/>
        </w:rPr>
        <w:t xml:space="preserve">deciduntur Lavrentio Mar a Sanctissimo Sacramento. </w:t>
      </w:r>
      <w:r w:rsidRPr="00E65177">
        <w:t>Romae, Apud Alexandrum Zannettum, 1623</w:t>
      </w:r>
      <w:r>
        <w:t xml:space="preserve">. 871 cols. </w:t>
      </w:r>
      <w:r>
        <w:rPr>
          <w:lang w:val="pt-PT"/>
        </w:rPr>
        <w:t>[</w:t>
      </w:r>
      <w:r w:rsidRPr="0063047E">
        <w:t>USP]</w:t>
      </w:r>
    </w:p>
    <w:p w:rsidR="005D2FB1" w:rsidRPr="005E31DD" w:rsidRDefault="005D2FB1" w:rsidP="00F03822">
      <w:pPr>
        <w:pStyle w:val="PargrafoparaBibl"/>
        <w:widowControl/>
        <w:rPr>
          <w:lang w:val="en-US"/>
        </w:rPr>
      </w:pPr>
      <w:r w:rsidRPr="0032284A">
        <w:t>MAURO</w:t>
      </w:r>
      <w:r>
        <w:t>,</w:t>
      </w:r>
      <w:r w:rsidRPr="0032284A">
        <w:t xml:space="preserve"> SYLVESTRO</w:t>
      </w:r>
      <w:r>
        <w:t xml:space="preserve"> </w:t>
      </w:r>
      <w:r w:rsidRPr="0032284A">
        <w:t xml:space="preserve">[1619-1687], </w:t>
      </w:r>
      <w:r w:rsidRPr="0032284A">
        <w:rPr>
          <w:i/>
        </w:rPr>
        <w:t>Aristotelis Opera,</w:t>
      </w:r>
      <w:r w:rsidR="009E1BF3">
        <w:rPr>
          <w:i/>
        </w:rPr>
        <w:t xml:space="preserve"> </w:t>
      </w:r>
      <w:r w:rsidRPr="0032284A">
        <w:rPr>
          <w:i/>
        </w:rPr>
        <w:t>quae extant omnia, brevi paraphrasi, ac litterae perpetuo inhaerente expositione illustratae a Sylvestro</w:t>
      </w:r>
      <w:r>
        <w:rPr>
          <w:i/>
        </w:rPr>
        <w:t xml:space="preserve"> </w:t>
      </w:r>
      <w:r w:rsidRPr="0032284A">
        <w:rPr>
          <w:i/>
        </w:rPr>
        <w:t>Mauro</w:t>
      </w:r>
      <w:r>
        <w:t xml:space="preserve">. </w:t>
      </w:r>
      <w:r w:rsidRPr="005D2FB1">
        <w:rPr>
          <w:lang w:val="en-US"/>
        </w:rPr>
        <w:t xml:space="preserve">Romae, Typis Angeli Bernabò ... sumptibus Federici [sic] Franzini, sub signo fontis ..., 1668. </w:t>
      </w:r>
      <w:r w:rsidRPr="0032284A">
        <w:rPr>
          <w:lang w:val="en-US"/>
        </w:rPr>
        <w:t xml:space="preserve">6 vols. </w:t>
      </w:r>
      <w:r w:rsidRPr="003D3A21">
        <w:rPr>
          <w:lang w:val="en-US"/>
        </w:rPr>
        <w:t>Philosophy and the Liberal Arts in the early Modern Period (PLAMP)</w:t>
      </w:r>
      <w:r>
        <w:rPr>
          <w:lang w:val="en-US"/>
        </w:rPr>
        <w:t xml:space="preserve">. </w:t>
      </w:r>
      <w:r w:rsidR="00663F18" w:rsidRPr="005E31DD">
        <w:rPr>
          <w:lang w:val="en-US"/>
        </w:rPr>
        <w:t xml:space="preserve">Leiden, Brill / IDC Publishe, </w:t>
      </w:r>
      <w:r w:rsidR="00A367C7">
        <w:rPr>
          <w:szCs w:val="24"/>
          <w:lang w:val="en-US"/>
        </w:rPr>
        <w:t>1999</w:t>
      </w:r>
      <w:r w:rsidRPr="005E31DD">
        <w:rPr>
          <w:lang w:val="en-US"/>
        </w:rPr>
        <w:t>. 54 microfichas. [UNICAMP]</w:t>
      </w:r>
    </w:p>
    <w:p w:rsidR="00A367C7" w:rsidRPr="00C94BE3" w:rsidRDefault="00A367C7" w:rsidP="00F03822">
      <w:pPr>
        <w:pStyle w:val="PargrafoparaBibl"/>
        <w:widowControl/>
        <w:rPr>
          <w:color w:val="808080" w:themeColor="background1" w:themeShade="80"/>
        </w:rPr>
      </w:pPr>
      <w:r w:rsidRPr="00C47519">
        <w:rPr>
          <w:color w:val="808080" w:themeColor="background1" w:themeShade="80"/>
          <w:szCs w:val="24"/>
          <w:lang w:val="en-US"/>
        </w:rPr>
        <w:t>MARTYR VERMIGLI, PETRUS</w:t>
      </w:r>
      <w:r w:rsidR="00C47519" w:rsidRPr="00C47519">
        <w:rPr>
          <w:color w:val="808080" w:themeColor="background1" w:themeShade="80"/>
          <w:szCs w:val="24"/>
          <w:lang w:val="en-US"/>
        </w:rPr>
        <w:t xml:space="preserve"> [1499-1562]</w:t>
      </w:r>
      <w:r w:rsidRPr="00C47519">
        <w:rPr>
          <w:color w:val="808080" w:themeColor="background1" w:themeShade="80"/>
          <w:szCs w:val="24"/>
          <w:lang w:val="en-US"/>
        </w:rPr>
        <w:t xml:space="preserve">, </w:t>
      </w:r>
      <w:r w:rsidRPr="00C47519">
        <w:rPr>
          <w:i/>
          <w:color w:val="808080" w:themeColor="background1" w:themeShade="80"/>
          <w:szCs w:val="24"/>
          <w:lang w:val="en-US"/>
        </w:rPr>
        <w:t>Kommentar zur Nikomachischen Ethik des Aristoteles</w:t>
      </w:r>
      <w:r w:rsidRPr="00C47519">
        <w:rPr>
          <w:color w:val="808080" w:themeColor="background1" w:themeShade="80"/>
          <w:szCs w:val="24"/>
          <w:lang w:val="en-US"/>
        </w:rPr>
        <w:t xml:space="preserve">. </w:t>
      </w:r>
      <w:r w:rsidRPr="003327B1">
        <w:rPr>
          <w:color w:val="808080" w:themeColor="background1" w:themeShade="80"/>
          <w:szCs w:val="24"/>
          <w:lang w:val="en-US"/>
        </w:rPr>
        <w:t xml:space="preserve">Hrsg. von L. Baschera und C. Moser. Studies in Medieval and Reformation traditions, 158. </w:t>
      </w:r>
      <w:r w:rsidRPr="00C94BE3">
        <w:rPr>
          <w:color w:val="808080" w:themeColor="background1" w:themeShade="80"/>
          <w:szCs w:val="24"/>
        </w:rPr>
        <w:t>Leiden, Brill, 2011. 692 S.*</w:t>
      </w:r>
    </w:p>
    <w:p w:rsidR="00242D45" w:rsidRDefault="00242D45" w:rsidP="00F03822">
      <w:pPr>
        <w:pStyle w:val="PargrafoparaBibl"/>
        <w:widowControl/>
      </w:pPr>
      <w:r>
        <w:lastRenderedPageBreak/>
        <w:t xml:space="preserve">de </w:t>
      </w:r>
      <w:r w:rsidRPr="001F3A6A">
        <w:t>NASSAU-SIEGEN, JOAN MAURITZ</w:t>
      </w:r>
      <w:r w:rsidR="00C47519">
        <w:t xml:space="preserve"> [</w:t>
      </w:r>
      <w:r w:rsidR="00C47519" w:rsidRPr="00C47519">
        <w:t>1604-1679</w:t>
      </w:r>
      <w:r w:rsidR="00C47519">
        <w:t>]</w:t>
      </w:r>
      <w:r w:rsidRPr="001F3A6A">
        <w:t xml:space="preserve">, </w:t>
      </w:r>
      <w:r w:rsidRPr="001F3A6A">
        <w:rPr>
          <w:i/>
        </w:rPr>
        <w:t xml:space="preserve">Origem infecta da relaxação da moral dos denominados jesuitas. Manifesto dolo, com que a deduziram da Ethica, e da Metaphysica de Aristoteles </w:t>
      </w:r>
      <w:r w:rsidRPr="001F3A6A">
        <w:t>[...].</w:t>
      </w:r>
      <w:r>
        <w:t xml:space="preserve"> Lisboa, Impressão Régia, 1771. 446 p. [USP]</w:t>
      </w:r>
    </w:p>
    <w:p w:rsidR="00A367C7" w:rsidRDefault="00C47519" w:rsidP="00F03822">
      <w:pPr>
        <w:pStyle w:val="PargrafoparaBibl"/>
        <w:widowControl/>
        <w:rPr>
          <w:lang w:val="pt-PT"/>
        </w:rPr>
      </w:pPr>
      <w:r w:rsidRPr="00D7310C">
        <w:rPr>
          <w:lang w:val="pt-PT"/>
        </w:rPr>
        <w:t xml:space="preserve">PETRUS </w:t>
      </w:r>
      <w:r w:rsidR="00A367C7" w:rsidRPr="00D7310C">
        <w:rPr>
          <w:lang w:val="pt-PT"/>
        </w:rPr>
        <w:t>NIGER</w:t>
      </w:r>
      <w:r>
        <w:rPr>
          <w:lang w:val="pt-PT"/>
        </w:rPr>
        <w:t xml:space="preserve"> [</w:t>
      </w:r>
      <w:r w:rsidRPr="00C47519">
        <w:rPr>
          <w:lang w:val="pt-PT"/>
        </w:rPr>
        <w:t>1434–1483]</w:t>
      </w:r>
      <w:r w:rsidR="00A367C7">
        <w:rPr>
          <w:lang w:val="pt-PT"/>
        </w:rPr>
        <w:t>,</w:t>
      </w:r>
      <w:r w:rsidR="00A367C7" w:rsidRPr="00D7310C">
        <w:rPr>
          <w:lang w:val="pt-PT"/>
        </w:rPr>
        <w:t xml:space="preserve"> </w:t>
      </w:r>
      <w:r w:rsidR="00A367C7" w:rsidRPr="00D7310C">
        <w:rPr>
          <w:i/>
          <w:lang w:val="pt-PT"/>
        </w:rPr>
        <w:t>Clypeus Thomistarum, sive Quaestiones super Arte veteri Aristotelis</w:t>
      </w:r>
      <w:r w:rsidR="00A367C7" w:rsidRPr="00D7310C">
        <w:rPr>
          <w:lang w:val="pt-PT"/>
        </w:rPr>
        <w:t>.</w:t>
      </w:r>
      <w:r w:rsidR="00A367C7">
        <w:rPr>
          <w:lang w:val="pt-PT"/>
        </w:rPr>
        <w:t xml:space="preserve"> </w:t>
      </w:r>
      <w:r w:rsidR="00A367C7" w:rsidRPr="00D7310C">
        <w:rPr>
          <w:lang w:val="pt-PT"/>
        </w:rPr>
        <w:t>Venedig, 1487. Fran</w:t>
      </w:r>
      <w:r w:rsidR="001E1BBE">
        <w:rPr>
          <w:lang w:val="pt-PT"/>
        </w:rPr>
        <w:t>kfurt, Minerva, 1967. 400 p. [USP]</w:t>
      </w:r>
    </w:p>
    <w:p w:rsidR="00D819C8" w:rsidRDefault="0032284A" w:rsidP="00F03822">
      <w:pPr>
        <w:pStyle w:val="PargrafoparaBibl"/>
        <w:widowControl/>
      </w:pPr>
      <w:r>
        <w:t xml:space="preserve">PERERIUS, BENEDICTUS [1535-1610], </w:t>
      </w:r>
      <w:r w:rsidRPr="0032284A">
        <w:rPr>
          <w:i/>
        </w:rPr>
        <w:t>De communibus omnium rerum naturalium principijs &amp; affectionibus: libri quindecim, qui plurimum conferunt, ad eos octo libros Aristotelis, qui de physico auditu inscribuntur, intelligendos</w:t>
      </w:r>
      <w:r>
        <w:t xml:space="preserve"> ... Romae, Impensis Venturini Tramezini Apud Franciscum Zanettum &amp; Bartholomaeum Tosium socios, </w:t>
      </w:r>
      <w:r w:rsidRPr="0028697F">
        <w:t xml:space="preserve">1576. </w:t>
      </w:r>
      <w:r w:rsidRPr="0032284A">
        <w:rPr>
          <w:lang w:val="en-US"/>
        </w:rPr>
        <w:t xml:space="preserve">[28], 512, [35] p. </w:t>
      </w:r>
      <w:r w:rsidRPr="003D3A21">
        <w:rPr>
          <w:lang w:val="en-US"/>
        </w:rPr>
        <w:t>Philosophy and the Liberal Arts in the early Modern Period (PLAMP)</w:t>
      </w:r>
      <w:r>
        <w:rPr>
          <w:lang w:val="en-US"/>
        </w:rPr>
        <w:t xml:space="preserve">. </w:t>
      </w:r>
      <w:r w:rsidR="00663F18" w:rsidRPr="005E31DD">
        <w:t xml:space="preserve">Leiden, Brill / IDC Publishe, </w:t>
      </w:r>
      <w:r w:rsidR="00A367C7" w:rsidRPr="005E31DD">
        <w:rPr>
          <w:szCs w:val="24"/>
        </w:rPr>
        <w:t>1999</w:t>
      </w:r>
      <w:r w:rsidRPr="005E31DD">
        <w:t>. 10 microfichas. [UNICAMP]</w:t>
      </w:r>
    </w:p>
    <w:p w:rsidR="00A367C7" w:rsidRPr="0032284A" w:rsidRDefault="00A367C7" w:rsidP="00F03822">
      <w:pPr>
        <w:pStyle w:val="PargrafoparaBibl"/>
        <w:widowControl/>
        <w:rPr>
          <w:lang w:val="en-US"/>
        </w:rPr>
      </w:pPr>
      <w:r>
        <w:rPr>
          <w:bCs/>
        </w:rPr>
        <w:t xml:space="preserve">SIMONI, SIMONE [1532-1602], </w:t>
      </w:r>
      <w:r w:rsidRPr="00A367C7">
        <w:rPr>
          <w:bCs/>
          <w:i/>
        </w:rPr>
        <w:t>Simonis Simoni Lucensis Commentariorum</w:t>
      </w:r>
      <w:r w:rsidRPr="00A367C7">
        <w:rPr>
          <w:i/>
        </w:rPr>
        <w:t xml:space="preserve"> </w:t>
      </w:r>
      <w:r w:rsidRPr="00A367C7">
        <w:rPr>
          <w:bCs/>
          <w:i/>
        </w:rPr>
        <w:t>in Ethica Aristotelis ad Nicomachum. Liber primus in quo, omnia ferè argumenta ad politicam hominis foelicitatem proponendam pertinentia, tractantur; cum indice rerum omnium pertractatarum locupletissimo</w:t>
      </w:r>
      <w:r>
        <w:rPr>
          <w:bCs/>
        </w:rPr>
        <w:t>.</w:t>
      </w:r>
      <w:r w:rsidRPr="00A367C7">
        <w:t xml:space="preserve"> </w:t>
      </w:r>
      <w:r w:rsidRPr="00A367C7">
        <w:rPr>
          <w:bCs/>
          <w:lang w:val="en-US"/>
        </w:rPr>
        <w:t>Genevae</w:t>
      </w:r>
      <w:r>
        <w:rPr>
          <w:bCs/>
          <w:lang w:val="en-US"/>
        </w:rPr>
        <w:t xml:space="preserve">, </w:t>
      </w:r>
      <w:r w:rsidRPr="00A367C7">
        <w:rPr>
          <w:bCs/>
          <w:lang w:val="en-US"/>
        </w:rPr>
        <w:t>Apud Ioannem Crispinum, 1567. [9], 205 p.</w:t>
      </w:r>
      <w:r w:rsidRPr="00A367C7">
        <w:rPr>
          <w:lang w:val="en-US"/>
        </w:rPr>
        <w:t xml:space="preserve"> </w:t>
      </w:r>
      <w:r w:rsidRPr="003D3A21">
        <w:rPr>
          <w:lang w:val="en-US"/>
        </w:rPr>
        <w:t>Philosophy and the Liberal Arts in the early Modern Period (PLAMP)</w:t>
      </w:r>
      <w:r>
        <w:rPr>
          <w:lang w:val="en-US"/>
        </w:rPr>
        <w:t xml:space="preserve">. Leiden, Brill / IDC Publishe, </w:t>
      </w:r>
      <w:r>
        <w:rPr>
          <w:szCs w:val="24"/>
          <w:lang w:val="en-US"/>
        </w:rPr>
        <w:t>1999</w:t>
      </w:r>
      <w:r w:rsidRPr="0032284A">
        <w:rPr>
          <w:lang w:val="en-US"/>
        </w:rPr>
        <w:t xml:space="preserve">. </w:t>
      </w:r>
      <w:r>
        <w:rPr>
          <w:lang w:val="en-US"/>
        </w:rPr>
        <w:t>3</w:t>
      </w:r>
      <w:r w:rsidRPr="0032284A">
        <w:rPr>
          <w:lang w:val="en-US"/>
        </w:rPr>
        <w:t xml:space="preserve"> microfichas. [UNICAMP]</w:t>
      </w:r>
    </w:p>
    <w:p w:rsidR="00A367C7" w:rsidRPr="005E31DD" w:rsidRDefault="00A367C7" w:rsidP="00F03822">
      <w:pPr>
        <w:pStyle w:val="PargrafoparaBibl"/>
        <w:widowControl/>
        <w:rPr>
          <w:szCs w:val="24"/>
          <w:lang w:val="en-US"/>
        </w:rPr>
      </w:pPr>
      <w:r w:rsidRPr="00A367C7">
        <w:rPr>
          <w:bCs/>
          <w:lang w:val="en-US"/>
        </w:rPr>
        <w:t xml:space="preserve">TOLOMEI, GIOVANNI BATTISTA [1635-1726], </w:t>
      </w:r>
      <w:r w:rsidRPr="00A367C7">
        <w:rPr>
          <w:bCs/>
          <w:i/>
          <w:lang w:val="en-US"/>
        </w:rPr>
        <w:t>Philosophia mentis et sensuum secundum utramqve Aristotelis methodum pertractata, metaphysicè et empiricè</w:t>
      </w:r>
      <w:r w:rsidRPr="00A367C7">
        <w:rPr>
          <w:bCs/>
          <w:lang w:val="en-US"/>
        </w:rPr>
        <w:t xml:space="preserve"> à Joanne Baptista Ptolemaeo ... </w:t>
      </w:r>
      <w:r w:rsidRPr="005E31DD">
        <w:rPr>
          <w:bCs/>
          <w:lang w:val="en-US"/>
        </w:rPr>
        <w:t>Editio post Romanam, prima in Germania, multò auctior &amp; emendatior, adiunctâ philosophiâ morali seu ethicâ. Augustae Vindelicorum &amp; Dilingae, Sumptibus Joannis Caspari Bencard, 1698.</w:t>
      </w:r>
      <w:r w:rsidRPr="005E31DD">
        <w:rPr>
          <w:lang w:val="en-US"/>
        </w:rPr>
        <w:t xml:space="preserve"> </w:t>
      </w:r>
      <w:r w:rsidRPr="00A367C7">
        <w:rPr>
          <w:bCs/>
          <w:lang w:val="en-US"/>
        </w:rPr>
        <w:t>[30], 839, [16] p.</w:t>
      </w:r>
      <w:r w:rsidRPr="00A367C7">
        <w:rPr>
          <w:lang w:val="en-US"/>
        </w:rPr>
        <w:t xml:space="preserve"> </w:t>
      </w:r>
      <w:r w:rsidRPr="003D3A21">
        <w:rPr>
          <w:lang w:val="en-US"/>
        </w:rPr>
        <w:t>Philosophy and the Liberal Arts in the early Modern Period (PLAMP)</w:t>
      </w:r>
      <w:r>
        <w:rPr>
          <w:lang w:val="en-US"/>
        </w:rPr>
        <w:t xml:space="preserve">. </w:t>
      </w:r>
      <w:r w:rsidRPr="005E31DD">
        <w:rPr>
          <w:szCs w:val="24"/>
          <w:lang w:val="en-US"/>
        </w:rPr>
        <w:t xml:space="preserve">Leiden, Brill / IDC Publishe, </w:t>
      </w:r>
      <w:r>
        <w:rPr>
          <w:szCs w:val="24"/>
          <w:lang w:val="en-US"/>
        </w:rPr>
        <w:t>1999</w:t>
      </w:r>
      <w:r w:rsidRPr="005E31DD">
        <w:rPr>
          <w:szCs w:val="24"/>
          <w:lang w:val="en-US"/>
        </w:rPr>
        <w:t>. 16 microfichas. [UNICAMP]</w:t>
      </w:r>
    </w:p>
    <w:p w:rsidR="00D13A70" w:rsidRPr="00D13A70" w:rsidRDefault="0056002F" w:rsidP="00F03822">
      <w:pPr>
        <w:pStyle w:val="PargrafoparaBibl"/>
        <w:widowControl/>
        <w:rPr>
          <w:lang w:val="en-US"/>
        </w:rPr>
      </w:pPr>
      <w:r w:rsidRPr="005E31DD">
        <w:rPr>
          <w:lang w:val="en-US"/>
        </w:rPr>
        <w:t xml:space="preserve">WELLENDORFER, VIRGILIUS [m. 1533], </w:t>
      </w:r>
      <w:r w:rsidRPr="005E31DD">
        <w:rPr>
          <w:i/>
          <w:lang w:val="en-US"/>
        </w:rPr>
        <w:t xml:space="preserve">Oecologium ex duobus Aristotelis oeconomicorum libellis accumulatum. </w:t>
      </w:r>
      <w:r w:rsidRPr="0056002F">
        <w:rPr>
          <w:i/>
          <w:lang w:val="en-US"/>
        </w:rPr>
        <w:t>Conclusiones centum et quottor ac nove traductionis textum duplici cum regesto ...</w:t>
      </w:r>
      <w:r w:rsidRPr="0056002F">
        <w:rPr>
          <w:lang w:val="en-US"/>
        </w:rPr>
        <w:t xml:space="preserve"> Lipsiae, Stöckel, 1511. XLVIII+11 p. </w:t>
      </w:r>
      <w:r w:rsidRPr="003D3A21">
        <w:rPr>
          <w:lang w:val="en-US"/>
        </w:rPr>
        <w:t>Philosophy and the Liberal Arts in the early Modern Period (PLAMP)</w:t>
      </w:r>
      <w:r>
        <w:rPr>
          <w:lang w:val="en-US"/>
        </w:rPr>
        <w:t xml:space="preserve">. </w:t>
      </w:r>
      <w:r w:rsidRPr="0056002F">
        <w:rPr>
          <w:lang w:val="en-US"/>
        </w:rPr>
        <w:t>Leiden, Brill / IDC Publishe, 1999. 2 microfichas. [UNICAMP]</w:t>
      </w:r>
    </w:p>
    <w:p w:rsidR="0056002F" w:rsidRPr="00D13A70" w:rsidRDefault="00D13A70" w:rsidP="00F03822">
      <w:pPr>
        <w:pStyle w:val="PargrafoparaBibl"/>
        <w:widowControl/>
      </w:pPr>
      <w:r w:rsidRPr="00D13A70">
        <w:rPr>
          <w:lang w:val="en-US"/>
        </w:rPr>
        <w:t>ZABARELLA, IACOBUS</w:t>
      </w:r>
      <w:r>
        <w:rPr>
          <w:lang w:val="en-US"/>
        </w:rPr>
        <w:t xml:space="preserve"> [</w:t>
      </w:r>
      <w:r w:rsidRPr="009E1BF3">
        <w:rPr>
          <w:lang w:val="en-US"/>
        </w:rPr>
        <w:t>1533-1589]</w:t>
      </w:r>
      <w:r w:rsidRPr="00D13A70">
        <w:rPr>
          <w:lang w:val="en-US"/>
        </w:rPr>
        <w:t xml:space="preserve">, </w:t>
      </w:r>
      <w:r w:rsidRPr="00D13A70">
        <w:rPr>
          <w:i/>
          <w:lang w:val="en-US"/>
        </w:rPr>
        <w:t>Tables de logique</w:t>
      </w:r>
      <w:r>
        <w:rPr>
          <w:i/>
          <w:lang w:val="en-US"/>
        </w:rPr>
        <w:t xml:space="preserve"> </w:t>
      </w:r>
      <w:r w:rsidRPr="00D13A70">
        <w:rPr>
          <w:i/>
          <w:lang w:val="en-US"/>
        </w:rPr>
        <w:t xml:space="preserve">sur l’Introduction de Porphyre, les Catégories, le De l’interprétation et les Premiers analytiques d’Aristote. </w:t>
      </w:r>
      <w:r w:rsidRPr="00D13A70">
        <w:rPr>
          <w:i/>
        </w:rPr>
        <w:t>Petite synopse introductive à la logique aristotélicienne</w:t>
      </w:r>
      <w:r>
        <w:t xml:space="preserve">. Tr. M. </w:t>
      </w:r>
      <w:r w:rsidRPr="00D13A70">
        <w:t>Bastit</w:t>
      </w:r>
      <w:r>
        <w:t>.</w:t>
      </w:r>
      <w:r w:rsidRPr="00D13A70">
        <w:t xml:space="preserve"> </w:t>
      </w:r>
      <w:r>
        <w:t>Paris, L’ Harmattan, 1982. 149 p. [USP]</w:t>
      </w:r>
    </w:p>
    <w:p w:rsidR="0050325B" w:rsidRDefault="0050325B" w:rsidP="00F03822">
      <w:pPr>
        <w:pStyle w:val="PargrafoparaBibl"/>
        <w:widowControl/>
      </w:pPr>
      <w:r w:rsidRPr="009A6336">
        <w:t>FERNANDEZ</w:t>
      </w:r>
      <w:r>
        <w:t xml:space="preserve">, C., ed., </w:t>
      </w:r>
      <w:r w:rsidRPr="009E3F2B">
        <w:rPr>
          <w:i/>
        </w:rPr>
        <w:t>Los filósofos escolásticos de los siglos XVI y XVII: selección de textos</w:t>
      </w:r>
      <w:r>
        <w:t>.</w:t>
      </w:r>
      <w:r w:rsidRPr="009A6336">
        <w:t xml:space="preserve"> </w:t>
      </w:r>
      <w:r>
        <w:t>[</w:t>
      </w:r>
      <w:r>
        <w:rPr>
          <w:rStyle w:val="text3"/>
          <w:rFonts w:eastAsiaTheme="majorEastAsia"/>
        </w:rPr>
        <w:t>Francisco</w:t>
      </w:r>
      <w:r>
        <w:t xml:space="preserve"> Silvestre de Ferrara, Tomás de Vio, Card. Cayetano, Francisco de Vitoria, Domingo de Soto, Melchor Cano, Luis de Molina, Domingo Bañez, Gabriel Vázquez, Francisco Suárez, Juan de Santo Tomás, Juan de Lugo.] </w:t>
      </w:r>
      <w:r w:rsidRPr="001077A9">
        <w:t>Madrid, BAC, 1986. XIII+1.136 p. [USP]</w:t>
      </w:r>
    </w:p>
    <w:p w:rsidR="00C179DD" w:rsidRPr="001077A9" w:rsidRDefault="00C179DD" w:rsidP="00F03822">
      <w:pPr>
        <w:pStyle w:val="PargrafoparaBibl"/>
        <w:widowControl/>
      </w:pPr>
    </w:p>
    <w:p w:rsidR="00E96346" w:rsidRPr="001077A9" w:rsidRDefault="00E96346" w:rsidP="00F03822">
      <w:pPr>
        <w:spacing w:after="200" w:line="276" w:lineRule="auto"/>
      </w:pPr>
      <w:r w:rsidRPr="001077A9">
        <w:br w:type="page"/>
      </w:r>
    </w:p>
    <w:p w:rsidR="00E96346" w:rsidRPr="001077A9" w:rsidRDefault="00E96346" w:rsidP="00F03822">
      <w:pPr>
        <w:pStyle w:val="PargrafoparaBibl"/>
        <w:widowControl/>
      </w:pPr>
    </w:p>
    <w:p w:rsidR="00EF5086" w:rsidRPr="001077A9" w:rsidRDefault="00EF5086" w:rsidP="00F03822">
      <w:pPr>
        <w:pStyle w:val="PargrafoparaBibl"/>
        <w:widowControl/>
        <w:rPr>
          <w:szCs w:val="16"/>
        </w:rPr>
      </w:pPr>
    </w:p>
    <w:p w:rsidR="003A24A8" w:rsidRPr="001077A9" w:rsidRDefault="003A24A8" w:rsidP="00F03822">
      <w:pPr>
        <w:pStyle w:val="Ttulo2"/>
        <w:widowControl/>
        <w:spacing w:before="360" w:after="240"/>
        <w:rPr>
          <w:color w:val="FF0000"/>
          <w:szCs w:val="22"/>
        </w:rPr>
      </w:pPr>
      <w:r w:rsidRPr="001077A9">
        <w:rPr>
          <w:color w:val="FF0000"/>
          <w:szCs w:val="22"/>
        </w:rPr>
        <w:t>alguns comentários</w:t>
      </w:r>
      <w:r w:rsidR="00821C84" w:rsidRPr="001077A9">
        <w:rPr>
          <w:color w:val="FF0000"/>
          <w:szCs w:val="22"/>
        </w:rPr>
        <w:t xml:space="preserve"> contemporâneos</w:t>
      </w:r>
    </w:p>
    <w:p w:rsidR="0026447F" w:rsidRPr="0026447F" w:rsidRDefault="0026447F" w:rsidP="00F03822">
      <w:pPr>
        <w:pStyle w:val="Ttulo4"/>
        <w:keepLines w:val="0"/>
        <w:spacing w:before="120" w:after="240"/>
        <w:ind w:firstLine="0"/>
        <w:rPr>
          <w:rFonts w:ascii="Times New Roman" w:hAnsi="Times New Roman" w:cs="Times New Roman"/>
          <w:b w:val="0"/>
          <w:i w:val="0"/>
          <w:color w:val="auto"/>
          <w:lang w:val="es-ES_tradnl"/>
        </w:rPr>
      </w:pPr>
      <w:r w:rsidRPr="0026447F">
        <w:rPr>
          <w:rFonts w:ascii="Times New Roman" w:hAnsi="Times New Roman" w:cs="Times New Roman"/>
          <w:b w:val="0"/>
          <w:i w:val="0"/>
          <w:color w:val="auto"/>
          <w:lang w:val="es-ES_tradnl"/>
        </w:rPr>
        <w:t>Bibliografias</w:t>
      </w:r>
    </w:p>
    <w:p w:rsidR="00C20AEE" w:rsidRPr="00C20AEE" w:rsidRDefault="00C20AEE" w:rsidP="00F03822">
      <w:pPr>
        <w:pStyle w:val="PargrafoparaBibl"/>
        <w:widowControl/>
        <w:rPr>
          <w:lang w:val="en-US"/>
        </w:rPr>
      </w:pPr>
      <w:r w:rsidRPr="00C93C7B">
        <w:rPr>
          <w:bCs/>
          <w:szCs w:val="24"/>
        </w:rPr>
        <w:t xml:space="preserve">RADICE R., et al., a cura di, </w:t>
      </w:r>
      <w:r w:rsidRPr="00C20AEE">
        <w:rPr>
          <w:i/>
        </w:rPr>
        <w:t>La “Metafisica” di Aristotele nel XX secolo: bibliografia ragionata e sistematica</w:t>
      </w:r>
      <w:r w:rsidRPr="00C93C7B">
        <w:rPr>
          <w:bCs/>
          <w:szCs w:val="24"/>
        </w:rPr>
        <w:t>.</w:t>
      </w:r>
      <w:r w:rsidRPr="00C93C7B">
        <w:t xml:space="preserve"> </w:t>
      </w:r>
      <w:r>
        <w:t>Temi metafisici e problemi del pensiero antico 48. Milano, Vita e Pensiero, 1995</w:t>
      </w:r>
      <w:r w:rsidRPr="00C93C7B">
        <w:rPr>
          <w:vertAlign w:val="superscript"/>
        </w:rPr>
        <w:t>2</w:t>
      </w:r>
      <w:r>
        <w:t>, ed. riveduta, corretta e ampliata. </w:t>
      </w:r>
      <w:r w:rsidRPr="00C20AEE">
        <w:rPr>
          <w:lang w:val="en-US"/>
        </w:rPr>
        <w:t>825 p.</w:t>
      </w:r>
      <w:r w:rsidRPr="00C93C7B">
        <w:rPr>
          <w:szCs w:val="24"/>
          <w:lang w:val="en-US"/>
        </w:rPr>
        <w:t xml:space="preserve"> </w:t>
      </w:r>
      <w:r>
        <w:rPr>
          <w:szCs w:val="24"/>
          <w:lang w:val="en-US"/>
        </w:rPr>
        <w:t>[USP]</w:t>
      </w:r>
    </w:p>
    <w:p w:rsidR="0026447F" w:rsidRPr="0026447F" w:rsidRDefault="0026447F" w:rsidP="00F03822">
      <w:pPr>
        <w:pStyle w:val="PargrafoparaBibl"/>
        <w:widowControl/>
        <w:rPr>
          <w:bCs/>
          <w:szCs w:val="24"/>
          <w:lang w:val="en-US"/>
        </w:rPr>
      </w:pPr>
      <w:r w:rsidRPr="0026447F">
        <w:rPr>
          <w:bCs/>
          <w:szCs w:val="24"/>
          <w:lang w:val="en-US"/>
        </w:rPr>
        <w:t>RADICE R</w:t>
      </w:r>
      <w:r>
        <w:rPr>
          <w:bCs/>
          <w:szCs w:val="24"/>
          <w:lang w:val="en-US"/>
        </w:rPr>
        <w:t>.,</w:t>
      </w:r>
      <w:r w:rsidRPr="0026447F">
        <w:rPr>
          <w:bCs/>
          <w:szCs w:val="24"/>
          <w:lang w:val="en-US"/>
        </w:rPr>
        <w:t xml:space="preserve"> and DAVIES</w:t>
      </w:r>
      <w:r>
        <w:rPr>
          <w:bCs/>
          <w:szCs w:val="24"/>
          <w:lang w:val="en-US"/>
        </w:rPr>
        <w:t>,</w:t>
      </w:r>
      <w:r w:rsidRPr="0026447F">
        <w:rPr>
          <w:bCs/>
          <w:szCs w:val="24"/>
          <w:lang w:val="en-US"/>
        </w:rPr>
        <w:t xml:space="preserve"> R</w:t>
      </w:r>
      <w:r>
        <w:rPr>
          <w:bCs/>
          <w:szCs w:val="24"/>
          <w:lang w:val="en-US"/>
        </w:rPr>
        <w:t xml:space="preserve">., eds., </w:t>
      </w:r>
      <w:r w:rsidRPr="0026447F">
        <w:rPr>
          <w:bCs/>
          <w:i/>
          <w:szCs w:val="24"/>
          <w:lang w:val="en-US"/>
        </w:rPr>
        <w:t>Aristotle’s Metaphysics: annotated bibliography of the Twentieth-Century literature</w:t>
      </w:r>
      <w:r>
        <w:rPr>
          <w:bCs/>
          <w:szCs w:val="24"/>
          <w:lang w:val="en-US"/>
        </w:rPr>
        <w:t>.</w:t>
      </w:r>
      <w:r w:rsidR="00C20AEE">
        <w:rPr>
          <w:bCs/>
          <w:szCs w:val="24"/>
          <w:lang w:val="en-US"/>
        </w:rPr>
        <w:t xml:space="preserve"> </w:t>
      </w:r>
      <w:r>
        <w:rPr>
          <w:szCs w:val="24"/>
          <w:lang w:val="en-US"/>
        </w:rPr>
        <w:t>Brill’</w:t>
      </w:r>
      <w:r w:rsidRPr="0026447F">
        <w:rPr>
          <w:szCs w:val="24"/>
          <w:lang w:val="en-US"/>
        </w:rPr>
        <w:t>s annotated bibliographies</w:t>
      </w:r>
      <w:r>
        <w:rPr>
          <w:szCs w:val="24"/>
          <w:lang w:val="en-US"/>
        </w:rPr>
        <w:t xml:space="preserve">, </w:t>
      </w:r>
      <w:r w:rsidRPr="0026447F">
        <w:rPr>
          <w:szCs w:val="24"/>
          <w:lang w:val="en-US"/>
        </w:rPr>
        <w:t>1</w:t>
      </w:r>
      <w:r>
        <w:rPr>
          <w:szCs w:val="24"/>
          <w:lang w:val="en-US"/>
        </w:rPr>
        <w:t xml:space="preserve">. </w:t>
      </w:r>
      <w:r w:rsidRPr="00764ADF">
        <w:rPr>
          <w:lang w:val="en-US"/>
        </w:rPr>
        <w:t xml:space="preserve">Leiden, </w:t>
      </w:r>
      <w:r>
        <w:rPr>
          <w:szCs w:val="24"/>
          <w:lang w:val="en-US"/>
        </w:rPr>
        <w:t xml:space="preserve">Brill, </w:t>
      </w:r>
      <w:r w:rsidR="00A907A8">
        <w:rPr>
          <w:szCs w:val="24"/>
          <w:lang w:val="en-US"/>
        </w:rPr>
        <w:t xml:space="preserve">1997. </w:t>
      </w:r>
      <w:r w:rsidR="00C25ABB" w:rsidRPr="00DE65F5">
        <w:rPr>
          <w:lang w:val="en-US"/>
        </w:rPr>
        <w:t>XXIV+</w:t>
      </w:r>
      <w:r w:rsidRPr="0026447F">
        <w:rPr>
          <w:szCs w:val="24"/>
          <w:lang w:val="en-US"/>
        </w:rPr>
        <w:t xml:space="preserve">904 p. </w:t>
      </w:r>
      <w:r w:rsidR="00C25ABB">
        <w:rPr>
          <w:szCs w:val="24"/>
          <w:lang w:val="en-US"/>
        </w:rPr>
        <w:t xml:space="preserve">[UFSCar] </w:t>
      </w:r>
      <w:r w:rsidRPr="0026447F">
        <w:rPr>
          <w:szCs w:val="24"/>
          <w:lang w:val="en-US"/>
        </w:rPr>
        <w:t>[</w:t>
      </w:r>
      <w:r w:rsidR="00C25ABB">
        <w:rPr>
          <w:szCs w:val="24"/>
          <w:lang w:val="en-US"/>
        </w:rPr>
        <w:t>UNICAMP] [USP]</w:t>
      </w:r>
    </w:p>
    <w:p w:rsidR="0026447F" w:rsidRPr="0026447F" w:rsidRDefault="0026447F" w:rsidP="00F03822">
      <w:pPr>
        <w:pStyle w:val="Ttulo4"/>
        <w:keepLines w:val="0"/>
        <w:spacing w:before="120" w:after="240"/>
        <w:ind w:firstLine="0"/>
        <w:rPr>
          <w:rFonts w:ascii="Times New Roman" w:hAnsi="Times New Roman" w:cs="Times New Roman"/>
          <w:b w:val="0"/>
          <w:i w:val="0"/>
          <w:color w:val="auto"/>
          <w:lang w:val="es-ES_tradnl"/>
        </w:rPr>
      </w:pPr>
      <w:r w:rsidRPr="0026447F">
        <w:rPr>
          <w:rFonts w:ascii="Times New Roman" w:hAnsi="Times New Roman" w:cs="Times New Roman"/>
          <w:b w:val="0"/>
          <w:i w:val="0"/>
          <w:color w:val="auto"/>
          <w:lang w:val="es-ES_tradnl"/>
        </w:rPr>
        <w:t>Diversos</w:t>
      </w:r>
    </w:p>
    <w:p w:rsidR="00A7387D" w:rsidRPr="008F7A3D" w:rsidRDefault="00A7387D" w:rsidP="00F03822">
      <w:pPr>
        <w:pStyle w:val="PargrafoparaBibl"/>
        <w:widowControl/>
        <w:rPr>
          <w:lang w:val="es-ES_tradnl"/>
        </w:rPr>
      </w:pPr>
      <w:r w:rsidRPr="00C36C7C">
        <w:rPr>
          <w:lang w:val="es-ES_tradnl"/>
        </w:rPr>
        <w:t xml:space="preserve">ARISTOTE, </w:t>
      </w:r>
      <w:r w:rsidRPr="00C36C7C">
        <w:rPr>
          <w:i/>
          <w:lang w:val="es-ES_tradnl"/>
        </w:rPr>
        <w:t>Les Métaphysiques</w:t>
      </w:r>
      <w:r w:rsidRPr="00C36C7C">
        <w:rPr>
          <w:lang w:val="es-ES_tradnl"/>
        </w:rPr>
        <w:t xml:space="preserve">. Traduction analytique des livres </w:t>
      </w:r>
      <w:r>
        <w:t>Γ</w:t>
      </w:r>
      <w:r w:rsidRPr="00C36C7C">
        <w:rPr>
          <w:lang w:val="es-ES_tradnl"/>
        </w:rPr>
        <w:t xml:space="preserve">, </w:t>
      </w:r>
      <w:r>
        <w:rPr>
          <w:lang w:val="es-ES_tradnl"/>
        </w:rPr>
        <w:t>Z</w:t>
      </w:r>
      <w:r w:rsidRPr="00C36C7C">
        <w:rPr>
          <w:lang w:val="es-ES_tradnl"/>
        </w:rPr>
        <w:t xml:space="preserve">, </w:t>
      </w:r>
      <w:r>
        <w:t>Θ</w:t>
      </w:r>
      <w:r w:rsidRPr="00C36C7C">
        <w:rPr>
          <w:lang w:val="es-ES_tradnl"/>
        </w:rPr>
        <w:t xml:space="preserve">, </w:t>
      </w:r>
      <w:r>
        <w:rPr>
          <w:lang w:val="es-ES_tradnl"/>
        </w:rPr>
        <w:t>I</w:t>
      </w:r>
      <w:r w:rsidRPr="00C36C7C">
        <w:rPr>
          <w:lang w:val="es-ES_tradnl"/>
        </w:rPr>
        <w:t xml:space="preserve"> et </w:t>
      </w:r>
      <w:r>
        <w:t>Λ</w:t>
      </w:r>
      <w:r w:rsidRPr="00C36C7C">
        <w:rPr>
          <w:lang w:val="es-ES_tradnl"/>
        </w:rPr>
        <w:t>. Tr</w:t>
      </w:r>
      <w:r>
        <w:rPr>
          <w:lang w:val="es-ES_tradnl"/>
        </w:rPr>
        <w:t>.</w:t>
      </w:r>
      <w:r w:rsidRPr="00C36C7C">
        <w:rPr>
          <w:lang w:val="es-ES_tradnl"/>
        </w:rPr>
        <w:t xml:space="preserve"> en français par A. de Muralt, avec un commentaire analytique continu, index des notions et des noms. Sagesses m</w:t>
      </w:r>
      <w:r>
        <w:rPr>
          <w:lang w:val="es-ES_tradnl"/>
        </w:rPr>
        <w:t>édiévales, 8</w:t>
      </w:r>
      <w:r w:rsidRPr="00C36C7C">
        <w:rPr>
          <w:lang w:val="es-ES_tradnl"/>
        </w:rPr>
        <w:t>. Paris, Les Belles Lettres, 2010. 527 p.</w:t>
      </w:r>
      <w:r w:rsidRPr="008F7A3D">
        <w:rPr>
          <w:lang w:val="es-ES_tradnl"/>
        </w:rPr>
        <w:t xml:space="preserve"> [UFSCar] [USP]</w:t>
      </w:r>
    </w:p>
    <w:p w:rsidR="00F6243F" w:rsidRPr="006D0615" w:rsidRDefault="00F6243F" w:rsidP="00F03822">
      <w:pPr>
        <w:pStyle w:val="PargrafoparaBibl"/>
        <w:widowControl/>
        <w:rPr>
          <w:szCs w:val="24"/>
          <w:lang w:val="en-US"/>
        </w:rPr>
      </w:pPr>
      <w:r w:rsidRPr="00C94BE3">
        <w:rPr>
          <w:szCs w:val="24"/>
          <w:lang w:val="en-US"/>
        </w:rPr>
        <w:t xml:space="preserve">ADAMSON, P., </w:t>
      </w:r>
      <w:r w:rsidRPr="00C94BE3">
        <w:rPr>
          <w:i/>
          <w:szCs w:val="24"/>
          <w:lang w:val="en-US"/>
        </w:rPr>
        <w:t>The arabic Plotinus: A philosophical study of the Theology of Aristotle</w:t>
      </w:r>
      <w:r w:rsidRPr="00C94BE3">
        <w:rPr>
          <w:szCs w:val="24"/>
          <w:lang w:val="en-US"/>
        </w:rPr>
        <w:t xml:space="preserve">. </w:t>
      </w:r>
      <w:r w:rsidRPr="006D0615">
        <w:rPr>
          <w:szCs w:val="24"/>
          <w:lang w:val="en-US"/>
        </w:rPr>
        <w:t>London, Duckworth, 2002. IX+240 p. [USP]</w:t>
      </w:r>
    </w:p>
    <w:p w:rsidR="00F6243F" w:rsidRPr="006A3939" w:rsidRDefault="00F6243F" w:rsidP="00F03822">
      <w:pPr>
        <w:pStyle w:val="PargrafoparaBibl"/>
        <w:widowControl/>
        <w:rPr>
          <w:lang w:val="en-US"/>
        </w:rPr>
      </w:pPr>
      <w:r w:rsidRPr="005D06BF">
        <w:rPr>
          <w:lang w:val="en-US"/>
        </w:rPr>
        <w:t xml:space="preserve">ALBERTI, A., and SHARPLES, R. W., eds., </w:t>
      </w:r>
      <w:r w:rsidRPr="005D06BF">
        <w:rPr>
          <w:i/>
          <w:iCs/>
          <w:lang w:val="en-US"/>
        </w:rPr>
        <w:t>Aspasius: The earliest extant commentary on Aristotle’s Ethics</w:t>
      </w:r>
      <w:r w:rsidRPr="005D06BF">
        <w:rPr>
          <w:lang w:val="en-US"/>
        </w:rPr>
        <w:t xml:space="preserve">. </w:t>
      </w:r>
      <w:r>
        <w:rPr>
          <w:lang w:val="en-US"/>
        </w:rPr>
        <w:t xml:space="preserve">Peripatoi, 17. Berlin, </w:t>
      </w:r>
      <w:r w:rsidRPr="005D06BF">
        <w:rPr>
          <w:lang w:val="en-US"/>
        </w:rPr>
        <w:t>de Gruyter, 1999.</w:t>
      </w:r>
      <w:r>
        <w:rPr>
          <w:lang w:val="en-US"/>
        </w:rPr>
        <w:t xml:space="preserve"> </w:t>
      </w:r>
      <w:r w:rsidRPr="006A3939">
        <w:rPr>
          <w:lang w:val="en-US"/>
        </w:rPr>
        <w:t>208 p. [UFSCar] [USP]</w:t>
      </w:r>
    </w:p>
    <w:p w:rsidR="00F6243F" w:rsidRPr="00E958FA" w:rsidRDefault="00F6243F" w:rsidP="00F03822">
      <w:pPr>
        <w:pStyle w:val="PargrafoparaBibl"/>
        <w:widowControl/>
        <w:rPr>
          <w:szCs w:val="24"/>
        </w:rPr>
      </w:pPr>
      <w:r w:rsidRPr="00D032F3">
        <w:rPr>
          <w:szCs w:val="24"/>
          <w:lang w:val="en-US"/>
        </w:rPr>
        <w:t xml:space="preserve">ALGRA, K. A., et al., eds., </w:t>
      </w:r>
      <w:r w:rsidRPr="00D032F3">
        <w:rPr>
          <w:i/>
          <w:szCs w:val="24"/>
          <w:lang w:val="en-US"/>
        </w:rPr>
        <w:t>Polyhistor: studies in the history and historiography of ancient philosophy</w:t>
      </w:r>
      <w:r w:rsidRPr="00D032F3">
        <w:rPr>
          <w:szCs w:val="24"/>
          <w:lang w:val="en-US"/>
        </w:rPr>
        <w:t xml:space="preserve">. </w:t>
      </w:r>
      <w:r w:rsidRPr="00E958FA">
        <w:rPr>
          <w:szCs w:val="24"/>
        </w:rPr>
        <w:t>Philosophia antiqua, 72. Leiden, Brill, 1996. X+438 p. [UFSCar] [UNICAMP] [USP]</w:t>
      </w:r>
    </w:p>
    <w:p w:rsidR="00F6243F" w:rsidRPr="002B43D4" w:rsidRDefault="00F6243F" w:rsidP="00F03822">
      <w:pPr>
        <w:pStyle w:val="PargrafoparaBibl"/>
        <w:widowControl/>
        <w:rPr>
          <w:lang w:val="en-US"/>
        </w:rPr>
      </w:pPr>
      <w:r w:rsidRPr="00E958FA">
        <w:t xml:space="preserve">ALLINEY, G., e COVA, L., a cura di, </w:t>
      </w:r>
      <w:r w:rsidRPr="00E958FA">
        <w:rPr>
          <w:i/>
        </w:rPr>
        <w:t>Tempus aevum aeternitatis: la concettualizzazione del tempo nel pensiero tardomedievale</w:t>
      </w:r>
      <w:r w:rsidRPr="00E958FA">
        <w:t xml:space="preserve">. </w:t>
      </w:r>
      <w:r w:rsidRPr="002B43D4">
        <w:rPr>
          <w:lang w:val="en-US"/>
        </w:rPr>
        <w:t>Firenze, Olschki, 2000. XI+281 p. [USP]</w:t>
      </w:r>
    </w:p>
    <w:p w:rsidR="009B7F99" w:rsidRPr="00B55FB7" w:rsidRDefault="009B7F99" w:rsidP="00F03822">
      <w:pPr>
        <w:pStyle w:val="PargrafoparaBibl"/>
        <w:widowControl/>
        <w:rPr>
          <w:szCs w:val="24"/>
          <w:lang w:val="en-US"/>
        </w:rPr>
      </w:pPr>
      <w:bookmarkStart w:id="11" w:name="_Hlk482259132"/>
      <w:r w:rsidRPr="00B55FB7">
        <w:rPr>
          <w:szCs w:val="24"/>
          <w:lang w:val="en-US"/>
        </w:rPr>
        <w:t xml:space="preserve">AMERINI, F., and GALLUZZO, G., eds., </w:t>
      </w:r>
      <w:r w:rsidRPr="00B55FB7">
        <w:rPr>
          <w:i/>
          <w:szCs w:val="24"/>
          <w:lang w:val="en-US"/>
        </w:rPr>
        <w:t>A Companion to the latin medieval commentaries on Aristotle’s Metaphysics</w:t>
      </w:r>
      <w:r w:rsidRPr="00B55FB7">
        <w:rPr>
          <w:szCs w:val="24"/>
          <w:lang w:val="en-US"/>
        </w:rPr>
        <w:t>. Brill’s Companions to the Christian Tradition, 43. Leiden, Brill, 2014. 695 p.</w:t>
      </w:r>
      <w:r w:rsidR="00B55FB7" w:rsidRPr="00B55FB7">
        <w:rPr>
          <w:szCs w:val="24"/>
          <w:lang w:val="en-US"/>
        </w:rPr>
        <w:t xml:space="preserve"> [CEPAME]</w:t>
      </w:r>
    </w:p>
    <w:bookmarkEnd w:id="11"/>
    <w:p w:rsidR="00F6243F" w:rsidRPr="00D351C4" w:rsidRDefault="00F6243F" w:rsidP="00F03822">
      <w:pPr>
        <w:pStyle w:val="PargrafoparaBibl"/>
        <w:widowControl/>
        <w:rPr>
          <w:noProof/>
          <w:szCs w:val="24"/>
        </w:rPr>
      </w:pPr>
      <w:r w:rsidRPr="00956A5D">
        <w:rPr>
          <w:noProof/>
          <w:szCs w:val="24"/>
          <w:lang w:val="en-US"/>
        </w:rPr>
        <w:t xml:space="preserve">ARENS, </w:t>
      </w:r>
      <w:r w:rsidRPr="00780903">
        <w:rPr>
          <w:noProof/>
          <w:szCs w:val="24"/>
          <w:lang w:val="en-US"/>
        </w:rPr>
        <w:t>H</w:t>
      </w:r>
      <w:r>
        <w:rPr>
          <w:noProof/>
          <w:szCs w:val="24"/>
          <w:lang w:val="en-US"/>
        </w:rPr>
        <w:t>.</w:t>
      </w:r>
      <w:r w:rsidRPr="00956A5D">
        <w:rPr>
          <w:noProof/>
          <w:szCs w:val="24"/>
          <w:lang w:val="en-US"/>
        </w:rPr>
        <w:t xml:space="preserve">, ed., </w:t>
      </w:r>
      <w:r w:rsidRPr="00956A5D">
        <w:rPr>
          <w:i/>
          <w:noProof/>
          <w:szCs w:val="24"/>
          <w:lang w:val="en-US"/>
        </w:rPr>
        <w:t>Aristotle</w:t>
      </w:r>
      <w:r>
        <w:rPr>
          <w:i/>
          <w:noProof/>
          <w:szCs w:val="24"/>
          <w:lang w:val="en-US"/>
        </w:rPr>
        <w:t>’</w:t>
      </w:r>
      <w:r w:rsidRPr="00956A5D">
        <w:rPr>
          <w:i/>
          <w:noProof/>
          <w:szCs w:val="24"/>
          <w:lang w:val="en-US"/>
        </w:rPr>
        <w:t>s theory of language and its tradition: texts from 500 to 1750</w:t>
      </w:r>
      <w:r w:rsidRPr="00956A5D">
        <w:rPr>
          <w:noProof/>
          <w:szCs w:val="24"/>
          <w:lang w:val="en-US"/>
        </w:rPr>
        <w:t xml:space="preserve">. </w:t>
      </w:r>
      <w:r w:rsidRPr="00D351C4">
        <w:rPr>
          <w:noProof/>
          <w:szCs w:val="24"/>
        </w:rPr>
        <w:t>Amsterdam, Benjamins, 1984. V+532 p. [USP]</w:t>
      </w:r>
    </w:p>
    <w:p w:rsidR="00F6243F" w:rsidRPr="006D7F4B" w:rsidRDefault="00F6243F" w:rsidP="00F03822">
      <w:pPr>
        <w:pStyle w:val="PargrafoparaBibl"/>
        <w:widowControl/>
      </w:pPr>
      <w:r w:rsidRPr="006D7F4B">
        <w:rPr>
          <w:i/>
        </w:rPr>
        <w:t>Aristotelica. Mélanges offerts à Marcel de Corte</w:t>
      </w:r>
      <w:r w:rsidRPr="006D7F4B">
        <w:t xml:space="preserve">. Cahiers de philosophie ancienne, 3. Bruxelles, </w:t>
      </w:r>
      <w:r>
        <w:t xml:space="preserve">Ousia </w:t>
      </w:r>
      <w:r w:rsidRPr="006D7F4B">
        <w:t>/ Liège, PU de Liège</w:t>
      </w:r>
      <w:r>
        <w:t xml:space="preserve">, </w:t>
      </w:r>
      <w:r w:rsidRPr="006D7F4B">
        <w:t xml:space="preserve">1985. </w:t>
      </w:r>
      <w:r>
        <w:t>381 p. [UNICAMP]</w:t>
      </w:r>
    </w:p>
    <w:p w:rsidR="00F6243F" w:rsidRPr="00D351C4" w:rsidRDefault="00F6243F" w:rsidP="00F03822">
      <w:pPr>
        <w:pStyle w:val="PargrafoparaBibl"/>
        <w:widowControl/>
      </w:pPr>
      <w:r w:rsidRPr="000A2F23">
        <w:t xml:space="preserve">ASHWORTH, E. J., </w:t>
      </w:r>
      <w:r w:rsidRPr="000A2F23">
        <w:rPr>
          <w:i/>
        </w:rPr>
        <w:t>Les théories de l’analogie du XII</w:t>
      </w:r>
      <w:r w:rsidRPr="000A2F23">
        <w:rPr>
          <w:i/>
          <w:vertAlign w:val="superscript"/>
        </w:rPr>
        <w:t>e</w:t>
      </w:r>
      <w:r w:rsidRPr="000A2F23">
        <w:rPr>
          <w:i/>
        </w:rPr>
        <w:t xml:space="preserve"> au XVI</w:t>
      </w:r>
      <w:r w:rsidRPr="000A2F23">
        <w:rPr>
          <w:i/>
          <w:vertAlign w:val="superscript"/>
        </w:rPr>
        <w:t>e</w:t>
      </w:r>
      <w:r w:rsidRPr="000A2F23">
        <w:rPr>
          <w:i/>
        </w:rPr>
        <w:t xml:space="preserve"> siècle</w:t>
      </w:r>
      <w:r w:rsidRPr="000A2F23">
        <w:t xml:space="preserve">. </w:t>
      </w:r>
      <w:r w:rsidRPr="00D351C4">
        <w:t>Conférences Pierre Abélard. Paris, Vrin, 2008. 124 p. [UFSCar] [UNICAMP] [USP]</w:t>
      </w:r>
    </w:p>
    <w:p w:rsidR="00F6243F" w:rsidRPr="006A3939" w:rsidRDefault="00F6243F" w:rsidP="00F03822">
      <w:pPr>
        <w:pStyle w:val="PargrafoparaBibl"/>
        <w:widowControl/>
        <w:rPr>
          <w:rFonts w:ascii="Geneva" w:hAnsi="Geneva"/>
          <w:color w:val="000000"/>
          <w:sz w:val="17"/>
          <w:szCs w:val="17"/>
          <w:lang w:val="en-US"/>
        </w:rPr>
      </w:pPr>
      <w:r w:rsidRPr="00D351C4">
        <w:rPr>
          <w:i/>
        </w:rPr>
        <w:lastRenderedPageBreak/>
        <w:t>Autor d’Aristote. Recueil d’études de philosophie ancienne et médiévale</w:t>
      </w:r>
      <w:r w:rsidRPr="00D351C4">
        <w:rPr>
          <w:iCs/>
        </w:rPr>
        <w:t xml:space="preserve">. Louvain, </w:t>
      </w:r>
      <w:r w:rsidRPr="00D351C4">
        <w:t>Publications</w:t>
      </w:r>
      <w:r w:rsidRPr="00D351C4">
        <w:rPr>
          <w:iCs/>
        </w:rPr>
        <w:t xml:space="preserve"> Universitaires, 1955. </w:t>
      </w:r>
      <w:r w:rsidRPr="006A3939">
        <w:rPr>
          <w:lang w:val="en-US"/>
        </w:rPr>
        <w:t>567</w:t>
      </w:r>
      <w:r w:rsidRPr="006A3939">
        <w:rPr>
          <w:iCs/>
          <w:lang w:val="en-US"/>
        </w:rPr>
        <w:t xml:space="preserve"> p. [</w:t>
      </w:r>
      <w:r w:rsidRPr="006A3939">
        <w:rPr>
          <w:noProof/>
          <w:lang w:val="en-US"/>
        </w:rPr>
        <w:t>USP</w:t>
      </w:r>
      <w:r w:rsidRPr="006A3939">
        <w:rPr>
          <w:iCs/>
          <w:lang w:val="en-US"/>
        </w:rPr>
        <w:t>]</w:t>
      </w:r>
    </w:p>
    <w:p w:rsidR="00F6243F" w:rsidRPr="00D74233" w:rsidRDefault="00F6243F" w:rsidP="00F03822">
      <w:pPr>
        <w:pStyle w:val="PargrafoparaBibl"/>
        <w:widowControl/>
      </w:pPr>
      <w:r w:rsidRPr="007C539D">
        <w:rPr>
          <w:lang w:val="en-US"/>
        </w:rPr>
        <w:t xml:space="preserve">BÄCHLI-HINZ, A., </w:t>
      </w:r>
      <w:r w:rsidRPr="007C539D">
        <w:rPr>
          <w:i/>
          <w:lang w:val="en-US"/>
        </w:rPr>
        <w:t>Monotheismus und neuplatonische Philosophie. Eine Untersuchung zum pseudo-aristotelischen Liber de causis und dessen Rezeption durch Albert den Großen</w:t>
      </w:r>
      <w:r w:rsidRPr="007C539D">
        <w:rPr>
          <w:lang w:val="en-US"/>
        </w:rPr>
        <w:t xml:space="preserve">. </w:t>
      </w:r>
      <w:r w:rsidRPr="00D74233">
        <w:t>Sankt Augustin, Academia Verlag, 2004. 214 S. [UFSCar] [USP] [NA]</w:t>
      </w:r>
    </w:p>
    <w:p w:rsidR="00F6243F" w:rsidRPr="002D5EEF" w:rsidRDefault="00F6243F" w:rsidP="00F03822">
      <w:pPr>
        <w:pStyle w:val="PargrafoparaBibl"/>
        <w:widowControl/>
      </w:pPr>
      <w:r>
        <w:t xml:space="preserve">BAFFIONI, C., </w:t>
      </w:r>
      <w:r w:rsidRPr="00632675">
        <w:rPr>
          <w:i/>
        </w:rPr>
        <w:t>Il IV libro dei “Meteorologica” di Aristotele</w:t>
      </w:r>
      <w:r>
        <w:t xml:space="preserve">. </w:t>
      </w:r>
      <w:r w:rsidRPr="00A17A1A">
        <w:t xml:space="preserve">Elenchos, 3. </w:t>
      </w:r>
      <w:r>
        <w:t xml:space="preserve">Napoli, Bibliopolis, 1981. </w:t>
      </w:r>
      <w:r w:rsidRPr="00A17A1A">
        <w:t xml:space="preserve">459 p. </w:t>
      </w:r>
      <w:r>
        <w:t>[U</w:t>
      </w:r>
      <w:r w:rsidRPr="002D5EEF">
        <w:t>SP]</w:t>
      </w:r>
    </w:p>
    <w:p w:rsidR="00F6243F" w:rsidRPr="00151238" w:rsidRDefault="00F6243F" w:rsidP="00F03822">
      <w:pPr>
        <w:pStyle w:val="PargrafoparaBibl"/>
        <w:widowControl/>
        <w:rPr>
          <w:lang w:val="en-US"/>
        </w:rPr>
      </w:pPr>
      <w:r w:rsidRPr="00F61AE9">
        <w:rPr>
          <w:lang w:val="en-US"/>
        </w:rPr>
        <w:t xml:space="preserve">BAKKER, P. J. J. M., and THIJSSEN, J. M. M. H., eds., </w:t>
      </w:r>
      <w:r w:rsidRPr="00F61AE9">
        <w:rPr>
          <w:i/>
          <w:lang w:val="en-US"/>
        </w:rPr>
        <w:t>Mind, cognition and representation: the tradition of commentaries on Aristotle’s De anima</w:t>
      </w:r>
      <w:r w:rsidRPr="00F61AE9">
        <w:rPr>
          <w:lang w:val="en-US"/>
        </w:rPr>
        <w:t xml:space="preserve">. Ashgate Studies in medieval philosophy. Aldershot, Ashgate, 2008. </w:t>
      </w:r>
      <w:r w:rsidRPr="00151238">
        <w:rPr>
          <w:lang w:val="en-US"/>
        </w:rPr>
        <w:t>VI+259 p. [UFSCar] [UNICAMP] [USP]</w:t>
      </w:r>
    </w:p>
    <w:p w:rsidR="00F6243F" w:rsidRPr="0056605C" w:rsidRDefault="00F6243F" w:rsidP="00F03822">
      <w:pPr>
        <w:pStyle w:val="PargrafoparaBibl"/>
        <w:widowControl/>
        <w:rPr>
          <w:color w:val="808080" w:themeColor="background1" w:themeShade="80"/>
          <w:lang w:val="en-US"/>
        </w:rPr>
      </w:pPr>
      <w:r w:rsidRPr="0056605C">
        <w:rPr>
          <w:color w:val="808080" w:themeColor="background1" w:themeShade="80"/>
          <w:lang w:val="en-US"/>
        </w:rPr>
        <w:t xml:space="preserve">BAKKER, P. J. J. M., et al., eds. </w:t>
      </w:r>
      <w:r w:rsidRPr="0056605C">
        <w:rPr>
          <w:i/>
          <w:color w:val="808080" w:themeColor="background1" w:themeShade="80"/>
          <w:lang w:val="en-US"/>
        </w:rPr>
        <w:t>Psychology and the other disciplines. A case of cross-disciplinary interaction (1250-1750)</w:t>
      </w:r>
      <w:r w:rsidRPr="0056605C">
        <w:rPr>
          <w:color w:val="808080" w:themeColor="background1" w:themeShade="80"/>
          <w:lang w:val="en-US"/>
        </w:rPr>
        <w:t>. Medieval and Early Modern</w:t>
      </w:r>
      <w:r>
        <w:rPr>
          <w:color w:val="808080" w:themeColor="background1" w:themeShade="80"/>
          <w:lang w:val="en-US"/>
        </w:rPr>
        <w:t xml:space="preserve"> s</w:t>
      </w:r>
      <w:r w:rsidRPr="0056605C">
        <w:rPr>
          <w:color w:val="808080" w:themeColor="background1" w:themeShade="80"/>
          <w:lang w:val="en-US"/>
        </w:rPr>
        <w:t>cience, 19. History of science and medicine library, 33. Leiden, Brill, 2012. VIII+387 p.*</w:t>
      </w:r>
    </w:p>
    <w:p w:rsidR="00F6243F" w:rsidRPr="00EE5845" w:rsidRDefault="00F6243F" w:rsidP="00F03822">
      <w:pPr>
        <w:pStyle w:val="PargrafoparaBibl"/>
        <w:widowControl/>
      </w:pPr>
      <w:r w:rsidRPr="00EE5845">
        <w:t>BALDINI</w:t>
      </w:r>
      <w:r>
        <w:t xml:space="preserve">, A E., </w:t>
      </w:r>
      <w:r w:rsidRPr="00EE5845">
        <w:t xml:space="preserve">cura </w:t>
      </w:r>
      <w:r w:rsidRPr="00EE5845">
        <w:rPr>
          <w:rFonts w:eastAsiaTheme="majorEastAsia"/>
        </w:rPr>
        <w:t>di</w:t>
      </w:r>
      <w:r w:rsidRPr="00EE5845">
        <w:t xml:space="preserve">, </w:t>
      </w:r>
      <w:r w:rsidRPr="00EE5845">
        <w:rPr>
          <w:rFonts w:eastAsiaTheme="majorEastAsia"/>
          <w:i/>
        </w:rPr>
        <w:t>Aristotelismo</w:t>
      </w:r>
      <w:r w:rsidRPr="00EE5845">
        <w:rPr>
          <w:i/>
        </w:rPr>
        <w:t xml:space="preserve"> </w:t>
      </w:r>
      <w:r w:rsidRPr="00EE5845">
        <w:rPr>
          <w:rFonts w:eastAsiaTheme="majorEastAsia"/>
          <w:i/>
        </w:rPr>
        <w:t>politico</w:t>
      </w:r>
      <w:r w:rsidRPr="00EE5845">
        <w:rPr>
          <w:i/>
        </w:rPr>
        <w:t xml:space="preserve"> e </w:t>
      </w:r>
      <w:r w:rsidRPr="00EE5845">
        <w:rPr>
          <w:rFonts w:eastAsiaTheme="majorEastAsia"/>
          <w:i/>
        </w:rPr>
        <w:t>ragion</w:t>
      </w:r>
      <w:r w:rsidRPr="00EE5845">
        <w:rPr>
          <w:i/>
        </w:rPr>
        <w:t xml:space="preserve"> </w:t>
      </w:r>
      <w:r w:rsidRPr="00EE5845">
        <w:rPr>
          <w:rFonts w:eastAsiaTheme="majorEastAsia"/>
          <w:i/>
        </w:rPr>
        <w:t>di</w:t>
      </w:r>
      <w:r w:rsidRPr="00EE5845">
        <w:rPr>
          <w:i/>
        </w:rPr>
        <w:t xml:space="preserve"> </w:t>
      </w:r>
      <w:r w:rsidRPr="00EE5845">
        <w:rPr>
          <w:rFonts w:eastAsiaTheme="majorEastAsia"/>
          <w:i/>
        </w:rPr>
        <w:t>Stato</w:t>
      </w:r>
      <w:r w:rsidRPr="00EE5845">
        <w:t xml:space="preserve">. </w:t>
      </w:r>
      <w:r>
        <w:t xml:space="preserve">Centro </w:t>
      </w:r>
      <w:r w:rsidRPr="00EE5845">
        <w:rPr>
          <w:rFonts w:eastAsiaTheme="majorEastAsia"/>
        </w:rPr>
        <w:t>di</w:t>
      </w:r>
      <w:r>
        <w:t xml:space="preserve"> studi sul pensiero </w:t>
      </w:r>
      <w:r w:rsidRPr="00EE5845">
        <w:rPr>
          <w:rFonts w:eastAsiaTheme="majorEastAsia"/>
        </w:rPr>
        <w:t>politico</w:t>
      </w:r>
      <w:r w:rsidRPr="00EE5845">
        <w:t xml:space="preserve">, </w:t>
      </w:r>
      <w:r>
        <w:t xml:space="preserve">4. </w:t>
      </w:r>
      <w:r w:rsidRPr="00EE5845">
        <w:t>Firenze, Olschki, 1995</w:t>
      </w:r>
      <w:r>
        <w:t>.</w:t>
      </w:r>
      <w:r w:rsidRPr="00EE5845">
        <w:t xml:space="preserve"> </w:t>
      </w:r>
      <w:r>
        <w:t>421 p. [USP]</w:t>
      </w:r>
    </w:p>
    <w:p w:rsidR="00F6243F" w:rsidRPr="004A6EE4" w:rsidRDefault="00F6243F" w:rsidP="00F03822">
      <w:pPr>
        <w:pStyle w:val="PargrafoparaBibl"/>
        <w:widowControl/>
        <w:rPr>
          <w:noProof/>
          <w:szCs w:val="22"/>
          <w:lang w:val="en-US"/>
        </w:rPr>
      </w:pPr>
      <w:r w:rsidRPr="00A736BD">
        <w:rPr>
          <w:noProof/>
          <w:szCs w:val="22"/>
          <w:lang w:val="en-US"/>
        </w:rPr>
        <w:t xml:space="preserve">BARBER, C., and JENKINS, D., eds., </w:t>
      </w:r>
      <w:r w:rsidRPr="00A736BD">
        <w:rPr>
          <w:i/>
          <w:noProof/>
          <w:szCs w:val="22"/>
          <w:lang w:val="en-US"/>
        </w:rPr>
        <w:t>Medieval Greek commentaries on the Nicomachean Ethics</w:t>
      </w:r>
      <w:r w:rsidRPr="00A736BD">
        <w:rPr>
          <w:noProof/>
          <w:szCs w:val="22"/>
          <w:lang w:val="en-US"/>
        </w:rPr>
        <w:t xml:space="preserve">. Studien und Texte zur Geistesgeschichte des Mittelalters, 101. Leiden, Brill, 2009. </w:t>
      </w:r>
      <w:r>
        <w:rPr>
          <w:noProof/>
          <w:szCs w:val="22"/>
          <w:lang w:val="en-US"/>
        </w:rPr>
        <w:t>XI</w:t>
      </w:r>
      <w:r w:rsidRPr="004A6EE4">
        <w:rPr>
          <w:noProof/>
          <w:szCs w:val="22"/>
          <w:lang w:val="en-US"/>
        </w:rPr>
        <w:t>I+22</w:t>
      </w:r>
      <w:r>
        <w:rPr>
          <w:noProof/>
          <w:szCs w:val="22"/>
          <w:lang w:val="en-US"/>
        </w:rPr>
        <w:t>6</w:t>
      </w:r>
      <w:r w:rsidRPr="004A6EE4">
        <w:rPr>
          <w:noProof/>
          <w:szCs w:val="22"/>
          <w:lang w:val="en-US"/>
        </w:rPr>
        <w:t xml:space="preserve"> p. [UFSCar] </w:t>
      </w:r>
      <w:r>
        <w:rPr>
          <w:lang w:val="en-US"/>
        </w:rPr>
        <w:t>[USP]</w:t>
      </w:r>
    </w:p>
    <w:p w:rsidR="00F6243F" w:rsidRDefault="00F6243F" w:rsidP="00F03822">
      <w:pPr>
        <w:pStyle w:val="PargrafoparaBibl"/>
        <w:widowControl/>
        <w:rPr>
          <w:lang w:val="en-US"/>
        </w:rPr>
      </w:pPr>
      <w:r>
        <w:rPr>
          <w:lang w:val="en-US"/>
        </w:rPr>
        <w:t>BARNES</w:t>
      </w:r>
      <w:r w:rsidRPr="004D613C">
        <w:rPr>
          <w:lang w:val="en-US"/>
        </w:rPr>
        <w:t xml:space="preserve">, J., </w:t>
      </w:r>
      <w:r>
        <w:rPr>
          <w:lang w:val="en-US"/>
        </w:rPr>
        <w:t>and</w:t>
      </w:r>
      <w:r w:rsidRPr="004D613C">
        <w:rPr>
          <w:lang w:val="en-US"/>
        </w:rPr>
        <w:t xml:space="preserve"> GRIFFIN, M., </w:t>
      </w:r>
      <w:r w:rsidRPr="004D613C">
        <w:rPr>
          <w:i/>
          <w:iCs/>
          <w:lang w:val="en-US"/>
        </w:rPr>
        <w:t xml:space="preserve">Philosophia togata. I. Essays on </w:t>
      </w:r>
      <w:r>
        <w:rPr>
          <w:i/>
          <w:iCs/>
          <w:lang w:val="en-US"/>
        </w:rPr>
        <w:t>p</w:t>
      </w:r>
      <w:r w:rsidRPr="004D613C">
        <w:rPr>
          <w:i/>
          <w:iCs/>
          <w:lang w:val="en-US"/>
        </w:rPr>
        <w:t xml:space="preserve">hilosophy and Roman </w:t>
      </w:r>
      <w:r>
        <w:rPr>
          <w:i/>
          <w:iCs/>
          <w:lang w:val="en-US"/>
        </w:rPr>
        <w:t>s</w:t>
      </w:r>
      <w:r w:rsidRPr="004D613C">
        <w:rPr>
          <w:i/>
          <w:iCs/>
          <w:lang w:val="en-US"/>
        </w:rPr>
        <w:t>ociety.</w:t>
      </w:r>
      <w:r w:rsidRPr="004D613C">
        <w:rPr>
          <w:rFonts w:ascii="Geneva" w:hAnsi="Geneva"/>
          <w:color w:val="4169E1"/>
          <w:sz w:val="17"/>
          <w:szCs w:val="17"/>
          <w:lang w:val="en-US"/>
        </w:rPr>
        <w:t xml:space="preserve"> </w:t>
      </w:r>
      <w:r>
        <w:rPr>
          <w:lang w:val="en-US"/>
        </w:rPr>
        <w:t xml:space="preserve">Oxford, </w:t>
      </w:r>
      <w:r w:rsidRPr="004D613C">
        <w:rPr>
          <w:lang w:val="en-US"/>
        </w:rPr>
        <w:t>Clarendon / Oxford UP, [1989] 1997.</w:t>
      </w:r>
      <w:r>
        <w:rPr>
          <w:lang w:val="en-US"/>
        </w:rPr>
        <w:t xml:space="preserve"> </w:t>
      </w:r>
      <w:r w:rsidRPr="00F04C8F">
        <w:rPr>
          <w:lang w:val="en-US"/>
        </w:rPr>
        <w:t>[UNICAMP]</w:t>
      </w:r>
      <w:r>
        <w:rPr>
          <w:lang w:val="en-US"/>
        </w:rPr>
        <w:t xml:space="preserve"> [USP]</w:t>
      </w:r>
    </w:p>
    <w:p w:rsidR="00F6243F" w:rsidRPr="006257DB" w:rsidRDefault="00F6243F" w:rsidP="00F03822">
      <w:pPr>
        <w:pStyle w:val="PargrafoparaBibl"/>
        <w:widowControl/>
        <w:rPr>
          <w:lang w:val="en-US"/>
        </w:rPr>
      </w:pPr>
      <w:r>
        <w:rPr>
          <w:lang w:val="en-US"/>
        </w:rPr>
        <w:t>BARNES</w:t>
      </w:r>
      <w:r w:rsidRPr="004D613C">
        <w:rPr>
          <w:lang w:val="en-US"/>
        </w:rPr>
        <w:t xml:space="preserve">, J., </w:t>
      </w:r>
      <w:r>
        <w:rPr>
          <w:lang w:val="en-US"/>
        </w:rPr>
        <w:t>and</w:t>
      </w:r>
      <w:r w:rsidRPr="004D613C">
        <w:rPr>
          <w:lang w:val="en-US"/>
        </w:rPr>
        <w:t xml:space="preserve"> GRIFFIN, M., </w:t>
      </w:r>
      <w:r w:rsidRPr="004D613C">
        <w:rPr>
          <w:i/>
          <w:iCs/>
          <w:lang w:val="en-US"/>
        </w:rPr>
        <w:t>Philosophia togata. II. Plato and Aristotle at Rome</w:t>
      </w:r>
      <w:r w:rsidRPr="004D613C">
        <w:rPr>
          <w:lang w:val="en-US"/>
        </w:rPr>
        <w:t xml:space="preserve">. </w:t>
      </w:r>
      <w:r>
        <w:rPr>
          <w:lang w:val="en-US"/>
        </w:rPr>
        <w:t>Oxford</w:t>
      </w:r>
      <w:r w:rsidRPr="006257DB">
        <w:rPr>
          <w:lang w:val="en-US"/>
        </w:rPr>
        <w:t>, Clarendon / Oxford UP, 1997. 1999. [UNESP] [UNICAMP] [USP]</w:t>
      </w:r>
    </w:p>
    <w:p w:rsidR="00F6243F" w:rsidRDefault="00F6243F" w:rsidP="00F03822">
      <w:pPr>
        <w:pStyle w:val="PargrafoparaBibl"/>
        <w:widowControl/>
        <w:rPr>
          <w:lang w:val="en-US"/>
        </w:rPr>
      </w:pPr>
      <w:r w:rsidRPr="004A6EE4">
        <w:rPr>
          <w:szCs w:val="24"/>
          <w:lang w:val="en-US"/>
        </w:rPr>
        <w:t xml:space="preserve">BASTIT, M., et FOLLON, J., éds., </w:t>
      </w:r>
      <w:r w:rsidRPr="004A6EE4">
        <w:rPr>
          <w:i/>
          <w:szCs w:val="24"/>
          <w:lang w:val="en-US"/>
        </w:rPr>
        <w:t>Essais sur la Théologie d’Aristote</w:t>
      </w:r>
      <w:r w:rsidRPr="004A6EE4">
        <w:rPr>
          <w:szCs w:val="24"/>
          <w:lang w:val="en-US"/>
        </w:rPr>
        <w:t>. Aristote, traductions</w:t>
      </w:r>
      <w:r>
        <w:rPr>
          <w:szCs w:val="24"/>
          <w:lang w:val="en-US"/>
        </w:rPr>
        <w:t xml:space="preserve"> </w:t>
      </w:r>
      <w:r w:rsidRPr="004A6EE4">
        <w:rPr>
          <w:szCs w:val="24"/>
          <w:lang w:val="en-US"/>
        </w:rPr>
        <w:t>et</w:t>
      </w:r>
      <w:r>
        <w:rPr>
          <w:szCs w:val="24"/>
          <w:lang w:val="en-US"/>
        </w:rPr>
        <w:t xml:space="preserve"> </w:t>
      </w:r>
      <w:r w:rsidRPr="004A6EE4">
        <w:rPr>
          <w:szCs w:val="24"/>
          <w:lang w:val="en-US"/>
        </w:rPr>
        <w:t xml:space="preserve">études. </w:t>
      </w:r>
      <w:r w:rsidRPr="004A6EE4">
        <w:rPr>
          <w:lang w:val="en-US"/>
        </w:rPr>
        <w:t xml:space="preserve">Louvain-la-Neuve, </w:t>
      </w:r>
      <w:r w:rsidRPr="004A6EE4">
        <w:rPr>
          <w:szCs w:val="24"/>
          <w:lang w:val="en-US"/>
        </w:rPr>
        <w:t>Peeters, 1998. 110 p. [</w:t>
      </w:r>
      <w:r>
        <w:rPr>
          <w:szCs w:val="24"/>
          <w:lang w:val="en-US"/>
        </w:rPr>
        <w:t>UFSCar</w:t>
      </w:r>
      <w:r w:rsidRPr="004A6EE4">
        <w:rPr>
          <w:szCs w:val="24"/>
          <w:lang w:val="en-US"/>
        </w:rPr>
        <w:t>]</w:t>
      </w:r>
      <w:r w:rsidRPr="0099122E">
        <w:rPr>
          <w:lang w:val="en-US"/>
        </w:rPr>
        <w:t xml:space="preserve"> </w:t>
      </w:r>
      <w:r>
        <w:rPr>
          <w:lang w:val="en-US"/>
        </w:rPr>
        <w:t>[USP]</w:t>
      </w:r>
    </w:p>
    <w:p w:rsidR="00F6243F" w:rsidRPr="005F12A7" w:rsidRDefault="00F6243F" w:rsidP="00F03822">
      <w:pPr>
        <w:pStyle w:val="PargrafoparaBibl"/>
        <w:widowControl/>
        <w:rPr>
          <w:lang w:val="en-US"/>
        </w:rPr>
      </w:pPr>
      <w:r w:rsidRPr="00BF49A7">
        <w:rPr>
          <w:lang w:val="en-US"/>
        </w:rPr>
        <w:t xml:space="preserve">BAULOYE, L., </w:t>
      </w:r>
      <w:r w:rsidRPr="00BF49A7">
        <w:rPr>
          <w:i/>
          <w:iCs/>
          <w:lang w:val="en-US"/>
        </w:rPr>
        <w:t>La question de l</w:t>
      </w:r>
      <w:r>
        <w:rPr>
          <w:i/>
          <w:iCs/>
          <w:lang w:val="en-US"/>
        </w:rPr>
        <w:t>’</w:t>
      </w:r>
      <w:r w:rsidRPr="00BF49A7">
        <w:rPr>
          <w:i/>
          <w:iCs/>
          <w:lang w:val="en-US"/>
        </w:rPr>
        <w:t>essence: Averroès et Thomas d</w:t>
      </w:r>
      <w:r>
        <w:rPr>
          <w:i/>
          <w:iCs/>
          <w:lang w:val="en-US"/>
        </w:rPr>
        <w:t>’</w:t>
      </w:r>
      <w:r w:rsidRPr="00BF49A7">
        <w:rPr>
          <w:i/>
          <w:iCs/>
          <w:lang w:val="en-US"/>
        </w:rPr>
        <w:t>Aquin, commentateurs d</w:t>
      </w:r>
      <w:r>
        <w:rPr>
          <w:i/>
          <w:iCs/>
          <w:lang w:val="en-US"/>
        </w:rPr>
        <w:t>’</w:t>
      </w:r>
      <w:r w:rsidRPr="00BF49A7">
        <w:rPr>
          <w:i/>
          <w:iCs/>
          <w:lang w:val="en-US"/>
        </w:rPr>
        <w:t>Aristote, Metaphysique Z1</w:t>
      </w:r>
      <w:r w:rsidRPr="00BF49A7">
        <w:rPr>
          <w:lang w:val="en-US"/>
        </w:rPr>
        <w:t xml:space="preserve">. </w:t>
      </w:r>
      <w:r w:rsidRPr="00C15D97">
        <w:rPr>
          <w:szCs w:val="24"/>
          <w:lang w:val="en-US"/>
        </w:rPr>
        <w:t>Aristote, traductions</w:t>
      </w:r>
      <w:r>
        <w:rPr>
          <w:szCs w:val="24"/>
          <w:lang w:val="en-US"/>
        </w:rPr>
        <w:t xml:space="preserve"> </w:t>
      </w:r>
      <w:r w:rsidRPr="00C15D97">
        <w:rPr>
          <w:szCs w:val="24"/>
          <w:lang w:val="en-US"/>
        </w:rPr>
        <w:t>et</w:t>
      </w:r>
      <w:r>
        <w:rPr>
          <w:szCs w:val="24"/>
          <w:lang w:val="en-US"/>
        </w:rPr>
        <w:t xml:space="preserve"> </w:t>
      </w:r>
      <w:r w:rsidRPr="00C15D97">
        <w:rPr>
          <w:szCs w:val="24"/>
          <w:lang w:val="en-US"/>
        </w:rPr>
        <w:t xml:space="preserve">études. </w:t>
      </w:r>
      <w:r w:rsidRPr="00BF49A7">
        <w:rPr>
          <w:lang w:val="en-US"/>
        </w:rPr>
        <w:t xml:space="preserve">Louvain-La-Neuve, Peeters, 1997. </w:t>
      </w:r>
      <w:r w:rsidRPr="0015663C">
        <w:rPr>
          <w:lang w:val="en-US"/>
        </w:rPr>
        <w:t xml:space="preserve">XI+136 p. </w:t>
      </w:r>
      <w:r w:rsidRPr="007C539D">
        <w:rPr>
          <w:lang w:val="en-US"/>
        </w:rPr>
        <w:t>[UFSCar]</w:t>
      </w:r>
      <w:r>
        <w:rPr>
          <w:lang w:val="en-US"/>
        </w:rPr>
        <w:t xml:space="preserve"> </w:t>
      </w:r>
      <w:r w:rsidRPr="0015663C">
        <w:rPr>
          <w:lang w:val="en-US"/>
        </w:rPr>
        <w:t>[UNICAMP]</w:t>
      </w:r>
      <w:r w:rsidRPr="0015663C">
        <w:rPr>
          <w:noProof/>
          <w:color w:val="999999"/>
          <w:szCs w:val="15"/>
          <w:lang w:val="en-US"/>
        </w:rPr>
        <w:t xml:space="preserve"> </w:t>
      </w:r>
      <w:r>
        <w:rPr>
          <w:lang w:val="en-US"/>
        </w:rPr>
        <w:t>[USP]</w:t>
      </w:r>
    </w:p>
    <w:p w:rsidR="00F6243F" w:rsidRPr="00310F4A" w:rsidRDefault="00F6243F" w:rsidP="00F03822">
      <w:pPr>
        <w:pStyle w:val="PargrafoparaBibl"/>
        <w:widowControl/>
        <w:rPr>
          <w:lang w:val="en-US"/>
        </w:rPr>
      </w:pPr>
      <w:r w:rsidRPr="00310F4A">
        <w:rPr>
          <w:lang w:val="en-US"/>
        </w:rPr>
        <w:t xml:space="preserve">BECCARISI, A., </w:t>
      </w:r>
      <w:r>
        <w:rPr>
          <w:lang w:val="en-US"/>
        </w:rPr>
        <w:t>et al.</w:t>
      </w:r>
      <w:r w:rsidRPr="00310F4A">
        <w:rPr>
          <w:lang w:val="en-US"/>
        </w:rPr>
        <w:t xml:space="preserve">, </w:t>
      </w:r>
      <w:r w:rsidRPr="00310F4A">
        <w:rPr>
          <w:i/>
          <w:iCs/>
          <w:lang w:val="en-US"/>
        </w:rPr>
        <w:t>Per perscrutationem philosophicam. Neue Perspektiven der mittelalterlichen Forschung</w:t>
      </w:r>
      <w:r w:rsidRPr="00310F4A">
        <w:rPr>
          <w:lang w:val="en-US"/>
        </w:rPr>
        <w:t xml:space="preserve">. </w:t>
      </w:r>
      <w:r w:rsidRPr="00AA407F">
        <w:rPr>
          <w:bCs/>
          <w:lang w:val="en-US"/>
        </w:rPr>
        <w:t>C</w:t>
      </w:r>
      <w:r w:rsidRPr="00310F4A">
        <w:rPr>
          <w:bCs/>
          <w:lang w:val="en-US"/>
        </w:rPr>
        <w:t>orpus Philosophorum Teutonicorum Medii Aevi</w:t>
      </w:r>
      <w:r w:rsidRPr="00310F4A">
        <w:rPr>
          <w:lang w:val="en-US"/>
        </w:rPr>
        <w:t>, Beiheft 4. Hamburg, Meiner, 2008. XI+495 S. [USP]</w:t>
      </w:r>
    </w:p>
    <w:p w:rsidR="00F6243F" w:rsidRPr="000E66B4" w:rsidRDefault="00F6243F" w:rsidP="00F03822">
      <w:pPr>
        <w:pStyle w:val="PargrafoparaBibl"/>
        <w:widowControl/>
        <w:rPr>
          <w:lang w:val="en-US"/>
        </w:rPr>
      </w:pPr>
      <w:r w:rsidRPr="000B510A">
        <w:rPr>
          <w:lang w:val="en-US"/>
        </w:rPr>
        <w:t xml:space="preserve">BENJAMINS, H. S., </w:t>
      </w:r>
      <w:r w:rsidRPr="000B510A">
        <w:rPr>
          <w:i/>
          <w:lang w:val="en-US"/>
        </w:rPr>
        <w:t xml:space="preserve">Eingeordnete Freiheit. </w:t>
      </w:r>
      <w:r w:rsidRPr="00A27EBB">
        <w:rPr>
          <w:i/>
          <w:lang w:val="en-US"/>
        </w:rPr>
        <w:t>Freiheit und Vorsehung bei Origenes</w:t>
      </w:r>
      <w:r w:rsidRPr="00A27EBB">
        <w:rPr>
          <w:lang w:val="en-US"/>
        </w:rPr>
        <w:t xml:space="preserve">. </w:t>
      </w:r>
      <w:r w:rsidRPr="000E66B4">
        <w:rPr>
          <w:lang w:val="en-US"/>
        </w:rPr>
        <w:t>VCS, 28. Leiden, Brill, 1994. X+225 p. [UFSCar] [UNICAMP] [USP]</w:t>
      </w:r>
    </w:p>
    <w:p w:rsidR="00F6243F" w:rsidRPr="000E66B4" w:rsidRDefault="00F6243F" w:rsidP="00F03822">
      <w:pPr>
        <w:pStyle w:val="PargrafoparaBibl"/>
        <w:widowControl/>
      </w:pPr>
      <w:r w:rsidRPr="00A137E7">
        <w:rPr>
          <w:lang w:val="es-ES_tradnl"/>
        </w:rPr>
        <w:t xml:space="preserve">BERNAYS, J., </w:t>
      </w:r>
      <w:r>
        <w:rPr>
          <w:lang w:val="es-ES_tradnl"/>
        </w:rPr>
        <w:t>Hrs</w:t>
      </w:r>
      <w:r w:rsidRPr="00A137E7">
        <w:rPr>
          <w:lang w:val="es-ES_tradnl"/>
        </w:rPr>
        <w:t xml:space="preserve">g., </w:t>
      </w:r>
      <w:r w:rsidRPr="00A137E7">
        <w:rPr>
          <w:i/>
          <w:lang w:val="es-ES_tradnl"/>
        </w:rPr>
        <w:t>Theophrastos’ Schrift über Froömmigkeit:</w:t>
      </w:r>
      <w:r>
        <w:rPr>
          <w:i/>
          <w:lang w:val="es-ES_tradnl"/>
        </w:rPr>
        <w:t xml:space="preserve"> </w:t>
      </w:r>
      <w:r w:rsidRPr="00A137E7">
        <w:rPr>
          <w:i/>
          <w:lang w:val="es-ES_tradnl"/>
        </w:rPr>
        <w:t>mit Bemerkungen zu Porphyrios’ Schrift über Enthaltsamkeit</w:t>
      </w:r>
      <w:r w:rsidRPr="00A137E7">
        <w:rPr>
          <w:lang w:val="es-ES_tradnl"/>
        </w:rPr>
        <w:t xml:space="preserve">. </w:t>
      </w:r>
      <w:r w:rsidRPr="000E66B4">
        <w:t>Hildesheim, Olms, 1979. 195 p. [USP]</w:t>
      </w:r>
    </w:p>
    <w:p w:rsidR="00F6243F" w:rsidRDefault="00F6243F" w:rsidP="00F03822">
      <w:pPr>
        <w:pStyle w:val="PargrafoparaBibl"/>
        <w:widowControl/>
        <w:rPr>
          <w:lang w:val="en-US"/>
        </w:rPr>
      </w:pPr>
      <w:r>
        <w:t xml:space="preserve">BERTI, E., et al., </w:t>
      </w:r>
      <w:r w:rsidRPr="00ED6657">
        <w:rPr>
          <w:i/>
        </w:rPr>
        <w:t>Aristotele e l’ontologia</w:t>
      </w:r>
      <w:r>
        <w:t>.</w:t>
      </w:r>
      <w:r w:rsidRPr="00ED6657">
        <w:t xml:space="preserve"> </w:t>
      </w:r>
      <w:r w:rsidRPr="000E66B4">
        <w:rPr>
          <w:lang w:val="en-US"/>
        </w:rPr>
        <w:t xml:space="preserve">Milano, AlboVersorio, 2007. </w:t>
      </w:r>
      <w:r>
        <w:rPr>
          <w:lang w:val="en-US"/>
        </w:rPr>
        <w:t>54 p. [USP]</w:t>
      </w:r>
    </w:p>
    <w:p w:rsidR="00F6243F" w:rsidRPr="00E719AC" w:rsidRDefault="00F6243F" w:rsidP="00F03822">
      <w:pPr>
        <w:pStyle w:val="PargrafoparaBibl"/>
        <w:widowControl/>
        <w:rPr>
          <w:lang w:val="en-US"/>
        </w:rPr>
      </w:pPr>
      <w:r w:rsidRPr="00E719AC">
        <w:rPr>
          <w:lang w:val="en-US"/>
        </w:rPr>
        <w:lastRenderedPageBreak/>
        <w:t xml:space="preserve">BERTOLACCI, A., </w:t>
      </w:r>
      <w:r w:rsidRPr="00E719AC">
        <w:rPr>
          <w:i/>
          <w:lang w:val="en-US"/>
        </w:rPr>
        <w:t>The reception of Aristotle’s Metaphysics in Avicenna’s Kitāb al-Šifā’. A milestone of western metaphysical thought</w:t>
      </w:r>
      <w:r w:rsidRPr="00E719AC">
        <w:rPr>
          <w:lang w:val="en-US"/>
        </w:rPr>
        <w:t xml:space="preserve">. </w:t>
      </w:r>
      <w:r>
        <w:rPr>
          <w:lang w:val="en-US"/>
        </w:rPr>
        <w:t>Islamic philosophy, theology, and science</w:t>
      </w:r>
      <w:r w:rsidRPr="00E719AC">
        <w:rPr>
          <w:lang w:val="en-US"/>
        </w:rPr>
        <w:t xml:space="preserve">, 63. Leiden, Brill, 2006. XVII+675 p. </w:t>
      </w:r>
      <w:r>
        <w:rPr>
          <w:lang w:val="en-US"/>
        </w:rPr>
        <w:t xml:space="preserve">[UFSCar] </w:t>
      </w:r>
      <w:r w:rsidRPr="00A27EBB">
        <w:rPr>
          <w:lang w:val="en-US"/>
        </w:rPr>
        <w:t>[UNICAMP]</w:t>
      </w:r>
      <w:r>
        <w:rPr>
          <w:lang w:val="en-US"/>
        </w:rPr>
        <w:t xml:space="preserve"> </w:t>
      </w:r>
      <w:r w:rsidRPr="00E719AC">
        <w:rPr>
          <w:lang w:val="en-US"/>
        </w:rPr>
        <w:t>[USP]</w:t>
      </w:r>
    </w:p>
    <w:p w:rsidR="00F6243F" w:rsidRPr="00F1086F" w:rsidRDefault="00F6243F" w:rsidP="00F03822">
      <w:pPr>
        <w:pStyle w:val="PargrafoparaBibl"/>
        <w:widowControl/>
        <w:rPr>
          <w:lang w:val="en-US"/>
        </w:rPr>
      </w:pPr>
      <w:r w:rsidRPr="00F1086F">
        <w:rPr>
          <w:szCs w:val="16"/>
          <w:lang w:val="en-US"/>
        </w:rPr>
        <w:t xml:space="preserve">BEYERS, R., et al., eds., </w:t>
      </w:r>
      <w:r w:rsidRPr="00F1086F">
        <w:rPr>
          <w:i/>
          <w:szCs w:val="16"/>
          <w:lang w:val="en-US"/>
        </w:rPr>
        <w:t>Tradition et traduction. Les textes philosophiques et scientifiques grecs au Moyen Âge latin</w:t>
      </w:r>
      <w:r w:rsidRPr="00F1086F">
        <w:rPr>
          <w:szCs w:val="16"/>
          <w:lang w:val="en-US"/>
        </w:rPr>
        <w:t>. Ancient and medieval philosophy, s. 1, 25. Leuven, UP, 1999. 377 p. [USP]</w:t>
      </w:r>
    </w:p>
    <w:p w:rsidR="00F6243F" w:rsidRPr="000428E9" w:rsidRDefault="00F6243F" w:rsidP="00F03822">
      <w:pPr>
        <w:pStyle w:val="PargrafoparaBibl"/>
        <w:widowControl/>
        <w:rPr>
          <w:color w:val="999999"/>
          <w:lang w:val="en-US"/>
        </w:rPr>
      </w:pPr>
      <w:r w:rsidRPr="0073361F">
        <w:rPr>
          <w:color w:val="999999"/>
          <w:lang w:val="en-US"/>
        </w:rPr>
        <w:t xml:space="preserve">BIANCHI, L., ed., </w:t>
      </w:r>
      <w:r w:rsidRPr="0073361F">
        <w:rPr>
          <w:bCs/>
          <w:i/>
          <w:color w:val="999999"/>
          <w:lang w:val="en-US"/>
        </w:rPr>
        <w:t>Christian readings of Aristotle from the Middle Ages to the Renaissance</w:t>
      </w:r>
      <w:r w:rsidRPr="0073361F">
        <w:rPr>
          <w:color w:val="999999"/>
          <w:lang w:val="en-US"/>
        </w:rPr>
        <w:t xml:space="preserve">. </w:t>
      </w:r>
      <w:r>
        <w:rPr>
          <w:color w:val="999999"/>
          <w:lang w:val="en-US"/>
        </w:rPr>
        <w:t xml:space="preserve">Studia artistarum, </w:t>
      </w:r>
      <w:r w:rsidRPr="000428E9">
        <w:rPr>
          <w:color w:val="999999"/>
          <w:lang w:val="en-US"/>
        </w:rPr>
        <w:t>29. Turnhout, Brepols, 2011. 442 p.</w:t>
      </w:r>
      <w:r>
        <w:rPr>
          <w:color w:val="999999"/>
          <w:lang w:val="en-US"/>
        </w:rPr>
        <w:t>*</w:t>
      </w:r>
    </w:p>
    <w:p w:rsidR="00F6243F" w:rsidRPr="006A3939" w:rsidRDefault="00F6243F" w:rsidP="00F03822">
      <w:pPr>
        <w:pStyle w:val="PargrafoparaBibl"/>
        <w:widowControl/>
        <w:rPr>
          <w:lang w:val="es-ES_tradnl"/>
        </w:rPr>
      </w:pPr>
      <w:r w:rsidRPr="003E3BC4">
        <w:rPr>
          <w:lang w:val="en-US"/>
        </w:rPr>
        <w:t xml:space="preserve">BIANCHI, L., et RANDI, E., </w:t>
      </w:r>
      <w:r w:rsidRPr="003E3BC4">
        <w:rPr>
          <w:i/>
          <w:iCs/>
          <w:lang w:val="en-US"/>
        </w:rPr>
        <w:t xml:space="preserve">Vérités dissonantes. </w:t>
      </w:r>
      <w:r w:rsidRPr="00D74233">
        <w:rPr>
          <w:i/>
          <w:iCs/>
          <w:lang w:val="es-ES_tradnl"/>
        </w:rPr>
        <w:t>Aristote à la fin du Moyen Âge</w:t>
      </w:r>
      <w:r w:rsidRPr="00D74233">
        <w:rPr>
          <w:lang w:val="es-ES_tradnl"/>
        </w:rPr>
        <w:t>. Tr. C. Pottier. Vestigia,</w:t>
      </w:r>
      <w:r>
        <w:rPr>
          <w:lang w:val="es-ES_tradnl"/>
        </w:rPr>
        <w:t xml:space="preserve"> </w:t>
      </w:r>
      <w:r w:rsidRPr="00D74233">
        <w:rPr>
          <w:lang w:val="es-ES_tradnl"/>
        </w:rPr>
        <w:t xml:space="preserve">11. Paris, Cerf / Éditions Universitaires de Fribourg, 1993. XIV+266 </w:t>
      </w:r>
      <w:r w:rsidRPr="006A3939">
        <w:rPr>
          <w:lang w:val="es-ES_tradnl"/>
        </w:rPr>
        <w:t xml:space="preserve">p. </w:t>
      </w:r>
      <w:r w:rsidRPr="00BB3CE0">
        <w:rPr>
          <w:lang w:val="es-ES_tradnl"/>
        </w:rPr>
        <w:t xml:space="preserve">[UFSCar] </w:t>
      </w:r>
      <w:r w:rsidRPr="006A3939">
        <w:rPr>
          <w:lang w:val="es-ES_tradnl"/>
        </w:rPr>
        <w:t>[UNICAMP]</w:t>
      </w:r>
      <w:r w:rsidRPr="006A3939">
        <w:rPr>
          <w:noProof/>
          <w:szCs w:val="15"/>
          <w:lang w:val="es-ES_tradnl"/>
        </w:rPr>
        <w:t xml:space="preserve"> [USP]</w:t>
      </w:r>
    </w:p>
    <w:p w:rsidR="00F6243F" w:rsidRPr="002B43D4" w:rsidRDefault="00F6243F" w:rsidP="00F03822">
      <w:pPr>
        <w:pStyle w:val="PargrafoparaBibl"/>
        <w:widowControl/>
      </w:pPr>
      <w:r w:rsidRPr="00D74233">
        <w:rPr>
          <w:lang w:val="es-ES_tradnl"/>
        </w:rPr>
        <w:t xml:space="preserve">BIANCHI, L., </w:t>
      </w:r>
      <w:r w:rsidRPr="00D74233">
        <w:rPr>
          <w:i/>
          <w:lang w:val="es-ES_tradnl"/>
        </w:rPr>
        <w:t>Il vescovo e i filosofi: la condanna parigina del 1277 e l’evoluzione dell’aristotelismo scolastico</w:t>
      </w:r>
      <w:r w:rsidRPr="00D74233">
        <w:rPr>
          <w:lang w:val="es-ES_tradnl"/>
        </w:rPr>
        <w:t xml:space="preserve">. </w:t>
      </w:r>
      <w:r w:rsidRPr="002B43D4">
        <w:t>Quodlibet, 6. Bergamo, Lubrina, 1990. 280 p. [UNICAMP]</w:t>
      </w:r>
      <w:r w:rsidRPr="006A3939">
        <w:rPr>
          <w:iCs/>
        </w:rPr>
        <w:t xml:space="preserve"> [USP]</w:t>
      </w:r>
    </w:p>
    <w:p w:rsidR="00F6243F" w:rsidRPr="003D4863" w:rsidRDefault="00F6243F" w:rsidP="00F03822">
      <w:pPr>
        <w:pStyle w:val="PargrafoparaBibl"/>
        <w:widowControl/>
        <w:rPr>
          <w:color w:val="808080" w:themeColor="background1" w:themeShade="80"/>
        </w:rPr>
      </w:pPr>
      <w:r w:rsidRPr="003D4863">
        <w:rPr>
          <w:color w:val="808080" w:themeColor="background1" w:themeShade="80"/>
        </w:rPr>
        <w:t xml:space="preserve">BIANCHI, L., </w:t>
      </w:r>
      <w:r w:rsidRPr="003D4863">
        <w:rPr>
          <w:i/>
          <w:color w:val="808080" w:themeColor="background1" w:themeShade="80"/>
        </w:rPr>
        <w:t>L’errore di Aristotele:</w:t>
      </w:r>
      <w:r>
        <w:rPr>
          <w:i/>
          <w:color w:val="808080" w:themeColor="background1" w:themeShade="80"/>
        </w:rPr>
        <w:t xml:space="preserve"> la polemica contro lʼeternità del mondo nel XIII secolo. </w:t>
      </w:r>
      <w:r w:rsidRPr="00A907A8">
        <w:rPr>
          <w:color w:val="808080" w:themeColor="background1" w:themeShade="80"/>
        </w:rPr>
        <w:t>Firenze, La Nuova Italia,</w:t>
      </w:r>
      <w:r w:rsidRPr="003D4863">
        <w:rPr>
          <w:color w:val="808080" w:themeColor="background1" w:themeShade="80"/>
        </w:rPr>
        <w:t xml:space="preserve"> 1984. 210 p. </w:t>
      </w:r>
    </w:p>
    <w:p w:rsidR="00F6243F" w:rsidRPr="004A6EE4" w:rsidRDefault="00F6243F" w:rsidP="00F03822">
      <w:pPr>
        <w:pStyle w:val="PargrafoparaBibl"/>
        <w:widowControl/>
      </w:pPr>
      <w:r w:rsidRPr="00D67CD5">
        <w:t xml:space="preserve">BIANCHI, L., </w:t>
      </w:r>
      <w:r w:rsidRPr="00D67CD5">
        <w:rPr>
          <w:i/>
        </w:rPr>
        <w:t>L’inizio dei tempi: antichità e novità del mondo da Bonaventura a Newton</w:t>
      </w:r>
      <w:r w:rsidRPr="00D67CD5">
        <w:t>. Biblioteca di storia della scienza, 26. Firenze, Olschki, 1987. 113 p. [</w:t>
      </w:r>
      <w:r w:rsidRPr="004A6EE4">
        <w:t>UFSCar] [USP] [NA]</w:t>
      </w:r>
    </w:p>
    <w:p w:rsidR="00F6243F" w:rsidRPr="00DF76AB" w:rsidRDefault="00F6243F" w:rsidP="00F03822">
      <w:pPr>
        <w:pStyle w:val="PargrafoparaBibl"/>
        <w:widowControl/>
      </w:pPr>
      <w:r w:rsidRPr="00A36F61">
        <w:rPr>
          <w:lang w:val="en-US"/>
        </w:rPr>
        <w:t>BIARD, J., et ROSIER-CATACH,</w:t>
      </w:r>
      <w:r w:rsidRPr="00A36F61">
        <w:rPr>
          <w:i/>
          <w:iCs/>
          <w:lang w:val="en-US"/>
        </w:rPr>
        <w:t xml:space="preserve"> </w:t>
      </w:r>
      <w:r w:rsidRPr="00A36F61">
        <w:rPr>
          <w:iCs/>
          <w:lang w:val="en-US"/>
        </w:rPr>
        <w:t xml:space="preserve">I., </w:t>
      </w:r>
      <w:r w:rsidRPr="00A36F61">
        <w:rPr>
          <w:lang w:val="en-US"/>
        </w:rPr>
        <w:t xml:space="preserve">eds., </w:t>
      </w:r>
      <w:r w:rsidRPr="00A36F61">
        <w:rPr>
          <w:i/>
          <w:lang w:val="en-US"/>
        </w:rPr>
        <w:t>La tradition médiévale des catégories (XII</w:t>
      </w:r>
      <w:r w:rsidRPr="00A36F61">
        <w:rPr>
          <w:i/>
          <w:iCs/>
          <w:vertAlign w:val="superscript"/>
          <w:lang w:val="en-US"/>
        </w:rPr>
        <w:t>e</w:t>
      </w:r>
      <w:r w:rsidRPr="00A36F61">
        <w:rPr>
          <w:i/>
          <w:lang w:val="en-US"/>
        </w:rPr>
        <w:t>-XV</w:t>
      </w:r>
      <w:r w:rsidRPr="00A36F61">
        <w:rPr>
          <w:i/>
          <w:iCs/>
          <w:vertAlign w:val="superscript"/>
          <w:lang w:val="en-US"/>
        </w:rPr>
        <w:t>e</w:t>
      </w:r>
      <w:r w:rsidRPr="00A36F61">
        <w:rPr>
          <w:i/>
          <w:lang w:val="en-US"/>
        </w:rPr>
        <w:t xml:space="preserve"> siècles)</w:t>
      </w:r>
      <w:r w:rsidRPr="00A36F61">
        <w:rPr>
          <w:lang w:val="en-US"/>
        </w:rPr>
        <w:t xml:space="preserve">. Philosophes médiévaux, 45. Louvain, Peeters, 2003. </w:t>
      </w:r>
      <w:r w:rsidRPr="00DF76AB">
        <w:t xml:space="preserve">XII+404 p. </w:t>
      </w:r>
      <w:r w:rsidRPr="00DF76AB">
        <w:rPr>
          <w:szCs w:val="16"/>
        </w:rPr>
        <w:t>[USP]</w:t>
      </w:r>
    </w:p>
    <w:p w:rsidR="00F6243F" w:rsidRPr="00F61AE9" w:rsidRDefault="00F6243F" w:rsidP="00F03822">
      <w:pPr>
        <w:pStyle w:val="PargrafoparaBibl"/>
        <w:widowControl/>
        <w:rPr>
          <w:noProof/>
          <w:lang w:val="en-US"/>
        </w:rPr>
      </w:pPr>
      <w:r w:rsidRPr="00DF76AB">
        <w:rPr>
          <w:noProof/>
        </w:rPr>
        <w:t xml:space="preserve">BIARD, J., et </w:t>
      </w:r>
      <w:r w:rsidRPr="00DF76AB">
        <w:t>ZINI</w:t>
      </w:r>
      <w:r w:rsidRPr="004A5941">
        <w:rPr>
          <w:noProof/>
          <w:lang w:val="es-ES_tradnl"/>
        </w:rPr>
        <w:t>, F.</w:t>
      </w:r>
      <w:r>
        <w:rPr>
          <w:noProof/>
          <w:lang w:val="es-ES_tradnl"/>
        </w:rPr>
        <w:t xml:space="preserve"> M.</w:t>
      </w:r>
      <w:r w:rsidRPr="004A5941">
        <w:rPr>
          <w:noProof/>
          <w:lang w:val="es-ES_tradnl"/>
        </w:rPr>
        <w:t xml:space="preserve">, </w:t>
      </w:r>
      <w:r w:rsidRPr="00DF76AB">
        <w:rPr>
          <w:noProof/>
        </w:rPr>
        <w:t xml:space="preserve">éds., </w:t>
      </w:r>
      <w:r w:rsidRPr="00DF76AB">
        <w:rPr>
          <w:i/>
          <w:noProof/>
        </w:rPr>
        <w:t>Les lieux de l’argumentation: histoire du syllogisme topique d’Aristote à Leibniz</w:t>
      </w:r>
      <w:r w:rsidRPr="00DF76AB">
        <w:rPr>
          <w:noProof/>
        </w:rPr>
        <w:t xml:space="preserve">. </w:t>
      </w:r>
      <w:r>
        <w:rPr>
          <w:noProof/>
          <w:lang w:val="en-US"/>
        </w:rPr>
        <w:t xml:space="preserve">Studia artistarum, </w:t>
      </w:r>
      <w:r w:rsidRPr="00F61AE9">
        <w:rPr>
          <w:noProof/>
          <w:lang w:val="en-US"/>
        </w:rPr>
        <w:t>22. Turnhout, Brepols, 2009. 518 p. [USP]</w:t>
      </w:r>
    </w:p>
    <w:p w:rsidR="003A266D" w:rsidRDefault="003A266D" w:rsidP="003A266D">
      <w:pPr>
        <w:pStyle w:val="PargrafoparaBibl"/>
        <w:rPr>
          <w:color w:val="808080"/>
          <w:lang w:val="en-US"/>
        </w:rPr>
      </w:pPr>
      <w:r>
        <w:rPr>
          <w:color w:val="808080"/>
          <w:lang w:val="en-US"/>
        </w:rPr>
        <w:t xml:space="preserve">BIARD, J., éd., </w:t>
      </w:r>
      <w:r w:rsidRPr="0034086B">
        <w:rPr>
          <w:i/>
          <w:color w:val="808080"/>
          <w:lang w:val="en-US"/>
        </w:rPr>
        <w:t>Raison et démonstration. Les commentaires médiévaux sur les Seconds analytiques</w:t>
      </w:r>
      <w:r>
        <w:rPr>
          <w:color w:val="808080"/>
          <w:lang w:val="en-US"/>
        </w:rPr>
        <w:t>. Studia artistarum, 40</w:t>
      </w:r>
      <w:r w:rsidRPr="00DC26E1">
        <w:rPr>
          <w:color w:val="808080"/>
          <w:lang w:val="en-US"/>
        </w:rPr>
        <w:t xml:space="preserve">. Turnhout, Brepols, </w:t>
      </w:r>
      <w:r>
        <w:rPr>
          <w:color w:val="808080"/>
          <w:lang w:val="en-US"/>
        </w:rPr>
        <w:t>2015</w:t>
      </w:r>
      <w:r w:rsidRPr="00DC26E1">
        <w:rPr>
          <w:color w:val="808080"/>
          <w:lang w:val="en-US"/>
        </w:rPr>
        <w:t>.</w:t>
      </w:r>
      <w:r w:rsidRPr="00BE2588">
        <w:rPr>
          <w:color w:val="808080"/>
          <w:lang w:val="en-US"/>
        </w:rPr>
        <w:t xml:space="preserve"> </w:t>
      </w:r>
      <w:r w:rsidRPr="0053248B">
        <w:rPr>
          <w:color w:val="808080"/>
          <w:lang w:val="en-US"/>
        </w:rPr>
        <w:t>310 p.</w:t>
      </w:r>
    </w:p>
    <w:p w:rsidR="00F6243F" w:rsidRDefault="00F6243F" w:rsidP="00F03822">
      <w:pPr>
        <w:pStyle w:val="PargrafoparaBibl"/>
        <w:widowControl/>
        <w:rPr>
          <w:lang w:val="en-US"/>
        </w:rPr>
      </w:pPr>
      <w:r>
        <w:rPr>
          <w:lang w:val="en-US"/>
        </w:rPr>
        <w:t xml:space="preserve">BLACK, D. L., </w:t>
      </w:r>
      <w:r>
        <w:rPr>
          <w:i/>
          <w:lang w:val="en-US"/>
        </w:rPr>
        <w:t>Logic and Aristotle’s Rhetoric and Poetics in medieval arabic philosophy</w:t>
      </w:r>
      <w:r>
        <w:rPr>
          <w:lang w:val="en-US"/>
        </w:rPr>
        <w:t>. Islamic philosophy, theology, and science</w:t>
      </w:r>
      <w:r w:rsidRPr="00632D56">
        <w:rPr>
          <w:lang w:val="en-US"/>
        </w:rPr>
        <w:t xml:space="preserve">, </w:t>
      </w:r>
      <w:r>
        <w:rPr>
          <w:lang w:val="en-US"/>
        </w:rPr>
        <w:t>7</w:t>
      </w:r>
      <w:r w:rsidRPr="00632D56">
        <w:rPr>
          <w:lang w:val="en-US"/>
        </w:rPr>
        <w:t xml:space="preserve">. </w:t>
      </w:r>
      <w:r>
        <w:rPr>
          <w:lang w:val="en-US"/>
        </w:rPr>
        <w:t>Leiden, Brill, 1990. XII+290 p. [UNICAMP] [USP]</w:t>
      </w:r>
    </w:p>
    <w:p w:rsidR="00F6243F" w:rsidRPr="00F6243F" w:rsidRDefault="00F6243F" w:rsidP="00F03822">
      <w:pPr>
        <w:pStyle w:val="PargrafoparaBibl"/>
        <w:widowControl/>
        <w:rPr>
          <w:lang w:val="en"/>
        </w:rPr>
      </w:pPr>
      <w:r w:rsidRPr="00D85BAD">
        <w:rPr>
          <w:lang w:val="en-US"/>
        </w:rPr>
        <w:t xml:space="preserve">BLAZEK, P., </w:t>
      </w:r>
      <w:r w:rsidRPr="00D85BAD">
        <w:rPr>
          <w:i/>
          <w:lang w:val="en-US"/>
        </w:rPr>
        <w:t>Die mittelalterliche Rezeption der aristotelischen Philosophie der Ehe:</w:t>
      </w:r>
      <w:r>
        <w:rPr>
          <w:i/>
          <w:lang w:val="en-US"/>
        </w:rPr>
        <w:t xml:space="preserve"> </w:t>
      </w:r>
      <w:r w:rsidRPr="00D85BAD">
        <w:rPr>
          <w:i/>
          <w:lang w:val="en-US"/>
        </w:rPr>
        <w:t>von Robert Grosseteste bis Bartholomäus von Brügge (1246/1247-1309)</w:t>
      </w:r>
      <w:r w:rsidRPr="00D85BAD">
        <w:rPr>
          <w:lang w:val="en-US"/>
        </w:rPr>
        <w:t>. Studies in medieval and Reformation traditions, 117. Leiden, Brill,</w:t>
      </w:r>
      <w:r>
        <w:rPr>
          <w:lang w:val="en-US"/>
        </w:rPr>
        <w:t xml:space="preserve"> </w:t>
      </w:r>
      <w:r w:rsidRPr="00D85BAD">
        <w:rPr>
          <w:lang w:val="en-US"/>
        </w:rPr>
        <w:t xml:space="preserve">2007. </w:t>
      </w:r>
      <w:r w:rsidRPr="005062CA">
        <w:rPr>
          <w:lang w:val="en-US"/>
        </w:rPr>
        <w:t xml:space="preserve">XI+440 p. </w:t>
      </w:r>
      <w:r>
        <w:rPr>
          <w:lang w:val="en-US"/>
        </w:rPr>
        <w:t xml:space="preserve">[UFSCar] </w:t>
      </w:r>
      <w:r w:rsidRPr="005062CA">
        <w:rPr>
          <w:lang w:val="en-US"/>
        </w:rPr>
        <w:t>[</w:t>
      </w:r>
      <w:r w:rsidRPr="00F6243F">
        <w:rPr>
          <w:lang w:val="en"/>
        </w:rPr>
        <w:t>USP]</w:t>
      </w:r>
    </w:p>
    <w:p w:rsidR="00F6243F" w:rsidRDefault="00F6243F" w:rsidP="00F03822">
      <w:pPr>
        <w:pStyle w:val="PargrafoparaBibl"/>
        <w:widowControl/>
        <w:rPr>
          <w:lang w:val="en"/>
        </w:rPr>
      </w:pPr>
      <w:r w:rsidRPr="00E36A7C">
        <w:rPr>
          <w:lang w:val="en-US"/>
        </w:rPr>
        <w:t>BLOCH</w:t>
      </w:r>
      <w:r>
        <w:rPr>
          <w:lang w:val="en-US"/>
        </w:rPr>
        <w:t xml:space="preserve">, D., </w:t>
      </w:r>
      <w:r w:rsidRPr="00E36A7C">
        <w:rPr>
          <w:i/>
          <w:lang w:val="en-US"/>
        </w:rPr>
        <w:t>Aristotle on memory and recollection: text, translation, interpretation, and reception in Western scholasticism</w:t>
      </w:r>
      <w:r>
        <w:rPr>
          <w:lang w:val="en-US"/>
        </w:rPr>
        <w:t>.</w:t>
      </w:r>
      <w:r w:rsidRPr="00E36A7C">
        <w:rPr>
          <w:lang w:val="en"/>
        </w:rPr>
        <w:t xml:space="preserve"> </w:t>
      </w:r>
      <w:r w:rsidRPr="00D012D4">
        <w:rPr>
          <w:lang w:val="en"/>
        </w:rPr>
        <w:t>Philosophia Antiqua</w:t>
      </w:r>
      <w:r w:rsidRPr="006E0CC1">
        <w:rPr>
          <w:lang w:val="en"/>
        </w:rPr>
        <w:t>,</w:t>
      </w:r>
      <w:r w:rsidRPr="00D012D4">
        <w:rPr>
          <w:lang w:val="en"/>
        </w:rPr>
        <w:t xml:space="preserve"> </w:t>
      </w:r>
      <w:r>
        <w:rPr>
          <w:lang w:val="en"/>
        </w:rPr>
        <w:t>110</w:t>
      </w:r>
      <w:r w:rsidRPr="006E0CC1">
        <w:rPr>
          <w:lang w:val="en"/>
        </w:rPr>
        <w:t>.</w:t>
      </w:r>
      <w:r w:rsidRPr="00D012D4">
        <w:rPr>
          <w:lang w:val="en"/>
        </w:rPr>
        <w:t xml:space="preserve"> </w:t>
      </w:r>
      <w:r w:rsidRPr="006E0CC1">
        <w:rPr>
          <w:lang w:val="en"/>
        </w:rPr>
        <w:t>Leiden, Brill,</w:t>
      </w:r>
      <w:r>
        <w:rPr>
          <w:lang w:val="en"/>
        </w:rPr>
        <w:t xml:space="preserve"> </w:t>
      </w:r>
      <w:r w:rsidRPr="00E36A7C">
        <w:rPr>
          <w:lang w:val="en-US"/>
        </w:rPr>
        <w:t>2007. XIII+276 p.</w:t>
      </w:r>
      <w:r w:rsidRPr="00E36A7C">
        <w:rPr>
          <w:lang w:val="en"/>
        </w:rPr>
        <w:t xml:space="preserve"> </w:t>
      </w:r>
      <w:r>
        <w:rPr>
          <w:lang w:val="en"/>
        </w:rPr>
        <w:t>[UFSCar] [USP]</w:t>
      </w:r>
    </w:p>
    <w:p w:rsidR="00F6243F" w:rsidRPr="000E66B4" w:rsidRDefault="00F6243F" w:rsidP="00F03822">
      <w:pPr>
        <w:pStyle w:val="PargrafoparaBibl"/>
        <w:widowControl/>
        <w:rPr>
          <w:color w:val="808080" w:themeColor="background1" w:themeShade="80"/>
          <w:lang w:val="en-US"/>
        </w:rPr>
      </w:pPr>
      <w:r w:rsidRPr="0061469F">
        <w:rPr>
          <w:color w:val="808080" w:themeColor="background1" w:themeShade="80"/>
          <w:lang w:val="en-US"/>
        </w:rPr>
        <w:lastRenderedPageBreak/>
        <w:t xml:space="preserve">de BOER, S., </w:t>
      </w:r>
      <w:r w:rsidRPr="0061469F">
        <w:rPr>
          <w:i/>
          <w:color w:val="808080" w:themeColor="background1" w:themeShade="80"/>
          <w:lang w:val="en-US"/>
        </w:rPr>
        <w:t>The Science of the soul. The commentary tradition on Aristotle’s</w:t>
      </w:r>
      <w:r w:rsidRPr="0061469F">
        <w:rPr>
          <w:color w:val="808080" w:themeColor="background1" w:themeShade="80"/>
          <w:lang w:val="en-US"/>
        </w:rPr>
        <w:t xml:space="preserve"> </w:t>
      </w:r>
      <w:r w:rsidRPr="0061469F">
        <w:rPr>
          <w:i/>
          <w:iCs/>
          <w:color w:val="808080" w:themeColor="background1" w:themeShade="80"/>
          <w:lang w:val="en-US"/>
        </w:rPr>
        <w:t xml:space="preserve">De anima, c. 1260-c. </w:t>
      </w:r>
      <w:r w:rsidRPr="000E66B4">
        <w:rPr>
          <w:i/>
          <w:iCs/>
          <w:color w:val="808080" w:themeColor="background1" w:themeShade="80"/>
          <w:lang w:val="en-US"/>
        </w:rPr>
        <w:t>1360</w:t>
      </w:r>
      <w:r w:rsidRPr="000E66B4">
        <w:rPr>
          <w:color w:val="808080" w:themeColor="background1" w:themeShade="80"/>
          <w:lang w:val="en-US"/>
        </w:rPr>
        <w:t>. Ancient and medieval philosophy, s. 1, 46. Leuven, UP, 2013. 500 p.*</w:t>
      </w:r>
    </w:p>
    <w:p w:rsidR="00F6243F" w:rsidRPr="00A907A8" w:rsidRDefault="00F6243F" w:rsidP="00F03822">
      <w:pPr>
        <w:pStyle w:val="PargrafoparaBibl"/>
        <w:widowControl/>
      </w:pPr>
      <w:r w:rsidRPr="000E66B4">
        <w:rPr>
          <w:lang w:val="en-US"/>
        </w:rPr>
        <w:t xml:space="preserve">BÖHM, R., </w:t>
      </w:r>
      <w:r w:rsidRPr="000E66B4">
        <w:rPr>
          <w:i/>
          <w:lang w:val="en-US"/>
        </w:rPr>
        <w:t xml:space="preserve">La métaphysique d’Aristote: le fondamental et l’essential. </w:t>
      </w:r>
      <w:r w:rsidRPr="00590644">
        <w:rPr>
          <w:i/>
        </w:rPr>
        <w:t>“De l’être et de l’étant”, livre VII</w:t>
      </w:r>
      <w:r w:rsidRPr="00590644">
        <w:t xml:space="preserve">. Tr. E. Martineau. </w:t>
      </w:r>
      <w:r w:rsidRPr="000770AC">
        <w:t>Paris,</w:t>
      </w:r>
      <w:r>
        <w:t xml:space="preserve"> </w:t>
      </w:r>
      <w:r w:rsidRPr="000770AC">
        <w:t>Gallimard,</w:t>
      </w:r>
      <w:r>
        <w:t xml:space="preserve"> </w:t>
      </w:r>
      <w:r w:rsidRPr="000770AC">
        <w:t>[1965] 1976. 380 p. [UNICAMP] [USP]</w:t>
      </w:r>
    </w:p>
    <w:p w:rsidR="00F6243F" w:rsidRPr="00FB5941" w:rsidRDefault="00F6243F" w:rsidP="00F03822">
      <w:pPr>
        <w:pStyle w:val="PargrafoparaBibl"/>
        <w:widowControl/>
      </w:pPr>
      <w:r w:rsidRPr="00711EB6">
        <w:rPr>
          <w:szCs w:val="24"/>
        </w:rPr>
        <w:t xml:space="preserve">de </w:t>
      </w:r>
      <w:r>
        <w:t xml:space="preserve">BONI, L. A., </w:t>
      </w:r>
      <w:r w:rsidRPr="00FB5941">
        <w:rPr>
          <w:bCs/>
          <w:i/>
        </w:rPr>
        <w:t>A entrada de Aristóteles no ocidente medieval</w:t>
      </w:r>
      <w:r>
        <w:rPr>
          <w:bCs/>
        </w:rPr>
        <w:t>.</w:t>
      </w:r>
      <w:r w:rsidRPr="00FB5941">
        <w:t xml:space="preserve"> </w:t>
      </w:r>
      <w:r>
        <w:t>Porto Alegre, Ulysses, 2010. 160 p. [PUC] [UNIFESP]</w:t>
      </w:r>
    </w:p>
    <w:p w:rsidR="00F6243F" w:rsidRDefault="00F6243F" w:rsidP="00F03822">
      <w:pPr>
        <w:pStyle w:val="PargrafoparaBibl"/>
        <w:widowControl/>
        <w:rPr>
          <w:lang w:val="en-US"/>
        </w:rPr>
      </w:pPr>
      <w:r w:rsidRPr="007552B3">
        <w:rPr>
          <w:lang w:val="en-US"/>
        </w:rPr>
        <w:t xml:space="preserve">BOOTH, E., </w:t>
      </w:r>
      <w:r w:rsidRPr="007552B3">
        <w:rPr>
          <w:i/>
          <w:lang w:val="en-US"/>
        </w:rPr>
        <w:t>Aristotelian aporetic ontology in Islamic and Christian thinkers</w:t>
      </w:r>
      <w:r w:rsidRPr="007552B3">
        <w:rPr>
          <w:lang w:val="en-US"/>
        </w:rPr>
        <w:t>. Cambridge studies in medieval life and thought</w:t>
      </w:r>
      <w:r>
        <w:rPr>
          <w:lang w:val="en-US"/>
        </w:rPr>
        <w:t>, 3 s.</w:t>
      </w:r>
      <w:r w:rsidRPr="007552B3">
        <w:rPr>
          <w:lang w:val="en-US"/>
        </w:rPr>
        <w:t>, 20. Cambri</w:t>
      </w:r>
      <w:r>
        <w:rPr>
          <w:lang w:val="en-US"/>
        </w:rPr>
        <w:t xml:space="preserve">dge, UP, </w:t>
      </w:r>
      <w:r w:rsidRPr="00215CF5">
        <w:rPr>
          <w:lang w:val="en-US"/>
        </w:rPr>
        <w:t>1983</w:t>
      </w:r>
      <w:r>
        <w:rPr>
          <w:lang w:val="en-US"/>
        </w:rPr>
        <w:t xml:space="preserve">. </w:t>
      </w:r>
      <w:r w:rsidRPr="00215CF5">
        <w:rPr>
          <w:lang w:val="en-US"/>
        </w:rPr>
        <w:t xml:space="preserve">2008. </w:t>
      </w:r>
      <w:r w:rsidRPr="005D59B3">
        <w:rPr>
          <w:lang w:val="en-US"/>
        </w:rPr>
        <w:t>XXVI+314 p.</w:t>
      </w:r>
      <w:r>
        <w:rPr>
          <w:lang w:val="en-US"/>
        </w:rPr>
        <w:t xml:space="preserve"> </w:t>
      </w:r>
      <w:r>
        <w:rPr>
          <w:lang w:val="fr-FR"/>
        </w:rPr>
        <w:t xml:space="preserve">[UFSCar] [UNICAMP] </w:t>
      </w:r>
      <w:r>
        <w:rPr>
          <w:lang w:val="en-US"/>
        </w:rPr>
        <w:t>[USP]</w:t>
      </w:r>
    </w:p>
    <w:p w:rsidR="00F6243F" w:rsidRPr="00235FCF" w:rsidRDefault="00F6243F" w:rsidP="00F03822">
      <w:pPr>
        <w:pStyle w:val="PargrafoparaBibl"/>
        <w:widowControl/>
      </w:pPr>
      <w:r w:rsidRPr="008351F4">
        <w:rPr>
          <w:lang w:val="en-US"/>
        </w:rPr>
        <w:t xml:space="preserve">BOSLEY, R., and TWEEDALE, M., eds., </w:t>
      </w:r>
      <w:r w:rsidRPr="008351F4">
        <w:rPr>
          <w:i/>
          <w:lang w:val="en-US"/>
        </w:rPr>
        <w:t>Aristotle and his medieval interpreters</w:t>
      </w:r>
      <w:r w:rsidRPr="008351F4">
        <w:rPr>
          <w:lang w:val="en-US"/>
        </w:rPr>
        <w:t xml:space="preserve">. </w:t>
      </w:r>
      <w:r w:rsidRPr="00235FCF">
        <w:t>Calgary, UP, 1992. 259 p.</w:t>
      </w:r>
      <w:r w:rsidRPr="00235FCF">
        <w:rPr>
          <w:color w:val="808080" w:themeColor="background1" w:themeShade="80"/>
        </w:rPr>
        <w:t>*</w:t>
      </w:r>
      <w:r w:rsidRPr="00235FCF">
        <w:t xml:space="preserve"> [UNICAMP]</w:t>
      </w:r>
    </w:p>
    <w:p w:rsidR="00F6243F" w:rsidRPr="00D74233" w:rsidRDefault="00F6243F" w:rsidP="00F03822">
      <w:pPr>
        <w:pStyle w:val="PargrafoparaBibl"/>
        <w:widowControl/>
        <w:rPr>
          <w:color w:val="808080" w:themeColor="background1" w:themeShade="80"/>
          <w:lang w:val="en-US"/>
        </w:rPr>
      </w:pPr>
      <w:r w:rsidRPr="00235FCF">
        <w:rPr>
          <w:color w:val="808080" w:themeColor="background1" w:themeShade="80"/>
        </w:rPr>
        <w:t xml:space="preserve">BOTTIN, L., </w:t>
      </w:r>
      <w:r w:rsidRPr="00235FCF">
        <w:rPr>
          <w:i/>
          <w:color w:val="808080" w:themeColor="background1" w:themeShade="80"/>
        </w:rPr>
        <w:t>C</w:t>
      </w:r>
      <w:r w:rsidRPr="00E958FA">
        <w:rPr>
          <w:i/>
          <w:color w:val="808080" w:themeColor="background1" w:themeShade="80"/>
        </w:rPr>
        <w:t>ontributi della tradizione greco-latina e arabo-latina al testo della Retorica di Aristotele</w:t>
      </w:r>
      <w:r w:rsidRPr="00E958FA">
        <w:rPr>
          <w:color w:val="808080" w:themeColor="background1" w:themeShade="80"/>
        </w:rPr>
        <w:t xml:space="preserve">. </w:t>
      </w:r>
      <w:r w:rsidRPr="00D74233">
        <w:rPr>
          <w:color w:val="808080" w:themeColor="background1" w:themeShade="80"/>
          <w:lang w:val="en-US"/>
        </w:rPr>
        <w:t>Studia</w:t>
      </w:r>
      <w:r>
        <w:rPr>
          <w:color w:val="808080" w:themeColor="background1" w:themeShade="80"/>
          <w:lang w:val="en-US"/>
        </w:rPr>
        <w:t xml:space="preserve"> </w:t>
      </w:r>
      <w:r w:rsidRPr="00D74233">
        <w:rPr>
          <w:color w:val="808080" w:themeColor="background1" w:themeShade="80"/>
          <w:lang w:val="en-US"/>
        </w:rPr>
        <w:t xml:space="preserve">aristotelica, 8. Padova, Antenore, </w:t>
      </w:r>
      <w:r>
        <w:rPr>
          <w:color w:val="808080" w:themeColor="background1" w:themeShade="80"/>
          <w:lang w:val="en-US"/>
        </w:rPr>
        <w:t>[</w:t>
      </w:r>
      <w:r w:rsidRPr="00D74233">
        <w:rPr>
          <w:color w:val="808080" w:themeColor="background1" w:themeShade="80"/>
          <w:lang w:val="en-US"/>
        </w:rPr>
        <w:t>1977</w:t>
      </w:r>
      <w:r>
        <w:rPr>
          <w:color w:val="808080" w:themeColor="background1" w:themeShade="80"/>
          <w:lang w:val="en-US"/>
        </w:rPr>
        <w:t>] 2000</w:t>
      </w:r>
      <w:r w:rsidRPr="00D74233">
        <w:rPr>
          <w:color w:val="808080" w:themeColor="background1" w:themeShade="80"/>
          <w:lang w:val="en-US"/>
        </w:rPr>
        <w:t>. 112 p.</w:t>
      </w:r>
      <w:r>
        <w:rPr>
          <w:color w:val="808080" w:themeColor="background1" w:themeShade="80"/>
          <w:lang w:val="en-US"/>
        </w:rPr>
        <w:t>*</w:t>
      </w:r>
    </w:p>
    <w:p w:rsidR="00F6243F" w:rsidRDefault="00F6243F" w:rsidP="00F03822">
      <w:pPr>
        <w:pStyle w:val="PargrafoparaBibl"/>
        <w:widowControl/>
        <w:rPr>
          <w:lang w:val="en-US"/>
        </w:rPr>
      </w:pPr>
      <w:r w:rsidRPr="002D3379">
        <w:rPr>
          <w:lang w:val="en-US"/>
        </w:rPr>
        <w:t xml:space="preserve">BRAAKHUIS, H. A. G., </w:t>
      </w:r>
      <w:r>
        <w:rPr>
          <w:lang w:val="en-US"/>
        </w:rPr>
        <w:t>and</w:t>
      </w:r>
      <w:r w:rsidRPr="002D3379">
        <w:rPr>
          <w:lang w:val="en-US"/>
        </w:rPr>
        <w:t xml:space="preserve"> KNEEPKENS, C. H.,</w:t>
      </w:r>
      <w:r w:rsidRPr="003125E7">
        <w:rPr>
          <w:lang w:val="en-US"/>
        </w:rPr>
        <w:t xml:space="preserve"> </w:t>
      </w:r>
      <w:r w:rsidRPr="003125E7">
        <w:rPr>
          <w:i/>
          <w:lang w:val="en-US"/>
        </w:rPr>
        <w:t>Aristotle</w:t>
      </w:r>
      <w:r>
        <w:rPr>
          <w:i/>
          <w:lang w:val="en-US"/>
        </w:rPr>
        <w:t>’</w:t>
      </w:r>
      <w:r w:rsidRPr="003125E7">
        <w:rPr>
          <w:i/>
          <w:lang w:val="en-US"/>
        </w:rPr>
        <w:t>s Peri Hermeneias in the Latin Middle Ages. Essays in the commentary tradition</w:t>
      </w:r>
      <w:r w:rsidRPr="003125E7">
        <w:rPr>
          <w:lang w:val="en-US"/>
        </w:rPr>
        <w:t>. Artistarium</w:t>
      </w:r>
      <w:r>
        <w:rPr>
          <w:lang w:val="en-US"/>
        </w:rPr>
        <w:t xml:space="preserve">, supplementa </w:t>
      </w:r>
      <w:r w:rsidRPr="003125E7">
        <w:rPr>
          <w:lang w:val="en-US"/>
        </w:rPr>
        <w:t xml:space="preserve">10. Groningen, Ingenium, 2003. XLI+509 p. </w:t>
      </w:r>
      <w:r>
        <w:rPr>
          <w:lang w:val="en-US"/>
        </w:rPr>
        <w:t>[UNICAMP]</w:t>
      </w:r>
      <w:r w:rsidRPr="003125E7">
        <w:rPr>
          <w:lang w:val="en-US"/>
        </w:rPr>
        <w:t xml:space="preserve"> </w:t>
      </w:r>
      <w:r w:rsidRPr="00014088">
        <w:rPr>
          <w:lang w:val="en-US"/>
        </w:rPr>
        <w:t>[USP]</w:t>
      </w:r>
    </w:p>
    <w:p w:rsidR="00F6243F" w:rsidRPr="005F4DF1" w:rsidRDefault="00F6243F" w:rsidP="00F03822">
      <w:pPr>
        <w:pStyle w:val="PargrafoparaBibl"/>
        <w:widowControl/>
      </w:pPr>
      <w:r w:rsidRPr="00D32B67">
        <w:rPr>
          <w:lang w:val="en-US"/>
        </w:rPr>
        <w:t xml:space="preserve">BRAAKHUIS, H. A. G., et al., eds., </w:t>
      </w:r>
      <w:r w:rsidRPr="00D32B67">
        <w:rPr>
          <w:i/>
          <w:iCs/>
          <w:lang w:val="en-US"/>
        </w:rPr>
        <w:t>English logic and semantics from the end of the Twelfth Century to the time of Ockham and Burleigh</w:t>
      </w:r>
      <w:r w:rsidRPr="00D32B67">
        <w:rPr>
          <w:lang w:val="en-US"/>
        </w:rPr>
        <w:t xml:space="preserve">. </w:t>
      </w:r>
      <w:r w:rsidRPr="005F4DF1">
        <w:t>Artistarium, supplementa 1. Ingenium, Nijmegen, 1981. 471 p. [UNICAMP] [USP]</w:t>
      </w:r>
    </w:p>
    <w:p w:rsidR="00F6243F" w:rsidRPr="00A174B9" w:rsidRDefault="00F6243F" w:rsidP="00F03822">
      <w:pPr>
        <w:pStyle w:val="PargrafoparaBibl"/>
        <w:widowControl/>
        <w:rPr>
          <w:lang w:val="en-US"/>
        </w:rPr>
      </w:pPr>
      <w:r w:rsidRPr="00622C30">
        <w:t xml:space="preserve">BRAMS, J. W., et VANHAMEL, eds., </w:t>
      </w:r>
      <w:r w:rsidRPr="00622C30">
        <w:rPr>
          <w:i/>
          <w:iCs/>
        </w:rPr>
        <w:t xml:space="preserve">Guillaume de Moerbeke. </w:t>
      </w:r>
      <w:r w:rsidRPr="00A174B9">
        <w:rPr>
          <w:i/>
          <w:iCs/>
        </w:rPr>
        <w:t>Recueil d’études à l’occasion du 700</w:t>
      </w:r>
      <w:r w:rsidRPr="00A174B9">
        <w:rPr>
          <w:i/>
          <w:iCs/>
          <w:vertAlign w:val="superscript"/>
        </w:rPr>
        <w:t>e</w:t>
      </w:r>
      <w:r w:rsidRPr="00A174B9">
        <w:rPr>
          <w:i/>
          <w:iCs/>
        </w:rPr>
        <w:t xml:space="preserve"> anniversaire de sa mort (1286)</w:t>
      </w:r>
      <w:r w:rsidRPr="00A174B9">
        <w:t xml:space="preserve">. </w:t>
      </w:r>
      <w:r w:rsidRPr="00A174B9">
        <w:rPr>
          <w:lang w:val="en-US"/>
        </w:rPr>
        <w:t>Ancient and medieval philosophy</w:t>
      </w:r>
      <w:r>
        <w:rPr>
          <w:lang w:val="en-US"/>
        </w:rPr>
        <w:t>, 7. Leuven, UP, 1989. X+</w:t>
      </w:r>
      <w:r w:rsidRPr="00A174B9">
        <w:rPr>
          <w:lang w:val="en-US"/>
        </w:rPr>
        <w:t>41</w:t>
      </w:r>
      <w:r>
        <w:rPr>
          <w:lang w:val="en-US"/>
        </w:rPr>
        <w:t>3 p. [UNICAMP] [USP]</w:t>
      </w:r>
    </w:p>
    <w:p w:rsidR="00F6243F" w:rsidRPr="004A6EE4" w:rsidRDefault="00F6243F" w:rsidP="00F03822">
      <w:pPr>
        <w:pStyle w:val="PargrafoparaBibl"/>
        <w:widowControl/>
        <w:rPr>
          <w:lang w:val="en-US"/>
        </w:rPr>
      </w:pPr>
      <w:r w:rsidRPr="00204B2D">
        <w:rPr>
          <w:lang w:val="en-US"/>
        </w:rPr>
        <w:t xml:space="preserve">BREIDERT, W., </w:t>
      </w:r>
      <w:r w:rsidRPr="00204B2D">
        <w:rPr>
          <w:i/>
          <w:lang w:val="en-US"/>
        </w:rPr>
        <w:t>Das aristotelische Kontinuum in der Scholastik</w:t>
      </w:r>
      <w:r w:rsidRPr="00204B2D">
        <w:rPr>
          <w:lang w:val="en-US"/>
        </w:rPr>
        <w:t>. BGPTM, NF, 1. Münster, Aschendorff, 1979</w:t>
      </w:r>
      <w:r w:rsidRPr="00204B2D">
        <w:rPr>
          <w:vertAlign w:val="superscript"/>
          <w:lang w:val="en-US"/>
        </w:rPr>
        <w:t>2</w:t>
      </w:r>
      <w:r w:rsidRPr="00204B2D">
        <w:rPr>
          <w:lang w:val="en-US"/>
        </w:rPr>
        <w:t xml:space="preserve">. </w:t>
      </w:r>
      <w:r w:rsidRPr="002D42AF">
        <w:rPr>
          <w:lang w:val="en-US"/>
        </w:rPr>
        <w:t>[</w:t>
      </w:r>
      <w:r w:rsidRPr="004A6EE4">
        <w:rPr>
          <w:lang w:val="en-US"/>
        </w:rPr>
        <w:t>UFSCar] [USP] [NA]</w:t>
      </w:r>
    </w:p>
    <w:p w:rsidR="00F6243F" w:rsidRPr="00C37E70" w:rsidRDefault="00F6243F" w:rsidP="00F03822">
      <w:pPr>
        <w:pStyle w:val="PargrafoparaBibl"/>
        <w:widowControl/>
        <w:rPr>
          <w:szCs w:val="24"/>
        </w:rPr>
      </w:pPr>
      <w:r w:rsidRPr="00D659B8">
        <w:rPr>
          <w:lang w:val="en-US"/>
        </w:rPr>
        <w:t xml:space="preserve">BRISSON, L., et al., </w:t>
      </w:r>
      <w:r w:rsidRPr="00D659B8">
        <w:rPr>
          <w:i/>
          <w:lang w:val="en-US"/>
        </w:rPr>
        <w:t xml:space="preserve">L’embryon, </w:t>
      </w:r>
      <w:r w:rsidRPr="00D659B8">
        <w:rPr>
          <w:rFonts w:eastAsiaTheme="majorEastAsia"/>
          <w:i/>
          <w:lang w:val="en-US"/>
        </w:rPr>
        <w:t>formation</w:t>
      </w:r>
      <w:r w:rsidRPr="00D659B8">
        <w:rPr>
          <w:i/>
          <w:lang w:val="en-US"/>
        </w:rPr>
        <w:t xml:space="preserve"> </w:t>
      </w:r>
      <w:r w:rsidRPr="00D659B8">
        <w:rPr>
          <w:rFonts w:eastAsiaTheme="majorEastAsia"/>
          <w:i/>
          <w:lang w:val="en-US"/>
        </w:rPr>
        <w:t>et</w:t>
      </w:r>
      <w:r w:rsidRPr="00D659B8">
        <w:rPr>
          <w:i/>
          <w:lang w:val="en-US"/>
        </w:rPr>
        <w:t xml:space="preserve"> </w:t>
      </w:r>
      <w:r w:rsidRPr="00D659B8">
        <w:rPr>
          <w:rFonts w:eastAsiaTheme="majorEastAsia"/>
          <w:i/>
          <w:lang w:val="en-US"/>
        </w:rPr>
        <w:t>animation</w:t>
      </w:r>
      <w:r w:rsidRPr="00D659B8">
        <w:rPr>
          <w:i/>
          <w:lang w:val="en-US"/>
        </w:rPr>
        <w:t xml:space="preserve">: antiquité grecque </w:t>
      </w:r>
      <w:r w:rsidRPr="00D659B8">
        <w:rPr>
          <w:rFonts w:eastAsiaTheme="majorEastAsia"/>
          <w:i/>
          <w:lang w:val="en-US"/>
        </w:rPr>
        <w:t>et</w:t>
      </w:r>
      <w:r w:rsidRPr="00D659B8">
        <w:rPr>
          <w:i/>
          <w:lang w:val="en-US"/>
        </w:rPr>
        <w:t xml:space="preserve"> latine, tradition hébraïque</w:t>
      </w:r>
      <w:r>
        <w:rPr>
          <w:i/>
          <w:lang w:val="en-US"/>
        </w:rPr>
        <w:t>,</w:t>
      </w:r>
      <w:r w:rsidRPr="00D659B8">
        <w:rPr>
          <w:i/>
          <w:lang w:val="en-US"/>
        </w:rPr>
        <w:t xml:space="preserve"> chrétienne </w:t>
      </w:r>
      <w:r w:rsidRPr="00D659B8">
        <w:rPr>
          <w:rFonts w:eastAsiaTheme="majorEastAsia"/>
          <w:i/>
          <w:lang w:val="en-US"/>
        </w:rPr>
        <w:t>et</w:t>
      </w:r>
      <w:r w:rsidRPr="00D659B8">
        <w:rPr>
          <w:i/>
          <w:lang w:val="en-US"/>
        </w:rPr>
        <w:t xml:space="preserve"> islamique</w:t>
      </w:r>
      <w:r w:rsidRPr="00D659B8">
        <w:rPr>
          <w:lang w:val="en-US"/>
        </w:rPr>
        <w:t xml:space="preserve">. </w:t>
      </w:r>
      <w:r w:rsidRPr="00C37E70">
        <w:t>Histoire des doctrines de l’Antiquité classique, 38. Paris, Vrin, 2008. 290 p. [UNIFESP] [USP]</w:t>
      </w:r>
    </w:p>
    <w:p w:rsidR="00F6243F" w:rsidRPr="00B9589D" w:rsidRDefault="00F6243F" w:rsidP="00F03822">
      <w:pPr>
        <w:pStyle w:val="PargrafoparaBibl"/>
        <w:widowControl/>
        <w:rPr>
          <w:color w:val="808080" w:themeColor="background1" w:themeShade="80"/>
          <w:lang w:val="en-US"/>
        </w:rPr>
      </w:pPr>
      <w:r w:rsidRPr="00B9589D">
        <w:rPr>
          <w:color w:val="808080" w:themeColor="background1" w:themeShade="80"/>
          <w:lang w:val="en-US"/>
        </w:rPr>
        <w:t xml:space="preserve">BRUMBERG, J., éd., </w:t>
      </w:r>
      <w:r w:rsidRPr="00B9589D">
        <w:rPr>
          <w:bCs/>
          <w:i/>
          <w:color w:val="808080" w:themeColor="background1" w:themeShade="80"/>
          <w:lang w:val="en-US"/>
        </w:rPr>
        <w:t>L’Organon dans la translatio studiorum à l’époque d’Albert le Grand</w:t>
      </w:r>
      <w:r w:rsidRPr="00B9589D">
        <w:rPr>
          <w:color w:val="808080" w:themeColor="background1" w:themeShade="80"/>
          <w:lang w:val="en-US"/>
        </w:rPr>
        <w:t>. Studia artistarum, 36. Turnhout, Brepols, 2013. 708 p.*</w:t>
      </w:r>
    </w:p>
    <w:p w:rsidR="00F6243F" w:rsidRPr="005E31DD" w:rsidRDefault="00F6243F" w:rsidP="00F03822">
      <w:pPr>
        <w:pStyle w:val="PargrafoparaBibl"/>
        <w:widowControl/>
        <w:rPr>
          <w:color w:val="808080"/>
          <w:lang w:val="en-US"/>
        </w:rPr>
      </w:pPr>
      <w:r w:rsidRPr="00F20038">
        <w:rPr>
          <w:color w:val="808080"/>
          <w:lang w:val="en-US"/>
        </w:rPr>
        <w:t>BRUMBERG</w:t>
      </w:r>
      <w:r w:rsidRPr="00531587">
        <w:rPr>
          <w:color w:val="808080"/>
          <w:lang w:val="en-US"/>
        </w:rPr>
        <w:t>-CHAUMONT</w:t>
      </w:r>
      <w:r w:rsidRPr="00F20038">
        <w:rPr>
          <w:color w:val="808080"/>
          <w:lang w:val="en-US"/>
        </w:rPr>
        <w:t xml:space="preserve">, J., éd., </w:t>
      </w:r>
      <w:r w:rsidRPr="00531587">
        <w:rPr>
          <w:i/>
          <w:color w:val="808080"/>
          <w:lang w:val="en-US"/>
        </w:rPr>
        <w:t>Ad notitiam ignoti.</w:t>
      </w:r>
      <w:r w:rsidRPr="00F20038">
        <w:rPr>
          <w:bCs/>
          <w:i/>
          <w:color w:val="808080"/>
          <w:lang w:val="en-US"/>
        </w:rPr>
        <w:t xml:space="preserve"> L’Organon dans la translatio studiorum à l’époque d’Albert le Grand</w:t>
      </w:r>
      <w:r w:rsidRPr="00F20038">
        <w:rPr>
          <w:color w:val="808080"/>
          <w:lang w:val="en-US"/>
        </w:rPr>
        <w:t xml:space="preserve">. </w:t>
      </w:r>
      <w:r>
        <w:rPr>
          <w:color w:val="808080"/>
          <w:lang w:val="en-US"/>
        </w:rPr>
        <w:t xml:space="preserve">Studia artistarum, </w:t>
      </w:r>
      <w:r w:rsidRPr="00F20038">
        <w:rPr>
          <w:color w:val="808080"/>
          <w:lang w:val="en-US"/>
        </w:rPr>
        <w:t>3</w:t>
      </w:r>
      <w:r>
        <w:rPr>
          <w:color w:val="808080"/>
          <w:lang w:val="en-US"/>
        </w:rPr>
        <w:t>7</w:t>
      </w:r>
      <w:r w:rsidRPr="00F20038">
        <w:rPr>
          <w:color w:val="808080"/>
          <w:lang w:val="en-US"/>
        </w:rPr>
        <w:t xml:space="preserve">. Turnhout, Brepols, 2013. </w:t>
      </w:r>
      <w:r w:rsidRPr="005E31DD">
        <w:rPr>
          <w:color w:val="808080"/>
          <w:lang w:val="en-US"/>
        </w:rPr>
        <w:t>582 p.*</w:t>
      </w:r>
    </w:p>
    <w:p w:rsidR="00F6243F" w:rsidRPr="005E31DD" w:rsidRDefault="00F6243F" w:rsidP="00F03822">
      <w:pPr>
        <w:pStyle w:val="PargrafoparaBibl"/>
        <w:widowControl/>
      </w:pPr>
      <w:r w:rsidRPr="000E09F5">
        <w:rPr>
          <w:lang w:val="en-US"/>
        </w:rPr>
        <w:t>BRUUN, O</w:t>
      </w:r>
      <w:r>
        <w:rPr>
          <w:lang w:val="en-US"/>
        </w:rPr>
        <w:t>.</w:t>
      </w:r>
      <w:r w:rsidRPr="000E09F5">
        <w:rPr>
          <w:lang w:val="en-US"/>
        </w:rPr>
        <w:t xml:space="preserve">, et CORTI, L., éds., </w:t>
      </w:r>
      <w:r w:rsidRPr="000E09F5">
        <w:rPr>
          <w:i/>
          <w:lang w:val="en-US"/>
        </w:rPr>
        <w:t xml:space="preserve">Les catégories et leur </w:t>
      </w:r>
      <w:r w:rsidRPr="000E09F5">
        <w:rPr>
          <w:bCs/>
          <w:i/>
          <w:lang w:val="en-US"/>
        </w:rPr>
        <w:t>histoire</w:t>
      </w:r>
      <w:r w:rsidRPr="000E09F5">
        <w:rPr>
          <w:bCs/>
          <w:lang w:val="en-US"/>
        </w:rPr>
        <w:t>.</w:t>
      </w:r>
      <w:r w:rsidRPr="000E09F5">
        <w:rPr>
          <w:lang w:val="en-US"/>
        </w:rPr>
        <w:t xml:space="preserve"> </w:t>
      </w:r>
      <w:r w:rsidRPr="005E31DD">
        <w:t>Bibliothèque d’histoire de la philosophie. Paris, Vrin, 2005. 396 p. [UFSCar] [UNICAMP] [USP]</w:t>
      </w:r>
    </w:p>
    <w:p w:rsidR="00F6243F" w:rsidRPr="0079281D" w:rsidRDefault="00F6243F" w:rsidP="00F03822">
      <w:pPr>
        <w:pStyle w:val="PargrafoparaBibl"/>
        <w:widowControl/>
        <w:rPr>
          <w:lang w:val="es-ES_tradnl"/>
        </w:rPr>
      </w:pPr>
      <w:r w:rsidRPr="009E1A2B">
        <w:rPr>
          <w:lang w:val="es-ES_tradnl"/>
        </w:rPr>
        <w:lastRenderedPageBreak/>
        <w:t xml:space="preserve">BÜTTGEN, P. et al., éds., </w:t>
      </w:r>
      <w:r w:rsidRPr="009E1A2B">
        <w:rPr>
          <w:i/>
          <w:lang w:val="es-ES_tradnl"/>
        </w:rPr>
        <w:t>Les grecs, les arabes et nous: enquête sur l’islamophobie savante</w:t>
      </w:r>
      <w:r w:rsidRPr="009E1A2B">
        <w:rPr>
          <w:lang w:val="es-ES_tradnl"/>
        </w:rPr>
        <w:t xml:space="preserve">. </w:t>
      </w:r>
      <w:r w:rsidRPr="0079281D">
        <w:rPr>
          <w:lang w:val="es-ES_tradnl"/>
        </w:rPr>
        <w:t>Paris, Fayard, 2009. 372 p. [UFSCar]</w:t>
      </w:r>
    </w:p>
    <w:p w:rsidR="00F6243F" w:rsidRDefault="00F6243F" w:rsidP="00F03822">
      <w:pPr>
        <w:pStyle w:val="PargrafoparaBibl"/>
        <w:widowControl/>
        <w:rPr>
          <w:lang w:val="de-DE"/>
        </w:rPr>
      </w:pPr>
      <w:r w:rsidRPr="001A0CC6">
        <w:rPr>
          <w:lang w:val="de-DE"/>
        </w:rPr>
        <w:t xml:space="preserve">CALZOLARI, V., and BARNES, J., eds., </w:t>
      </w:r>
      <w:r w:rsidRPr="001A0CC6">
        <w:rPr>
          <w:i/>
          <w:lang w:val="de-DE"/>
        </w:rPr>
        <w:t>L’Œuvre de David l’Invincible et la transmission de la pensée grecque dans la tradition arménienne et syriaque</w:t>
      </w:r>
      <w:r w:rsidRPr="001A0CC6">
        <w:rPr>
          <w:lang w:val="de-DE"/>
        </w:rPr>
        <w:t xml:space="preserve">. </w:t>
      </w:r>
      <w:r w:rsidRPr="00500646">
        <w:rPr>
          <w:i/>
          <w:lang w:val="de-DE"/>
        </w:rPr>
        <w:t>Commentaria in Aristotelem Armeniaca</w:t>
      </w:r>
      <w:r>
        <w:rPr>
          <w:i/>
          <w:lang w:val="de-DE"/>
        </w:rPr>
        <w:t>.</w:t>
      </w:r>
      <w:r w:rsidRPr="00500646">
        <w:rPr>
          <w:i/>
          <w:lang w:val="de-DE"/>
        </w:rPr>
        <w:t xml:space="preserve"> Davidis Opera Vol. 1</w:t>
      </w:r>
      <w:r>
        <w:rPr>
          <w:lang w:val="de-DE"/>
        </w:rPr>
        <w:t xml:space="preserve">. </w:t>
      </w:r>
      <w:r w:rsidRPr="00E72813">
        <w:rPr>
          <w:lang w:val="de-DE"/>
        </w:rPr>
        <w:t xml:space="preserve">Philosophia antiqua, 116. Leiden, Brill, </w:t>
      </w:r>
      <w:r>
        <w:rPr>
          <w:lang w:val="de-DE"/>
        </w:rPr>
        <w:t xml:space="preserve">2009. </w:t>
      </w:r>
      <w:r w:rsidRPr="00974114">
        <w:rPr>
          <w:lang w:val="en-US"/>
        </w:rPr>
        <w:t>XVIII</w:t>
      </w:r>
      <w:r>
        <w:rPr>
          <w:lang w:val="de-DE"/>
        </w:rPr>
        <w:t>+232 p. [UFSCar] [USP]</w:t>
      </w:r>
    </w:p>
    <w:p w:rsidR="00F6243F" w:rsidRPr="00C76DB4" w:rsidRDefault="00F6243F" w:rsidP="00F03822">
      <w:pPr>
        <w:pStyle w:val="PargrafoparaBibl"/>
        <w:widowControl/>
        <w:rPr>
          <w:lang w:val="en"/>
        </w:rPr>
      </w:pPr>
      <w:r w:rsidRPr="00C76DB4">
        <w:rPr>
          <w:lang w:val="en"/>
        </w:rPr>
        <w:t xml:space="preserve">CAMERON, M., and MARENBON, J., eds., </w:t>
      </w:r>
      <w:r w:rsidRPr="00C76DB4">
        <w:rPr>
          <w:i/>
          <w:lang w:val="en"/>
        </w:rPr>
        <w:t>Methods and methodologies. Aristotelian logic East and West, 500-1500</w:t>
      </w:r>
      <w:r w:rsidRPr="00C76DB4">
        <w:rPr>
          <w:lang w:val="en"/>
        </w:rPr>
        <w:t>. Investigating medieval philosophy, 2. Leiden, Brill, 2010. 288 p.</w:t>
      </w:r>
      <w:r w:rsidRPr="00C76DB4">
        <w:rPr>
          <w:color w:val="808080" w:themeColor="background1" w:themeShade="80"/>
          <w:lang w:val="en"/>
        </w:rPr>
        <w:t>*</w:t>
      </w:r>
      <w:r w:rsidRPr="00C76DB4">
        <w:rPr>
          <w:lang w:val="en-US"/>
        </w:rPr>
        <w:t xml:space="preserve"> [UNICAMP]</w:t>
      </w:r>
    </w:p>
    <w:p w:rsidR="00F6243F" w:rsidRPr="00EB391F" w:rsidRDefault="00F6243F" w:rsidP="00F03822">
      <w:pPr>
        <w:pStyle w:val="PargrafoparaBibl"/>
        <w:widowControl/>
        <w:rPr>
          <w:bCs/>
          <w:noProof/>
        </w:rPr>
      </w:pPr>
      <w:r w:rsidRPr="00DF76AB">
        <w:rPr>
          <w:bCs/>
          <w:noProof/>
          <w:lang w:val="de-DE"/>
        </w:rPr>
        <w:t xml:space="preserve">CAROTI, S., et SOUFFRIN, P., éds., </w:t>
      </w:r>
      <w:r w:rsidRPr="00DF76AB">
        <w:rPr>
          <w:bCs/>
          <w:i/>
          <w:noProof/>
          <w:lang w:val="de-DE"/>
        </w:rPr>
        <w:t>La nouvelle physique du XIV</w:t>
      </w:r>
      <w:r w:rsidRPr="00DF76AB">
        <w:rPr>
          <w:bCs/>
          <w:i/>
          <w:noProof/>
          <w:vertAlign w:val="superscript"/>
          <w:lang w:val="de-DE"/>
        </w:rPr>
        <w:t>e</w:t>
      </w:r>
      <w:r w:rsidRPr="00DF76AB">
        <w:rPr>
          <w:bCs/>
          <w:i/>
          <w:noProof/>
          <w:lang w:val="de-DE"/>
        </w:rPr>
        <w:t xml:space="preserve"> siècle</w:t>
      </w:r>
      <w:r w:rsidRPr="00DF76AB">
        <w:rPr>
          <w:bCs/>
          <w:noProof/>
          <w:lang w:val="de-DE"/>
        </w:rPr>
        <w:t xml:space="preserve">. </w:t>
      </w:r>
      <w:r w:rsidRPr="00EB391F">
        <w:rPr>
          <w:bCs/>
          <w:noProof/>
        </w:rPr>
        <w:t>Biblioteca de Nuncius, 24. Firenze, Olschki, 1997. 349 p. [UFSCar] [USP]</w:t>
      </w:r>
    </w:p>
    <w:p w:rsidR="00F6243F" w:rsidRPr="00E72813" w:rsidRDefault="00F6243F" w:rsidP="00F03822">
      <w:pPr>
        <w:pStyle w:val="PargrafoparaBibl"/>
        <w:widowControl/>
        <w:rPr>
          <w:bCs/>
          <w:lang w:val="de-DE"/>
        </w:rPr>
      </w:pPr>
      <w:r w:rsidRPr="00E72813">
        <w:rPr>
          <w:bCs/>
          <w:lang w:val="de-DE"/>
        </w:rPr>
        <w:t xml:space="preserve">CORBINI, A., </w:t>
      </w:r>
      <w:r w:rsidRPr="00E72813">
        <w:rPr>
          <w:bCs/>
          <w:i/>
          <w:lang w:val="de-DE"/>
        </w:rPr>
        <w:t>La teoria della scienza nel XIII secolo. I commenti degli “Analitici secondi”</w:t>
      </w:r>
      <w:r w:rsidRPr="00E72813">
        <w:rPr>
          <w:bCs/>
          <w:lang w:val="de-DE"/>
        </w:rPr>
        <w:t>.</w:t>
      </w:r>
      <w:r w:rsidRPr="00E72813">
        <w:rPr>
          <w:b/>
          <w:bCs/>
          <w:lang w:val="de-DE"/>
        </w:rPr>
        <w:t xml:space="preserve"> C</w:t>
      </w:r>
      <w:r w:rsidRPr="00E72813">
        <w:rPr>
          <w:bCs/>
          <w:lang w:val="de-DE"/>
        </w:rPr>
        <w:t>PMA</w:t>
      </w:r>
      <w:r w:rsidRPr="00E72813">
        <w:rPr>
          <w:b/>
          <w:bCs/>
          <w:lang w:val="de-DE"/>
        </w:rPr>
        <w:t xml:space="preserve">, </w:t>
      </w:r>
      <w:r w:rsidRPr="00E72813">
        <w:rPr>
          <w:bCs/>
          <w:lang w:val="de-DE"/>
        </w:rPr>
        <w:t>Testi e studi, 20. SISMEL / Galluzzo, 2006. XX+347</w:t>
      </w:r>
      <w:r w:rsidRPr="00E72813">
        <w:rPr>
          <w:b/>
          <w:bCs/>
          <w:lang w:val="de-DE"/>
        </w:rPr>
        <w:t xml:space="preserve"> </w:t>
      </w:r>
      <w:r w:rsidRPr="00E72813">
        <w:rPr>
          <w:bCs/>
          <w:lang w:val="de-DE"/>
        </w:rPr>
        <w:t>p. [USP]</w:t>
      </w:r>
    </w:p>
    <w:p w:rsidR="00F6243F" w:rsidRPr="00947D3B" w:rsidRDefault="00F6243F" w:rsidP="00F03822">
      <w:pPr>
        <w:pStyle w:val="PargrafoparaBibl"/>
        <w:widowControl/>
        <w:rPr>
          <w:color w:val="808080" w:themeColor="background1" w:themeShade="80"/>
          <w:lang w:val="fr-FR"/>
        </w:rPr>
      </w:pPr>
      <w:r w:rsidRPr="00947D3B">
        <w:rPr>
          <w:color w:val="808080" w:themeColor="background1" w:themeShade="80"/>
          <w:lang w:val="fr-FR"/>
        </w:rPr>
        <w:t>CORDONIER, V., et SUAREZ-NANI, T., éds.,</w:t>
      </w:r>
      <w:r>
        <w:rPr>
          <w:color w:val="808080" w:themeColor="background1" w:themeShade="80"/>
          <w:lang w:val="fr-FR"/>
        </w:rPr>
        <w:t xml:space="preserve"> </w:t>
      </w:r>
      <w:r w:rsidRPr="00947D3B">
        <w:rPr>
          <w:i/>
          <w:iCs/>
          <w:color w:val="808080" w:themeColor="background1" w:themeShade="80"/>
          <w:lang w:val="fr-FR"/>
        </w:rPr>
        <w:t>L’aristotélisme exposé. Aspects du débat philosophique entre Henri de Gand et Gilles de Rome</w:t>
      </w:r>
      <w:r w:rsidRPr="00947D3B">
        <w:rPr>
          <w:color w:val="808080" w:themeColor="background1" w:themeShade="80"/>
          <w:lang w:val="fr-FR"/>
        </w:rPr>
        <w:t>, Fribourg, Academic Press, 2014. XXXII+266 p.*</w:t>
      </w:r>
    </w:p>
    <w:p w:rsidR="00F6243F" w:rsidRPr="003B4E3F" w:rsidRDefault="00F6243F" w:rsidP="00F03822">
      <w:pPr>
        <w:pStyle w:val="PargrafoparaBibl"/>
        <w:widowControl/>
        <w:rPr>
          <w:lang w:val="en-US"/>
        </w:rPr>
      </w:pPr>
      <w:r>
        <w:rPr>
          <w:lang w:val="en-US"/>
        </w:rPr>
        <w:t>CORRIGAN, K.</w:t>
      </w:r>
      <w:r w:rsidRPr="002316C7">
        <w:rPr>
          <w:lang w:val="en-US"/>
        </w:rPr>
        <w:t>,</w:t>
      </w:r>
      <w:r>
        <w:rPr>
          <w:lang w:val="en-US"/>
        </w:rPr>
        <w:t xml:space="preserve"> </w:t>
      </w:r>
      <w:r w:rsidRPr="0056305D">
        <w:rPr>
          <w:i/>
          <w:lang w:val="en-US"/>
        </w:rPr>
        <w:t>Plotinus’ theory of matter. Evil and the question of substance: Plato, Aristotle, and Alexander of Aphrodisias</w:t>
      </w:r>
      <w:r>
        <w:rPr>
          <w:lang w:val="en-US"/>
        </w:rPr>
        <w:t>.</w:t>
      </w:r>
      <w:r w:rsidRPr="002316C7">
        <w:rPr>
          <w:lang w:val="en-US"/>
        </w:rPr>
        <w:t xml:space="preserve"> Recherches de theologie ancienne et medievale, </w:t>
      </w:r>
      <w:r w:rsidRPr="003B4E3F">
        <w:rPr>
          <w:lang w:val="en-US"/>
        </w:rPr>
        <w:t>Supplementa,</w:t>
      </w:r>
      <w:r w:rsidRPr="002316C7">
        <w:rPr>
          <w:lang w:val="en-US"/>
        </w:rPr>
        <w:t xml:space="preserve"> 3. Leuven. Peeters,</w:t>
      </w:r>
      <w:r>
        <w:rPr>
          <w:lang w:val="en-US"/>
        </w:rPr>
        <w:t xml:space="preserve"> </w:t>
      </w:r>
      <w:r w:rsidRPr="002316C7">
        <w:rPr>
          <w:lang w:val="en-US"/>
        </w:rPr>
        <w:t xml:space="preserve">1996. </w:t>
      </w:r>
      <w:r w:rsidRPr="003B4E3F">
        <w:rPr>
          <w:lang w:val="en-US"/>
        </w:rPr>
        <w:t>XVIII+485 p. [USP]</w:t>
      </w:r>
    </w:p>
    <w:p w:rsidR="00F6243F" w:rsidRPr="00E958FA" w:rsidRDefault="00F6243F" w:rsidP="00F03822">
      <w:pPr>
        <w:pStyle w:val="PargrafoparaBibl"/>
        <w:widowControl/>
        <w:rPr>
          <w:bCs/>
          <w:noProof/>
          <w:color w:val="808080"/>
        </w:rPr>
      </w:pPr>
      <w:r w:rsidRPr="00E958FA">
        <w:t xml:space="preserve">CORTE, M. de, </w:t>
      </w:r>
      <w:r w:rsidRPr="00E958FA">
        <w:rPr>
          <w:i/>
        </w:rPr>
        <w:t>Le commentaire de Jean Philopon sur le troisième livre du Traité de l’âme d’Aristote</w:t>
      </w:r>
      <w:r w:rsidRPr="00E958FA">
        <w:t>. Paris, Les Belles Lettres,1934. 86 p. [FAJE]</w:t>
      </w:r>
    </w:p>
    <w:p w:rsidR="00F6243F" w:rsidRPr="000E66B4" w:rsidRDefault="00F6243F" w:rsidP="00F03822">
      <w:pPr>
        <w:pStyle w:val="PargrafoparaBibl"/>
        <w:widowControl/>
      </w:pPr>
      <w:r w:rsidRPr="00A907A8">
        <w:rPr>
          <w:lang w:val="fr-FR"/>
        </w:rPr>
        <w:t xml:space="preserve">COUJOU, J.-P., </w:t>
      </w:r>
      <w:r w:rsidRPr="00A907A8">
        <w:rPr>
          <w:i/>
          <w:lang w:val="fr-FR"/>
        </w:rPr>
        <w:t>Suarez et la refondation de la Métaphysique comme ontologie</w:t>
      </w:r>
      <w:r w:rsidRPr="00A907A8">
        <w:rPr>
          <w:lang w:val="fr-FR"/>
        </w:rPr>
        <w:t xml:space="preserve">. </w:t>
      </w:r>
      <w:r w:rsidRPr="00E65BC6">
        <w:t xml:space="preserve">Étude et traduction de l’index de </w:t>
      </w:r>
      <w:smartTag w:uri="urn:schemas-microsoft-com:office:smarttags" w:element="PersonName">
        <w:smartTagPr>
          <w:attr w:name="ProductID" w:val="la M￩taphysique"/>
        </w:smartTagPr>
        <w:r w:rsidRPr="00E65BC6">
          <w:t>la Métaphysique</w:t>
        </w:r>
      </w:smartTag>
      <w:r w:rsidRPr="00E65BC6">
        <w:t xml:space="preserve"> d’Aristote de F. Suarez. </w:t>
      </w:r>
      <w:r w:rsidRPr="000E66B4">
        <w:t>Philosophes médiévaux, 38. Louvain, Peeters, 1999. 67*+242 p. [UFSCar] [UNICAMP] [USP] [NA]</w:t>
      </w:r>
    </w:p>
    <w:p w:rsidR="00F6243F" w:rsidRPr="00D74233" w:rsidRDefault="00F6243F" w:rsidP="00F03822">
      <w:pPr>
        <w:pStyle w:val="PargrafoparaBibl"/>
        <w:widowControl/>
      </w:pPr>
      <w:r w:rsidRPr="00E958FA">
        <w:t xml:space="preserve">COURTINE, J.-F., </w:t>
      </w:r>
      <w:r w:rsidRPr="00E958FA">
        <w:rPr>
          <w:i/>
        </w:rPr>
        <w:t>Il sistema della metafisica: tradizione aristotelica e svolta di Suarez</w:t>
      </w:r>
      <w:r w:rsidRPr="00E958FA">
        <w:t>. A cura di C. Esposito.</w:t>
      </w:r>
      <w:r>
        <w:t xml:space="preserve"> </w:t>
      </w:r>
      <w:r w:rsidRPr="00D60C39">
        <w:t xml:space="preserve">Milano, Vita e </w:t>
      </w:r>
      <w:r>
        <w:t>p</w:t>
      </w:r>
      <w:r w:rsidRPr="00D60C39">
        <w:t>ensiero, 1999.</w:t>
      </w:r>
      <w:r>
        <w:t xml:space="preserve"> </w:t>
      </w:r>
      <w:r w:rsidRPr="00D74233">
        <w:t>492 p.</w:t>
      </w:r>
      <w:r>
        <w:t xml:space="preserve"> </w:t>
      </w:r>
      <w:r w:rsidRPr="00D74233">
        <w:t>[UNICAMP]</w:t>
      </w:r>
    </w:p>
    <w:p w:rsidR="00F6243F" w:rsidRPr="00D74233" w:rsidRDefault="00F6243F" w:rsidP="00F03822">
      <w:pPr>
        <w:pStyle w:val="PargrafoparaBibl"/>
        <w:widowControl/>
      </w:pPr>
      <w:r w:rsidRPr="003F590E">
        <w:t xml:space="preserve">COURTINE, J.-F., </w:t>
      </w:r>
      <w:r w:rsidRPr="003F590E">
        <w:rPr>
          <w:i/>
        </w:rPr>
        <w:t>Inventio analogiae:</w:t>
      </w:r>
      <w:r>
        <w:rPr>
          <w:i/>
        </w:rPr>
        <w:t xml:space="preserve"> </w:t>
      </w:r>
      <w:r w:rsidRPr="003F590E">
        <w:rPr>
          <w:i/>
        </w:rPr>
        <w:t>métaphysique et ontothéologie</w:t>
      </w:r>
      <w:r w:rsidRPr="003F590E">
        <w:t xml:space="preserve">. </w:t>
      </w:r>
      <w:r w:rsidRPr="00F81C56">
        <w:t xml:space="preserve">Problèmes et controverses. </w:t>
      </w:r>
      <w:r w:rsidRPr="00D74233">
        <w:t>Paris, Vrin, 2005</w:t>
      </w:r>
      <w:r>
        <w:t>.</w:t>
      </w:r>
      <w:r w:rsidRPr="00D74233">
        <w:t xml:space="preserve"> 377 p. </w:t>
      </w:r>
      <w:r>
        <w:t xml:space="preserve">[PUC] </w:t>
      </w:r>
      <w:r w:rsidRPr="00183E41">
        <w:rPr>
          <w:szCs w:val="24"/>
        </w:rPr>
        <w:t>[UFSCar]</w:t>
      </w:r>
      <w:r>
        <w:t xml:space="preserve"> [UNIFESP] </w:t>
      </w:r>
      <w:r w:rsidRPr="00D74233">
        <w:t>[USP]</w:t>
      </w:r>
    </w:p>
    <w:p w:rsidR="00F6243F" w:rsidRPr="006A3939" w:rsidRDefault="00F6243F" w:rsidP="00F03822">
      <w:pPr>
        <w:pStyle w:val="PargrafoparaBibl"/>
        <w:widowControl/>
        <w:rPr>
          <w:lang w:val="es-ES_tradnl"/>
        </w:rPr>
      </w:pPr>
      <w:r w:rsidRPr="00D74233">
        <w:t xml:space="preserve">COURTINE, J.-F., </w:t>
      </w:r>
      <w:r w:rsidRPr="00D74233">
        <w:rPr>
          <w:i/>
        </w:rPr>
        <w:t>Les catégories de l’être: études de philosophie ancienne et médiévale</w:t>
      </w:r>
      <w:r w:rsidRPr="00D74233">
        <w:t xml:space="preserve">. Paris, PUF, 2003. </w:t>
      </w:r>
      <w:r w:rsidRPr="006A3939">
        <w:rPr>
          <w:lang w:val="es-ES_tradnl"/>
        </w:rPr>
        <w:t>303 p. [UNICAMP] [USP]</w:t>
      </w:r>
    </w:p>
    <w:p w:rsidR="00F6243F" w:rsidRPr="005F4DF1" w:rsidRDefault="00F6243F" w:rsidP="00F03822">
      <w:pPr>
        <w:pStyle w:val="PargrafoparaBibl"/>
        <w:widowControl/>
      </w:pPr>
      <w:r w:rsidRPr="006A3939">
        <w:rPr>
          <w:lang w:val="es-ES_tradnl"/>
        </w:rPr>
        <w:t xml:space="preserve">COURTINE, J.-F., </w:t>
      </w:r>
      <w:r w:rsidRPr="006A3939">
        <w:rPr>
          <w:i/>
          <w:iCs/>
          <w:lang w:val="es-ES_tradnl"/>
        </w:rPr>
        <w:t>Suarez et le système de la métaphysique</w:t>
      </w:r>
      <w:r w:rsidRPr="006A3939">
        <w:rPr>
          <w:lang w:val="es-ES_tradnl"/>
        </w:rPr>
        <w:t xml:space="preserve">. </w:t>
      </w:r>
      <w:r w:rsidRPr="00E958FA">
        <w:t>Epiméthée.</w:t>
      </w:r>
      <w:r w:rsidRPr="00E958FA">
        <w:rPr>
          <w:rFonts w:ascii="Arial" w:hAnsi="Arial" w:cs="Arial"/>
          <w:b/>
          <w:bCs/>
          <w:color w:val="000000"/>
          <w:sz w:val="20"/>
        </w:rPr>
        <w:t xml:space="preserve"> </w:t>
      </w:r>
      <w:r w:rsidRPr="005F4DF1">
        <w:t xml:space="preserve">Paris, PUF, 1990. 560 p. </w:t>
      </w:r>
      <w:r>
        <w:t>[PUC]</w:t>
      </w:r>
      <w:r w:rsidRPr="005F4DF1">
        <w:t xml:space="preserve"> [UFSCar] [UNICAMP] [UNIFESP] [USP]</w:t>
      </w:r>
    </w:p>
    <w:p w:rsidR="00F6243F" w:rsidRPr="005062CA" w:rsidRDefault="00F6243F" w:rsidP="00F03822">
      <w:pPr>
        <w:pStyle w:val="PargrafoparaBibl"/>
        <w:widowControl/>
        <w:rPr>
          <w:rFonts w:ascii="Arial Unicode MS" w:hAnsi="Arial Unicode MS"/>
          <w:sz w:val="18"/>
          <w:szCs w:val="18"/>
          <w:lang w:val="en-US"/>
        </w:rPr>
      </w:pPr>
      <w:r w:rsidRPr="00DE2715">
        <w:rPr>
          <w:lang w:val="en-US"/>
        </w:rPr>
        <w:t xml:space="preserve">CRAIG, W. L., </w:t>
      </w:r>
      <w:r w:rsidRPr="00DE2715">
        <w:rPr>
          <w:i/>
          <w:lang w:val="en-US"/>
        </w:rPr>
        <w:t xml:space="preserve">The problem of divine foreknowledge and future contingents from Aristotle to Suarez. </w:t>
      </w:r>
      <w:r w:rsidRPr="00DE2715">
        <w:rPr>
          <w:lang w:val="en-US"/>
        </w:rPr>
        <w:t>Brill</w:t>
      </w:r>
      <w:r>
        <w:rPr>
          <w:lang w:val="en-US"/>
        </w:rPr>
        <w:t>’</w:t>
      </w:r>
      <w:r w:rsidRPr="00DE2715">
        <w:rPr>
          <w:lang w:val="en-US"/>
        </w:rPr>
        <w:t xml:space="preserve">s studies in intellectual history, 7. Leiden, Brill, 1988. </w:t>
      </w:r>
      <w:r w:rsidRPr="005062CA">
        <w:rPr>
          <w:lang w:val="en-US"/>
        </w:rPr>
        <w:t>XIV+298 p. [UFSCar] [USP]</w:t>
      </w:r>
    </w:p>
    <w:p w:rsidR="00F6243F" w:rsidRPr="006D606C" w:rsidRDefault="00F6243F" w:rsidP="00F03822">
      <w:pPr>
        <w:pStyle w:val="PargrafoparaBibl"/>
        <w:widowControl/>
      </w:pPr>
      <w:r w:rsidRPr="00F61AE9">
        <w:rPr>
          <w:lang w:val="en-US"/>
        </w:rPr>
        <w:t xml:space="preserve">CUNNINGHAM, S. B., </w:t>
      </w:r>
      <w:r w:rsidRPr="00F61AE9">
        <w:rPr>
          <w:i/>
          <w:lang w:val="en-US"/>
        </w:rPr>
        <w:t>Reclaiming moral agency. The moral philosophy of Albert the Great</w:t>
      </w:r>
      <w:r w:rsidRPr="00F61AE9">
        <w:rPr>
          <w:lang w:val="en-US"/>
        </w:rPr>
        <w:t xml:space="preserve">. </w:t>
      </w:r>
      <w:r w:rsidRPr="006D606C">
        <w:t>Washington, CUA, 2009. XII+294 p. [USP]</w:t>
      </w:r>
    </w:p>
    <w:p w:rsidR="00F6243F" w:rsidRPr="000E66B4" w:rsidRDefault="00F6243F" w:rsidP="00F03822">
      <w:pPr>
        <w:pStyle w:val="PargrafoparaBibl"/>
        <w:widowControl/>
      </w:pPr>
      <w:r>
        <w:lastRenderedPageBreak/>
        <w:t xml:space="preserve">D’ANCONA </w:t>
      </w:r>
      <w:r w:rsidRPr="006A3939">
        <w:t>COSTA,</w:t>
      </w:r>
      <w:r>
        <w:t xml:space="preserve"> C.</w:t>
      </w:r>
      <w:r w:rsidRPr="00C9735E">
        <w:t xml:space="preserve">, </w:t>
      </w:r>
      <w:r>
        <w:t>e</w:t>
      </w:r>
      <w:r w:rsidRPr="00C9735E">
        <w:t xml:space="preserve"> CELLUPRICA, V., </w:t>
      </w:r>
      <w:r>
        <w:t xml:space="preserve">a cura di, </w:t>
      </w:r>
      <w:r w:rsidRPr="002B3FAB">
        <w:rPr>
          <w:i/>
        </w:rPr>
        <w:t>Aristotele e i suoi esegeti neoplatonici: logica e ontologia nelle interpretazioni greche e arabe</w:t>
      </w:r>
      <w:r>
        <w:t xml:space="preserve">. </w:t>
      </w:r>
      <w:r w:rsidRPr="000E66B4">
        <w:t>Elenchos, 40. Napoli, Bibliopolis, 2004. XXI+282 p. [UFSCar] [USP]</w:t>
      </w:r>
    </w:p>
    <w:p w:rsidR="00F6243F" w:rsidRDefault="00F6243F" w:rsidP="00F03822">
      <w:pPr>
        <w:pStyle w:val="PargrafoparaBibl"/>
        <w:widowControl/>
      </w:pPr>
      <w:r>
        <w:t xml:space="preserve">D’ANCONA COSTA, C., e SERRA, G., eds., </w:t>
      </w:r>
      <w:r w:rsidRPr="00AA5B4E">
        <w:rPr>
          <w:i/>
        </w:rPr>
        <w:t>Aristotele e Alessandro di Afrodisia nella tradizione araba</w:t>
      </w:r>
      <w:r>
        <w:t>. Subsidia mediaevalia patavina, 3. Padova, Il poligrafo, 2002. 334 p. [USP]</w:t>
      </w:r>
    </w:p>
    <w:p w:rsidR="00F6243F" w:rsidRPr="000112DE" w:rsidRDefault="00F6243F" w:rsidP="00F03822">
      <w:pPr>
        <w:pStyle w:val="PargrafoparaBibl"/>
        <w:widowControl/>
      </w:pPr>
      <w:r w:rsidRPr="000E66B4">
        <w:t xml:space="preserve">DAHLSTROM, D. O., ed., </w:t>
      </w:r>
      <w:r w:rsidRPr="000E66B4">
        <w:rPr>
          <w:i/>
        </w:rPr>
        <w:t>Nature and scientific method</w:t>
      </w:r>
      <w:r w:rsidRPr="000E66B4">
        <w:t xml:space="preserve">. </w:t>
      </w:r>
      <w:r w:rsidRPr="00926883">
        <w:rPr>
          <w:lang w:val="en-US"/>
        </w:rPr>
        <w:t>Studies in philosophy and the history of philosophy</w:t>
      </w:r>
      <w:r>
        <w:rPr>
          <w:lang w:val="en-US"/>
        </w:rPr>
        <w:t xml:space="preserve">, </w:t>
      </w:r>
      <w:r w:rsidRPr="00926883">
        <w:rPr>
          <w:lang w:val="en-US"/>
        </w:rPr>
        <w:t>22</w:t>
      </w:r>
      <w:r>
        <w:rPr>
          <w:lang w:val="en-US"/>
        </w:rPr>
        <w:t xml:space="preserve">. </w:t>
      </w:r>
      <w:r w:rsidRPr="000112DE">
        <w:t>Washington, CUA, 1991. XII+328 p. [UNICAMP] [USP]</w:t>
      </w:r>
    </w:p>
    <w:p w:rsidR="00F6243F" w:rsidRPr="00162EC0" w:rsidRDefault="00F6243F" w:rsidP="00F03822">
      <w:pPr>
        <w:pStyle w:val="PargrafoparaBibl"/>
        <w:widowControl/>
        <w:rPr>
          <w:lang w:val="en-US"/>
        </w:rPr>
      </w:pPr>
      <w:r w:rsidRPr="00F6243F">
        <w:t xml:space="preserve">DI MARTINO, C., </w:t>
      </w:r>
      <w:r w:rsidRPr="00F6243F">
        <w:rPr>
          <w:i/>
        </w:rPr>
        <w:t xml:space="preserve">Ratio particularis. </w:t>
      </w:r>
      <w:r w:rsidRPr="00D74233">
        <w:rPr>
          <w:i/>
        </w:rPr>
        <w:t>La doctrine des sens internes d’Avicenne à Thomas d’Aquin</w:t>
      </w:r>
      <w:r w:rsidRPr="00D74233">
        <w:t xml:space="preserve">. </w:t>
      </w:r>
      <w:r w:rsidRPr="00D74233">
        <w:rPr>
          <w:i/>
        </w:rPr>
        <w:t>Contribution à l’étude de la tradition arabo-latine de la psychologie d’Aristote</w:t>
      </w:r>
      <w:r w:rsidRPr="00D74233">
        <w:t xml:space="preserve">. </w:t>
      </w:r>
      <w:r w:rsidRPr="003A5D6C">
        <w:rPr>
          <w:lang w:val="en-US"/>
        </w:rPr>
        <w:t xml:space="preserve">Études de philosophie médiévale, 94. </w:t>
      </w:r>
      <w:r w:rsidRPr="008E29B3">
        <w:rPr>
          <w:lang w:val="en-US"/>
        </w:rPr>
        <w:t>Paris, V</w:t>
      </w:r>
      <w:r w:rsidRPr="00B53813">
        <w:rPr>
          <w:lang w:val="en-US"/>
        </w:rPr>
        <w:t xml:space="preserve">rin, 2008. </w:t>
      </w:r>
      <w:r>
        <w:rPr>
          <w:lang w:val="en-US"/>
        </w:rPr>
        <w:t xml:space="preserve">2013. </w:t>
      </w:r>
      <w:r w:rsidRPr="00162EC0">
        <w:rPr>
          <w:lang w:val="en-US"/>
        </w:rPr>
        <w:t xml:space="preserve">187 p. [UFSCar] [UNICAMP] </w:t>
      </w:r>
      <w:r>
        <w:rPr>
          <w:lang w:val="en-US"/>
        </w:rPr>
        <w:t xml:space="preserve">[UNIFESP] </w:t>
      </w:r>
      <w:r w:rsidRPr="00162EC0">
        <w:rPr>
          <w:lang w:val="en-US"/>
        </w:rPr>
        <w:t>[USP]</w:t>
      </w:r>
      <w:r>
        <w:rPr>
          <w:lang w:val="en-US"/>
        </w:rPr>
        <w:t xml:space="preserve"> </w:t>
      </w:r>
    </w:p>
    <w:p w:rsidR="00F6243F" w:rsidRPr="008E29B3" w:rsidRDefault="00F6243F" w:rsidP="00F03822">
      <w:pPr>
        <w:pStyle w:val="PargrafoparaBibl"/>
        <w:widowControl/>
        <w:rPr>
          <w:lang w:val="en-US"/>
        </w:rPr>
      </w:pPr>
      <w:r w:rsidRPr="008E29B3">
        <w:rPr>
          <w:lang w:val="en-US"/>
        </w:rPr>
        <w:t xml:space="preserve">DICKEY, E., ed., </w:t>
      </w:r>
      <w:r w:rsidRPr="008E29B3">
        <w:rPr>
          <w:i/>
          <w:lang w:val="en-US"/>
        </w:rPr>
        <w:t>Ancient Greek scholarship</w:t>
      </w:r>
      <w:r w:rsidRPr="003A5D6C">
        <w:rPr>
          <w:i/>
          <w:lang w:val="en-US"/>
        </w:rPr>
        <w:t>. A</w:t>
      </w:r>
      <w:r w:rsidRPr="008E29B3">
        <w:rPr>
          <w:i/>
          <w:lang w:val="en-US"/>
        </w:rPr>
        <w:t xml:space="preserve"> guide to finding, reading, and understanding scholia, commentaries, lexica, and grammatical treatises, from their beginnings to the Byzantine period</w:t>
      </w:r>
      <w:r w:rsidRPr="008E29B3">
        <w:rPr>
          <w:lang w:val="en-US"/>
        </w:rPr>
        <w:t>. Classical resources series, 7. Oxford, UP, 2007. XVII+345 p. [USP]</w:t>
      </w:r>
    </w:p>
    <w:p w:rsidR="00406706" w:rsidRPr="00FA0932" w:rsidRDefault="00406706" w:rsidP="00406706">
      <w:pPr>
        <w:pStyle w:val="PargrafoparaBibl"/>
        <w:rPr>
          <w:noProof/>
          <w:lang w:val="en-US"/>
        </w:rPr>
      </w:pPr>
      <w:r w:rsidRPr="004A6EE4">
        <w:rPr>
          <w:szCs w:val="12"/>
          <w:lang w:val="en-US"/>
        </w:rPr>
        <w:t>DONINI, P., et al., eds.,</w:t>
      </w:r>
      <w:r w:rsidRPr="004A6EE4">
        <w:rPr>
          <w:bCs/>
          <w:noProof/>
          <w:lang w:val="en-US"/>
        </w:rPr>
        <w:t xml:space="preserve"> </w:t>
      </w:r>
      <w:r w:rsidRPr="004A6EE4">
        <w:rPr>
          <w:i/>
          <w:szCs w:val="12"/>
          <w:lang w:val="en-US"/>
        </w:rPr>
        <w:t>Commentary and tradition. Aristotelianism, Platonism, and Post-Hellenistic philosophy</w:t>
      </w:r>
      <w:r w:rsidRPr="004A6EE4">
        <w:rPr>
          <w:szCs w:val="12"/>
          <w:lang w:val="en-US"/>
        </w:rPr>
        <w:t xml:space="preserve">. </w:t>
      </w:r>
      <w:r w:rsidRPr="00D82C13">
        <w:rPr>
          <w:szCs w:val="12"/>
          <w:lang w:val="en-US"/>
        </w:rPr>
        <w:t xml:space="preserve">Commentaria in Aristotelem graeca et byzantina, 4. Berlin, de Gruyter, 2011. </w:t>
      </w:r>
      <w:r w:rsidRPr="00FA0932">
        <w:rPr>
          <w:szCs w:val="12"/>
          <w:lang w:val="en-US"/>
        </w:rPr>
        <w:t xml:space="preserve">520 p. </w:t>
      </w:r>
      <w:r>
        <w:rPr>
          <w:lang w:val="en-US"/>
        </w:rPr>
        <w:t>[UNICAMP] [= ebook]</w:t>
      </w:r>
      <w:r>
        <w:rPr>
          <w:szCs w:val="12"/>
          <w:lang w:val="en-US"/>
        </w:rPr>
        <w:t xml:space="preserve"> [USP]</w:t>
      </w:r>
    </w:p>
    <w:p w:rsidR="00F6243F" w:rsidRPr="000E66B4" w:rsidRDefault="00F6243F" w:rsidP="00F03822">
      <w:pPr>
        <w:pStyle w:val="PargrafoparaBibl"/>
        <w:widowControl/>
      </w:pPr>
      <w:r w:rsidRPr="00D34729">
        <w:rPr>
          <w:lang w:val="en-US"/>
        </w:rPr>
        <w:t xml:space="preserve">DOX, D., </w:t>
      </w:r>
      <w:r w:rsidRPr="00D34729">
        <w:rPr>
          <w:i/>
          <w:iCs/>
          <w:lang w:val="en-US"/>
        </w:rPr>
        <w:t>The idea of the theater in latin Christian thought. Augustine to the Fourteenth Century</w:t>
      </w:r>
      <w:r w:rsidRPr="00D34729">
        <w:rPr>
          <w:lang w:val="en-US"/>
        </w:rPr>
        <w:t xml:space="preserve">. </w:t>
      </w:r>
      <w:r w:rsidRPr="000E66B4">
        <w:t>Michigan, UP, 2004. VIII</w:t>
      </w:r>
      <w:r w:rsidRPr="000E66B4">
        <w:rPr>
          <w:color w:val="000000"/>
        </w:rPr>
        <w:t>+</w:t>
      </w:r>
      <w:r w:rsidRPr="000E66B4">
        <w:t>196 p. [USP]</w:t>
      </w:r>
    </w:p>
    <w:p w:rsidR="00F6243F" w:rsidRPr="000E66B4" w:rsidRDefault="00F6243F" w:rsidP="00F03822">
      <w:pPr>
        <w:pStyle w:val="PargrafoparaBibl"/>
        <w:widowControl/>
        <w:rPr>
          <w:lang w:val="en-US"/>
        </w:rPr>
      </w:pPr>
      <w:r w:rsidRPr="00E958FA">
        <w:rPr>
          <w:szCs w:val="16"/>
        </w:rPr>
        <w:t xml:space="preserve">ELAMRANI-JAMAL, A., </w:t>
      </w:r>
      <w:r w:rsidRPr="00E958FA">
        <w:rPr>
          <w:i/>
          <w:iCs/>
          <w:szCs w:val="16"/>
        </w:rPr>
        <w:t>Logique aristotélicienne et grammaire arabe. Étude et documents</w:t>
      </w:r>
      <w:r w:rsidRPr="00E958FA">
        <w:rPr>
          <w:szCs w:val="16"/>
        </w:rPr>
        <w:t xml:space="preserve">. </w:t>
      </w:r>
      <w:r w:rsidRPr="000E66B4">
        <w:rPr>
          <w:lang w:val="en-US"/>
        </w:rPr>
        <w:t>Études musulmanes, 26</w:t>
      </w:r>
      <w:r w:rsidRPr="000E66B4">
        <w:rPr>
          <w:szCs w:val="16"/>
          <w:lang w:val="en-US"/>
        </w:rPr>
        <w:t xml:space="preserve">. Paris, Vrin, 1983. 240 p. </w:t>
      </w:r>
      <w:r w:rsidRPr="000E66B4">
        <w:rPr>
          <w:lang w:val="en-US"/>
        </w:rPr>
        <w:t>[UNICAMP] [USP]</w:t>
      </w:r>
    </w:p>
    <w:p w:rsidR="00F6243F" w:rsidRDefault="00F6243F" w:rsidP="00F03822">
      <w:pPr>
        <w:pStyle w:val="PargrafoparaBibl"/>
        <w:widowControl/>
        <w:rPr>
          <w:color w:val="999999"/>
          <w:lang w:val="en-US"/>
        </w:rPr>
      </w:pPr>
      <w:r w:rsidRPr="0054019E">
        <w:rPr>
          <w:lang w:val="en-US"/>
        </w:rPr>
        <w:t xml:space="preserve">EL-ROUAYHEB, K., </w:t>
      </w:r>
      <w:r w:rsidRPr="0054019E">
        <w:rPr>
          <w:i/>
          <w:lang w:val="en-US"/>
        </w:rPr>
        <w:t>Relational syllogisms and the history of Arabic logic, 900-1900</w:t>
      </w:r>
      <w:r w:rsidRPr="0054019E">
        <w:rPr>
          <w:lang w:val="en-US"/>
        </w:rPr>
        <w:t xml:space="preserve">. </w:t>
      </w:r>
      <w:r>
        <w:rPr>
          <w:lang w:val="en-US"/>
        </w:rPr>
        <w:t>Islamic philosophy, theology, and science, 80</w:t>
      </w:r>
      <w:r w:rsidRPr="00C3722B">
        <w:rPr>
          <w:lang w:val="en-US"/>
        </w:rPr>
        <w:t>. Leiden</w:t>
      </w:r>
      <w:r>
        <w:rPr>
          <w:lang w:val="en-US"/>
        </w:rPr>
        <w:t xml:space="preserve">, Brill, 2010. </w:t>
      </w:r>
      <w:r w:rsidRPr="0054019E">
        <w:rPr>
          <w:lang w:val="en-US"/>
        </w:rPr>
        <w:t xml:space="preserve">VIII+295 p. </w:t>
      </w:r>
      <w:r>
        <w:rPr>
          <w:lang w:val="en-US"/>
        </w:rPr>
        <w:t>[USP]</w:t>
      </w:r>
    </w:p>
    <w:p w:rsidR="00F6243F" w:rsidRPr="00EA44A6" w:rsidRDefault="00F6243F" w:rsidP="00F03822">
      <w:pPr>
        <w:pStyle w:val="PargrafoparaBibl"/>
        <w:widowControl/>
        <w:rPr>
          <w:szCs w:val="24"/>
          <w:lang w:val="en-US"/>
        </w:rPr>
      </w:pPr>
      <w:r w:rsidRPr="000E66B4">
        <w:rPr>
          <w:szCs w:val="24"/>
          <w:lang w:val="en-US"/>
        </w:rPr>
        <w:t xml:space="preserve">ERISMANN, C., et SCHNIEWIND, A., éds., </w:t>
      </w:r>
      <w:r w:rsidRPr="000E66B4">
        <w:rPr>
          <w:i/>
          <w:szCs w:val="24"/>
          <w:lang w:val="en-US"/>
        </w:rPr>
        <w:t>Compléments de substance: études sur les propriétés accidentelles offertes à Alain de Libera</w:t>
      </w:r>
      <w:r w:rsidRPr="000E66B4">
        <w:rPr>
          <w:szCs w:val="24"/>
          <w:lang w:val="en-US"/>
        </w:rPr>
        <w:t xml:space="preserve">. Paris, Vrin, 2008. </w:t>
      </w:r>
      <w:r>
        <w:rPr>
          <w:szCs w:val="24"/>
          <w:lang w:val="en-US"/>
        </w:rPr>
        <w:t xml:space="preserve">430 p. </w:t>
      </w:r>
      <w:r w:rsidRPr="0061278E">
        <w:rPr>
          <w:szCs w:val="24"/>
          <w:lang w:val="en-US"/>
        </w:rPr>
        <w:t>[UFSCar]</w:t>
      </w:r>
      <w:r w:rsidRPr="00466124">
        <w:rPr>
          <w:lang w:val="en-US"/>
        </w:rPr>
        <w:t xml:space="preserve"> </w:t>
      </w:r>
      <w:r>
        <w:rPr>
          <w:lang w:val="en-US"/>
        </w:rPr>
        <w:t>[UNICAMP] [UNIFESP] [USP] {NA}</w:t>
      </w:r>
    </w:p>
    <w:p w:rsidR="00F6243F" w:rsidRPr="006257DB" w:rsidRDefault="00F6243F" w:rsidP="00F03822">
      <w:pPr>
        <w:pStyle w:val="PargrafoparaBibl"/>
        <w:widowControl/>
        <w:rPr>
          <w:lang w:val="en-US"/>
        </w:rPr>
      </w:pPr>
      <w:r>
        <w:rPr>
          <w:lang w:val="en-US"/>
        </w:rPr>
        <w:t xml:space="preserve">EVANGELIOU, C. C., </w:t>
      </w:r>
      <w:r>
        <w:rPr>
          <w:i/>
          <w:iCs/>
          <w:lang w:val="en-US"/>
        </w:rPr>
        <w:t>Aristotle’s Categories and Porphyry</w:t>
      </w:r>
      <w:r>
        <w:rPr>
          <w:lang w:val="en-US"/>
        </w:rPr>
        <w:t xml:space="preserve">. Philosophia antiqua, 48. Leiden, Brill, 1996. </w:t>
      </w:r>
      <w:r w:rsidRPr="00B17154">
        <w:rPr>
          <w:lang w:val="en-US"/>
        </w:rPr>
        <w:t>XII+215 p.</w:t>
      </w:r>
      <w:r>
        <w:rPr>
          <w:lang w:val="en-US"/>
        </w:rPr>
        <w:t xml:space="preserve"> [USP]</w:t>
      </w:r>
    </w:p>
    <w:p w:rsidR="00F6243F" w:rsidRPr="00DF76AB" w:rsidRDefault="00F6243F" w:rsidP="00F03822">
      <w:pPr>
        <w:pStyle w:val="PargrafoparaBibl"/>
        <w:widowControl/>
        <w:rPr>
          <w:lang w:val="en-US"/>
        </w:rPr>
      </w:pPr>
      <w:r w:rsidRPr="00EA64E5">
        <w:rPr>
          <w:lang w:val="en-US"/>
        </w:rPr>
        <w:t xml:space="preserve">FATTAL, M., </w:t>
      </w:r>
      <w:r w:rsidRPr="00EA64E5">
        <w:rPr>
          <w:i/>
          <w:lang w:val="en-US"/>
        </w:rPr>
        <w:t>Aristote et Plotin dans la philosophie arabe</w:t>
      </w:r>
      <w:r w:rsidRPr="00EA64E5">
        <w:rPr>
          <w:lang w:val="en-US"/>
        </w:rPr>
        <w:t xml:space="preserve">. </w:t>
      </w:r>
      <w:r w:rsidRPr="00DF76AB">
        <w:rPr>
          <w:lang w:val="en-US"/>
        </w:rPr>
        <w:t>Paris, l”Harmattan, 2008. 146 p. [UFSCar] [USP]</w:t>
      </w:r>
    </w:p>
    <w:p w:rsidR="00F6243F" w:rsidRPr="000E66B4" w:rsidRDefault="00F6243F" w:rsidP="00F03822">
      <w:pPr>
        <w:pStyle w:val="PargrafoparaBibl"/>
        <w:widowControl/>
        <w:rPr>
          <w:lang w:val="en-US"/>
        </w:rPr>
      </w:pPr>
      <w:r w:rsidRPr="00E958FA">
        <w:t xml:space="preserve">FAZZO, S., </w:t>
      </w:r>
      <w:r w:rsidRPr="00E958FA">
        <w:rPr>
          <w:i/>
        </w:rPr>
        <w:t>Aporia e sistema: la materia, la forma, il divino nelle quaestiones di Alessandro di Afrodisia</w:t>
      </w:r>
      <w:r w:rsidRPr="00E958FA">
        <w:t xml:space="preserve">. </w:t>
      </w:r>
      <w:r w:rsidRPr="000E66B4">
        <w:rPr>
          <w:lang w:val="en-US"/>
        </w:rPr>
        <w:t>Pisa, Edizioni ETS, 2002. 237 p. [UFSCar]</w:t>
      </w:r>
    </w:p>
    <w:p w:rsidR="00F6243F" w:rsidRPr="000E66B4" w:rsidRDefault="00F6243F" w:rsidP="00F03822">
      <w:pPr>
        <w:pStyle w:val="PargrafoparaBibl"/>
        <w:widowControl/>
        <w:rPr>
          <w:noProof/>
          <w:szCs w:val="24"/>
          <w:lang w:val="en-US"/>
        </w:rPr>
      </w:pPr>
      <w:r w:rsidRPr="00AE4E75">
        <w:rPr>
          <w:noProof/>
          <w:szCs w:val="24"/>
          <w:lang w:val="en-US"/>
        </w:rPr>
        <w:t xml:space="preserve">FIDORA, A., </w:t>
      </w:r>
      <w:r>
        <w:rPr>
          <w:noProof/>
          <w:szCs w:val="24"/>
          <w:lang w:val="en-US"/>
        </w:rPr>
        <w:t xml:space="preserve">et al., Hrsg., </w:t>
      </w:r>
      <w:r w:rsidRPr="003F6FC6">
        <w:rPr>
          <w:i/>
          <w:noProof/>
          <w:szCs w:val="24"/>
          <w:lang w:val="en-US"/>
        </w:rPr>
        <w:t xml:space="preserve">Politischer Aristotelismus und Religion in Mittelalter und Früher </w:t>
      </w:r>
      <w:r w:rsidRPr="00CE132A">
        <w:rPr>
          <w:i/>
          <w:noProof/>
          <w:szCs w:val="24"/>
          <w:lang w:val="en-US"/>
        </w:rPr>
        <w:t>Neuzeit</w:t>
      </w:r>
      <w:r w:rsidRPr="00CE132A">
        <w:rPr>
          <w:noProof/>
          <w:szCs w:val="24"/>
          <w:lang w:val="en-US"/>
        </w:rPr>
        <w:t xml:space="preserve">. </w:t>
      </w:r>
      <w:r w:rsidRPr="000E66B4">
        <w:rPr>
          <w:noProof/>
          <w:szCs w:val="24"/>
          <w:lang w:val="en-US"/>
        </w:rPr>
        <w:t>Berlin, Akademie, 2007. 197 p. [UFSCar]</w:t>
      </w:r>
    </w:p>
    <w:p w:rsidR="00F6243F" w:rsidRPr="000E66B4" w:rsidRDefault="00F6243F" w:rsidP="00F03822">
      <w:pPr>
        <w:pStyle w:val="PargrafoparaBibl"/>
        <w:widowControl/>
      </w:pPr>
      <w:r w:rsidRPr="00F6243F">
        <w:rPr>
          <w:lang w:val="en-US"/>
        </w:rPr>
        <w:lastRenderedPageBreak/>
        <w:t xml:space="preserve">FIDORA, A., und LUTZ-BACHMANN, M., et al., Hrsg., </w:t>
      </w:r>
      <w:r w:rsidRPr="00F6243F">
        <w:rPr>
          <w:i/>
          <w:lang w:val="en-US"/>
        </w:rPr>
        <w:t xml:space="preserve">Erfahrung und Beweis. </w:t>
      </w:r>
      <w:r w:rsidRPr="00412BEA">
        <w:rPr>
          <w:i/>
          <w:lang w:val="en-US"/>
        </w:rPr>
        <w:t>Die Wissenschafte</w:t>
      </w:r>
      <w:r>
        <w:rPr>
          <w:i/>
          <w:lang w:val="en-US"/>
        </w:rPr>
        <w:t xml:space="preserve">n </w:t>
      </w:r>
      <w:r w:rsidRPr="00412BEA">
        <w:rPr>
          <w:i/>
          <w:lang w:val="en-US"/>
        </w:rPr>
        <w:t xml:space="preserve">von der Natur im 13. und 14. </w:t>
      </w:r>
      <w:r w:rsidRPr="001B0ECB">
        <w:rPr>
          <w:i/>
          <w:lang w:val="en-US"/>
        </w:rPr>
        <w:t>Jahrhundert / Experience and demonstration. The sciences of nature in the 13</w:t>
      </w:r>
      <w:r w:rsidRPr="001B0ECB">
        <w:rPr>
          <w:i/>
          <w:vertAlign w:val="superscript"/>
          <w:lang w:val="en-US"/>
        </w:rPr>
        <w:t>th</w:t>
      </w:r>
      <w:r w:rsidRPr="001B0ECB">
        <w:rPr>
          <w:i/>
          <w:lang w:val="en-US"/>
        </w:rPr>
        <w:t xml:space="preserve"> and 14t</w:t>
      </w:r>
      <w:r w:rsidRPr="001B0ECB">
        <w:rPr>
          <w:i/>
          <w:vertAlign w:val="superscript"/>
          <w:lang w:val="en-US"/>
        </w:rPr>
        <w:t>th</w:t>
      </w:r>
      <w:r w:rsidRPr="001B0ECB">
        <w:rPr>
          <w:i/>
          <w:lang w:val="en-US"/>
        </w:rPr>
        <w:t xml:space="preserve"> Centuries</w:t>
      </w:r>
      <w:r w:rsidRPr="001B0ECB">
        <w:rPr>
          <w:lang w:val="en-US"/>
        </w:rPr>
        <w:t xml:space="preserve">. </w:t>
      </w:r>
      <w:r w:rsidRPr="000E66B4">
        <w:t>Berlin, Akademie, 2007. VIII+302 S. [UFSCar] [USP]</w:t>
      </w:r>
    </w:p>
    <w:p w:rsidR="00F6243F" w:rsidRPr="004A6EE4" w:rsidRDefault="00F6243F" w:rsidP="00F03822">
      <w:pPr>
        <w:pStyle w:val="PargrafoparaBibl"/>
        <w:widowControl/>
        <w:rPr>
          <w:szCs w:val="24"/>
          <w:lang w:val="en-US"/>
        </w:rPr>
      </w:pPr>
      <w:r w:rsidRPr="003F590E">
        <w:t xml:space="preserve">FIOCCHI, C., </w:t>
      </w:r>
      <w:r w:rsidRPr="003F590E">
        <w:rPr>
          <w:i/>
        </w:rPr>
        <w:t xml:space="preserve">Dispotismo e libertà nel pensiero politico medievale: riflessioni all’ombra di Aristotele (sec. </w:t>
      </w:r>
      <w:r w:rsidRPr="004A6EE4">
        <w:rPr>
          <w:i/>
          <w:lang w:val="en-US"/>
        </w:rPr>
        <w:t>XIII-XIV)</w:t>
      </w:r>
      <w:r w:rsidRPr="004A6EE4">
        <w:rPr>
          <w:lang w:val="en-US"/>
        </w:rPr>
        <w:t xml:space="preserve">. Quodlibet, 15. Bergamo, Lubrina, 2007. 192 p. </w:t>
      </w:r>
      <w:r>
        <w:rPr>
          <w:lang w:val="en-US"/>
        </w:rPr>
        <w:t>[UNICAMP] [USP]</w:t>
      </w:r>
    </w:p>
    <w:p w:rsidR="00F6243F" w:rsidRPr="006A3939" w:rsidRDefault="00F6243F" w:rsidP="00F03822">
      <w:pPr>
        <w:pStyle w:val="PargrafoparaBibl"/>
        <w:widowControl/>
        <w:rPr>
          <w:szCs w:val="24"/>
          <w:lang w:val="en-US"/>
        </w:rPr>
      </w:pPr>
      <w:r w:rsidRPr="0040088B">
        <w:rPr>
          <w:szCs w:val="24"/>
          <w:lang w:val="en-US"/>
        </w:rPr>
        <w:t xml:space="preserve">FLANNERY, K. L., </w:t>
      </w:r>
      <w:r w:rsidRPr="006D61F4">
        <w:rPr>
          <w:i/>
          <w:szCs w:val="24"/>
          <w:lang w:val="en-US"/>
        </w:rPr>
        <w:t>Ways into the logic of Alexander of Aphrodisias</w:t>
      </w:r>
      <w:r w:rsidRPr="0040088B">
        <w:rPr>
          <w:szCs w:val="24"/>
          <w:lang w:val="en-US"/>
        </w:rPr>
        <w:t xml:space="preserve">. </w:t>
      </w:r>
      <w:r w:rsidRPr="006A3939">
        <w:rPr>
          <w:szCs w:val="24"/>
          <w:lang w:val="en-US"/>
        </w:rPr>
        <w:t xml:space="preserve">Philosophia </w:t>
      </w:r>
      <w:r>
        <w:rPr>
          <w:szCs w:val="24"/>
          <w:lang w:val="en-US"/>
        </w:rPr>
        <w:t>a</w:t>
      </w:r>
      <w:r w:rsidRPr="006A3939">
        <w:rPr>
          <w:szCs w:val="24"/>
          <w:lang w:val="en-US"/>
        </w:rPr>
        <w:t xml:space="preserve">ntiqua, 62. Leiden, Brill, 1995. 169 p. </w:t>
      </w:r>
      <w:r w:rsidRPr="007C539D">
        <w:rPr>
          <w:szCs w:val="24"/>
          <w:lang w:val="en-US"/>
        </w:rPr>
        <w:t>[UFSCar]</w:t>
      </w:r>
      <w:r w:rsidRPr="006A3939">
        <w:rPr>
          <w:szCs w:val="24"/>
          <w:lang w:val="en-US"/>
        </w:rPr>
        <w:t xml:space="preserve"> [UNICAMP] [USP]</w:t>
      </w:r>
    </w:p>
    <w:p w:rsidR="00F6243F" w:rsidRPr="004A6EE4" w:rsidRDefault="00F6243F" w:rsidP="00F03822">
      <w:pPr>
        <w:pStyle w:val="PargrafoparaBibl"/>
        <w:widowControl/>
        <w:rPr>
          <w:lang w:val="en-US"/>
        </w:rPr>
      </w:pPr>
      <w:r w:rsidRPr="00C64634">
        <w:rPr>
          <w:lang w:val="en-US"/>
        </w:rPr>
        <w:t xml:space="preserve">FLÜELER, C., </w:t>
      </w:r>
      <w:r w:rsidRPr="00C64634">
        <w:rPr>
          <w:i/>
          <w:lang w:val="en-US"/>
        </w:rPr>
        <w:t>Rezeption und Interpretation der Aristotelischen Politica im späten Mittelalter</w:t>
      </w:r>
      <w:r w:rsidRPr="00C64634">
        <w:rPr>
          <w:lang w:val="en-US"/>
        </w:rPr>
        <w:t>. Bochumer Studien zur Philosop</w:t>
      </w:r>
      <w:r>
        <w:rPr>
          <w:lang w:val="en-US"/>
        </w:rPr>
        <w:t xml:space="preserve">hie, 19,1-2. Amsterdam, Grüner, </w:t>
      </w:r>
      <w:r w:rsidRPr="00C64634">
        <w:rPr>
          <w:lang w:val="en-US"/>
        </w:rPr>
        <w:t>1993. 2 Bd. [</w:t>
      </w:r>
      <w:r w:rsidRPr="004A6EE4">
        <w:rPr>
          <w:lang w:val="en-US"/>
        </w:rPr>
        <w:t>UFSCar] [USP] [NA]</w:t>
      </w:r>
    </w:p>
    <w:p w:rsidR="00F6243F" w:rsidRPr="002312DB" w:rsidRDefault="00F6243F" w:rsidP="00F03822">
      <w:pPr>
        <w:pStyle w:val="PargrafoparaBibl"/>
        <w:widowControl/>
        <w:rPr>
          <w:lang w:val="en-US"/>
        </w:rPr>
      </w:pPr>
      <w:r>
        <w:rPr>
          <w:lang w:val="en-US"/>
        </w:rPr>
        <w:t xml:space="preserve">FREDE, M., </w:t>
      </w:r>
      <w:r w:rsidRPr="00D960FD">
        <w:rPr>
          <w:i/>
          <w:lang w:val="en-US"/>
        </w:rPr>
        <w:t>A free will: origins of the notion in ancient thought</w:t>
      </w:r>
      <w:r>
        <w:rPr>
          <w:lang w:val="en-US"/>
        </w:rPr>
        <w:t>. Ed.</w:t>
      </w:r>
      <w:r w:rsidRPr="00D960FD">
        <w:rPr>
          <w:lang w:val="en-US"/>
        </w:rPr>
        <w:t xml:space="preserve"> A. A. Long</w:t>
      </w:r>
      <w:r>
        <w:rPr>
          <w:lang w:val="en-US"/>
        </w:rPr>
        <w:t xml:space="preserve">, </w:t>
      </w:r>
      <w:r w:rsidRPr="00D960FD">
        <w:rPr>
          <w:lang w:val="en-US"/>
        </w:rPr>
        <w:t>with a foreword by D</w:t>
      </w:r>
      <w:r>
        <w:rPr>
          <w:lang w:val="en-US"/>
        </w:rPr>
        <w:t>.</w:t>
      </w:r>
      <w:r w:rsidRPr="00D960FD">
        <w:rPr>
          <w:lang w:val="en-US"/>
        </w:rPr>
        <w:t xml:space="preserve"> Sedley. </w:t>
      </w:r>
      <w:r>
        <w:rPr>
          <w:lang w:val="en-US"/>
        </w:rPr>
        <w:t>Berkeley,</w:t>
      </w:r>
      <w:r w:rsidRPr="00D960FD">
        <w:rPr>
          <w:lang w:val="en-US"/>
        </w:rPr>
        <w:t xml:space="preserve"> California</w:t>
      </w:r>
      <w:r>
        <w:rPr>
          <w:lang w:val="en-US"/>
        </w:rPr>
        <w:t xml:space="preserve"> UP, 2011. XIV+206 p. </w:t>
      </w:r>
      <w:r w:rsidRPr="004403D1">
        <w:rPr>
          <w:lang w:val="en-US"/>
        </w:rPr>
        <w:t>[UNICAMP]</w:t>
      </w:r>
      <w:r>
        <w:rPr>
          <w:lang w:val="en-US"/>
        </w:rPr>
        <w:t xml:space="preserve"> [USP] </w:t>
      </w:r>
    </w:p>
    <w:p w:rsidR="00F6243F" w:rsidRPr="00FA1A6C" w:rsidRDefault="00F6243F" w:rsidP="00F03822">
      <w:pPr>
        <w:pStyle w:val="PargrafoparaBibl"/>
        <w:widowControl/>
        <w:rPr>
          <w:color w:val="808080"/>
          <w:lang w:val="en-US"/>
        </w:rPr>
      </w:pPr>
      <w:r w:rsidRPr="00FC6D8E">
        <w:rPr>
          <w:color w:val="808080"/>
          <w:lang w:val="en-US"/>
        </w:rPr>
        <w:t xml:space="preserve">FRIEDMAN, R. F., and COUNET, J.-M., </w:t>
      </w:r>
      <w:r w:rsidRPr="00074092">
        <w:rPr>
          <w:i/>
          <w:color w:val="808080"/>
          <w:lang w:val="en-US"/>
        </w:rPr>
        <w:t>Medieval perspectives on Aristotle’s De anima</w:t>
      </w:r>
      <w:r w:rsidRPr="00FC6D8E">
        <w:rPr>
          <w:color w:val="808080"/>
          <w:lang w:val="en-US"/>
        </w:rPr>
        <w:t xml:space="preserve">. </w:t>
      </w:r>
      <w:r w:rsidRPr="00FA1A6C">
        <w:rPr>
          <w:color w:val="808080"/>
          <w:lang w:val="en-US"/>
        </w:rPr>
        <w:t>Philosophes médiévaux, 58. Louvain, Peeters, 2013. XXII+393 p.*</w:t>
      </w:r>
    </w:p>
    <w:p w:rsidR="00F6243F" w:rsidRDefault="00F6243F" w:rsidP="00F03822">
      <w:pPr>
        <w:pStyle w:val="PargrafoparaBibl"/>
        <w:widowControl/>
        <w:rPr>
          <w:lang w:val="en-US"/>
        </w:rPr>
      </w:pPr>
      <w:r w:rsidRPr="00F61AE9">
        <w:rPr>
          <w:lang w:val="en-US"/>
        </w:rPr>
        <w:t xml:space="preserve">GABBAY, D. M., and WOODS, J., eds., </w:t>
      </w:r>
      <w:r w:rsidRPr="00F61AE9">
        <w:rPr>
          <w:i/>
          <w:lang w:val="en-US"/>
        </w:rPr>
        <w:t>Handbook of the history of logic. Vol. 1: Greek, Indian and Arabic logic</w:t>
      </w:r>
      <w:r w:rsidRPr="00F61AE9">
        <w:rPr>
          <w:lang w:val="en-US"/>
        </w:rPr>
        <w:t xml:space="preserve">. Amsterdan, Elsevier, 2004. 2007. </w:t>
      </w:r>
      <w:r>
        <w:rPr>
          <w:lang w:val="en-US"/>
        </w:rPr>
        <w:t xml:space="preserve">628 p. </w:t>
      </w:r>
      <w:r w:rsidRPr="00F61AE9">
        <w:rPr>
          <w:lang w:val="en-US"/>
        </w:rPr>
        <w:t>[UFSCar] [UNICAMP] [USP]</w:t>
      </w:r>
    </w:p>
    <w:p w:rsidR="00F6243F" w:rsidRPr="007D1959" w:rsidRDefault="00F6243F" w:rsidP="00F03822">
      <w:pPr>
        <w:pStyle w:val="PargrafoparaBibl"/>
        <w:widowControl/>
        <w:rPr>
          <w:lang w:val="fr-FR"/>
        </w:rPr>
      </w:pPr>
      <w:r w:rsidRPr="007D1959">
        <w:rPr>
          <w:lang w:val="en"/>
        </w:rPr>
        <w:t xml:space="preserve">GALLUZZO, G., </w:t>
      </w:r>
      <w:r w:rsidRPr="007D1959">
        <w:rPr>
          <w:i/>
          <w:lang w:val="en"/>
        </w:rPr>
        <w:t>The medieval reception of Book Zeta of Aristotle’s Metaphysics. Vol. 1: Aristotle’s ontology and the Middle Ages: The tradition of Met., Book Zeta. Vol. 2: Pauli Veneti Expositio in duodecim libros Metaphisice Aristotelis, ‘Liber VII’</w:t>
      </w:r>
      <w:r w:rsidRPr="007D1959">
        <w:rPr>
          <w:lang w:val="en"/>
        </w:rPr>
        <w:t xml:space="preserve">. </w:t>
      </w:r>
      <w:r w:rsidRPr="007D1959">
        <w:rPr>
          <w:lang w:val="en-US"/>
        </w:rPr>
        <w:t xml:space="preserve">Studien und Texte zur Geistesgeschichte des Mittelalters, 110. Leiden, Brill, 2012. </w:t>
      </w:r>
      <w:r w:rsidRPr="007D1959">
        <w:rPr>
          <w:lang w:val="en"/>
        </w:rPr>
        <w:t>2 vols.</w:t>
      </w:r>
      <w:r>
        <w:rPr>
          <w:color w:val="808080"/>
          <w:lang w:val="en"/>
        </w:rPr>
        <w:t xml:space="preserve">* </w:t>
      </w:r>
      <w:r w:rsidRPr="00366A00">
        <w:t>[UNICAMP]</w:t>
      </w:r>
    </w:p>
    <w:p w:rsidR="00F6243F" w:rsidRDefault="00F6243F" w:rsidP="00F03822">
      <w:pPr>
        <w:pStyle w:val="PargrafoparaBibl"/>
        <w:widowControl/>
        <w:rPr>
          <w:lang w:val="en-US"/>
        </w:rPr>
      </w:pPr>
      <w:r w:rsidRPr="006831F8">
        <w:t xml:space="preserve">GEMELLI MARCIANO, M. L., </w:t>
      </w:r>
      <w:r w:rsidRPr="006831F8">
        <w:rPr>
          <w:i/>
        </w:rPr>
        <w:t>Democrito e l’Accademia. Studi sulla trasmissione dell’atomismo antico da Aristotele a Simplicio</w:t>
      </w:r>
      <w:r w:rsidRPr="006831F8">
        <w:t xml:space="preserve">. </w:t>
      </w:r>
      <w:r w:rsidRPr="00FF2E4D">
        <w:rPr>
          <w:lang w:val="en-US"/>
        </w:rPr>
        <w:t xml:space="preserve">Studia praesocratica, 1. Berlin, de Gruyter, </w:t>
      </w:r>
      <w:r>
        <w:rPr>
          <w:lang w:val="en-US"/>
        </w:rPr>
        <w:t>2007. XII+376 p. [UFSCar] [USP]</w:t>
      </w:r>
    </w:p>
    <w:p w:rsidR="007656FA" w:rsidRPr="00856FC3" w:rsidRDefault="007656FA" w:rsidP="00F03822">
      <w:pPr>
        <w:pStyle w:val="PargrafoparaBibl"/>
        <w:widowControl/>
        <w:rPr>
          <w:color w:val="808080" w:themeColor="background1" w:themeShade="80"/>
          <w:lang w:val="es-ES_tradnl"/>
        </w:rPr>
      </w:pPr>
      <w:r w:rsidRPr="00856FC3">
        <w:rPr>
          <w:color w:val="808080" w:themeColor="background1" w:themeShade="80"/>
          <w:lang w:val="es-ES_tradnl"/>
        </w:rPr>
        <w:t xml:space="preserve">GERSH, S., ed., </w:t>
      </w:r>
      <w:r w:rsidRPr="00856FC3">
        <w:rPr>
          <w:i/>
          <w:color w:val="808080" w:themeColor="background1" w:themeShade="80"/>
          <w:lang w:val="es-ES_tradnl"/>
        </w:rPr>
        <w:t>Interpreting Proclus from Antiquity to the Renaissance</w:t>
      </w:r>
      <w:r w:rsidRPr="00856FC3">
        <w:rPr>
          <w:color w:val="808080" w:themeColor="background1" w:themeShade="80"/>
          <w:lang w:val="es-ES_tradnl"/>
        </w:rPr>
        <w:t>. Cambridge, UP, 2014. 417 p.</w:t>
      </w:r>
    </w:p>
    <w:p w:rsidR="00F6243F" w:rsidRPr="0085166C" w:rsidRDefault="00F6243F" w:rsidP="00F03822">
      <w:pPr>
        <w:pStyle w:val="PargrafoparaBibl"/>
        <w:widowControl/>
        <w:rPr>
          <w:lang w:val="en-US"/>
        </w:rPr>
      </w:pPr>
      <w:r w:rsidRPr="0002472F">
        <w:rPr>
          <w:lang w:val="en-US"/>
        </w:rPr>
        <w:t xml:space="preserve">GODDU, A., </w:t>
      </w:r>
      <w:r w:rsidRPr="0002472F">
        <w:rPr>
          <w:i/>
          <w:lang w:val="en-US"/>
        </w:rPr>
        <w:t>Copernicus and the Aristotelian tradition: education, reading, and philosophy in Copernicus’s path to heliocentrism</w:t>
      </w:r>
      <w:r w:rsidRPr="0002472F">
        <w:rPr>
          <w:lang w:val="en-US"/>
        </w:rPr>
        <w:t>. Medieval</w:t>
      </w:r>
      <w:r w:rsidRPr="005D3134">
        <w:rPr>
          <w:lang w:val="en-US"/>
        </w:rPr>
        <w:t xml:space="preserve"> and </w:t>
      </w:r>
      <w:r w:rsidRPr="003A12C9">
        <w:rPr>
          <w:lang w:val="en-US"/>
        </w:rPr>
        <w:t>Early</w:t>
      </w:r>
      <w:r w:rsidRPr="005D3134">
        <w:rPr>
          <w:lang w:val="en-US"/>
        </w:rPr>
        <w:t xml:space="preserve"> </w:t>
      </w:r>
      <w:r w:rsidRPr="003A12C9">
        <w:rPr>
          <w:lang w:val="en-US"/>
        </w:rPr>
        <w:t>Modern</w:t>
      </w:r>
      <w:r w:rsidRPr="005D3134">
        <w:rPr>
          <w:lang w:val="en-US"/>
        </w:rPr>
        <w:t xml:space="preserve"> science,</w:t>
      </w:r>
      <w:r>
        <w:rPr>
          <w:lang w:val="en-US"/>
        </w:rPr>
        <w:t xml:space="preserve"> 12</w:t>
      </w:r>
      <w:r w:rsidRPr="005D3134">
        <w:rPr>
          <w:lang w:val="en-US"/>
        </w:rPr>
        <w:t>. History of science and medicine library, 1</w:t>
      </w:r>
      <w:r>
        <w:rPr>
          <w:lang w:val="en-US"/>
        </w:rPr>
        <w:t>5</w:t>
      </w:r>
      <w:r w:rsidRPr="005D3134">
        <w:rPr>
          <w:lang w:val="en-US"/>
        </w:rPr>
        <w:t xml:space="preserve">. </w:t>
      </w:r>
      <w:r w:rsidRPr="0085166C">
        <w:rPr>
          <w:lang w:val="en-US"/>
        </w:rPr>
        <w:t>Leiden, Brill, 2010. XXVII+545 p. [USP]</w:t>
      </w:r>
    </w:p>
    <w:p w:rsidR="00F6243F" w:rsidRDefault="00F6243F" w:rsidP="00F03822">
      <w:pPr>
        <w:pStyle w:val="PargrafoparaBibl"/>
        <w:widowControl/>
        <w:rPr>
          <w:lang w:val="en-US"/>
        </w:rPr>
      </w:pPr>
      <w:r w:rsidRPr="00624FAD">
        <w:rPr>
          <w:lang w:val="en-US"/>
        </w:rPr>
        <w:t xml:space="preserve">GRABMANN, M., </w:t>
      </w:r>
      <w:r w:rsidRPr="00BF3E46">
        <w:rPr>
          <w:i/>
          <w:lang w:val="en-US"/>
        </w:rPr>
        <w:t>Die Metaphysik des Thomas von York</w:t>
      </w:r>
      <w:r>
        <w:rPr>
          <w:lang w:val="en-US"/>
        </w:rPr>
        <w:t xml:space="preserve">. </w:t>
      </w:r>
      <w:r w:rsidRPr="00624FAD">
        <w:rPr>
          <w:i/>
          <w:lang w:val="en-US"/>
        </w:rPr>
        <w:t>Die logischen Schriften des Nikolaus von Paris (Clm. 14460 und Vat. lat. 3011) und ihre Stellung in der aristotelischen Bewegung des 13. Jahrhunderts</w:t>
      </w:r>
      <w:r>
        <w:rPr>
          <w:lang w:val="en-US"/>
        </w:rPr>
        <w:t>.</w:t>
      </w:r>
      <w:r w:rsidRPr="0080531D">
        <w:rPr>
          <w:i/>
          <w:noProof/>
          <w:szCs w:val="24"/>
          <w:lang w:val="en-US"/>
        </w:rPr>
        <w:t xml:space="preserve"> Beiträge zur Geschichte der Philosophie des Mittelalters</w:t>
      </w:r>
      <w:r w:rsidRPr="0080531D">
        <w:rPr>
          <w:noProof/>
          <w:szCs w:val="24"/>
          <w:lang w:val="en-US"/>
        </w:rPr>
        <w:t xml:space="preserve">, </w:t>
      </w:r>
      <w:r>
        <w:rPr>
          <w:noProof/>
          <w:szCs w:val="24"/>
          <w:lang w:val="en-US"/>
        </w:rPr>
        <w:t>Münster</w:t>
      </w:r>
      <w:r w:rsidRPr="0080531D">
        <w:rPr>
          <w:noProof/>
          <w:szCs w:val="24"/>
          <w:lang w:val="en-US"/>
        </w:rPr>
        <w:t>,</w:t>
      </w:r>
      <w:r>
        <w:rPr>
          <w:noProof/>
          <w:szCs w:val="24"/>
          <w:lang w:val="en-US"/>
        </w:rPr>
        <w:t xml:space="preserve"> XXV, </w:t>
      </w:r>
      <w:r w:rsidRPr="00322B67">
        <w:rPr>
          <w:lang w:val="en-US"/>
        </w:rPr>
        <w:t xml:space="preserve">Supl. </w:t>
      </w:r>
      <w:r w:rsidRPr="0085166C">
        <w:rPr>
          <w:lang w:val="en-US"/>
        </w:rPr>
        <w:t xml:space="preserve">I, pp. 181-193. </w:t>
      </w:r>
      <w:r w:rsidRPr="00624FAD">
        <w:rPr>
          <w:lang w:val="en-US"/>
        </w:rPr>
        <w:t>Supl. II</w:t>
      </w:r>
      <w:r>
        <w:rPr>
          <w:lang w:val="en-US"/>
        </w:rPr>
        <w:t>,</w:t>
      </w:r>
      <w:r w:rsidRPr="00624FAD">
        <w:rPr>
          <w:lang w:val="en-US"/>
        </w:rPr>
        <w:t xml:space="preserve"> pp.119-146</w:t>
      </w:r>
      <w:r>
        <w:rPr>
          <w:lang w:val="en-US"/>
        </w:rPr>
        <w:t>. [PUC]</w:t>
      </w:r>
    </w:p>
    <w:p w:rsidR="00C179DD" w:rsidRPr="0045064F" w:rsidRDefault="00C179DD" w:rsidP="00C179DD">
      <w:pPr>
        <w:pStyle w:val="PargrafoparaBibl"/>
        <w:widowControl/>
      </w:pPr>
      <w:r w:rsidRPr="00A57040">
        <w:rPr>
          <w:lang w:val="en-US"/>
        </w:rPr>
        <w:lastRenderedPageBreak/>
        <w:t xml:space="preserve">GRABMANN, M., </w:t>
      </w:r>
      <w:r w:rsidRPr="00A57040">
        <w:rPr>
          <w:i/>
          <w:lang w:val="en-US"/>
        </w:rPr>
        <w:t xml:space="preserve">Forschungen über die lateinischen Aristotelesübersetzungen des 13. </w:t>
      </w:r>
      <w:r w:rsidRPr="0045064F">
        <w:rPr>
          <w:i/>
        </w:rPr>
        <w:t>Jahrhunderts</w:t>
      </w:r>
      <w:r w:rsidRPr="0045064F">
        <w:t>. BGPTM, XVII, 5-6. Münster, Aschendorff, 1916. II+270 S. [PUC]</w:t>
      </w:r>
    </w:p>
    <w:p w:rsidR="00F6243F" w:rsidRDefault="00F6243F" w:rsidP="00F03822">
      <w:pPr>
        <w:pStyle w:val="PargrafoparaBibl"/>
        <w:widowControl/>
        <w:rPr>
          <w:lang w:val="en-US"/>
        </w:rPr>
      </w:pPr>
      <w:r w:rsidRPr="00962314">
        <w:t xml:space="preserve">GRABMANN, M., </w:t>
      </w:r>
      <w:r w:rsidRPr="00962314">
        <w:rPr>
          <w:bCs/>
          <w:i/>
          <w:szCs w:val="24"/>
        </w:rPr>
        <w:t>Interpretações medievais do nous poietikós</w:t>
      </w:r>
      <w:r>
        <w:t>.</w:t>
      </w:r>
      <w:r w:rsidRPr="00962314">
        <w:t xml:space="preserve"> </w:t>
      </w:r>
      <w:r>
        <w:t>Intr.</w:t>
      </w:r>
      <w:r w:rsidRPr="005024E1">
        <w:t xml:space="preserve"> F</w:t>
      </w:r>
      <w:r>
        <w:t>.</w:t>
      </w:r>
      <w:r w:rsidRPr="005024E1">
        <w:t xml:space="preserve"> B</w:t>
      </w:r>
      <w:r>
        <w:t>.</w:t>
      </w:r>
      <w:r w:rsidRPr="005024E1">
        <w:t xml:space="preserve"> de Souza Netto</w:t>
      </w:r>
      <w:r>
        <w:t xml:space="preserve">. </w:t>
      </w:r>
      <w:r w:rsidRPr="00BE6334">
        <w:rPr>
          <w:lang w:val="en-US"/>
        </w:rPr>
        <w:t xml:space="preserve">Tr. M. </w:t>
      </w:r>
      <w:r w:rsidRPr="00962314">
        <w:rPr>
          <w:bCs/>
          <w:szCs w:val="24"/>
          <w:lang w:val="en-US"/>
        </w:rPr>
        <w:t>Raschietti</w:t>
      </w:r>
      <w:r w:rsidRPr="00BE6334">
        <w:rPr>
          <w:lang w:val="en-US"/>
        </w:rPr>
        <w:t>. Textos did</w:t>
      </w:r>
      <w:r>
        <w:rPr>
          <w:lang w:val="en-US"/>
        </w:rPr>
        <w:t>á</w:t>
      </w:r>
      <w:r w:rsidRPr="00BE6334">
        <w:rPr>
          <w:lang w:val="en-US"/>
        </w:rPr>
        <w:t>ticos, 60. Campinas, UNICAMP, 2006.</w:t>
      </w:r>
      <w:r w:rsidRPr="00BE6334">
        <w:rPr>
          <w:szCs w:val="24"/>
          <w:lang w:val="en-US"/>
        </w:rPr>
        <w:t xml:space="preserve"> </w:t>
      </w:r>
      <w:r w:rsidRPr="00962314">
        <w:rPr>
          <w:szCs w:val="24"/>
          <w:lang w:val="en-US"/>
        </w:rPr>
        <w:t>102 p.</w:t>
      </w:r>
      <w:r>
        <w:rPr>
          <w:szCs w:val="24"/>
          <w:lang w:val="en-US"/>
        </w:rPr>
        <w:t xml:space="preserve"> </w:t>
      </w:r>
      <w:r w:rsidRPr="00BE6334">
        <w:rPr>
          <w:lang w:val="en-US"/>
        </w:rPr>
        <w:t>[UNICAMP]</w:t>
      </w:r>
    </w:p>
    <w:p w:rsidR="00F6243F" w:rsidRDefault="00F6243F" w:rsidP="00F03822">
      <w:pPr>
        <w:pStyle w:val="PargrafoparaBibl"/>
        <w:widowControl/>
        <w:rPr>
          <w:lang w:val="en-US"/>
        </w:rPr>
      </w:pPr>
      <w:r w:rsidRPr="00321604">
        <w:rPr>
          <w:lang w:val="en-US"/>
        </w:rPr>
        <w:t>GRACIA</w:t>
      </w:r>
      <w:r>
        <w:rPr>
          <w:lang w:val="en-US"/>
        </w:rPr>
        <w:t xml:space="preserve">, </w:t>
      </w:r>
      <w:r w:rsidRPr="00321604">
        <w:rPr>
          <w:lang w:val="en-US"/>
        </w:rPr>
        <w:t>J</w:t>
      </w:r>
      <w:r>
        <w:rPr>
          <w:lang w:val="en-US"/>
        </w:rPr>
        <w:t>.</w:t>
      </w:r>
      <w:r w:rsidRPr="00321604">
        <w:rPr>
          <w:lang w:val="en-US"/>
        </w:rPr>
        <w:t xml:space="preserve"> J.</w:t>
      </w:r>
      <w:r>
        <w:rPr>
          <w:lang w:val="en-US"/>
        </w:rPr>
        <w:t xml:space="preserve"> </w:t>
      </w:r>
      <w:r w:rsidRPr="00321604">
        <w:rPr>
          <w:lang w:val="en-US"/>
        </w:rPr>
        <w:t>E.</w:t>
      </w:r>
      <w:r>
        <w:rPr>
          <w:lang w:val="en-US"/>
        </w:rPr>
        <w:t xml:space="preserve">, and </w:t>
      </w:r>
      <w:r w:rsidRPr="00321604">
        <w:rPr>
          <w:lang w:val="en-US"/>
        </w:rPr>
        <w:t>YU</w:t>
      </w:r>
      <w:r>
        <w:rPr>
          <w:lang w:val="en-US"/>
        </w:rPr>
        <w:t>,</w:t>
      </w:r>
      <w:r w:rsidRPr="00321604">
        <w:rPr>
          <w:lang w:val="en-US"/>
        </w:rPr>
        <w:t xml:space="preserve"> J</w:t>
      </w:r>
      <w:r>
        <w:rPr>
          <w:lang w:val="en-US"/>
        </w:rPr>
        <w:t xml:space="preserve">., ed., </w:t>
      </w:r>
      <w:r w:rsidRPr="00F01155">
        <w:rPr>
          <w:i/>
          <w:lang w:val="en-US"/>
        </w:rPr>
        <w:t>Uses and abuses of the classics: Western interpretations of Greek philosophy</w:t>
      </w:r>
      <w:r>
        <w:rPr>
          <w:lang w:val="en-US"/>
        </w:rPr>
        <w:t>.</w:t>
      </w:r>
      <w:r w:rsidRPr="00F01155">
        <w:rPr>
          <w:lang w:val="en-US"/>
        </w:rPr>
        <w:t xml:space="preserve"> Aldershot, Ashgate</w:t>
      </w:r>
      <w:r>
        <w:rPr>
          <w:lang w:val="en-US"/>
        </w:rPr>
        <w:t>. 2004. XI+199 p. [USP]</w:t>
      </w:r>
    </w:p>
    <w:p w:rsidR="00F6243F" w:rsidRDefault="00F6243F" w:rsidP="00F03822">
      <w:pPr>
        <w:pStyle w:val="PargrafoparaBibl"/>
        <w:widowControl/>
        <w:rPr>
          <w:szCs w:val="24"/>
          <w:lang w:val="en-US"/>
        </w:rPr>
      </w:pPr>
      <w:r w:rsidRPr="001D49C2">
        <w:rPr>
          <w:lang w:val="en-US"/>
        </w:rPr>
        <w:t>GRANT, E.,</w:t>
      </w:r>
      <w:r>
        <w:rPr>
          <w:lang w:val="en-US"/>
        </w:rPr>
        <w:t xml:space="preserve"> </w:t>
      </w:r>
      <w:r w:rsidRPr="00382287">
        <w:rPr>
          <w:i/>
          <w:szCs w:val="24"/>
          <w:lang w:val="en-US"/>
        </w:rPr>
        <w:t>The nature of Natural Philosophy in the Late Middle Ages</w:t>
      </w:r>
      <w:r>
        <w:rPr>
          <w:szCs w:val="24"/>
          <w:lang w:val="en-US"/>
        </w:rPr>
        <w:t>. Stud</w:t>
      </w:r>
      <w:r w:rsidRPr="00074F3C">
        <w:rPr>
          <w:szCs w:val="24"/>
          <w:lang w:val="en-US"/>
        </w:rPr>
        <w:t>ies in philosophy and history of philosophy</w:t>
      </w:r>
      <w:r>
        <w:rPr>
          <w:szCs w:val="24"/>
          <w:lang w:val="en-US"/>
        </w:rPr>
        <w:t>, 52.</w:t>
      </w:r>
      <w:r w:rsidRPr="00074F3C">
        <w:rPr>
          <w:szCs w:val="24"/>
          <w:lang w:val="en-US"/>
        </w:rPr>
        <w:t xml:space="preserve"> Washington, CUA, 2010. </w:t>
      </w:r>
      <w:r>
        <w:rPr>
          <w:szCs w:val="24"/>
          <w:lang w:val="en-US"/>
        </w:rPr>
        <w:t>355 p. [USP] {NA}</w:t>
      </w:r>
    </w:p>
    <w:p w:rsidR="00F6243F" w:rsidRPr="00F6243F" w:rsidRDefault="00F6243F" w:rsidP="00F03822">
      <w:pPr>
        <w:pStyle w:val="PargrafoparaBibl"/>
        <w:widowControl/>
        <w:rPr>
          <w:szCs w:val="24"/>
          <w:lang w:val="en-US"/>
        </w:rPr>
      </w:pPr>
      <w:r>
        <w:rPr>
          <w:lang w:val="en-US"/>
        </w:rPr>
        <w:t xml:space="preserve">GREEN-PEDERSEN, N. J., </w:t>
      </w:r>
      <w:r>
        <w:rPr>
          <w:i/>
          <w:iCs/>
          <w:lang w:val="en-US"/>
        </w:rPr>
        <w:t>The tradition of the Topics in the Middle Ages. The commentaries on Aristotle’s and Boethius’ Topics</w:t>
      </w:r>
      <w:r>
        <w:rPr>
          <w:lang w:val="en-US"/>
        </w:rPr>
        <w:t>. München, Philosophia, 1984. 458 p. [</w:t>
      </w:r>
      <w:r w:rsidRPr="00F6243F">
        <w:rPr>
          <w:szCs w:val="24"/>
          <w:lang w:val="en-US"/>
        </w:rPr>
        <w:t>UNICAMP]</w:t>
      </w:r>
    </w:p>
    <w:p w:rsidR="00F6243F" w:rsidRPr="008D35E1" w:rsidRDefault="00F6243F" w:rsidP="00F03822">
      <w:pPr>
        <w:pStyle w:val="PargrafoparaBibl"/>
        <w:widowControl/>
        <w:rPr>
          <w:szCs w:val="24"/>
          <w:lang w:val="en-US"/>
        </w:rPr>
      </w:pPr>
      <w:r w:rsidRPr="00E958FA">
        <w:rPr>
          <w:szCs w:val="24"/>
        </w:rPr>
        <w:t xml:space="preserve">GRELLARD, C., et MOREL, P. M., éds., </w:t>
      </w:r>
      <w:r w:rsidRPr="00E958FA">
        <w:rPr>
          <w:i/>
          <w:szCs w:val="24"/>
        </w:rPr>
        <w:t>Les Parva naturalia d’Aristote: fortune antique et médiévale</w:t>
      </w:r>
      <w:r w:rsidRPr="00E958FA">
        <w:rPr>
          <w:szCs w:val="24"/>
        </w:rPr>
        <w:t xml:space="preserve">. </w:t>
      </w:r>
      <w:r w:rsidRPr="0073493C">
        <w:rPr>
          <w:szCs w:val="24"/>
          <w:lang w:val="en-US"/>
        </w:rPr>
        <w:t xml:space="preserve">Paris, Publications de la Sorbonne, 2010. </w:t>
      </w:r>
      <w:r w:rsidRPr="006A3939">
        <w:rPr>
          <w:szCs w:val="24"/>
          <w:lang w:val="es-ES_tradnl"/>
        </w:rPr>
        <w:t>270 p.</w:t>
      </w:r>
      <w:r w:rsidRPr="008D35E1">
        <w:rPr>
          <w:color w:val="808080" w:themeColor="background1" w:themeShade="80"/>
          <w:szCs w:val="24"/>
          <w:lang w:val="es-ES_tradnl"/>
        </w:rPr>
        <w:t>*</w:t>
      </w:r>
      <w:r w:rsidRPr="006A3939">
        <w:rPr>
          <w:szCs w:val="24"/>
          <w:lang w:val="es-ES_tradnl"/>
        </w:rPr>
        <w:t xml:space="preserve"> [UFSCar]</w:t>
      </w:r>
    </w:p>
    <w:p w:rsidR="00F6243F" w:rsidRPr="00F12C28" w:rsidRDefault="00F6243F" w:rsidP="00F03822">
      <w:pPr>
        <w:pStyle w:val="PargrafoparaBibl"/>
        <w:widowControl/>
        <w:rPr>
          <w:lang w:val="en-US"/>
        </w:rPr>
      </w:pPr>
      <w:r>
        <w:rPr>
          <w:lang w:val="en-US"/>
        </w:rPr>
        <w:t>de HAAS, F. A. J.</w:t>
      </w:r>
      <w:r w:rsidRPr="00F12C28">
        <w:rPr>
          <w:lang w:val="en-US"/>
        </w:rPr>
        <w:t xml:space="preserve">, </w:t>
      </w:r>
      <w:r w:rsidRPr="00F12C28">
        <w:rPr>
          <w:i/>
          <w:lang w:val="en-US"/>
        </w:rPr>
        <w:t>John Philoponus’ new definition of prime matter. Aspects of its background in neoplatonism and the ancient commentary tradition</w:t>
      </w:r>
      <w:r w:rsidRPr="00F12C28">
        <w:rPr>
          <w:lang w:val="en-US"/>
        </w:rPr>
        <w:t xml:space="preserve">. Philosophia antiqua, 69. Leiden, Brill, 1997. XXIII+339 p. </w:t>
      </w:r>
      <w:r>
        <w:rPr>
          <w:lang w:val="en-US"/>
        </w:rPr>
        <w:t xml:space="preserve">[UFSCar] </w:t>
      </w:r>
      <w:r w:rsidRPr="00F12C28">
        <w:rPr>
          <w:lang w:val="en-US"/>
        </w:rPr>
        <w:t>[UNICAMP] [USP]</w:t>
      </w:r>
    </w:p>
    <w:p w:rsidR="00F6243F" w:rsidRPr="006A3939" w:rsidRDefault="00F6243F" w:rsidP="00F03822">
      <w:pPr>
        <w:pStyle w:val="PargrafoparaBibl"/>
        <w:widowControl/>
        <w:rPr>
          <w:lang w:val="es-ES_tradnl"/>
        </w:rPr>
      </w:pPr>
      <w:r w:rsidRPr="006A3939">
        <w:rPr>
          <w:lang w:val="es-ES_tradnl"/>
        </w:rPr>
        <w:t xml:space="preserve">HADOT, I., et al., éds., </w:t>
      </w:r>
      <w:r w:rsidRPr="006A3939">
        <w:rPr>
          <w:i/>
          <w:iCs/>
          <w:lang w:val="es-ES_tradnl"/>
        </w:rPr>
        <w:t xml:space="preserve">Simplicius. Sa vie, son </w:t>
      </w:r>
      <w:r w:rsidRPr="006A3939">
        <w:rPr>
          <w:i/>
          <w:lang w:val="es-ES_tradnl"/>
        </w:rPr>
        <w:t>œ</w:t>
      </w:r>
      <w:r w:rsidRPr="006A3939">
        <w:rPr>
          <w:i/>
          <w:iCs/>
          <w:lang w:val="es-ES_tradnl"/>
        </w:rPr>
        <w:t>uvre, sa survie</w:t>
      </w:r>
      <w:r w:rsidRPr="006A3939">
        <w:rPr>
          <w:lang w:val="es-ES_tradnl"/>
        </w:rPr>
        <w:t xml:space="preserve">. Peripatoi, 15. Berlin, de Gruyter, 1987. X+406 p. </w:t>
      </w:r>
      <w:r w:rsidRPr="007C539D">
        <w:rPr>
          <w:lang w:val="es-ES_tradnl"/>
        </w:rPr>
        <w:t xml:space="preserve">[UFSCar] </w:t>
      </w:r>
      <w:r w:rsidRPr="006A3939">
        <w:rPr>
          <w:lang w:val="es-ES_tradnl"/>
        </w:rPr>
        <w:t>[USP]</w:t>
      </w:r>
    </w:p>
    <w:p w:rsidR="00F6243F" w:rsidRPr="006A3939" w:rsidRDefault="00F6243F" w:rsidP="00F03822">
      <w:pPr>
        <w:pStyle w:val="PargrafoparaBibl"/>
        <w:widowControl/>
        <w:rPr>
          <w:lang w:val="es-ES_tradnl"/>
        </w:rPr>
      </w:pPr>
      <w:r w:rsidRPr="006A3939">
        <w:rPr>
          <w:lang w:val="es-ES_tradnl"/>
        </w:rPr>
        <w:t xml:space="preserve">HAMELIN, O., </w:t>
      </w:r>
      <w:r w:rsidRPr="006A3939">
        <w:rPr>
          <w:i/>
          <w:lang w:val="es-ES_tradnl"/>
        </w:rPr>
        <w:t>La théorie de l’intellect d’aprés Aristote et ses commentateurs</w:t>
      </w:r>
      <w:r w:rsidRPr="006A3939">
        <w:rPr>
          <w:lang w:val="es-ES_tradnl"/>
        </w:rPr>
        <w:t xml:space="preserve">. Ed. et intr. par E. Barbotin. Paris, Vrin, 1953. </w:t>
      </w:r>
      <w:r w:rsidRPr="003B4E3F">
        <w:rPr>
          <w:lang w:val="en-US"/>
        </w:rPr>
        <w:t>XXVII+93 p.</w:t>
      </w:r>
      <w:r w:rsidRPr="006A3939">
        <w:rPr>
          <w:lang w:val="es-ES_tradnl"/>
        </w:rPr>
        <w:t xml:space="preserve"> [UNESP] [USP]</w:t>
      </w:r>
    </w:p>
    <w:p w:rsidR="00F6243F" w:rsidRPr="0040176F" w:rsidRDefault="00F6243F" w:rsidP="00F03822">
      <w:pPr>
        <w:pStyle w:val="PargrafoparaBibl"/>
        <w:widowControl/>
        <w:rPr>
          <w:szCs w:val="24"/>
          <w:lang w:val="en-US"/>
        </w:rPr>
      </w:pPr>
      <w:r w:rsidRPr="0040176F">
        <w:rPr>
          <w:szCs w:val="24"/>
          <w:lang w:val="en-US"/>
        </w:rPr>
        <w:t xml:space="preserve">HOFFMANN, T., </w:t>
      </w:r>
      <w:r>
        <w:rPr>
          <w:szCs w:val="24"/>
          <w:lang w:val="en-US"/>
        </w:rPr>
        <w:t xml:space="preserve">et al., Hrsg., </w:t>
      </w:r>
      <w:r w:rsidRPr="0040176F">
        <w:rPr>
          <w:i/>
          <w:szCs w:val="24"/>
          <w:lang w:val="en-US"/>
        </w:rPr>
        <w:t>Das Problem der Willensschwäche in der mittelalterlichen Philosophie / The problem of weakness of will in medieval philosoph</w:t>
      </w:r>
      <w:r w:rsidRPr="0040176F">
        <w:rPr>
          <w:szCs w:val="24"/>
          <w:lang w:val="en-US"/>
        </w:rPr>
        <w:t>. Recherches de théologie et philosophie médiévales</w:t>
      </w:r>
      <w:r>
        <w:rPr>
          <w:szCs w:val="24"/>
          <w:lang w:val="en-US"/>
        </w:rPr>
        <w:t>,</w:t>
      </w:r>
      <w:r w:rsidRPr="0040176F">
        <w:rPr>
          <w:szCs w:val="24"/>
          <w:lang w:val="en-US"/>
        </w:rPr>
        <w:t xml:space="preserve"> Bibliotheca, 8. Leuven, Peeters, 2006. IV</w:t>
      </w:r>
      <w:r>
        <w:rPr>
          <w:szCs w:val="24"/>
          <w:lang w:val="en-US"/>
        </w:rPr>
        <w:t>+</w:t>
      </w:r>
      <w:r w:rsidRPr="0040176F">
        <w:rPr>
          <w:szCs w:val="24"/>
          <w:lang w:val="en-US"/>
        </w:rPr>
        <w:t>377 p. [USP] {NA}</w:t>
      </w:r>
    </w:p>
    <w:p w:rsidR="00F6243F" w:rsidRDefault="00F6243F" w:rsidP="00F03822">
      <w:pPr>
        <w:pStyle w:val="PargrafoparaBibl"/>
        <w:widowControl/>
        <w:rPr>
          <w:lang w:val="en-US"/>
        </w:rPr>
      </w:pPr>
      <w:r w:rsidRPr="00DA7D9C">
        <w:rPr>
          <w:lang w:val="en-US"/>
        </w:rPr>
        <w:t>HUGONNARD-ROCHE, H</w:t>
      </w:r>
      <w:r>
        <w:rPr>
          <w:lang w:val="en-US"/>
        </w:rPr>
        <w:t>.</w:t>
      </w:r>
      <w:r w:rsidRPr="00DA7D9C">
        <w:rPr>
          <w:lang w:val="en-US"/>
        </w:rPr>
        <w:t xml:space="preserve">, dir., </w:t>
      </w:r>
      <w:r w:rsidRPr="00DA7D9C">
        <w:rPr>
          <w:i/>
          <w:lang w:val="en-US"/>
        </w:rPr>
        <w:t>L’enseignement supérieur dans les mondes antiques et médiévaux</w:t>
      </w:r>
      <w:r w:rsidRPr="00DA7D9C">
        <w:rPr>
          <w:lang w:val="en-US"/>
        </w:rPr>
        <w:t xml:space="preserve">. </w:t>
      </w:r>
      <w:r w:rsidRPr="00167FAA">
        <w:rPr>
          <w:lang w:val="en-US"/>
        </w:rPr>
        <w:t xml:space="preserve">Textes et Traditions, 16. Paris, Vrin, 2009. </w:t>
      </w:r>
      <w:r>
        <w:rPr>
          <w:lang w:val="en-US"/>
        </w:rPr>
        <w:t>3</w:t>
      </w:r>
      <w:r w:rsidRPr="00167FAA">
        <w:rPr>
          <w:lang w:val="en-US"/>
        </w:rPr>
        <w:t xml:space="preserve">52 </w:t>
      </w:r>
      <w:r>
        <w:rPr>
          <w:lang w:val="en-US"/>
        </w:rPr>
        <w:t>p. [UFSCar] [UNICAMP] [USP]</w:t>
      </w:r>
    </w:p>
    <w:p w:rsidR="00F6243F" w:rsidRPr="000703DA" w:rsidRDefault="00F6243F" w:rsidP="00F03822">
      <w:pPr>
        <w:pStyle w:val="PargrafoparaBibl"/>
        <w:widowControl/>
        <w:rPr>
          <w:lang w:val="en-US"/>
        </w:rPr>
      </w:pPr>
      <w:r w:rsidRPr="006A3939">
        <w:rPr>
          <w:lang w:val="es-ES_tradnl"/>
        </w:rPr>
        <w:t xml:space="preserve">HUGONNARD-ROCHE, H., </w:t>
      </w:r>
      <w:r w:rsidRPr="006A3939">
        <w:rPr>
          <w:i/>
          <w:lang w:val="es-ES_tradnl"/>
        </w:rPr>
        <w:t>La logique d’Aristote du grec au syriaque: études sur la transmission des textes de l’“Organon” et leur interprétation philosophique</w:t>
      </w:r>
      <w:r w:rsidRPr="006A3939">
        <w:rPr>
          <w:lang w:val="es-ES_tradnl"/>
        </w:rPr>
        <w:t xml:space="preserve">. </w:t>
      </w:r>
      <w:r w:rsidRPr="000703DA">
        <w:rPr>
          <w:lang w:val="en-US"/>
        </w:rPr>
        <w:t>Textes et traditions, 9.</w:t>
      </w:r>
      <w:r w:rsidRPr="000703DA">
        <w:rPr>
          <w:rFonts w:ascii="Verdana" w:hAnsi="Verdana"/>
          <w:sz w:val="15"/>
          <w:szCs w:val="15"/>
          <w:lang w:val="en-US"/>
        </w:rPr>
        <w:t xml:space="preserve"> </w:t>
      </w:r>
      <w:r w:rsidRPr="000703DA">
        <w:rPr>
          <w:lang w:val="en-US"/>
        </w:rPr>
        <w:t xml:space="preserve">Paris, Vrin, 2004. 304 p. </w:t>
      </w:r>
      <w:r w:rsidRPr="002D5EEF">
        <w:rPr>
          <w:szCs w:val="24"/>
          <w:lang w:val="en-US"/>
        </w:rPr>
        <w:t xml:space="preserve">[UFSCar] </w:t>
      </w:r>
      <w:r w:rsidRPr="000703DA">
        <w:rPr>
          <w:lang w:val="en-US"/>
        </w:rPr>
        <w:t>[USP]</w:t>
      </w:r>
    </w:p>
    <w:p w:rsidR="00F6243F" w:rsidRPr="00F6243F" w:rsidRDefault="00F6243F" w:rsidP="00F03822">
      <w:pPr>
        <w:pStyle w:val="PargrafoparaBibl"/>
        <w:widowControl/>
        <w:rPr>
          <w:lang w:val="en-US"/>
        </w:rPr>
      </w:pPr>
      <w:r w:rsidRPr="00575934">
        <w:rPr>
          <w:lang w:val="en-US"/>
        </w:rPr>
        <w:t xml:space="preserve">IORIO, D. K., </w:t>
      </w:r>
      <w:r w:rsidRPr="00575934">
        <w:rPr>
          <w:i/>
          <w:lang w:val="en-US"/>
        </w:rPr>
        <w:t>The Aristotelians of Renaissance Italy:</w:t>
      </w:r>
      <w:r>
        <w:rPr>
          <w:i/>
          <w:lang w:val="en-US"/>
        </w:rPr>
        <w:t xml:space="preserve"> </w:t>
      </w:r>
      <w:r w:rsidRPr="00575934">
        <w:rPr>
          <w:i/>
          <w:lang w:val="en-US"/>
        </w:rPr>
        <w:t>a philosophical exposition</w:t>
      </w:r>
      <w:r w:rsidRPr="00575934">
        <w:rPr>
          <w:lang w:val="en-US"/>
        </w:rPr>
        <w:t xml:space="preserve">. Studies in the History of Philosophy, </w:t>
      </w:r>
      <w:r>
        <w:rPr>
          <w:lang w:val="en-US"/>
        </w:rPr>
        <w:t>24</w:t>
      </w:r>
      <w:r w:rsidRPr="00575934">
        <w:rPr>
          <w:lang w:val="en-US"/>
        </w:rPr>
        <w:t xml:space="preserve">. </w:t>
      </w:r>
      <w:r>
        <w:rPr>
          <w:lang w:val="en-US"/>
        </w:rPr>
        <w:t>Lewiston, Mellen, 1991. V+321 p. [USP]</w:t>
      </w:r>
    </w:p>
    <w:p w:rsidR="00F6243F" w:rsidRPr="00F6243F" w:rsidRDefault="00F6243F" w:rsidP="00F03822">
      <w:pPr>
        <w:pStyle w:val="PargrafoparaBibl"/>
        <w:widowControl/>
        <w:rPr>
          <w:lang w:val="en-US"/>
        </w:rPr>
      </w:pPr>
      <w:r w:rsidRPr="006A3939">
        <w:rPr>
          <w:lang w:val="es-ES_tradnl"/>
        </w:rPr>
        <w:t xml:space="preserve">ISAAC, J., </w:t>
      </w:r>
      <w:r w:rsidRPr="006A3939">
        <w:rPr>
          <w:i/>
          <w:lang w:val="es-ES_tradnl"/>
        </w:rPr>
        <w:t>Le</w:t>
      </w:r>
      <w:r w:rsidRPr="006A3939">
        <w:rPr>
          <w:lang w:val="es-ES_tradnl"/>
        </w:rPr>
        <w:t xml:space="preserve"> Peri hermeneias </w:t>
      </w:r>
      <w:r w:rsidRPr="006A3939">
        <w:rPr>
          <w:i/>
          <w:lang w:val="es-ES_tradnl"/>
        </w:rPr>
        <w:t xml:space="preserve">en Occident. </w:t>
      </w:r>
      <w:r w:rsidRPr="001F2377">
        <w:rPr>
          <w:i/>
          <w:lang w:val="en-US"/>
        </w:rPr>
        <w:t>De Boèce a Saint Thomas: historie litteraire d</w:t>
      </w:r>
      <w:r>
        <w:rPr>
          <w:i/>
          <w:lang w:val="en-US"/>
        </w:rPr>
        <w:t>’</w:t>
      </w:r>
      <w:r w:rsidRPr="001F2377">
        <w:rPr>
          <w:i/>
          <w:lang w:val="en-US"/>
        </w:rPr>
        <w:t>un traite d</w:t>
      </w:r>
      <w:r>
        <w:rPr>
          <w:i/>
          <w:lang w:val="en-US"/>
        </w:rPr>
        <w:t>’</w:t>
      </w:r>
      <w:r w:rsidRPr="001F2377">
        <w:rPr>
          <w:i/>
          <w:lang w:val="en-US"/>
        </w:rPr>
        <w:t>Aristote</w:t>
      </w:r>
      <w:r w:rsidRPr="001F2377">
        <w:rPr>
          <w:lang w:val="en-US"/>
        </w:rPr>
        <w:t>. Bibliothèque thomiste, 29. Paris, Vrin, 1952. [UNICAMP] [USP]</w:t>
      </w:r>
    </w:p>
    <w:p w:rsidR="00F6243F" w:rsidRDefault="00F6243F" w:rsidP="00F03822">
      <w:pPr>
        <w:pStyle w:val="PargrafoparaBibl"/>
        <w:widowControl/>
        <w:rPr>
          <w:lang w:val="en-US"/>
        </w:rPr>
      </w:pPr>
      <w:r w:rsidRPr="004A6EE4">
        <w:rPr>
          <w:lang w:val="en-US"/>
        </w:rPr>
        <w:lastRenderedPageBreak/>
        <w:t xml:space="preserve">İSKENDEROĞLU, M., </w:t>
      </w:r>
      <w:r w:rsidRPr="004A6EE4">
        <w:rPr>
          <w:i/>
          <w:lang w:val="en-US"/>
        </w:rPr>
        <w:t>Fakhr-al-Dīn Al-Rāzī and Thomas Aquinas on the question of the eternity of the world</w:t>
      </w:r>
      <w:r w:rsidRPr="004A6EE4">
        <w:rPr>
          <w:lang w:val="en-US"/>
        </w:rPr>
        <w:t xml:space="preserve">. </w:t>
      </w:r>
      <w:r>
        <w:rPr>
          <w:lang w:val="en-US"/>
        </w:rPr>
        <w:t>Islamic philosophy, theology, and science</w:t>
      </w:r>
      <w:r w:rsidRPr="004A6EE4">
        <w:rPr>
          <w:lang w:val="en-US"/>
        </w:rPr>
        <w:t>, 48.</w:t>
      </w:r>
      <w:r>
        <w:rPr>
          <w:lang w:val="en-US"/>
        </w:rPr>
        <w:t xml:space="preserve"> Leiden, Brill, 2002. </w:t>
      </w:r>
      <w:r w:rsidRPr="00162EC0">
        <w:rPr>
          <w:lang w:val="en-US"/>
        </w:rPr>
        <w:t xml:space="preserve">IX+198 p. </w:t>
      </w:r>
      <w:r>
        <w:rPr>
          <w:lang w:val="en-US"/>
        </w:rPr>
        <w:t>[USP]</w:t>
      </w:r>
    </w:p>
    <w:p w:rsidR="00F6243F" w:rsidRPr="000E66B4" w:rsidRDefault="00F6243F" w:rsidP="00F03822">
      <w:pPr>
        <w:pStyle w:val="PargrafoparaBibl"/>
        <w:widowControl/>
        <w:rPr>
          <w:szCs w:val="24"/>
        </w:rPr>
      </w:pPr>
      <w:r w:rsidRPr="002D42AF">
        <w:rPr>
          <w:szCs w:val="24"/>
          <w:lang w:val="en-US"/>
        </w:rPr>
        <w:t xml:space="preserve">JAEZER, W., </w:t>
      </w:r>
      <w:r w:rsidRPr="002D42AF">
        <w:rPr>
          <w:i/>
          <w:szCs w:val="24"/>
          <w:lang w:val="en-US"/>
        </w:rPr>
        <w:t>Diokles von Karystos: die Griechische Medizin und die Schule des Aristoteles</w:t>
      </w:r>
      <w:r>
        <w:rPr>
          <w:szCs w:val="24"/>
          <w:lang w:val="en-US"/>
        </w:rPr>
        <w:t xml:space="preserve">. </w:t>
      </w:r>
      <w:r w:rsidRPr="000E66B4">
        <w:rPr>
          <w:szCs w:val="24"/>
        </w:rPr>
        <w:t>Berlin, de Gruyter, 19632. 244 S. [UNICAMP] [USP]</w:t>
      </w:r>
    </w:p>
    <w:p w:rsidR="00F6243F" w:rsidRPr="00C14F15" w:rsidRDefault="00F6243F" w:rsidP="00F03822">
      <w:pPr>
        <w:pStyle w:val="PargrafoparaBibl"/>
        <w:widowControl/>
        <w:rPr>
          <w:lang w:val="en-US"/>
        </w:rPr>
      </w:pPr>
      <w:r w:rsidRPr="0082562B">
        <w:t xml:space="preserve">JECK, U. R., </w:t>
      </w:r>
      <w:r w:rsidRPr="0082562B">
        <w:rPr>
          <w:i/>
        </w:rPr>
        <w:t>Aristoteles contra Augustinum</w:t>
      </w:r>
      <w:r w:rsidRPr="0082562B">
        <w:t xml:space="preserve">. </w:t>
      </w:r>
      <w:r w:rsidRPr="002533BA">
        <w:rPr>
          <w:i/>
          <w:lang w:val="en-US"/>
        </w:rPr>
        <w:t>Zur Frage nach dem Verhältnis von Zeit und Seele bei den antiken Aristoteleskommentatoren, im arabischen Aristotelismus und im 13.</w:t>
      </w:r>
      <w:r>
        <w:rPr>
          <w:i/>
          <w:lang w:val="en-US"/>
        </w:rPr>
        <w:t xml:space="preserve"> </w:t>
      </w:r>
      <w:r w:rsidRPr="00C14F15">
        <w:rPr>
          <w:i/>
          <w:lang w:val="en-US"/>
        </w:rPr>
        <w:t>Jahrhundert</w:t>
      </w:r>
      <w:r w:rsidRPr="00C14F15">
        <w:rPr>
          <w:lang w:val="en-US"/>
        </w:rPr>
        <w:t>.</w:t>
      </w:r>
      <w:r w:rsidRPr="00C14F15">
        <w:rPr>
          <w:rStyle w:val="apple-style-span"/>
          <w:rFonts w:ascii="Arial" w:hAnsi="Arial" w:cs="Arial"/>
          <w:shd w:val="clear" w:color="auto" w:fill="FFFFFF"/>
          <w:lang w:val="en-US"/>
        </w:rPr>
        <w:t xml:space="preserve"> </w:t>
      </w:r>
      <w:r w:rsidRPr="00C14F15">
        <w:rPr>
          <w:lang w:val="en-US"/>
        </w:rPr>
        <w:t>Bochumer Studien zur Philosophie, 21. Amsterdam, Grüner,</w:t>
      </w:r>
      <w:r>
        <w:rPr>
          <w:lang w:val="en-US"/>
        </w:rPr>
        <w:t xml:space="preserve"> </w:t>
      </w:r>
      <w:r w:rsidRPr="00C14F15">
        <w:rPr>
          <w:lang w:val="en-US"/>
        </w:rPr>
        <w:t xml:space="preserve">1994. </w:t>
      </w:r>
      <w:r w:rsidRPr="001E62BE">
        <w:rPr>
          <w:lang w:val="en-US"/>
        </w:rPr>
        <w:t>XVI+521 p.</w:t>
      </w:r>
      <w:r w:rsidRPr="00C14F15">
        <w:rPr>
          <w:lang w:val="en-US"/>
        </w:rPr>
        <w:t xml:space="preserve"> [UFSCar] [USP] </w:t>
      </w:r>
      <w:r>
        <w:rPr>
          <w:lang w:val="en-US"/>
        </w:rPr>
        <w:t>{NA}</w:t>
      </w:r>
    </w:p>
    <w:p w:rsidR="00F6243F" w:rsidRPr="00F6243F" w:rsidRDefault="00F6243F" w:rsidP="00F03822">
      <w:pPr>
        <w:pStyle w:val="PargrafoparaBibl"/>
        <w:widowControl/>
        <w:rPr>
          <w:lang w:val="en-US"/>
        </w:rPr>
      </w:pPr>
      <w:r w:rsidRPr="00AD3197">
        <w:rPr>
          <w:lang w:val="en-US"/>
        </w:rPr>
        <w:t xml:space="preserve">KAMP, A., </w:t>
      </w:r>
      <w:r w:rsidRPr="00AD3197">
        <w:rPr>
          <w:i/>
          <w:lang w:val="en-US"/>
        </w:rPr>
        <w:t xml:space="preserve">Philosophiehistorie als Rezeptionsgeschichte. </w:t>
      </w:r>
      <w:r w:rsidRPr="008966E9">
        <w:rPr>
          <w:i/>
          <w:lang w:val="en-US"/>
        </w:rPr>
        <w:t>Die Reaktion auf Aristoteles’ De Anima-Noetik. Der frühe Hellenismus</w:t>
      </w:r>
      <w:r w:rsidRPr="008966E9">
        <w:rPr>
          <w:lang w:val="en-US"/>
        </w:rPr>
        <w:t xml:space="preserve">. </w:t>
      </w:r>
      <w:r w:rsidRPr="00D252EB">
        <w:rPr>
          <w:lang w:val="en-US"/>
        </w:rPr>
        <w:t>Boch</w:t>
      </w:r>
      <w:r>
        <w:rPr>
          <w:lang w:val="en-US"/>
        </w:rPr>
        <w:t>umer Studien zur Philosophie, 33</w:t>
      </w:r>
      <w:r w:rsidRPr="00D252EB">
        <w:rPr>
          <w:lang w:val="en-US"/>
        </w:rPr>
        <w:t>.</w:t>
      </w:r>
      <w:r w:rsidRPr="008966E9">
        <w:rPr>
          <w:lang w:val="en-US"/>
        </w:rPr>
        <w:t xml:space="preserve"> </w:t>
      </w:r>
      <w:r w:rsidRPr="00D252EB">
        <w:rPr>
          <w:lang w:val="en-US"/>
        </w:rPr>
        <w:t>Amsterdam, Grüner,</w:t>
      </w:r>
      <w:r w:rsidRPr="008966E9">
        <w:rPr>
          <w:lang w:val="en-US"/>
        </w:rPr>
        <w:t xml:space="preserve"> 2001. </w:t>
      </w:r>
      <w:r w:rsidRPr="00AD3197">
        <w:rPr>
          <w:lang w:val="en-US"/>
        </w:rPr>
        <w:t>VIII+315 p. [UFSCar] [UNICAMP]</w:t>
      </w:r>
      <w:r>
        <w:rPr>
          <w:lang w:val="en-US"/>
        </w:rPr>
        <w:t xml:space="preserve"> [USP] [NA]</w:t>
      </w:r>
    </w:p>
    <w:p w:rsidR="00F6243F" w:rsidRPr="006A3939" w:rsidRDefault="00F6243F" w:rsidP="00F03822">
      <w:pPr>
        <w:pStyle w:val="PargrafoparaBibl"/>
        <w:widowControl/>
        <w:rPr>
          <w:lang w:val="en-US"/>
        </w:rPr>
      </w:pPr>
      <w:r w:rsidRPr="006A3939">
        <w:rPr>
          <w:lang w:val="en-US"/>
        </w:rPr>
        <w:t xml:space="preserve">KASSIM, H., </w:t>
      </w:r>
      <w:r w:rsidRPr="006A3939">
        <w:rPr>
          <w:i/>
          <w:lang w:val="en-US"/>
        </w:rPr>
        <w:t>Aristotle and aristotelianism in Medieval Muslim, Jewish, and Christian Philosophy</w:t>
      </w:r>
      <w:r w:rsidRPr="006A3939">
        <w:rPr>
          <w:lang w:val="en-US"/>
        </w:rPr>
        <w:t>. Lanham, Austin &amp; Winfield, 2000. 217 p. [UNICAMP]</w:t>
      </w:r>
    </w:p>
    <w:p w:rsidR="00F6243F" w:rsidRDefault="00F6243F" w:rsidP="00F03822">
      <w:pPr>
        <w:pStyle w:val="PargrafoparaBibl"/>
        <w:widowControl/>
        <w:rPr>
          <w:lang w:val="en-US"/>
        </w:rPr>
      </w:pPr>
      <w:r>
        <w:rPr>
          <w:lang w:val="en-US"/>
        </w:rPr>
        <w:t xml:space="preserve">KELLY, H. A., </w:t>
      </w:r>
      <w:r>
        <w:rPr>
          <w:i/>
          <w:lang w:val="en-US"/>
        </w:rPr>
        <w:t>Ideas and forms of Tragedy from Aristotle to the Middle Ages</w:t>
      </w:r>
      <w:r>
        <w:rPr>
          <w:lang w:val="en-US"/>
        </w:rPr>
        <w:t xml:space="preserve">. </w:t>
      </w:r>
      <w:r w:rsidRPr="00A7162C">
        <w:rPr>
          <w:lang w:val="en-US"/>
        </w:rPr>
        <w:t>Cambridge st</w:t>
      </w:r>
      <w:r>
        <w:rPr>
          <w:lang w:val="en-US"/>
        </w:rPr>
        <w:t>udies in medieval literature, 18. Cambridge, UP, 1993.</w:t>
      </w:r>
      <w:r w:rsidRPr="00A7162C">
        <w:rPr>
          <w:lang w:val="en-US"/>
        </w:rPr>
        <w:t xml:space="preserve"> XVII+257 p. [USP]</w:t>
      </w:r>
    </w:p>
    <w:p w:rsidR="00F6243F" w:rsidRPr="00D03F69" w:rsidRDefault="00F6243F" w:rsidP="00F03822">
      <w:pPr>
        <w:pStyle w:val="PargrafoparaBibl"/>
        <w:widowControl/>
        <w:rPr>
          <w:lang w:val="en-US"/>
        </w:rPr>
      </w:pPr>
      <w:r>
        <w:rPr>
          <w:lang w:val="en-US"/>
        </w:rPr>
        <w:t xml:space="preserve">KEMAL, S., </w:t>
      </w:r>
      <w:r w:rsidRPr="00D03F69">
        <w:rPr>
          <w:i/>
          <w:lang w:val="en-US"/>
        </w:rPr>
        <w:t xml:space="preserve">The philosophical poetics of </w:t>
      </w:r>
      <w:r w:rsidRPr="00D03F69">
        <w:rPr>
          <w:rFonts w:eastAsiaTheme="majorEastAsia"/>
          <w:i/>
          <w:lang w:val="en-US"/>
        </w:rPr>
        <w:t>Alfarabi</w:t>
      </w:r>
      <w:r w:rsidRPr="00D03F69">
        <w:rPr>
          <w:i/>
          <w:lang w:val="en-US"/>
        </w:rPr>
        <w:t>, Avicenna and Averroës: the aristotelian reception</w:t>
      </w:r>
      <w:r>
        <w:rPr>
          <w:lang w:val="en-US"/>
        </w:rPr>
        <w:t>.</w:t>
      </w:r>
      <w:r w:rsidRPr="00D03F69">
        <w:rPr>
          <w:lang w:val="en-US"/>
        </w:rPr>
        <w:t xml:space="preserve"> Culture and civilization in the Middle East</w:t>
      </w:r>
      <w:r>
        <w:rPr>
          <w:lang w:val="en-US"/>
        </w:rPr>
        <w:t>.</w:t>
      </w:r>
      <w:r w:rsidRPr="00D03F69">
        <w:rPr>
          <w:lang w:val="en-US"/>
        </w:rPr>
        <w:t xml:space="preserve"> London, Routledge, 2004. 362 p. </w:t>
      </w:r>
      <w:r>
        <w:rPr>
          <w:lang w:val="en-US"/>
        </w:rPr>
        <w:t>[USP]</w:t>
      </w:r>
    </w:p>
    <w:p w:rsidR="00F6243F" w:rsidRPr="00EF5E36" w:rsidRDefault="00F6243F" w:rsidP="00F03822">
      <w:pPr>
        <w:pStyle w:val="PargrafoparaBibl"/>
        <w:widowControl/>
        <w:rPr>
          <w:lang w:val="en-US"/>
        </w:rPr>
      </w:pPr>
      <w:r w:rsidRPr="00EF5E36">
        <w:rPr>
          <w:lang w:val="en-US"/>
        </w:rPr>
        <w:t>KESSLER, E.,</w:t>
      </w:r>
      <w:r>
        <w:rPr>
          <w:lang w:val="en-US"/>
        </w:rPr>
        <w:t xml:space="preserve"> </w:t>
      </w:r>
      <w:r w:rsidRPr="00EF5E36">
        <w:rPr>
          <w:rFonts w:eastAsiaTheme="majorEastAsia"/>
          <w:i/>
          <w:lang w:val="en-US"/>
        </w:rPr>
        <w:t>Alexander</w:t>
      </w:r>
      <w:r w:rsidRPr="00EF5E36">
        <w:rPr>
          <w:i/>
          <w:lang w:val="en-US"/>
        </w:rPr>
        <w:t xml:space="preserve"> </w:t>
      </w:r>
      <w:r w:rsidRPr="00EF5E36">
        <w:rPr>
          <w:rFonts w:eastAsiaTheme="majorEastAsia"/>
          <w:i/>
          <w:lang w:val="en-US"/>
        </w:rPr>
        <w:t>of</w:t>
      </w:r>
      <w:r w:rsidRPr="00EF5E36">
        <w:rPr>
          <w:i/>
          <w:lang w:val="en-US"/>
        </w:rPr>
        <w:t xml:space="preserve"> </w:t>
      </w:r>
      <w:r w:rsidRPr="00EF5E36">
        <w:rPr>
          <w:rFonts w:eastAsiaTheme="majorEastAsia"/>
          <w:i/>
          <w:lang w:val="en-US"/>
        </w:rPr>
        <w:t>Aphrodisias</w:t>
      </w:r>
      <w:r w:rsidRPr="00EF5E36">
        <w:rPr>
          <w:i/>
          <w:lang w:val="en-US"/>
        </w:rPr>
        <w:t xml:space="preserve"> and </w:t>
      </w:r>
      <w:r w:rsidRPr="00EF5E36">
        <w:rPr>
          <w:rFonts w:eastAsiaTheme="majorEastAsia"/>
          <w:i/>
          <w:lang w:val="en-US"/>
        </w:rPr>
        <w:t>his</w:t>
      </w:r>
      <w:r w:rsidRPr="00EF5E36">
        <w:rPr>
          <w:i/>
          <w:lang w:val="en-US"/>
        </w:rPr>
        <w:t xml:space="preserve"> d</w:t>
      </w:r>
      <w:r w:rsidRPr="00EF5E36">
        <w:rPr>
          <w:rFonts w:eastAsiaTheme="majorEastAsia"/>
          <w:i/>
          <w:lang w:val="en-US"/>
        </w:rPr>
        <w:t>octrine</w:t>
      </w:r>
      <w:r w:rsidRPr="00EF5E36">
        <w:rPr>
          <w:i/>
          <w:lang w:val="en-US"/>
        </w:rPr>
        <w:t xml:space="preserve"> </w:t>
      </w:r>
      <w:r w:rsidRPr="00EF5E36">
        <w:rPr>
          <w:rFonts w:eastAsiaTheme="majorEastAsia"/>
          <w:i/>
          <w:lang w:val="en-US"/>
        </w:rPr>
        <w:t>of</w:t>
      </w:r>
      <w:r w:rsidRPr="00EF5E36">
        <w:rPr>
          <w:i/>
          <w:lang w:val="en-US"/>
        </w:rPr>
        <w:t xml:space="preserve"> </w:t>
      </w:r>
      <w:r w:rsidRPr="00EF5E36">
        <w:rPr>
          <w:rFonts w:eastAsiaTheme="majorEastAsia"/>
          <w:i/>
          <w:lang w:val="en-US"/>
        </w:rPr>
        <w:t>the</w:t>
      </w:r>
      <w:r w:rsidRPr="00EF5E36">
        <w:rPr>
          <w:i/>
          <w:lang w:val="en-US"/>
        </w:rPr>
        <w:t xml:space="preserve"> </w:t>
      </w:r>
      <w:r w:rsidRPr="00EF5E36">
        <w:rPr>
          <w:rFonts w:eastAsiaTheme="majorEastAsia"/>
          <w:i/>
          <w:lang w:val="en-US"/>
        </w:rPr>
        <w:t>soul</w:t>
      </w:r>
      <w:r w:rsidRPr="00EF5E36">
        <w:rPr>
          <w:i/>
          <w:lang w:val="en-US"/>
        </w:rPr>
        <w:t xml:space="preserve">: 1400 years </w:t>
      </w:r>
      <w:r w:rsidRPr="00EF5E36">
        <w:rPr>
          <w:rFonts w:eastAsiaTheme="majorEastAsia"/>
          <w:i/>
          <w:lang w:val="en-US"/>
        </w:rPr>
        <w:t>of</w:t>
      </w:r>
      <w:r w:rsidRPr="00EF5E36">
        <w:rPr>
          <w:i/>
          <w:lang w:val="en-US"/>
        </w:rPr>
        <w:t xml:space="preserve"> lasting significan</w:t>
      </w:r>
      <w:r>
        <w:rPr>
          <w:lang w:val="en-US"/>
        </w:rPr>
        <w:t>ce.</w:t>
      </w:r>
      <w:r w:rsidRPr="00EF5E36">
        <w:rPr>
          <w:lang w:val="en-US"/>
        </w:rPr>
        <w:t xml:space="preserve"> Leiden,</w:t>
      </w:r>
      <w:r>
        <w:rPr>
          <w:lang w:val="en-US"/>
        </w:rPr>
        <w:t xml:space="preserve"> Brill, </w:t>
      </w:r>
      <w:r w:rsidRPr="00EF5E36">
        <w:rPr>
          <w:lang w:val="en-US"/>
        </w:rPr>
        <w:t xml:space="preserve">2011. VI+99 p. </w:t>
      </w:r>
      <w:r>
        <w:rPr>
          <w:lang w:val="en-US"/>
        </w:rPr>
        <w:t>[US</w:t>
      </w:r>
      <w:r w:rsidRPr="00EF5E36">
        <w:rPr>
          <w:lang w:val="en-US"/>
        </w:rPr>
        <w:t>P]</w:t>
      </w:r>
    </w:p>
    <w:p w:rsidR="00F6243F" w:rsidRPr="00075787" w:rsidRDefault="00F6243F" w:rsidP="00F03822">
      <w:pPr>
        <w:pStyle w:val="PargrafoparaBibl"/>
        <w:widowControl/>
        <w:rPr>
          <w:lang w:val="en-US"/>
        </w:rPr>
      </w:pPr>
      <w:r w:rsidRPr="00075787">
        <w:rPr>
          <w:lang w:val="en-US"/>
        </w:rPr>
        <w:t xml:space="preserve">KOBUSCH, T., und ERLER, M., </w:t>
      </w:r>
      <w:r>
        <w:rPr>
          <w:lang w:val="en-US"/>
        </w:rPr>
        <w:t>Hrsg.</w:t>
      </w:r>
      <w:r w:rsidRPr="00075787">
        <w:rPr>
          <w:lang w:val="en-US"/>
        </w:rPr>
        <w:t xml:space="preserve">, </w:t>
      </w:r>
      <w:r w:rsidRPr="00075787">
        <w:rPr>
          <w:i/>
          <w:lang w:val="en-US"/>
        </w:rPr>
        <w:t>Metaphysik und religion:</w:t>
      </w:r>
      <w:r>
        <w:rPr>
          <w:i/>
          <w:lang w:val="en-US"/>
        </w:rPr>
        <w:t xml:space="preserve"> </w:t>
      </w:r>
      <w:r w:rsidRPr="00075787">
        <w:rPr>
          <w:i/>
          <w:lang w:val="en-US"/>
        </w:rPr>
        <w:t>zur Signatur des spätantiken Denkens</w:t>
      </w:r>
      <w:r w:rsidRPr="00075787">
        <w:rPr>
          <w:lang w:val="en-US"/>
        </w:rPr>
        <w:t>. Beitrge zur Altertumskunde, 160. München, Saur,</w:t>
      </w:r>
      <w:r>
        <w:rPr>
          <w:lang w:val="en-US"/>
        </w:rPr>
        <w:t xml:space="preserve"> </w:t>
      </w:r>
      <w:r w:rsidRPr="00075787">
        <w:rPr>
          <w:lang w:val="en-US"/>
        </w:rPr>
        <w:t xml:space="preserve">2002. VII+736 S. </w:t>
      </w:r>
      <w:r w:rsidRPr="00D80159">
        <w:rPr>
          <w:lang w:val="en-US"/>
        </w:rPr>
        <w:t>[USP]</w:t>
      </w:r>
    </w:p>
    <w:p w:rsidR="00F6243F" w:rsidRDefault="00F6243F" w:rsidP="00F03822">
      <w:pPr>
        <w:pStyle w:val="PargrafoparaBibl"/>
        <w:widowControl/>
        <w:rPr>
          <w:noProof/>
          <w:szCs w:val="22"/>
          <w:lang w:val="en-US"/>
        </w:rPr>
      </w:pPr>
      <w:r w:rsidRPr="000E66B4">
        <w:rPr>
          <w:noProof/>
          <w:szCs w:val="22"/>
          <w:lang w:val="en-US"/>
        </w:rPr>
        <w:t xml:space="preserve">KÖHLER, T. W., </w:t>
      </w:r>
      <w:r w:rsidRPr="000E66B4">
        <w:rPr>
          <w:i/>
          <w:noProof/>
          <w:szCs w:val="22"/>
          <w:lang w:val="en-US"/>
        </w:rPr>
        <w:t xml:space="preserve">Homo animal nobilissimum. </w:t>
      </w:r>
      <w:r w:rsidRPr="005E57C3">
        <w:rPr>
          <w:i/>
          <w:noProof/>
          <w:szCs w:val="22"/>
          <w:lang w:val="en-US"/>
        </w:rPr>
        <w:t>Konturen des spezifisch Menschlichen in der naturphilosophischen Aristoteleskommentierung des dreizehnten Jahrhunderts. Teilband 1</w:t>
      </w:r>
      <w:r w:rsidRPr="005E57C3">
        <w:rPr>
          <w:noProof/>
          <w:szCs w:val="22"/>
          <w:lang w:val="en-US"/>
        </w:rPr>
        <w:t>. Studien und Texte zur Geis</w:t>
      </w:r>
      <w:r>
        <w:rPr>
          <w:noProof/>
          <w:szCs w:val="22"/>
          <w:lang w:val="en-US"/>
        </w:rPr>
        <w:t xml:space="preserve">tesgeschichte des Mittelalters, </w:t>
      </w:r>
      <w:r w:rsidRPr="005E57C3">
        <w:rPr>
          <w:noProof/>
          <w:szCs w:val="22"/>
          <w:lang w:val="en-US"/>
        </w:rPr>
        <w:t>94. Leiden</w:t>
      </w:r>
      <w:r>
        <w:rPr>
          <w:noProof/>
          <w:szCs w:val="22"/>
          <w:lang w:val="en-US"/>
        </w:rPr>
        <w:t>, Brill, 2008. XII+996 S. [USP]</w:t>
      </w:r>
    </w:p>
    <w:p w:rsidR="00F6243F" w:rsidRPr="002972A5" w:rsidRDefault="00F6243F" w:rsidP="00F03822">
      <w:pPr>
        <w:pStyle w:val="PargrafoparaBibl"/>
        <w:widowControl/>
        <w:rPr>
          <w:noProof/>
          <w:color w:val="808080" w:themeColor="background1" w:themeShade="80"/>
          <w:szCs w:val="22"/>
          <w:lang w:val="en-US"/>
        </w:rPr>
      </w:pPr>
      <w:r w:rsidRPr="000E66B4">
        <w:rPr>
          <w:noProof/>
          <w:color w:val="808080" w:themeColor="background1" w:themeShade="80"/>
          <w:szCs w:val="22"/>
          <w:lang w:val="en-US"/>
        </w:rPr>
        <w:t xml:space="preserve">KÖHLER, T. W., </w:t>
      </w:r>
      <w:r w:rsidRPr="000E66B4">
        <w:rPr>
          <w:i/>
          <w:noProof/>
          <w:color w:val="808080" w:themeColor="background1" w:themeShade="80"/>
          <w:szCs w:val="22"/>
          <w:lang w:val="en-US"/>
        </w:rPr>
        <w:t xml:space="preserve">Homo animal nobilissimum. </w:t>
      </w:r>
      <w:r w:rsidRPr="002972A5">
        <w:rPr>
          <w:i/>
          <w:noProof/>
          <w:color w:val="808080" w:themeColor="background1" w:themeShade="80"/>
          <w:szCs w:val="22"/>
          <w:lang w:val="en-US"/>
        </w:rPr>
        <w:t>Konturen des spezifisch Menschlichen in der naturphilosophischen Aristoteleskommentierung des dreizehnten Jahrhunderts. Teilband 2</w:t>
      </w:r>
      <w:r w:rsidRPr="002972A5">
        <w:rPr>
          <w:noProof/>
          <w:color w:val="808080" w:themeColor="background1" w:themeShade="80"/>
          <w:szCs w:val="22"/>
          <w:lang w:val="en-US"/>
        </w:rPr>
        <w:t>. Studien und Texte zur Geistesgeschichte des Mittelalters, 114. Leiden, Brill, 2014. 1.024 S.</w:t>
      </w:r>
      <w:r>
        <w:rPr>
          <w:noProof/>
          <w:color w:val="808080" w:themeColor="background1" w:themeShade="80"/>
          <w:szCs w:val="22"/>
          <w:lang w:val="en-US"/>
        </w:rPr>
        <w:t>*</w:t>
      </w:r>
    </w:p>
    <w:p w:rsidR="00F6243F" w:rsidRDefault="00F6243F" w:rsidP="00F03822">
      <w:pPr>
        <w:pStyle w:val="PargrafoparaBibl"/>
        <w:widowControl/>
        <w:rPr>
          <w:lang w:val="en-US"/>
        </w:rPr>
      </w:pPr>
      <w:r w:rsidRPr="00D80159">
        <w:rPr>
          <w:lang w:val="en-US"/>
        </w:rPr>
        <w:t>KÖNIG-PRALONG</w:t>
      </w:r>
      <w:r w:rsidRPr="00D80159">
        <w:rPr>
          <w:szCs w:val="16"/>
          <w:lang w:val="en-US"/>
        </w:rPr>
        <w:t xml:space="preserve">, C., </w:t>
      </w:r>
      <w:r w:rsidRPr="00D80159">
        <w:rPr>
          <w:i/>
          <w:iCs/>
          <w:szCs w:val="16"/>
          <w:lang w:val="en-US"/>
        </w:rPr>
        <w:t>Avènement de l’aristotélisme en terre chrétienne. L’essence et la matière: entre Thomas d’Aquin et Guillaume d’Ockham</w:t>
      </w:r>
      <w:r w:rsidRPr="00D80159">
        <w:rPr>
          <w:szCs w:val="16"/>
          <w:lang w:val="en-US"/>
        </w:rPr>
        <w:t xml:space="preserve">. Paris, Vrin, 2005. </w:t>
      </w:r>
      <w:r>
        <w:rPr>
          <w:szCs w:val="16"/>
          <w:lang w:val="en-US"/>
        </w:rPr>
        <w:t xml:space="preserve">[UNIFESP] </w:t>
      </w:r>
      <w:r w:rsidRPr="00D80159">
        <w:rPr>
          <w:lang w:val="en-US"/>
        </w:rPr>
        <w:t>[USP]</w:t>
      </w:r>
    </w:p>
    <w:p w:rsidR="00F6243F" w:rsidRDefault="00F6243F" w:rsidP="00F03822">
      <w:pPr>
        <w:pStyle w:val="PargrafoparaBibl"/>
        <w:widowControl/>
        <w:rPr>
          <w:lang w:val="en-US"/>
        </w:rPr>
      </w:pPr>
      <w:r w:rsidRPr="001E1434">
        <w:rPr>
          <w:lang w:val="en-US"/>
        </w:rPr>
        <w:t xml:space="preserve">LAGERLUND, H., </w:t>
      </w:r>
      <w:r>
        <w:rPr>
          <w:lang w:val="en-US"/>
        </w:rPr>
        <w:t xml:space="preserve">ed. </w:t>
      </w:r>
      <w:r w:rsidRPr="001E1434">
        <w:rPr>
          <w:i/>
          <w:lang w:val="en-US"/>
        </w:rPr>
        <w:t>Representation and objects of thought in medieval philosophy</w:t>
      </w:r>
      <w:r w:rsidRPr="001E1434">
        <w:rPr>
          <w:lang w:val="en-US"/>
        </w:rPr>
        <w:t>. Ashgate studies in medieval philosophy. Aldershot, Ashgate, 2007.</w:t>
      </w:r>
      <w:r w:rsidRPr="00E911AC">
        <w:rPr>
          <w:rStyle w:val="Ttulo1Char"/>
          <w:rFonts w:ascii="Verdana" w:hAnsi="Verdana"/>
          <w:sz w:val="17"/>
          <w:szCs w:val="17"/>
          <w:shd w:val="clear" w:color="auto" w:fill="FFFFFF"/>
          <w:lang w:val="en-US"/>
        </w:rPr>
        <w:t xml:space="preserve"> </w:t>
      </w:r>
      <w:r w:rsidRPr="001E1434">
        <w:rPr>
          <w:lang w:val="en-US"/>
        </w:rPr>
        <w:t>156 p. [UNICAMP]</w:t>
      </w:r>
      <w:r>
        <w:rPr>
          <w:lang w:val="en-US"/>
        </w:rPr>
        <w:t xml:space="preserve"> [USP]</w:t>
      </w:r>
    </w:p>
    <w:p w:rsidR="00F6243F" w:rsidRDefault="00F6243F" w:rsidP="00F03822">
      <w:pPr>
        <w:pStyle w:val="PargrafoparaBibl"/>
        <w:widowControl/>
        <w:rPr>
          <w:lang w:val="en-US"/>
        </w:rPr>
      </w:pPr>
      <w:r w:rsidRPr="00EC3658">
        <w:rPr>
          <w:lang w:val="en-US"/>
        </w:rPr>
        <w:lastRenderedPageBreak/>
        <w:t xml:space="preserve">LAIRD, W. R., and ROUX, S., eds., </w:t>
      </w:r>
      <w:r w:rsidRPr="00EC3658">
        <w:rPr>
          <w:i/>
          <w:lang w:val="en-US"/>
        </w:rPr>
        <w:t>Mechanics and natural philosophy before the scientific revolution</w:t>
      </w:r>
      <w:r w:rsidRPr="00EC3658">
        <w:rPr>
          <w:lang w:val="en-US"/>
        </w:rPr>
        <w:t>. Boston studies in the philosophy of science, 254.</w:t>
      </w:r>
      <w:r w:rsidRPr="002B43D4">
        <w:rPr>
          <w:rFonts w:ascii="Verdana" w:hAnsi="Verdana"/>
          <w:color w:val="000000"/>
          <w:sz w:val="14"/>
          <w:szCs w:val="14"/>
          <w:lang w:val="en-US"/>
        </w:rPr>
        <w:t xml:space="preserve"> </w:t>
      </w:r>
      <w:r w:rsidRPr="00EC3658">
        <w:rPr>
          <w:lang w:val="en-US"/>
        </w:rPr>
        <w:t>Dordrecht,</w:t>
      </w:r>
      <w:r>
        <w:rPr>
          <w:lang w:val="en-US"/>
        </w:rPr>
        <w:t xml:space="preserve"> </w:t>
      </w:r>
      <w:r w:rsidRPr="00EC3658">
        <w:rPr>
          <w:lang w:val="en-US"/>
        </w:rPr>
        <w:t>Springer,</w:t>
      </w:r>
      <w:r>
        <w:rPr>
          <w:lang w:val="en-US"/>
        </w:rPr>
        <w:t xml:space="preserve"> </w:t>
      </w:r>
      <w:r w:rsidRPr="00EC3658">
        <w:rPr>
          <w:lang w:val="en-US"/>
        </w:rPr>
        <w:t>2008. VIII+306 p. [USP]</w:t>
      </w:r>
    </w:p>
    <w:p w:rsidR="00F6243F" w:rsidRPr="00FB2896" w:rsidRDefault="00F6243F" w:rsidP="00F03822">
      <w:pPr>
        <w:pStyle w:val="PargrafoparaBibl"/>
        <w:widowControl/>
        <w:rPr>
          <w:lang w:val="en-US"/>
        </w:rPr>
      </w:pPr>
      <w:r w:rsidRPr="00D2042F">
        <w:rPr>
          <w:lang w:val="en-US"/>
        </w:rPr>
        <w:t xml:space="preserve">LAMEER, J., </w:t>
      </w:r>
      <w:r w:rsidRPr="00D2042F">
        <w:rPr>
          <w:i/>
          <w:lang w:val="en-US"/>
        </w:rPr>
        <w:t>Al-Farabi and aristotelian syllogistics: greek theory and islamic practice</w:t>
      </w:r>
      <w:r w:rsidRPr="00D2042F">
        <w:rPr>
          <w:lang w:val="en-US"/>
        </w:rPr>
        <w:t xml:space="preserve">. </w:t>
      </w:r>
      <w:r>
        <w:rPr>
          <w:lang w:val="en-US"/>
        </w:rPr>
        <w:t>Islamic philosophy, theology, and science</w:t>
      </w:r>
      <w:r w:rsidRPr="00D2042F">
        <w:rPr>
          <w:lang w:val="en-US"/>
        </w:rPr>
        <w:t>, 20. Leiden, Brill, 1994. XX+351 p. [</w:t>
      </w:r>
      <w:r w:rsidRPr="00AF4142">
        <w:rPr>
          <w:lang w:val="en-US"/>
        </w:rPr>
        <w:t>UNICAMP</w:t>
      </w:r>
      <w:r w:rsidRPr="00D2042F">
        <w:rPr>
          <w:lang w:val="en-US"/>
        </w:rPr>
        <w:t>]</w:t>
      </w:r>
      <w:r w:rsidRPr="00AF4142">
        <w:rPr>
          <w:lang w:val="en-US"/>
        </w:rPr>
        <w:t xml:space="preserve"> [USP]</w:t>
      </w:r>
    </w:p>
    <w:p w:rsidR="00F6243F" w:rsidRDefault="00F6243F" w:rsidP="00F03822">
      <w:pPr>
        <w:pStyle w:val="PargrafoparaBibl"/>
        <w:widowControl/>
        <w:rPr>
          <w:lang w:val="en-US"/>
        </w:rPr>
      </w:pPr>
      <w:r w:rsidRPr="001F2377">
        <w:rPr>
          <w:lang w:val="en-US"/>
        </w:rPr>
        <w:t xml:space="preserve">LANG, H. S., </w:t>
      </w:r>
      <w:r w:rsidRPr="001F2377">
        <w:rPr>
          <w:i/>
          <w:lang w:val="en-US"/>
        </w:rPr>
        <w:t>Aristotle</w:t>
      </w:r>
      <w:r>
        <w:rPr>
          <w:i/>
          <w:lang w:val="en-US"/>
        </w:rPr>
        <w:t>’</w:t>
      </w:r>
      <w:r w:rsidRPr="001F2377">
        <w:rPr>
          <w:i/>
          <w:lang w:val="en-US"/>
        </w:rPr>
        <w:t>s Physics and its medieval varieties</w:t>
      </w:r>
      <w:r w:rsidRPr="001F2377">
        <w:rPr>
          <w:lang w:val="en-US"/>
        </w:rPr>
        <w:t xml:space="preserve">. </w:t>
      </w:r>
      <w:r w:rsidRPr="009D348A">
        <w:rPr>
          <w:lang w:val="en-US"/>
        </w:rPr>
        <w:t>Albany, SUNY, 1992. 322 p. [UFSCar] [UNICAMP] [USP]</w:t>
      </w:r>
    </w:p>
    <w:p w:rsidR="00BE02A1" w:rsidRPr="001E797C" w:rsidRDefault="00BE02A1" w:rsidP="00BE02A1">
      <w:pPr>
        <w:pStyle w:val="PargrafoparaBibl"/>
        <w:rPr>
          <w:color w:val="808080" w:themeColor="background1" w:themeShade="80"/>
          <w:szCs w:val="24"/>
        </w:rPr>
      </w:pPr>
      <w:r w:rsidRPr="00163E59">
        <w:rPr>
          <w:color w:val="808080" w:themeColor="background1" w:themeShade="80"/>
          <w:szCs w:val="24"/>
        </w:rPr>
        <w:t xml:space="preserve">LANZA, L., </w:t>
      </w:r>
      <w:r w:rsidRPr="00163E59">
        <w:rPr>
          <w:rFonts w:eastAsiaTheme="majorEastAsia"/>
          <w:i/>
          <w:color w:val="808080" w:themeColor="background1" w:themeShade="80"/>
          <w:szCs w:val="24"/>
        </w:rPr>
        <w:t xml:space="preserve">Ei </w:t>
      </w:r>
      <w:r>
        <w:rPr>
          <w:i/>
          <w:color w:val="808080" w:themeColor="background1" w:themeShade="80"/>
          <w:szCs w:val="24"/>
        </w:rPr>
        <w:t>autem qui de politia considerat</w:t>
      </w:r>
      <w:r w:rsidRPr="00163E59">
        <w:rPr>
          <w:rFonts w:eastAsiaTheme="majorEastAsia"/>
          <w:i/>
          <w:color w:val="808080" w:themeColor="background1" w:themeShade="80"/>
          <w:szCs w:val="24"/>
        </w:rPr>
        <w:t>…</w:t>
      </w:r>
      <w:r w:rsidRPr="00163E59">
        <w:rPr>
          <w:i/>
          <w:color w:val="808080" w:themeColor="background1" w:themeShade="80"/>
          <w:szCs w:val="24"/>
        </w:rPr>
        <w:t xml:space="preserve"> Aristotele nel pensiero politico medievale</w:t>
      </w:r>
      <w:r w:rsidRPr="00163E59">
        <w:rPr>
          <w:color w:val="808080" w:themeColor="background1" w:themeShade="80"/>
          <w:szCs w:val="24"/>
        </w:rPr>
        <w:t xml:space="preserve">. </w:t>
      </w:r>
      <w:r w:rsidRPr="001E797C">
        <w:rPr>
          <w:color w:val="808080" w:themeColor="background1" w:themeShade="80"/>
          <w:szCs w:val="24"/>
        </w:rPr>
        <w:t xml:space="preserve">Textes et études du Moyen Âge, 71. Turnhout, Brepols, 2015. 305 p. </w:t>
      </w:r>
    </w:p>
    <w:p w:rsidR="00F6243F" w:rsidRPr="001E797C" w:rsidRDefault="00F6243F" w:rsidP="00F03822">
      <w:pPr>
        <w:pStyle w:val="PargrafoparaBibl"/>
        <w:widowControl/>
      </w:pPr>
      <w:r w:rsidRPr="001E797C">
        <w:t xml:space="preserve">LAURENTI, R., </w:t>
      </w:r>
      <w:r w:rsidRPr="001E797C">
        <w:rPr>
          <w:i/>
        </w:rPr>
        <w:t>Studi sull’Economico attribuito ad Aristotele</w:t>
      </w:r>
      <w:r w:rsidRPr="001E797C">
        <w:t>. Milano, Marzorati, 1968. 157 p. [USP]</w:t>
      </w:r>
    </w:p>
    <w:p w:rsidR="006E1719" w:rsidRPr="00860584" w:rsidRDefault="006E1719" w:rsidP="006E1719">
      <w:pPr>
        <w:pStyle w:val="PargrafoparaBibl"/>
        <w:widowControl/>
        <w:rPr>
          <w:rStyle w:val="text3"/>
          <w:color w:val="808080" w:themeColor="background1" w:themeShade="80"/>
          <w:lang w:val="en-US"/>
        </w:rPr>
      </w:pPr>
      <w:r w:rsidRPr="00860584">
        <w:rPr>
          <w:rStyle w:val="text3"/>
          <w:color w:val="808080" w:themeColor="background1" w:themeShade="80"/>
          <w:lang w:val="en-US"/>
        </w:rPr>
        <w:t>LEHMANN, Y., ed.,</w:t>
      </w:r>
      <w:r w:rsidRPr="006E1719">
        <w:rPr>
          <w:rStyle w:val="text3"/>
          <w:color w:val="808080" w:themeColor="background1" w:themeShade="80"/>
          <w:lang w:val="en-US"/>
        </w:rPr>
        <w:t xml:space="preserve"> </w:t>
      </w:r>
      <w:r w:rsidRPr="006E1719">
        <w:rPr>
          <w:rStyle w:val="text3"/>
          <w:i/>
          <w:color w:val="808080" w:themeColor="background1" w:themeShade="80"/>
          <w:lang w:val="en-US"/>
        </w:rPr>
        <w:t>Aristoteles Romanus.</w:t>
      </w:r>
      <w:r w:rsidRPr="00860584">
        <w:rPr>
          <w:rStyle w:val="text3"/>
          <w:i/>
          <w:color w:val="808080" w:themeColor="background1" w:themeShade="80"/>
          <w:lang w:val="en-US"/>
        </w:rPr>
        <w:t xml:space="preserve"> La réception de la science aristotélicienne dans l’Empire gréco-romain</w:t>
      </w:r>
      <w:r w:rsidRPr="00860584">
        <w:rPr>
          <w:rStyle w:val="text3"/>
          <w:color w:val="808080" w:themeColor="background1" w:themeShade="80"/>
          <w:lang w:val="en-US"/>
        </w:rPr>
        <w:t xml:space="preserve">. </w:t>
      </w:r>
      <w:r w:rsidRPr="006E1719">
        <w:rPr>
          <w:rStyle w:val="text3"/>
          <w:color w:val="808080" w:themeColor="background1" w:themeShade="80"/>
          <w:lang w:val="en-US"/>
        </w:rPr>
        <w:t>Recherches sur les rhétoriques religieuses, 17.</w:t>
      </w:r>
      <w:r w:rsidRPr="00860584">
        <w:rPr>
          <w:rStyle w:val="text3"/>
          <w:color w:val="808080" w:themeColor="background1" w:themeShade="80"/>
          <w:lang w:val="en-US"/>
        </w:rPr>
        <w:t xml:space="preserve"> Turnholt, Brepols, 2013. IX+606 p.</w:t>
      </w:r>
    </w:p>
    <w:p w:rsidR="00F6243F" w:rsidRPr="00D23A69" w:rsidRDefault="00F6243F" w:rsidP="00F03822">
      <w:pPr>
        <w:pStyle w:val="PargrafoparaBibl"/>
        <w:widowControl/>
        <w:rPr>
          <w:lang w:val="en-US"/>
        </w:rPr>
      </w:pPr>
      <w:r w:rsidRPr="00D23A69">
        <w:rPr>
          <w:lang w:val="en-US"/>
        </w:rPr>
        <w:t xml:space="preserve">LEIJENHORST, C., </w:t>
      </w:r>
      <w:r w:rsidRPr="00D23A69">
        <w:rPr>
          <w:i/>
          <w:lang w:val="en-US"/>
        </w:rPr>
        <w:t>The Mechanisation of aristotelianism. The Late aristotelian setting of Thomas Hobbes’ Natural Philosophy</w:t>
      </w:r>
      <w:r w:rsidRPr="00D23A69">
        <w:rPr>
          <w:lang w:val="en-US"/>
        </w:rPr>
        <w:t>. Medieval and Early Modern Science, 3. Leiden, Brill, 2002. XVI+242 p. [USP]</w:t>
      </w:r>
    </w:p>
    <w:p w:rsidR="00F6243F" w:rsidRPr="00E958FA" w:rsidRDefault="00F6243F" w:rsidP="00F03822">
      <w:pPr>
        <w:pStyle w:val="PargrafoparaBibl"/>
        <w:widowControl/>
      </w:pPr>
      <w:r w:rsidRPr="00E958FA">
        <w:t xml:space="preserve">de LIBERA, A., </w:t>
      </w:r>
      <w:r w:rsidRPr="00E958FA">
        <w:rPr>
          <w:i/>
        </w:rPr>
        <w:t>L’art des généralités. Théories de l’abstration</w:t>
      </w:r>
      <w:r w:rsidRPr="00E958FA">
        <w:t>. Paris, Aubier, 1999. 703 p. [UNICAMP] [USP]</w:t>
      </w:r>
    </w:p>
    <w:p w:rsidR="00F6243F" w:rsidRPr="001F2377" w:rsidRDefault="00F6243F" w:rsidP="00F03822">
      <w:pPr>
        <w:pStyle w:val="PargrafoparaBibl"/>
        <w:widowControl/>
        <w:rPr>
          <w:lang w:val="es-ES_tradnl"/>
        </w:rPr>
      </w:pPr>
      <w:r>
        <w:rPr>
          <w:lang w:val="es-ES_tradnl"/>
        </w:rPr>
        <w:t xml:space="preserve">de LIBERA, A., </w:t>
      </w:r>
      <w:r w:rsidRPr="006A3939">
        <w:rPr>
          <w:i/>
          <w:lang w:val="es-ES_tradnl"/>
        </w:rPr>
        <w:t xml:space="preserve">La querelle des universaux. </w:t>
      </w:r>
      <w:r>
        <w:rPr>
          <w:i/>
          <w:lang w:val="es-ES_tradnl"/>
        </w:rPr>
        <w:t>De Platon à la fin du Moyen Âge.</w:t>
      </w:r>
      <w:r>
        <w:rPr>
          <w:lang w:val="es-ES_tradnl"/>
        </w:rPr>
        <w:t xml:space="preserve"> </w:t>
      </w:r>
      <w:r w:rsidRPr="001F2377">
        <w:rPr>
          <w:lang w:val="es-ES_tradnl"/>
        </w:rPr>
        <w:t>Paris, Seuil, 1996.</w:t>
      </w:r>
      <w:r w:rsidRPr="001F2377">
        <w:rPr>
          <w:color w:val="FF0000"/>
          <w:lang w:val="es-ES_tradnl"/>
        </w:rPr>
        <w:t xml:space="preserve"> </w:t>
      </w:r>
      <w:r w:rsidRPr="001F2377">
        <w:rPr>
          <w:noProof/>
          <w:color w:val="000000"/>
          <w:lang w:val="es-ES_tradnl"/>
        </w:rPr>
        <w:t xml:space="preserve">501 p. </w:t>
      </w:r>
      <w:r>
        <w:rPr>
          <w:noProof/>
          <w:color w:val="000000"/>
          <w:lang w:val="es-ES_tradnl"/>
        </w:rPr>
        <w:t xml:space="preserve">[UFSCar] </w:t>
      </w:r>
      <w:r w:rsidRPr="001F2377">
        <w:rPr>
          <w:noProof/>
          <w:color w:val="000000"/>
          <w:lang w:val="es-ES_tradnl"/>
        </w:rPr>
        <w:t xml:space="preserve">[UNESP] [UNICAMP] </w:t>
      </w:r>
      <w:r w:rsidRPr="001F2377">
        <w:rPr>
          <w:lang w:val="es-ES_tradnl"/>
        </w:rPr>
        <w:t>[USP]</w:t>
      </w:r>
    </w:p>
    <w:p w:rsidR="00F6243F" w:rsidRPr="009D348A" w:rsidRDefault="00F6243F" w:rsidP="00F03822">
      <w:pPr>
        <w:pStyle w:val="PargrafoparaBibl"/>
        <w:widowControl/>
        <w:rPr>
          <w:szCs w:val="24"/>
          <w:lang w:val="es-ES_tradnl"/>
        </w:rPr>
      </w:pPr>
      <w:r>
        <w:rPr>
          <w:lang w:val="es-ES_tradnl"/>
        </w:rPr>
        <w:t xml:space="preserve">de LIBERA, A., </w:t>
      </w:r>
      <w:r w:rsidRPr="006A3939">
        <w:rPr>
          <w:i/>
          <w:iCs/>
          <w:szCs w:val="12"/>
          <w:lang w:val="es-ES_tradnl"/>
        </w:rPr>
        <w:t>La référence vide. Théories de la proposition</w:t>
      </w:r>
      <w:r w:rsidRPr="006A3939">
        <w:rPr>
          <w:szCs w:val="12"/>
          <w:lang w:val="es-ES_tradnl"/>
        </w:rPr>
        <w:t xml:space="preserve">. Paris, PUF, 2002. </w:t>
      </w:r>
      <w:r w:rsidRPr="009D348A">
        <w:rPr>
          <w:szCs w:val="12"/>
          <w:lang w:val="es-ES_tradnl"/>
        </w:rPr>
        <w:t xml:space="preserve">368 p. </w:t>
      </w:r>
      <w:r w:rsidRPr="009D348A">
        <w:rPr>
          <w:noProof/>
          <w:lang w:val="es-ES_tradnl"/>
        </w:rPr>
        <w:t>[UFSCar] [USP]</w:t>
      </w:r>
    </w:p>
    <w:p w:rsidR="00F6243F" w:rsidRPr="00DC17C3" w:rsidRDefault="00F6243F" w:rsidP="00F03822">
      <w:pPr>
        <w:pStyle w:val="PargrafoparaBibl"/>
        <w:widowControl/>
        <w:rPr>
          <w:szCs w:val="24"/>
          <w:lang w:val="en-US"/>
        </w:rPr>
      </w:pPr>
      <w:r w:rsidRPr="00D42580">
        <w:rPr>
          <w:szCs w:val="24"/>
          <w:lang w:val="en-US"/>
        </w:rPr>
        <w:t xml:space="preserve">LINES, D. A., </w:t>
      </w:r>
      <w:r w:rsidRPr="00D42580">
        <w:rPr>
          <w:i/>
          <w:szCs w:val="24"/>
          <w:lang w:val="en-US"/>
        </w:rPr>
        <w:t>Aristotle’s Ethics in the Italian Renaissance (ca. 1300-1650): the Universities and the problem of moral education</w:t>
      </w:r>
      <w:r w:rsidRPr="00D42580">
        <w:rPr>
          <w:szCs w:val="24"/>
          <w:lang w:val="en-US"/>
        </w:rPr>
        <w:t xml:space="preserve">. </w:t>
      </w:r>
      <w:r w:rsidRPr="0080596E">
        <w:rPr>
          <w:szCs w:val="24"/>
          <w:lang w:val="en-US"/>
        </w:rPr>
        <w:t>Education and society in the Middle Ages and Renaissance, 1</w:t>
      </w:r>
      <w:r>
        <w:rPr>
          <w:szCs w:val="24"/>
          <w:lang w:val="en-US"/>
        </w:rPr>
        <w:t>3</w:t>
      </w:r>
      <w:r w:rsidRPr="0080596E">
        <w:rPr>
          <w:szCs w:val="24"/>
          <w:lang w:val="en-US"/>
        </w:rPr>
        <w:t xml:space="preserve">. </w:t>
      </w:r>
      <w:r>
        <w:rPr>
          <w:szCs w:val="24"/>
          <w:lang w:val="en-US"/>
        </w:rPr>
        <w:t>Leiden, Brill, 2002</w:t>
      </w:r>
      <w:r w:rsidRPr="00B30E78">
        <w:rPr>
          <w:szCs w:val="24"/>
          <w:lang w:val="en-US"/>
        </w:rPr>
        <w:t>.</w:t>
      </w:r>
      <w:r w:rsidRPr="00D42580">
        <w:rPr>
          <w:lang w:val="en-US"/>
        </w:rPr>
        <w:t xml:space="preserve"> </w:t>
      </w:r>
      <w:r w:rsidRPr="00DC17C3">
        <w:rPr>
          <w:lang w:val="en-US"/>
        </w:rPr>
        <w:t>XXIII+613 p.</w:t>
      </w:r>
      <w:r w:rsidRPr="00DC17C3">
        <w:rPr>
          <w:color w:val="808080" w:themeColor="background1" w:themeShade="80"/>
          <w:lang w:val="en-US"/>
        </w:rPr>
        <w:t>*</w:t>
      </w:r>
      <w:r w:rsidRPr="00DC17C3">
        <w:rPr>
          <w:lang w:val="en-US"/>
        </w:rPr>
        <w:t xml:space="preserve"> </w:t>
      </w:r>
      <w:r w:rsidRPr="00716778">
        <w:rPr>
          <w:lang w:val="es-ES_tradnl"/>
        </w:rPr>
        <w:t>[UNICAMP]</w:t>
      </w:r>
    </w:p>
    <w:p w:rsidR="00EC2303" w:rsidRPr="000E2AD4" w:rsidRDefault="00EC2303" w:rsidP="00EC2303">
      <w:pPr>
        <w:pStyle w:val="PargrafoparaBibl"/>
        <w:rPr>
          <w:lang w:val="en-US"/>
        </w:rPr>
      </w:pPr>
      <w:r w:rsidRPr="002B2757">
        <w:rPr>
          <w:lang w:val="en-US"/>
        </w:rPr>
        <w:t xml:space="preserve">LJUBOVIĆ, A., </w:t>
      </w:r>
      <w:r w:rsidRPr="002B2757">
        <w:rPr>
          <w:i/>
          <w:lang w:val="en-US"/>
        </w:rPr>
        <w:t>The works in logic by bosniac authors in arabic</w:t>
      </w:r>
      <w:r w:rsidRPr="002B2757">
        <w:rPr>
          <w:lang w:val="en-US"/>
        </w:rPr>
        <w:t xml:space="preserve">. </w:t>
      </w:r>
      <w:r w:rsidRPr="00B6687B">
        <w:rPr>
          <w:lang w:val="en-US"/>
        </w:rPr>
        <w:t>Islamic philosophy, theology, and science, 7</w:t>
      </w:r>
      <w:r>
        <w:rPr>
          <w:lang w:val="en-US"/>
        </w:rPr>
        <w:t>7</w:t>
      </w:r>
      <w:r w:rsidRPr="00B6687B">
        <w:rPr>
          <w:lang w:val="en-US"/>
        </w:rPr>
        <w:t xml:space="preserve">. </w:t>
      </w:r>
      <w:r w:rsidRPr="000E2AD4">
        <w:rPr>
          <w:lang w:val="en-US"/>
        </w:rPr>
        <w:t>Leiden, Brill, 2008. VI+252 p. [USP]</w:t>
      </w:r>
    </w:p>
    <w:p w:rsidR="00F6243F" w:rsidRPr="00C01894" w:rsidRDefault="00F6243F" w:rsidP="00F03822">
      <w:pPr>
        <w:pStyle w:val="PargrafoparaBibl"/>
        <w:widowControl/>
        <w:rPr>
          <w:color w:val="808080"/>
          <w:lang w:val="es-ES_tradnl"/>
        </w:rPr>
      </w:pPr>
      <w:r>
        <w:rPr>
          <w:color w:val="808080"/>
          <w:lang w:val="es-ES_tradnl"/>
        </w:rPr>
        <w:t xml:space="preserve">LOESSL, </w:t>
      </w:r>
      <w:r w:rsidRPr="00C01894">
        <w:rPr>
          <w:rFonts w:eastAsiaTheme="majorEastAsia"/>
          <w:color w:val="808080"/>
          <w:lang w:val="es-ES_tradnl"/>
        </w:rPr>
        <w:t>J</w:t>
      </w:r>
      <w:r w:rsidRPr="00C01894">
        <w:rPr>
          <w:color w:val="808080"/>
          <w:lang w:val="es-ES_tradnl"/>
        </w:rPr>
        <w:t>., and</w:t>
      </w:r>
      <w:r w:rsidRPr="00C01894">
        <w:rPr>
          <w:rFonts w:eastAsiaTheme="majorEastAsia"/>
          <w:color w:val="808080"/>
          <w:lang w:val="es-ES_tradnl"/>
        </w:rPr>
        <w:t xml:space="preserve"> </w:t>
      </w:r>
      <w:r w:rsidRPr="00C01894">
        <w:rPr>
          <w:color w:val="808080"/>
          <w:lang w:val="es-ES_tradnl"/>
        </w:rPr>
        <w:t xml:space="preserve">WATT, J. W., eds., </w:t>
      </w:r>
      <w:r w:rsidRPr="00C01894">
        <w:rPr>
          <w:i/>
          <w:color w:val="808080"/>
          <w:lang w:val="es-ES_tradnl"/>
        </w:rPr>
        <w:t>Interpreting the Bible and Aristotle in Late Antiquity. The Alexandrian commentary tradition between Rome and Baghdad</w:t>
      </w:r>
      <w:r w:rsidRPr="00C01894">
        <w:rPr>
          <w:color w:val="808080"/>
          <w:lang w:val="es-ES_tradnl"/>
        </w:rPr>
        <w:t xml:space="preserve">. Aldershot, Ashgate, 2011. 350 </w:t>
      </w:r>
      <w:r>
        <w:rPr>
          <w:color w:val="808080"/>
          <w:lang w:val="es-ES_tradnl"/>
        </w:rPr>
        <w:t>p.*</w:t>
      </w:r>
    </w:p>
    <w:p w:rsidR="00C43555" w:rsidRPr="000E5229" w:rsidRDefault="00C43555" w:rsidP="00F03822">
      <w:pPr>
        <w:pStyle w:val="PargrafoparaBibl"/>
        <w:widowControl/>
        <w:rPr>
          <w:lang w:val="fr-FR"/>
        </w:rPr>
      </w:pPr>
      <w:r w:rsidRPr="000E5229">
        <w:rPr>
          <w:iCs/>
          <w:lang w:val="fr-FR"/>
        </w:rPr>
        <w:t>LOPEZ</w:t>
      </w:r>
      <w:r w:rsidRPr="000E5229">
        <w:rPr>
          <w:lang w:val="fr-FR"/>
        </w:rPr>
        <w:t>-FARJEAT, L. X., and TELLKAMP, J. A.</w:t>
      </w:r>
      <w:r>
        <w:rPr>
          <w:lang w:val="fr-FR"/>
        </w:rPr>
        <w:t>,</w:t>
      </w:r>
      <w:r w:rsidRPr="000E5229">
        <w:rPr>
          <w:noProof/>
          <w:lang w:val="en-US"/>
        </w:rPr>
        <w:t xml:space="preserve"> </w:t>
      </w:r>
      <w:r w:rsidRPr="000E5229">
        <w:rPr>
          <w:i/>
          <w:noProof/>
          <w:lang w:val="en-US"/>
        </w:rPr>
        <w:t>Philosophical psychology in Arabic thought and the Latin aristotelianism of the 13</w:t>
      </w:r>
      <w:r w:rsidRPr="000E5229">
        <w:rPr>
          <w:i/>
          <w:noProof/>
          <w:vertAlign w:val="superscript"/>
          <w:lang w:val="en-US"/>
        </w:rPr>
        <w:t>th</w:t>
      </w:r>
      <w:r w:rsidRPr="000E5229">
        <w:rPr>
          <w:i/>
          <w:noProof/>
          <w:lang w:val="en-US"/>
        </w:rPr>
        <w:t xml:space="preserve"> century</w:t>
      </w:r>
      <w:r w:rsidRPr="000E5229">
        <w:rPr>
          <w:noProof/>
          <w:lang w:val="en-US"/>
        </w:rPr>
        <w:t>.</w:t>
      </w:r>
      <w:r w:rsidRPr="000E5229">
        <w:rPr>
          <w:lang w:val="en-US"/>
        </w:rPr>
        <w:t xml:space="preserve"> Sic et non. Paris, Vrin,</w:t>
      </w:r>
      <w:r w:rsidRPr="000E5229">
        <w:rPr>
          <w:lang w:val="fr-FR"/>
        </w:rPr>
        <w:t xml:space="preserve"> 2013. 303 p. [PUC]</w:t>
      </w:r>
    </w:p>
    <w:p w:rsidR="00F6243F" w:rsidRPr="003A101E" w:rsidRDefault="00F6243F" w:rsidP="00F03822">
      <w:pPr>
        <w:pStyle w:val="PargrafoparaBibl"/>
        <w:widowControl/>
        <w:rPr>
          <w:lang w:val="en-US"/>
        </w:rPr>
      </w:pPr>
      <w:r w:rsidRPr="009D348A">
        <w:rPr>
          <w:szCs w:val="24"/>
          <w:lang w:val="es-ES_tradnl"/>
        </w:rPr>
        <w:lastRenderedPageBreak/>
        <w:t xml:space="preserve">LUNA, C., </w:t>
      </w:r>
      <w:r w:rsidRPr="009D348A">
        <w:rPr>
          <w:i/>
          <w:szCs w:val="24"/>
          <w:lang w:val="es-ES_tradnl"/>
        </w:rPr>
        <w:t xml:space="preserve">Trois études sur la tradition des commentaires anciens à la </w:t>
      </w:r>
      <w:r w:rsidR="00954467" w:rsidRPr="009D348A">
        <w:rPr>
          <w:i/>
          <w:szCs w:val="24"/>
          <w:lang w:val="es-ES_tradnl"/>
        </w:rPr>
        <w:t xml:space="preserve">Métaphysique </w:t>
      </w:r>
      <w:r w:rsidRPr="009D348A">
        <w:rPr>
          <w:i/>
          <w:szCs w:val="24"/>
          <w:lang w:val="es-ES_tradnl"/>
        </w:rPr>
        <w:t>d’Aristote</w:t>
      </w:r>
      <w:r w:rsidRPr="009D348A">
        <w:rPr>
          <w:szCs w:val="24"/>
          <w:lang w:val="es-ES_tradnl"/>
        </w:rPr>
        <w:t xml:space="preserve">. Philosophia antiqua, 88. Leiden, Brill, 2001. </w:t>
      </w:r>
      <w:r w:rsidRPr="003A101E">
        <w:rPr>
          <w:szCs w:val="24"/>
          <w:lang w:val="en-US"/>
        </w:rPr>
        <w:t xml:space="preserve">VIII+252 p. [UFSCar] </w:t>
      </w:r>
      <w:r w:rsidRPr="003A101E">
        <w:rPr>
          <w:lang w:val="en-US"/>
        </w:rPr>
        <w:t xml:space="preserve">[UNICAMP] </w:t>
      </w:r>
      <w:r w:rsidRPr="003A101E">
        <w:rPr>
          <w:szCs w:val="24"/>
          <w:lang w:val="en-US"/>
        </w:rPr>
        <w:t>[USP]</w:t>
      </w:r>
    </w:p>
    <w:p w:rsidR="00F6243F" w:rsidRPr="003A101E" w:rsidRDefault="00F6243F" w:rsidP="00F03822">
      <w:pPr>
        <w:pStyle w:val="PargrafoparaBibl"/>
        <w:widowControl/>
        <w:rPr>
          <w:lang w:val="es-ES_tradnl"/>
        </w:rPr>
      </w:pPr>
      <w:r w:rsidRPr="001B0ECB">
        <w:rPr>
          <w:lang w:val="en-US"/>
        </w:rPr>
        <w:t>LUTZ-BACHMANN</w:t>
      </w:r>
      <w:r>
        <w:rPr>
          <w:lang w:val="en-US"/>
        </w:rPr>
        <w:t xml:space="preserve">, M., </w:t>
      </w:r>
      <w:r w:rsidRPr="001B0ECB">
        <w:rPr>
          <w:lang w:val="en-US"/>
        </w:rPr>
        <w:t xml:space="preserve">und FIDORA, A., </w:t>
      </w:r>
      <w:r>
        <w:rPr>
          <w:lang w:val="en-US"/>
        </w:rPr>
        <w:t xml:space="preserve">Hrsg., </w:t>
      </w:r>
      <w:r w:rsidRPr="002C771E">
        <w:rPr>
          <w:i/>
          <w:lang w:val="en-US"/>
        </w:rPr>
        <w:t>Handlung und Wissenschaft. Die Epistemologie der Praktischen</w:t>
      </w:r>
      <w:r>
        <w:rPr>
          <w:i/>
          <w:lang w:val="en-US"/>
        </w:rPr>
        <w:t xml:space="preserve"> </w:t>
      </w:r>
      <w:r w:rsidRPr="002C771E">
        <w:rPr>
          <w:i/>
          <w:lang w:val="en-US"/>
        </w:rPr>
        <w:t>Wissenschaftenim 13. und 14. Jahrhundert /</w:t>
      </w:r>
      <w:r>
        <w:rPr>
          <w:i/>
          <w:lang w:val="en-US"/>
        </w:rPr>
        <w:t xml:space="preserve"> </w:t>
      </w:r>
      <w:r w:rsidRPr="002C771E">
        <w:rPr>
          <w:i/>
          <w:lang w:val="en-US"/>
        </w:rPr>
        <w:t>Action and science. The Epistemology of the practical sciences</w:t>
      </w:r>
      <w:r>
        <w:rPr>
          <w:i/>
          <w:lang w:val="en-US"/>
        </w:rPr>
        <w:t xml:space="preserve"> </w:t>
      </w:r>
      <w:r w:rsidRPr="002C771E">
        <w:rPr>
          <w:i/>
          <w:lang w:val="en-US"/>
        </w:rPr>
        <w:t>in the 13</w:t>
      </w:r>
      <w:r w:rsidRPr="002C771E">
        <w:rPr>
          <w:i/>
          <w:vertAlign w:val="superscript"/>
          <w:lang w:val="en-US"/>
        </w:rPr>
        <w:t>th</w:t>
      </w:r>
      <w:r w:rsidRPr="002C771E">
        <w:rPr>
          <w:i/>
          <w:lang w:val="en-US"/>
        </w:rPr>
        <w:t xml:space="preserve"> and 14</w:t>
      </w:r>
      <w:r w:rsidRPr="002C771E">
        <w:rPr>
          <w:i/>
          <w:vertAlign w:val="superscript"/>
          <w:lang w:val="en-US"/>
        </w:rPr>
        <w:t>th</w:t>
      </w:r>
      <w:r>
        <w:rPr>
          <w:i/>
          <w:lang w:val="en-US"/>
        </w:rPr>
        <w:t xml:space="preserve"> </w:t>
      </w:r>
      <w:r w:rsidRPr="002C771E">
        <w:rPr>
          <w:i/>
          <w:lang w:val="en-US"/>
        </w:rPr>
        <w:t>Centuries</w:t>
      </w:r>
      <w:r w:rsidRPr="002C771E">
        <w:rPr>
          <w:lang w:val="en-US"/>
        </w:rPr>
        <w:t xml:space="preserve">. </w:t>
      </w:r>
      <w:r w:rsidRPr="003A101E">
        <w:rPr>
          <w:lang w:val="es-ES_tradnl"/>
        </w:rPr>
        <w:t>Berlin, Akademie, 2008. 176 S. [UFSCar]</w:t>
      </w:r>
    </w:p>
    <w:p w:rsidR="00F6243F" w:rsidRPr="001B0109" w:rsidRDefault="00F6243F" w:rsidP="00F03822">
      <w:pPr>
        <w:pStyle w:val="PargrafoparaBibl"/>
        <w:widowControl/>
        <w:rPr>
          <w:lang w:val="es-ES_tradnl"/>
        </w:rPr>
      </w:pPr>
      <w:r w:rsidRPr="009D1840">
        <w:rPr>
          <w:lang w:val="es-ES_tradnl"/>
        </w:rPr>
        <w:t xml:space="preserve">MAIOLI, B., </w:t>
      </w:r>
      <w:r w:rsidRPr="009D1840">
        <w:rPr>
          <w:i/>
          <w:lang w:val="es-ES_tradnl"/>
        </w:rPr>
        <w:t>Gli universali, I.</w:t>
      </w:r>
      <w:r w:rsidRPr="001B0109">
        <w:rPr>
          <w:i/>
          <w:lang w:val="es-ES_tradnl"/>
        </w:rPr>
        <w:t xml:space="preserve"> </w:t>
      </w:r>
      <w:r w:rsidRPr="009D1840">
        <w:rPr>
          <w:i/>
          <w:lang w:val="es-ES_tradnl"/>
        </w:rPr>
        <w:t>A</w:t>
      </w:r>
      <w:r w:rsidRPr="001B0109">
        <w:rPr>
          <w:i/>
          <w:lang w:val="es-ES_tradnl"/>
        </w:rPr>
        <w:t>lle origini del problema</w:t>
      </w:r>
      <w:r w:rsidRPr="009D1840">
        <w:rPr>
          <w:lang w:val="es-ES_tradnl"/>
        </w:rPr>
        <w:t xml:space="preserve">. </w:t>
      </w:r>
      <w:r w:rsidRPr="001F325C">
        <w:rPr>
          <w:lang w:val="es-ES_tradnl"/>
        </w:rPr>
        <w:t>Roma, Bulzoni, 1973. 280 p. [UFSCar]</w:t>
      </w:r>
      <w:r>
        <w:rPr>
          <w:lang w:val="es-ES_tradnl"/>
        </w:rPr>
        <w:t xml:space="preserve"> </w:t>
      </w:r>
    </w:p>
    <w:p w:rsidR="00F6243F" w:rsidRPr="00E958FA" w:rsidRDefault="00F6243F" w:rsidP="00F03822">
      <w:pPr>
        <w:pStyle w:val="PargrafoparaBibl"/>
        <w:widowControl/>
        <w:rPr>
          <w:color w:val="808080"/>
          <w:lang w:val="en-US"/>
        </w:rPr>
      </w:pPr>
      <w:r w:rsidRPr="003A101E">
        <w:rPr>
          <w:color w:val="808080"/>
        </w:rPr>
        <w:t xml:space="preserve">MAIOLI, B., </w:t>
      </w:r>
      <w:r w:rsidRPr="003A101E">
        <w:rPr>
          <w:i/>
          <w:color w:val="808080"/>
        </w:rPr>
        <w:t>Gli universali, II. Storia-antologica del problema da Socrate al XII secolo</w:t>
      </w:r>
      <w:r w:rsidRPr="003A101E">
        <w:rPr>
          <w:color w:val="808080"/>
        </w:rPr>
        <w:t xml:space="preserve">. </w:t>
      </w:r>
      <w:r w:rsidRPr="00E958FA">
        <w:rPr>
          <w:color w:val="808080"/>
          <w:lang w:val="en-US"/>
        </w:rPr>
        <w:t>Roma, Bulzoni, 1974. LXX+392 p.</w:t>
      </w:r>
    </w:p>
    <w:p w:rsidR="00F6243F" w:rsidRPr="001F2377" w:rsidRDefault="00F6243F" w:rsidP="00F03822">
      <w:pPr>
        <w:pStyle w:val="PargrafoparaBibl"/>
        <w:widowControl/>
        <w:rPr>
          <w:rFonts w:ascii="Geneva" w:hAnsi="Geneva"/>
          <w:color w:val="000000"/>
          <w:sz w:val="17"/>
          <w:szCs w:val="17"/>
          <w:lang w:val="en-US"/>
        </w:rPr>
      </w:pPr>
      <w:r w:rsidRPr="00E958FA">
        <w:rPr>
          <w:lang w:val="en-US"/>
        </w:rPr>
        <w:t xml:space="preserve">MAKKUR, I., </w:t>
      </w:r>
      <w:r w:rsidRPr="00E958FA">
        <w:rPr>
          <w:i/>
          <w:iCs/>
          <w:lang w:val="en-US"/>
        </w:rPr>
        <w:t>L’</w:t>
      </w:r>
      <w:r w:rsidRPr="00E958FA">
        <w:rPr>
          <w:lang w:val="en-US"/>
        </w:rPr>
        <w:t>Organon</w:t>
      </w:r>
      <w:r w:rsidRPr="00E958FA">
        <w:rPr>
          <w:i/>
          <w:iCs/>
          <w:lang w:val="en-US"/>
        </w:rPr>
        <w:t xml:space="preserve"> d’Aristote dans le monde arabe, ses traductions, son étude et ses applications.</w:t>
      </w:r>
      <w:r w:rsidRPr="00E958FA">
        <w:rPr>
          <w:lang w:val="en-US"/>
        </w:rPr>
        <w:t xml:space="preserve"> </w:t>
      </w:r>
      <w:r w:rsidRPr="001F2377">
        <w:rPr>
          <w:lang w:val="en-US"/>
        </w:rPr>
        <w:t xml:space="preserve">Études musulmanes, 10. </w:t>
      </w:r>
      <w:r>
        <w:rPr>
          <w:lang w:val="en-US"/>
        </w:rPr>
        <w:t>Paris, Vrin, 1969. 303 p. [USP]</w:t>
      </w:r>
    </w:p>
    <w:p w:rsidR="00F6243F" w:rsidRDefault="00F6243F" w:rsidP="00F03822">
      <w:pPr>
        <w:pStyle w:val="PargrafoparaBibl"/>
        <w:widowControl/>
        <w:rPr>
          <w:lang w:val="en-US"/>
        </w:rPr>
      </w:pPr>
      <w:r w:rsidRPr="001A7500">
        <w:rPr>
          <w:lang w:val="en-US"/>
        </w:rPr>
        <w:t>MANSFELD, J.,</w:t>
      </w:r>
      <w:r w:rsidRPr="00442BBB">
        <w:rPr>
          <w:lang w:val="en-US"/>
        </w:rPr>
        <w:t xml:space="preserve"> and </w:t>
      </w:r>
      <w:r w:rsidRPr="001A7500">
        <w:rPr>
          <w:lang w:val="en-US"/>
        </w:rPr>
        <w:t xml:space="preserve">RUNIA, </w:t>
      </w:r>
      <w:r w:rsidRPr="00442BBB">
        <w:rPr>
          <w:lang w:val="en-US"/>
        </w:rPr>
        <w:t>D.</w:t>
      </w:r>
      <w:r w:rsidRPr="001A7500">
        <w:rPr>
          <w:lang w:val="en-US"/>
        </w:rPr>
        <w:t xml:space="preserve"> </w:t>
      </w:r>
      <w:r w:rsidRPr="00442BBB">
        <w:rPr>
          <w:lang w:val="en-US"/>
        </w:rPr>
        <w:t>T.</w:t>
      </w:r>
      <w:r w:rsidRPr="001A7500">
        <w:rPr>
          <w:lang w:val="en-US"/>
        </w:rPr>
        <w:t xml:space="preserve">, </w:t>
      </w:r>
      <w:r w:rsidRPr="00442BBB">
        <w:rPr>
          <w:i/>
          <w:lang w:val="en-US"/>
        </w:rPr>
        <w:t>A</w:t>
      </w:r>
      <w:r>
        <w:rPr>
          <w:i/>
          <w:lang w:val="en-US"/>
        </w:rPr>
        <w:t>ë</w:t>
      </w:r>
      <w:r w:rsidRPr="00442BBB">
        <w:rPr>
          <w:i/>
          <w:lang w:val="en-US"/>
        </w:rPr>
        <w:t>tiana: the method and intellectual context of a doxographer</w:t>
      </w:r>
      <w:r w:rsidRPr="001A7500">
        <w:rPr>
          <w:lang w:val="en-US"/>
        </w:rPr>
        <w:t xml:space="preserve">. </w:t>
      </w:r>
      <w:r w:rsidRPr="003C1B52">
        <w:rPr>
          <w:i/>
          <w:lang w:val="en"/>
        </w:rPr>
        <w:t>Volume I, The sources.</w:t>
      </w:r>
      <w:r w:rsidRPr="001A7500">
        <w:rPr>
          <w:lang w:val="en-US"/>
        </w:rPr>
        <w:t xml:space="preserve"> Philosophia </w:t>
      </w:r>
      <w:r>
        <w:rPr>
          <w:lang w:val="en-US"/>
        </w:rPr>
        <w:t>a</w:t>
      </w:r>
      <w:r w:rsidRPr="001A7500">
        <w:rPr>
          <w:lang w:val="en-US"/>
        </w:rPr>
        <w:t>ntiqua, 73. Leiden, Brill, 1997.</w:t>
      </w:r>
      <w:r>
        <w:rPr>
          <w:lang w:val="en-US"/>
        </w:rPr>
        <w:t xml:space="preserve"> </w:t>
      </w:r>
      <w:r>
        <w:rPr>
          <w:lang w:val="en"/>
        </w:rPr>
        <w:t>XXII+371 p. [UFSCar] [UNICAMP] [USP]</w:t>
      </w:r>
    </w:p>
    <w:p w:rsidR="00F6243F" w:rsidRDefault="00F6243F" w:rsidP="00F03822">
      <w:pPr>
        <w:pStyle w:val="PargrafoparaBibl"/>
        <w:widowControl/>
        <w:rPr>
          <w:lang w:val="en"/>
        </w:rPr>
      </w:pPr>
      <w:r w:rsidRPr="001A7500">
        <w:rPr>
          <w:lang w:val="en-US"/>
        </w:rPr>
        <w:t>MANSFELD, J.,</w:t>
      </w:r>
      <w:r w:rsidRPr="00442BBB">
        <w:rPr>
          <w:lang w:val="en-US"/>
        </w:rPr>
        <w:t xml:space="preserve"> and </w:t>
      </w:r>
      <w:r w:rsidRPr="001A7500">
        <w:rPr>
          <w:lang w:val="en-US"/>
        </w:rPr>
        <w:t xml:space="preserve">RUNIA, </w:t>
      </w:r>
      <w:r w:rsidRPr="00442BBB">
        <w:rPr>
          <w:lang w:val="en-US"/>
        </w:rPr>
        <w:t>D.</w:t>
      </w:r>
      <w:r w:rsidRPr="001A7500">
        <w:rPr>
          <w:lang w:val="en-US"/>
        </w:rPr>
        <w:t xml:space="preserve"> </w:t>
      </w:r>
      <w:r w:rsidRPr="00442BBB">
        <w:rPr>
          <w:lang w:val="en-US"/>
        </w:rPr>
        <w:t>T.</w:t>
      </w:r>
      <w:r w:rsidRPr="001A7500">
        <w:rPr>
          <w:lang w:val="en-US"/>
        </w:rPr>
        <w:t xml:space="preserve">, </w:t>
      </w:r>
      <w:r w:rsidRPr="00442BBB">
        <w:rPr>
          <w:i/>
          <w:lang w:val="en-US"/>
        </w:rPr>
        <w:t>A</w:t>
      </w:r>
      <w:r>
        <w:rPr>
          <w:i/>
          <w:lang w:val="en-US"/>
        </w:rPr>
        <w:t>ë</w:t>
      </w:r>
      <w:r w:rsidRPr="00442BBB">
        <w:rPr>
          <w:i/>
          <w:lang w:val="en-US"/>
        </w:rPr>
        <w:t xml:space="preserve">tiana: the method and intellectual context of a </w:t>
      </w:r>
      <w:r w:rsidRPr="003C1B52">
        <w:rPr>
          <w:i/>
          <w:lang w:val="en-US"/>
        </w:rPr>
        <w:t xml:space="preserve">doxographer. </w:t>
      </w:r>
      <w:r w:rsidRPr="003C1B52">
        <w:rPr>
          <w:i/>
          <w:lang w:val="en"/>
        </w:rPr>
        <w:t xml:space="preserve">Volume II, </w:t>
      </w:r>
      <w:r>
        <w:rPr>
          <w:i/>
          <w:lang w:val="en"/>
        </w:rPr>
        <w:t xml:space="preserve">1. </w:t>
      </w:r>
      <w:r w:rsidRPr="003C1B52">
        <w:rPr>
          <w:i/>
          <w:lang w:val="en"/>
        </w:rPr>
        <w:t>The Compendium</w:t>
      </w:r>
      <w:r w:rsidRPr="00F57E1E">
        <w:rPr>
          <w:i/>
          <w:lang w:val="en"/>
        </w:rPr>
        <w:t>. 2. Studies in the doxographical traditions of ancient philosophys</w:t>
      </w:r>
      <w:r>
        <w:rPr>
          <w:lang w:val="en-US"/>
        </w:rPr>
        <w:t xml:space="preserve">. </w:t>
      </w:r>
      <w:r w:rsidRPr="001A7500">
        <w:rPr>
          <w:lang w:val="en-US"/>
        </w:rPr>
        <w:t xml:space="preserve">Philosophia </w:t>
      </w:r>
      <w:r>
        <w:rPr>
          <w:lang w:val="en-US"/>
        </w:rPr>
        <w:t>a</w:t>
      </w:r>
      <w:r w:rsidRPr="001A7500">
        <w:rPr>
          <w:lang w:val="en-US"/>
        </w:rPr>
        <w:t xml:space="preserve">ntiqua, </w:t>
      </w:r>
      <w:r>
        <w:rPr>
          <w:lang w:val="en-US"/>
        </w:rPr>
        <w:t>114</w:t>
      </w:r>
      <w:r w:rsidRPr="001A7500">
        <w:rPr>
          <w:lang w:val="en-US"/>
        </w:rPr>
        <w:t>.</w:t>
      </w:r>
      <w:r>
        <w:rPr>
          <w:lang w:val="en-US"/>
        </w:rPr>
        <w:t xml:space="preserve"> </w:t>
      </w:r>
      <w:r w:rsidRPr="001A7500">
        <w:rPr>
          <w:lang w:val="en-US"/>
        </w:rPr>
        <w:t xml:space="preserve">Leiden, Brill, </w:t>
      </w:r>
      <w:r>
        <w:rPr>
          <w:lang w:val="en-US"/>
        </w:rPr>
        <w:t xml:space="preserve">2008-2009. 2 vols. </w:t>
      </w:r>
      <w:r>
        <w:rPr>
          <w:lang w:val="en"/>
        </w:rPr>
        <w:t>[UFSCar]</w:t>
      </w:r>
      <w:r w:rsidRPr="00F57E1E">
        <w:rPr>
          <w:lang w:val="en"/>
        </w:rPr>
        <w:t xml:space="preserve"> </w:t>
      </w:r>
      <w:r>
        <w:rPr>
          <w:lang w:val="en"/>
        </w:rPr>
        <w:t>[USP]</w:t>
      </w:r>
    </w:p>
    <w:p w:rsidR="00F6243F" w:rsidRPr="002B43D4" w:rsidRDefault="00F6243F" w:rsidP="00F03822">
      <w:pPr>
        <w:pStyle w:val="PargrafoparaBibl"/>
        <w:widowControl/>
        <w:rPr>
          <w:lang w:val="en-US"/>
        </w:rPr>
      </w:pPr>
      <w:r w:rsidRPr="002A289A">
        <w:rPr>
          <w:lang w:val="en-US"/>
        </w:rPr>
        <w:t xml:space="preserve">MARENBON, </w:t>
      </w:r>
      <w:r w:rsidRPr="002A289A">
        <w:rPr>
          <w:noProof/>
          <w:szCs w:val="24"/>
          <w:lang w:val="en-US"/>
        </w:rPr>
        <w:t>J.</w:t>
      </w:r>
      <w:r w:rsidRPr="002A289A">
        <w:rPr>
          <w:lang w:val="en-US"/>
        </w:rPr>
        <w:t xml:space="preserve">, </w:t>
      </w:r>
      <w:r w:rsidRPr="002A289A">
        <w:rPr>
          <w:i/>
          <w:lang w:val="en-US"/>
        </w:rPr>
        <w:t>Aristotelian logic, platonism and the context of early medieval philosophy in the West</w:t>
      </w:r>
      <w:r w:rsidRPr="002A289A">
        <w:rPr>
          <w:lang w:val="en-US"/>
        </w:rPr>
        <w:t xml:space="preserve">. </w:t>
      </w:r>
      <w:r w:rsidRPr="002A289A">
        <w:rPr>
          <w:noProof/>
          <w:szCs w:val="24"/>
          <w:lang w:val="en-US"/>
        </w:rPr>
        <w:t xml:space="preserve">Aldershot, </w:t>
      </w:r>
      <w:r w:rsidRPr="002A289A">
        <w:rPr>
          <w:szCs w:val="24"/>
          <w:lang w:val="en-US"/>
        </w:rPr>
        <w:t xml:space="preserve">Ashgate, </w:t>
      </w:r>
      <w:r w:rsidRPr="002A289A">
        <w:rPr>
          <w:lang w:val="en-US"/>
        </w:rPr>
        <w:t>2000. 384 p.</w:t>
      </w:r>
      <w:r w:rsidRPr="002B43D4">
        <w:rPr>
          <w:rStyle w:val="gl"/>
          <w:lang w:val="en-US"/>
        </w:rPr>
        <w:t xml:space="preserve"> </w:t>
      </w:r>
      <w:r w:rsidRPr="002A289A">
        <w:rPr>
          <w:lang w:val="en-US"/>
        </w:rPr>
        <w:t>[USP]</w:t>
      </w:r>
    </w:p>
    <w:p w:rsidR="00F6243F" w:rsidRPr="00E958FA" w:rsidRDefault="00F6243F" w:rsidP="00F03822">
      <w:pPr>
        <w:pStyle w:val="PargrafoparaBibl"/>
        <w:widowControl/>
        <w:rPr>
          <w:lang w:val="en-US"/>
        </w:rPr>
      </w:pPr>
      <w:r>
        <w:rPr>
          <w:lang w:val="en-US"/>
        </w:rPr>
        <w:t xml:space="preserve">MARENBON, J., ed., </w:t>
      </w:r>
      <w:r>
        <w:rPr>
          <w:i/>
          <w:iCs/>
          <w:lang w:val="en-US"/>
        </w:rPr>
        <w:t>Aristotle in Britain during the Middle Ages</w:t>
      </w:r>
      <w:r>
        <w:rPr>
          <w:lang w:val="en-US"/>
        </w:rPr>
        <w:t xml:space="preserve">. </w:t>
      </w:r>
      <w:r w:rsidRPr="00A36F61">
        <w:t xml:space="preserve">Rencontres de philosophie medievale, 5. </w:t>
      </w:r>
      <w:r w:rsidRPr="00A36F61">
        <w:rPr>
          <w:noProof/>
          <w:szCs w:val="15"/>
        </w:rPr>
        <w:t xml:space="preserve">Louvain-la-Neuve, FIDEM, </w:t>
      </w:r>
      <w:r w:rsidRPr="00A36F61">
        <w:t xml:space="preserve">1996. </w:t>
      </w:r>
      <w:r w:rsidRPr="00E958FA">
        <w:rPr>
          <w:lang w:val="en-US"/>
        </w:rPr>
        <w:t>VIII+380 p. [UNICAMP] [USP]</w:t>
      </w:r>
    </w:p>
    <w:p w:rsidR="00F6243F" w:rsidRDefault="00F6243F" w:rsidP="00F03822">
      <w:pPr>
        <w:pStyle w:val="PargrafoparaBibl"/>
        <w:widowControl/>
        <w:rPr>
          <w:color w:val="808080" w:themeColor="background1" w:themeShade="80"/>
          <w:lang w:val="en"/>
        </w:rPr>
      </w:pPr>
      <w:r w:rsidRPr="009F7267">
        <w:rPr>
          <w:color w:val="808080" w:themeColor="background1" w:themeShade="80"/>
          <w:lang w:val="en-US"/>
        </w:rPr>
        <w:t xml:space="preserve">MARENBON, </w:t>
      </w:r>
      <w:r w:rsidRPr="009F7267">
        <w:rPr>
          <w:noProof/>
          <w:color w:val="808080" w:themeColor="background1" w:themeShade="80"/>
          <w:szCs w:val="24"/>
          <w:lang w:val="en-US"/>
        </w:rPr>
        <w:t>J.</w:t>
      </w:r>
      <w:r w:rsidRPr="009F7267">
        <w:rPr>
          <w:color w:val="808080" w:themeColor="background1" w:themeShade="80"/>
          <w:lang w:val="en-US"/>
        </w:rPr>
        <w:t xml:space="preserve">, ed., </w:t>
      </w:r>
      <w:r w:rsidRPr="009F7267">
        <w:rPr>
          <w:i/>
          <w:color w:val="808080" w:themeColor="background1" w:themeShade="80"/>
          <w:lang w:val="en"/>
        </w:rPr>
        <w:t>The many roots of medieval logic. The aristotelian and the non-aristotelian traditions</w:t>
      </w:r>
      <w:r w:rsidRPr="009F7267">
        <w:rPr>
          <w:color w:val="808080" w:themeColor="background1" w:themeShade="80"/>
          <w:lang w:val="en"/>
        </w:rPr>
        <w:t xml:space="preserve">. </w:t>
      </w:r>
      <w:r w:rsidRPr="009F7267">
        <w:rPr>
          <w:color w:val="808080" w:themeColor="background1" w:themeShade="80"/>
          <w:lang w:val="en-US"/>
        </w:rPr>
        <w:t xml:space="preserve">Leiden, Brill, </w:t>
      </w:r>
      <w:r w:rsidRPr="009F7267">
        <w:rPr>
          <w:color w:val="808080" w:themeColor="background1" w:themeShade="80"/>
          <w:lang w:val="en"/>
        </w:rPr>
        <w:t>2007. VI+268 p.</w:t>
      </w:r>
      <w:r>
        <w:rPr>
          <w:color w:val="808080" w:themeColor="background1" w:themeShade="80"/>
          <w:lang w:val="en"/>
        </w:rPr>
        <w:t>*</w:t>
      </w:r>
    </w:p>
    <w:p w:rsidR="00F6243F" w:rsidRPr="00474721" w:rsidRDefault="00F6243F" w:rsidP="00F03822">
      <w:pPr>
        <w:pStyle w:val="PargrafoparaBibl"/>
        <w:widowControl/>
        <w:rPr>
          <w:lang w:val="en-US"/>
        </w:rPr>
      </w:pPr>
      <w:r w:rsidRPr="00532D59">
        <w:rPr>
          <w:lang w:val="en-US"/>
        </w:rPr>
        <w:t xml:space="preserve">MARÓTH, M., </w:t>
      </w:r>
      <w:r w:rsidRPr="00532D59">
        <w:rPr>
          <w:i/>
          <w:lang w:val="en-US"/>
        </w:rPr>
        <w:t>Die Araber und die antike Wissenschaftstheorie</w:t>
      </w:r>
      <w:r w:rsidRPr="00532D59">
        <w:rPr>
          <w:lang w:val="en-US"/>
        </w:rPr>
        <w:t xml:space="preserve">. </w:t>
      </w:r>
      <w:r>
        <w:rPr>
          <w:lang w:val="en-US"/>
        </w:rPr>
        <w:t>Islamic philosophy, theology, and science</w:t>
      </w:r>
      <w:r w:rsidRPr="00532D59">
        <w:rPr>
          <w:lang w:val="en-US"/>
        </w:rPr>
        <w:t>, 1</w:t>
      </w:r>
      <w:r>
        <w:rPr>
          <w:lang w:val="en-US"/>
        </w:rPr>
        <w:t>7</w:t>
      </w:r>
      <w:r w:rsidRPr="00532D59">
        <w:rPr>
          <w:lang w:val="en-US"/>
        </w:rPr>
        <w:t xml:space="preserve">. </w:t>
      </w:r>
      <w:r w:rsidRPr="00474721">
        <w:rPr>
          <w:lang w:val="en-US"/>
        </w:rPr>
        <w:t>Leiden, Brill, 1994. VI+274 p. [USP]</w:t>
      </w:r>
    </w:p>
    <w:p w:rsidR="00F6243F" w:rsidRDefault="00F6243F" w:rsidP="00F03822">
      <w:pPr>
        <w:pStyle w:val="PargrafoparaBibl"/>
        <w:widowControl/>
        <w:rPr>
          <w:lang w:val="en-US"/>
        </w:rPr>
      </w:pPr>
      <w:r w:rsidRPr="006D4B15">
        <w:rPr>
          <w:lang w:val="en-US"/>
        </w:rPr>
        <w:t xml:space="preserve">MARTIN, J. N., </w:t>
      </w:r>
      <w:r w:rsidRPr="006D4B15">
        <w:rPr>
          <w:i/>
          <w:lang w:val="en-US"/>
        </w:rPr>
        <w:t>Themes in neoplatonic and</w:t>
      </w:r>
      <w:r>
        <w:rPr>
          <w:rFonts w:eastAsiaTheme="majorEastAsia"/>
          <w:i/>
          <w:lang w:val="en-US"/>
        </w:rPr>
        <w:t xml:space="preserve"> </w:t>
      </w:r>
      <w:r w:rsidRPr="006D4B15">
        <w:rPr>
          <w:i/>
          <w:lang w:val="en-US"/>
        </w:rPr>
        <w:t>aristotelian</w:t>
      </w:r>
      <w:r>
        <w:rPr>
          <w:rFonts w:eastAsiaTheme="majorEastAsia"/>
          <w:i/>
          <w:lang w:val="en-US"/>
        </w:rPr>
        <w:t xml:space="preserve"> </w:t>
      </w:r>
      <w:r w:rsidRPr="006D4B15">
        <w:rPr>
          <w:i/>
          <w:lang w:val="en-US"/>
        </w:rPr>
        <w:t>logic</w:t>
      </w:r>
      <w:r w:rsidRPr="008A73ED">
        <w:rPr>
          <w:i/>
          <w:lang w:val="en-US"/>
        </w:rPr>
        <w:t xml:space="preserve">: </w:t>
      </w:r>
      <w:r w:rsidRPr="006D4B15">
        <w:rPr>
          <w:i/>
          <w:lang w:val="en-US"/>
        </w:rPr>
        <w:t>order, negation and abstraction</w:t>
      </w:r>
      <w:r w:rsidRPr="006D4B15">
        <w:rPr>
          <w:lang w:val="en-US"/>
        </w:rPr>
        <w:t>. Aldershot, Ashgate, 2004.</w:t>
      </w:r>
      <w:r>
        <w:rPr>
          <w:lang w:val="en-US"/>
        </w:rPr>
        <w:t xml:space="preserve"> XIII+</w:t>
      </w:r>
      <w:r w:rsidRPr="006D4B15">
        <w:rPr>
          <w:lang w:val="en-US"/>
        </w:rPr>
        <w:t>204 p. [UNICAMP]</w:t>
      </w:r>
      <w:r>
        <w:rPr>
          <w:lang w:val="en-US"/>
        </w:rPr>
        <w:t xml:space="preserve"> [USP]</w:t>
      </w:r>
    </w:p>
    <w:p w:rsidR="00F6243F" w:rsidRPr="000112DE" w:rsidRDefault="00F6243F" w:rsidP="00F03822">
      <w:pPr>
        <w:pStyle w:val="PargrafoparaBibl"/>
        <w:widowControl/>
      </w:pPr>
      <w:r w:rsidRPr="00D74233">
        <w:rPr>
          <w:lang w:val="en-US"/>
        </w:rPr>
        <w:t xml:space="preserve">MÉRIDIER, L., </w:t>
      </w:r>
      <w:r w:rsidRPr="00D74233">
        <w:rPr>
          <w:i/>
          <w:lang w:val="en-US"/>
        </w:rPr>
        <w:t>Le philosophe Thémistios devant l’opinion de ses contemporains</w:t>
      </w:r>
      <w:r w:rsidRPr="00D74233">
        <w:rPr>
          <w:lang w:val="en-US"/>
        </w:rPr>
        <w:t xml:space="preserve">. </w:t>
      </w:r>
      <w:r w:rsidRPr="00900D10">
        <w:t xml:space="preserve">Rennes, Simon, 1906. </w:t>
      </w:r>
      <w:r w:rsidRPr="000112DE">
        <w:t>III+117 p. [USP]</w:t>
      </w:r>
    </w:p>
    <w:p w:rsidR="00F6243F" w:rsidRPr="0085166C" w:rsidRDefault="00F6243F" w:rsidP="00F03822">
      <w:pPr>
        <w:pStyle w:val="PargrafoparaBibl"/>
        <w:widowControl/>
        <w:rPr>
          <w:lang w:val="en-US"/>
        </w:rPr>
      </w:pPr>
      <w:r w:rsidRPr="00E958FA">
        <w:t xml:space="preserve">MERISALO, O., “Il glossario della traduzione della </w:t>
      </w:r>
      <w:r w:rsidRPr="00E958FA">
        <w:rPr>
          <w:i/>
          <w:iCs/>
        </w:rPr>
        <w:t>Politica</w:t>
      </w:r>
      <w:r w:rsidRPr="00E958FA">
        <w:t xml:space="preserve"> di Aristotele, a cura di Nicole Oresme” in HAMESSE, J., et FATTORI, M., éds., </w:t>
      </w:r>
      <w:r w:rsidRPr="00E958FA">
        <w:rPr>
          <w:i/>
        </w:rPr>
        <w:t>Lexiques et glossaires philosophiques de la Renaissance</w:t>
      </w:r>
      <w:r w:rsidRPr="00E958FA">
        <w:t xml:space="preserve">. Textes et études du Moyen Âge, 23. Louvain-la-Neuve, FIDEM, 2003, pp. 43-53. </w:t>
      </w:r>
      <w:r w:rsidRPr="0085166C">
        <w:rPr>
          <w:lang w:val="en-US"/>
        </w:rPr>
        <w:t>[USP]</w:t>
      </w:r>
    </w:p>
    <w:p w:rsidR="00F6243F" w:rsidRDefault="00F6243F" w:rsidP="00F03822">
      <w:pPr>
        <w:pStyle w:val="PargrafoparaBibl"/>
        <w:widowControl/>
        <w:rPr>
          <w:lang w:val="en-US"/>
        </w:rPr>
      </w:pPr>
      <w:r w:rsidRPr="00AA5FD0">
        <w:rPr>
          <w:lang w:val="en-US"/>
        </w:rPr>
        <w:lastRenderedPageBreak/>
        <w:t xml:space="preserve">MOJSISCH, B., Hrsg., </w:t>
      </w:r>
      <w:r w:rsidRPr="00AA5FD0">
        <w:rPr>
          <w:i/>
          <w:lang w:val="en-US"/>
        </w:rPr>
        <w:t>Sprachphilosophie in Antike und Mittelalter</w:t>
      </w:r>
      <w:r w:rsidRPr="00AA5FD0">
        <w:rPr>
          <w:lang w:val="en-US"/>
        </w:rPr>
        <w:t>. Bochumer Studien zur Philosophie</w:t>
      </w:r>
      <w:r w:rsidRPr="0060364E">
        <w:rPr>
          <w:lang w:val="en-US"/>
        </w:rPr>
        <w:t xml:space="preserve">, </w:t>
      </w:r>
      <w:r>
        <w:rPr>
          <w:lang w:val="en-US"/>
        </w:rPr>
        <w:t>3</w:t>
      </w:r>
      <w:r w:rsidRPr="0060364E">
        <w:rPr>
          <w:lang w:val="en-US"/>
        </w:rPr>
        <w:t>. Amsterdam, Grüner, 198</w:t>
      </w:r>
      <w:r>
        <w:rPr>
          <w:lang w:val="en-US"/>
        </w:rPr>
        <w:t>6</w:t>
      </w:r>
      <w:r w:rsidRPr="0060364E">
        <w:rPr>
          <w:lang w:val="en-US"/>
        </w:rPr>
        <w:t xml:space="preserve">. </w:t>
      </w:r>
      <w:r w:rsidRPr="00AA5FD0">
        <w:rPr>
          <w:lang w:val="en-US"/>
        </w:rPr>
        <w:t>448 S</w:t>
      </w:r>
      <w:r w:rsidRPr="0060364E">
        <w:rPr>
          <w:lang w:val="en-US"/>
        </w:rPr>
        <w:t>. [UFSCar]</w:t>
      </w:r>
      <w:r>
        <w:rPr>
          <w:lang w:val="en-US"/>
        </w:rPr>
        <w:t xml:space="preserve"> [USP]</w:t>
      </w:r>
    </w:p>
    <w:p w:rsidR="00F6243F" w:rsidRDefault="00F6243F" w:rsidP="00F03822">
      <w:pPr>
        <w:pStyle w:val="PargrafoparaBibl"/>
        <w:widowControl/>
        <w:rPr>
          <w:lang w:val="en-US"/>
        </w:rPr>
      </w:pPr>
      <w:r w:rsidRPr="0085166C">
        <w:rPr>
          <w:lang w:val="en-US"/>
        </w:rPr>
        <w:t xml:space="preserve">MORAUX, P., </w:t>
      </w:r>
      <w:r w:rsidRPr="0085166C">
        <w:rPr>
          <w:i/>
          <w:iCs/>
          <w:lang w:val="en-US"/>
        </w:rPr>
        <w:t>Der Aristotelismus bei den Griechen. Von Andronikos bis Alexander von Aphrodisias. Bd. 1: Die Renaissance des Aristotelismus im I. Jh. v. Chr. Bd. 2: Der Aristotelismus im I. und II. Jh. n. Chr</w:t>
      </w:r>
      <w:r w:rsidRPr="0085166C">
        <w:rPr>
          <w:lang w:val="en-US"/>
        </w:rPr>
        <w:t>. Peripatoi, 5-6. Berlin, de Gruyter, 1984. 2 Bd. [UFSCar]</w:t>
      </w:r>
      <w:r w:rsidRPr="00BA6B2F">
        <w:rPr>
          <w:szCs w:val="24"/>
          <w:lang w:val="en-US"/>
        </w:rPr>
        <w:t xml:space="preserve"> </w:t>
      </w:r>
      <w:r>
        <w:rPr>
          <w:szCs w:val="24"/>
          <w:lang w:val="en-US"/>
        </w:rPr>
        <w:t>[UNICAMP] [= ebook]</w:t>
      </w:r>
      <w:r w:rsidRPr="0085166C">
        <w:rPr>
          <w:lang w:val="en-US"/>
        </w:rPr>
        <w:t xml:space="preserve"> [USP]</w:t>
      </w:r>
    </w:p>
    <w:p w:rsidR="00F6243F" w:rsidRPr="000E66B4" w:rsidRDefault="00F6243F" w:rsidP="00F03822">
      <w:pPr>
        <w:pStyle w:val="PargrafoparaBibl"/>
        <w:widowControl/>
      </w:pPr>
      <w:r w:rsidRPr="0085166C">
        <w:rPr>
          <w:lang w:val="en-US"/>
        </w:rPr>
        <w:t xml:space="preserve">MORAUX, P., </w:t>
      </w:r>
      <w:r w:rsidRPr="0085166C">
        <w:rPr>
          <w:i/>
          <w:iCs/>
          <w:lang w:val="en-US"/>
        </w:rPr>
        <w:t xml:space="preserve">Der Aristotelismus bei den Griechen. Von Andronikos bis Alexander von Aphrodisias. </w:t>
      </w:r>
      <w:r w:rsidRPr="009E4442">
        <w:rPr>
          <w:i/>
          <w:iCs/>
        </w:rPr>
        <w:t>3 Bd.:</w:t>
      </w:r>
      <w:r w:rsidRPr="009E4442">
        <w:rPr>
          <w:iCs/>
        </w:rPr>
        <w:t xml:space="preserve"> </w:t>
      </w:r>
      <w:r w:rsidRPr="009E4442">
        <w:rPr>
          <w:i/>
          <w:iCs/>
        </w:rPr>
        <w:t>Alexander von Aphrodisias</w:t>
      </w:r>
      <w:r w:rsidRPr="009E4442">
        <w:t xml:space="preserve">. </w:t>
      </w:r>
      <w:r>
        <w:t xml:space="preserve">Hrsg. M. </w:t>
      </w:r>
      <w:r w:rsidRPr="009E4442">
        <w:rPr>
          <w:iCs/>
        </w:rPr>
        <w:t>Rashed</w:t>
      </w:r>
      <w:r>
        <w:t xml:space="preserve">. </w:t>
      </w:r>
      <w:r w:rsidRPr="009E4442">
        <w:t xml:space="preserve">Peripatoi, 7/1. Berlin, de Gruyter, 2001. </w:t>
      </w:r>
      <w:r w:rsidRPr="00FB19DC">
        <w:rPr>
          <w:lang w:val="es-ES_tradnl"/>
        </w:rPr>
        <w:t>XI+650 S. [UFSCar] [</w:t>
      </w:r>
      <w:r w:rsidRPr="000E66B4">
        <w:t>USP]</w:t>
      </w:r>
    </w:p>
    <w:p w:rsidR="00F6243F" w:rsidRPr="009E4442" w:rsidRDefault="00F6243F" w:rsidP="00F03822">
      <w:pPr>
        <w:pStyle w:val="PargrafoparaBibl"/>
        <w:widowControl/>
        <w:rPr>
          <w:lang w:val="en-US"/>
        </w:rPr>
      </w:pPr>
      <w:r w:rsidRPr="009E4442">
        <w:t xml:space="preserve">MORAUX, P., </w:t>
      </w:r>
      <w:r w:rsidRPr="009E4442">
        <w:rPr>
          <w:i/>
        </w:rPr>
        <w:t>L’</w:t>
      </w:r>
      <w:r w:rsidRPr="009E4442">
        <w:rPr>
          <w:rFonts w:eastAsiaTheme="majorEastAsia"/>
          <w:i/>
        </w:rPr>
        <w:t>aristotelismo</w:t>
      </w:r>
      <w:r w:rsidRPr="009E4442">
        <w:rPr>
          <w:i/>
        </w:rPr>
        <w:t xml:space="preserve"> </w:t>
      </w:r>
      <w:r w:rsidRPr="009E4442">
        <w:rPr>
          <w:rFonts w:eastAsiaTheme="majorEastAsia"/>
          <w:i/>
        </w:rPr>
        <w:t>presso</w:t>
      </w:r>
      <w:r w:rsidRPr="009E4442">
        <w:rPr>
          <w:i/>
        </w:rPr>
        <w:t xml:space="preserve"> i </w:t>
      </w:r>
      <w:r w:rsidRPr="009E4442">
        <w:rPr>
          <w:rFonts w:eastAsiaTheme="majorEastAsia"/>
          <w:i/>
        </w:rPr>
        <w:t>Greci</w:t>
      </w:r>
      <w:r w:rsidRPr="009E4442">
        <w:rPr>
          <w:i/>
        </w:rPr>
        <w:t>. 1. La rinascita dell’</w:t>
      </w:r>
      <w:r w:rsidRPr="009E4442">
        <w:rPr>
          <w:rFonts w:eastAsiaTheme="majorEastAsia"/>
          <w:i/>
        </w:rPr>
        <w:t>aristotelismo</w:t>
      </w:r>
      <w:r w:rsidRPr="009E4442">
        <w:rPr>
          <w:i/>
        </w:rPr>
        <w:t xml:space="preserve"> nel I secolo A.C. 2, 1. Gli aristotelici nei secoli I e II D.C. 2, 2. L’</w:t>
      </w:r>
      <w:r w:rsidRPr="009E4442">
        <w:rPr>
          <w:rFonts w:eastAsiaTheme="majorEastAsia"/>
          <w:i/>
        </w:rPr>
        <w:t>aristotelismo</w:t>
      </w:r>
      <w:r w:rsidRPr="009E4442">
        <w:rPr>
          <w:i/>
        </w:rPr>
        <w:t xml:space="preserve"> nei non-aristotelici nei secoli I e II D.C</w:t>
      </w:r>
      <w:r w:rsidRPr="009E4442">
        <w:t>. A cura di G. Reale. Temi metafisici e problemi del pensiero antico, 82-84. Milano, Vita e pensiero, 2000</w:t>
      </w:r>
      <w:r>
        <w:t xml:space="preserve">. </w:t>
      </w:r>
      <w:r>
        <w:rPr>
          <w:lang w:val="en-US"/>
        </w:rPr>
        <w:t>3 vols. [USP]</w:t>
      </w:r>
    </w:p>
    <w:p w:rsidR="00F6243F" w:rsidRPr="009E4442" w:rsidRDefault="00F6243F" w:rsidP="00F03822">
      <w:pPr>
        <w:pStyle w:val="PargrafoparaBibl"/>
        <w:widowControl/>
      </w:pPr>
      <w:r w:rsidRPr="00FB19DC">
        <w:rPr>
          <w:lang w:val="es-ES_tradnl"/>
        </w:rPr>
        <w:t xml:space="preserve">MOREAU, J., </w:t>
      </w:r>
      <w:r w:rsidRPr="00FB19DC">
        <w:rPr>
          <w:i/>
          <w:lang w:val="es-ES_tradnl"/>
        </w:rPr>
        <w:t>Aristote et son école</w:t>
      </w:r>
      <w:r w:rsidRPr="00FB19DC">
        <w:rPr>
          <w:lang w:val="es-ES_tradnl"/>
        </w:rPr>
        <w:t xml:space="preserve">. </w:t>
      </w:r>
      <w:r w:rsidRPr="00FB19DC">
        <w:rPr>
          <w:lang w:val="en-US"/>
        </w:rPr>
        <w:t xml:space="preserve">Paris, PUF, 1962. </w:t>
      </w:r>
      <w:r w:rsidRPr="009E4442">
        <w:t>1985</w:t>
      </w:r>
      <w:r w:rsidRPr="009E4442">
        <w:rPr>
          <w:vertAlign w:val="superscript"/>
        </w:rPr>
        <w:t>2</w:t>
      </w:r>
      <w:r w:rsidRPr="009E4442">
        <w:t>. 1996</w:t>
      </w:r>
      <w:r w:rsidRPr="009E4442">
        <w:rPr>
          <w:vertAlign w:val="superscript"/>
        </w:rPr>
        <w:t>3</w:t>
      </w:r>
      <w:r w:rsidRPr="009E4442">
        <w:t>. 334 p. [PUC] [UNESP] [UNICAMP] [USP]</w:t>
      </w:r>
    </w:p>
    <w:p w:rsidR="00F6243F" w:rsidRPr="00E958FA" w:rsidRDefault="00F6243F" w:rsidP="00F03822">
      <w:pPr>
        <w:pStyle w:val="PargrafoparaBibl"/>
        <w:widowControl/>
      </w:pPr>
      <w:r w:rsidRPr="00E958FA">
        <w:t xml:space="preserve">MORESCHINI, C., a cura de, </w:t>
      </w:r>
      <w:r w:rsidRPr="00E958FA">
        <w:rPr>
          <w:i/>
        </w:rPr>
        <w:t>Esegesi, parafrasi e compilazione in età tardoantica</w:t>
      </w:r>
      <w:r w:rsidRPr="00E958FA">
        <w:t>. Napoli, D’Auria, 1995. 406 p. [UNICAMP]</w:t>
      </w:r>
    </w:p>
    <w:p w:rsidR="00F6243F" w:rsidRDefault="00F6243F" w:rsidP="00F03822">
      <w:pPr>
        <w:pStyle w:val="PargrafoparaBibl"/>
        <w:widowControl/>
      </w:pPr>
      <w:r w:rsidRPr="00E958FA">
        <w:t xml:space="preserve">MOVIA, G., a cura di, </w:t>
      </w:r>
      <w:r w:rsidRPr="00E958FA">
        <w:rPr>
          <w:i/>
        </w:rPr>
        <w:t xml:space="preserve">Alessandro di Afrodisia e la </w:t>
      </w:r>
      <w:r>
        <w:rPr>
          <w:i/>
        </w:rPr>
        <w:t>“</w:t>
      </w:r>
      <w:r w:rsidRPr="00E958FA">
        <w:rPr>
          <w:i/>
        </w:rPr>
        <w:t>Metafisica</w:t>
      </w:r>
      <w:r>
        <w:rPr>
          <w:i/>
        </w:rPr>
        <w:t>”</w:t>
      </w:r>
      <w:r w:rsidRPr="00E958FA">
        <w:rPr>
          <w:i/>
        </w:rPr>
        <w:t xml:space="preserve"> di Aristotele</w:t>
      </w:r>
      <w:r w:rsidRPr="00E958FA">
        <w:t xml:space="preserve">. </w:t>
      </w:r>
      <w:r>
        <w:rPr>
          <w:rStyle w:val="producttext"/>
          <w:rFonts w:ascii="Times New Roman" w:eastAsiaTheme="majorEastAsia" w:hAnsi="Times New Roman"/>
          <w:sz w:val="24"/>
          <w:szCs w:val="20"/>
        </w:rPr>
        <w:t xml:space="preserve">Temi metafisici. </w:t>
      </w:r>
      <w:r w:rsidRPr="00E958FA">
        <w:t>Milano, Vita e Pensiero, 2003.</w:t>
      </w:r>
      <w:r>
        <w:t xml:space="preserve"> 314 p. </w:t>
      </w:r>
      <w:r w:rsidRPr="00E958FA">
        <w:t>[UNICAMP]</w:t>
      </w:r>
      <w:r w:rsidRPr="00F57E1E">
        <w:t xml:space="preserve"> </w:t>
      </w:r>
      <w:r>
        <w:t>[USP]</w:t>
      </w:r>
    </w:p>
    <w:p w:rsidR="00EF27D3" w:rsidRPr="002B062F" w:rsidRDefault="00EF27D3" w:rsidP="00EF27D3">
      <w:pPr>
        <w:pStyle w:val="PargrafoparaBibl"/>
        <w:widowControl/>
        <w:rPr>
          <w:szCs w:val="24"/>
          <w:lang w:val="en"/>
        </w:rPr>
      </w:pPr>
      <w:r w:rsidRPr="00383A8D">
        <w:rPr>
          <w:szCs w:val="24"/>
          <w:lang w:val="es-ES_tradnl"/>
        </w:rPr>
        <w:t xml:space="preserve">MUELLER-JOURDAN, P., </w:t>
      </w:r>
      <w:r w:rsidRPr="00383A8D">
        <w:rPr>
          <w:i/>
          <w:szCs w:val="24"/>
          <w:lang w:val="es-ES_tradnl"/>
        </w:rPr>
        <w:t xml:space="preserve">Gloses et commentaire du livre XI du Contra Proclum de Jean Philopon. </w:t>
      </w:r>
      <w:r w:rsidRPr="002B062F">
        <w:rPr>
          <w:i/>
          <w:szCs w:val="24"/>
          <w:lang w:val="es-ES_tradnl"/>
        </w:rPr>
        <w:t>Autour de la Matière première du monde</w:t>
      </w:r>
      <w:r w:rsidRPr="002B062F">
        <w:rPr>
          <w:szCs w:val="24"/>
          <w:lang w:val="es-ES_tradnl"/>
        </w:rPr>
        <w:t xml:space="preserve">. </w:t>
      </w:r>
      <w:r w:rsidRPr="002B062F">
        <w:rPr>
          <w:szCs w:val="24"/>
          <w:lang w:val="en"/>
        </w:rPr>
        <w:t>Philosophia antiqua, 125. Leiden, Brill, 2011.</w:t>
      </w:r>
      <w:r w:rsidRPr="002B062F">
        <w:rPr>
          <w:lang w:val="en-US"/>
        </w:rPr>
        <w:t xml:space="preserve"> </w:t>
      </w:r>
      <w:r>
        <w:rPr>
          <w:lang w:val="en-US"/>
        </w:rPr>
        <w:t>VIII+236 p. [USP]</w:t>
      </w:r>
    </w:p>
    <w:p w:rsidR="00F6243F" w:rsidRDefault="00F6243F" w:rsidP="00F03822">
      <w:pPr>
        <w:pStyle w:val="PargrafoparaBibl"/>
        <w:widowControl/>
      </w:pPr>
      <w:r w:rsidRPr="00F6243F">
        <w:rPr>
          <w:lang w:val="en-US"/>
        </w:rPr>
        <w:t xml:space="preserve">MUELLER-JOURDAN, P., </w:t>
      </w:r>
      <w:r w:rsidRPr="00F6243F">
        <w:rPr>
          <w:i/>
          <w:lang w:val="en-US"/>
        </w:rPr>
        <w:t>Une initiation à la philosophie de l’Antiquité</w:t>
      </w:r>
      <w:r w:rsidRPr="00F6243F">
        <w:rPr>
          <w:b/>
          <w:bCs/>
          <w:i/>
          <w:lang w:val="en-US"/>
        </w:rPr>
        <w:t xml:space="preserve"> </w:t>
      </w:r>
      <w:r w:rsidRPr="00F6243F">
        <w:rPr>
          <w:i/>
          <w:lang w:val="en-US"/>
        </w:rPr>
        <w:t xml:space="preserve">tardive. </w:t>
      </w:r>
      <w:r w:rsidRPr="00E958FA">
        <w:rPr>
          <w:i/>
        </w:rPr>
        <w:t>Les leçons du Pseudo-Elias</w:t>
      </w:r>
      <w:r w:rsidRPr="00E958FA">
        <w:t xml:space="preserve">. </w:t>
      </w:r>
      <w:r>
        <w:t>Vestigia</w:t>
      </w:r>
      <w:r w:rsidRPr="00FB19DC">
        <w:t xml:space="preserve">, 34. Paris, Cerf / Éditions Universitaires de Fribourg, </w:t>
      </w:r>
      <w:r>
        <w:t>2008. 146 p. [UFSCar] [USP]</w:t>
      </w:r>
    </w:p>
    <w:p w:rsidR="00F6243F" w:rsidRPr="000E66B4" w:rsidRDefault="00F6243F" w:rsidP="00F03822">
      <w:pPr>
        <w:pStyle w:val="PargrafoparaBibl"/>
        <w:widowControl/>
        <w:rPr>
          <w:lang w:val="en-US"/>
        </w:rPr>
      </w:pPr>
      <w:r w:rsidRPr="000A3CC3">
        <w:rPr>
          <w:lang w:val="es-ES_tradnl"/>
        </w:rPr>
        <w:t xml:space="preserve">de MURALT, A., </w:t>
      </w:r>
      <w:r w:rsidRPr="000A3CC3">
        <w:rPr>
          <w:i/>
          <w:lang w:val="es-ES_tradnl"/>
        </w:rPr>
        <w:t>Néoplatonisme et aristotélisme dans la métaphysique médiévale: analogie, causalité, participation</w:t>
      </w:r>
      <w:r w:rsidRPr="000A3CC3">
        <w:rPr>
          <w:lang w:val="es-ES_tradnl"/>
        </w:rPr>
        <w:t xml:space="preserve">. </w:t>
      </w:r>
      <w:r w:rsidRPr="000E66B4">
        <w:rPr>
          <w:lang w:val="en-US"/>
        </w:rPr>
        <w:t>Paris, Vrin, 1995. 160 p. [UNICAMP] [USP]</w:t>
      </w:r>
    </w:p>
    <w:p w:rsidR="00F6243F" w:rsidRPr="00BF49A7" w:rsidRDefault="00F6243F" w:rsidP="00F03822">
      <w:pPr>
        <w:pStyle w:val="PargrafoparaBibl"/>
        <w:widowControl/>
        <w:rPr>
          <w:lang w:val="en-US"/>
        </w:rPr>
      </w:pPr>
      <w:r w:rsidRPr="00BF49A7">
        <w:rPr>
          <w:lang w:val="en-US"/>
        </w:rPr>
        <w:t xml:space="preserve">MURPHY, J. J., </w:t>
      </w:r>
      <w:r>
        <w:rPr>
          <w:i/>
          <w:iCs/>
          <w:lang w:val="en-US"/>
        </w:rPr>
        <w:t>Rhetoric in the Middle Ages. A history of rhetorical theory from saint Augustine to the Renaissance</w:t>
      </w:r>
      <w:r>
        <w:rPr>
          <w:lang w:val="en-US"/>
        </w:rPr>
        <w:t xml:space="preserve">. Berkeley, University of California Press, [1974]. </w:t>
      </w:r>
      <w:r w:rsidRPr="00BF49A7">
        <w:rPr>
          <w:lang w:val="en-US"/>
        </w:rPr>
        <w:t>[USP]</w:t>
      </w:r>
    </w:p>
    <w:p w:rsidR="00F6243F" w:rsidRPr="0026447F" w:rsidRDefault="00F6243F" w:rsidP="00F03822">
      <w:pPr>
        <w:pStyle w:val="PargrafoparaBibl"/>
        <w:widowControl/>
        <w:rPr>
          <w:lang w:val="en-US"/>
        </w:rPr>
      </w:pPr>
      <w:r w:rsidRPr="000E66B4">
        <w:rPr>
          <w:lang w:val="en-US"/>
        </w:rPr>
        <w:t xml:space="preserve">NARBONNE, J.-M., et LANGLOIS, L., éds., </w:t>
      </w:r>
      <w:r w:rsidRPr="000E66B4">
        <w:rPr>
          <w:i/>
          <w:lang w:val="en-US"/>
        </w:rPr>
        <w:t>La métaphysique: son histoire, sa critique, ses enjeux</w:t>
      </w:r>
      <w:r w:rsidRPr="000E66B4">
        <w:rPr>
          <w:lang w:val="en-US"/>
        </w:rPr>
        <w:t xml:space="preserve">. </w:t>
      </w:r>
      <w:r w:rsidRPr="0026447F">
        <w:rPr>
          <w:lang w:val="en-US"/>
        </w:rPr>
        <w:t>Paris, Vrin / Presses de l’Université Laval, 1999. 256 p. [USP]</w:t>
      </w:r>
    </w:p>
    <w:p w:rsidR="00F6243F" w:rsidRDefault="00F6243F" w:rsidP="00F03822">
      <w:pPr>
        <w:pStyle w:val="PargrafoparaBibl"/>
        <w:widowControl/>
        <w:rPr>
          <w:lang w:val="en-US"/>
        </w:rPr>
      </w:pPr>
      <w:r>
        <w:rPr>
          <w:noProof/>
          <w:color w:val="000000"/>
          <w:szCs w:val="16"/>
          <w:lang w:val="en-US"/>
        </w:rPr>
        <w:t>NEDERMAN, C.</w:t>
      </w:r>
      <w:r w:rsidRPr="00FD75E4">
        <w:rPr>
          <w:noProof/>
          <w:color w:val="000000"/>
          <w:szCs w:val="16"/>
          <w:lang w:val="en-US"/>
        </w:rPr>
        <w:t xml:space="preserve">, </w:t>
      </w:r>
      <w:r w:rsidRPr="00FD75E4">
        <w:rPr>
          <w:i/>
          <w:iCs/>
          <w:noProof/>
          <w:color w:val="000000"/>
          <w:szCs w:val="16"/>
          <w:lang w:val="en-US"/>
        </w:rPr>
        <w:t>Medieval aristotelianism and its limits. Classical traditions in moral and political philosophy, 12</w:t>
      </w:r>
      <w:r w:rsidRPr="00FD75E4">
        <w:rPr>
          <w:i/>
          <w:iCs/>
          <w:noProof/>
          <w:color w:val="000000"/>
          <w:szCs w:val="16"/>
          <w:vertAlign w:val="superscript"/>
          <w:lang w:val="en-US"/>
        </w:rPr>
        <w:t>th</w:t>
      </w:r>
      <w:r w:rsidRPr="00FD75E4">
        <w:rPr>
          <w:i/>
          <w:iCs/>
          <w:noProof/>
          <w:color w:val="000000"/>
          <w:szCs w:val="16"/>
          <w:lang w:val="en-US"/>
        </w:rPr>
        <w:t>-15</w:t>
      </w:r>
      <w:r w:rsidRPr="00FD75E4">
        <w:rPr>
          <w:i/>
          <w:iCs/>
          <w:noProof/>
          <w:color w:val="000000"/>
          <w:szCs w:val="16"/>
          <w:vertAlign w:val="superscript"/>
          <w:lang w:val="en-US"/>
        </w:rPr>
        <w:t>th</w:t>
      </w:r>
      <w:r w:rsidRPr="00FD75E4">
        <w:rPr>
          <w:i/>
          <w:iCs/>
          <w:noProof/>
          <w:color w:val="000000"/>
          <w:szCs w:val="16"/>
          <w:lang w:val="en-US"/>
        </w:rPr>
        <w:t xml:space="preserve"> Centuries</w:t>
      </w:r>
      <w:r w:rsidRPr="00FD75E4">
        <w:rPr>
          <w:noProof/>
          <w:color w:val="000000"/>
          <w:szCs w:val="16"/>
          <w:lang w:val="en-US"/>
        </w:rPr>
        <w:t xml:space="preserve">. </w:t>
      </w:r>
      <w:r w:rsidRPr="001F2377">
        <w:rPr>
          <w:lang w:val="en-US"/>
        </w:rPr>
        <w:t>Aldershot</w:t>
      </w:r>
      <w:r>
        <w:rPr>
          <w:lang w:val="en-US"/>
        </w:rPr>
        <w:t>, Ashgate,</w:t>
      </w:r>
      <w:r w:rsidRPr="00FD75E4">
        <w:rPr>
          <w:noProof/>
          <w:color w:val="000000"/>
          <w:szCs w:val="16"/>
          <w:lang w:val="en-US"/>
        </w:rPr>
        <w:t xml:space="preserve"> 1997. </w:t>
      </w:r>
      <w:r w:rsidRPr="0054230A">
        <w:rPr>
          <w:lang w:val="en-US"/>
        </w:rPr>
        <w:t>XIV+334 p.</w:t>
      </w:r>
      <w:r w:rsidRPr="00FD75E4">
        <w:rPr>
          <w:noProof/>
          <w:color w:val="000000"/>
          <w:szCs w:val="16"/>
          <w:lang w:val="en-US"/>
        </w:rPr>
        <w:t xml:space="preserve"> [</w:t>
      </w:r>
      <w:r w:rsidRPr="004A6EE4">
        <w:rPr>
          <w:noProof/>
          <w:szCs w:val="16"/>
          <w:lang w:val="en-US"/>
        </w:rPr>
        <w:t>UNICAMP]</w:t>
      </w:r>
      <w:r>
        <w:rPr>
          <w:lang w:val="en-US"/>
        </w:rPr>
        <w:t xml:space="preserve"> [USP]</w:t>
      </w:r>
    </w:p>
    <w:p w:rsidR="00F6243F" w:rsidRPr="00A25E66" w:rsidRDefault="00F6243F" w:rsidP="00F03822">
      <w:pPr>
        <w:pStyle w:val="PargrafoparaBibl"/>
        <w:widowControl/>
        <w:rPr>
          <w:lang w:val="en-US"/>
        </w:rPr>
      </w:pPr>
      <w:r w:rsidRPr="00A25E66">
        <w:rPr>
          <w:lang w:val="en-US"/>
        </w:rPr>
        <w:t xml:space="preserve">NEWTON, L. A., ed., </w:t>
      </w:r>
      <w:r w:rsidRPr="00A25E66">
        <w:rPr>
          <w:i/>
          <w:lang w:val="en-US"/>
        </w:rPr>
        <w:t>Medieval commentaries on Aristotle’s Categories</w:t>
      </w:r>
      <w:r w:rsidRPr="00A25E66">
        <w:rPr>
          <w:lang w:val="en-US"/>
        </w:rPr>
        <w:t>. Brill’s companions to the christian tradition, 10. Leiden, Bri</w:t>
      </w:r>
      <w:r>
        <w:rPr>
          <w:lang w:val="en-US"/>
        </w:rPr>
        <w:t>ll, 2008. VIII+440 p. [UFSCar] [USP]</w:t>
      </w:r>
    </w:p>
    <w:p w:rsidR="00F6243F" w:rsidRPr="00560983" w:rsidRDefault="00F6243F" w:rsidP="00F03822">
      <w:pPr>
        <w:pStyle w:val="PargrafoparaBibl"/>
        <w:widowControl/>
        <w:rPr>
          <w:lang w:val="en-US"/>
        </w:rPr>
      </w:pPr>
      <w:r w:rsidRPr="00560983">
        <w:rPr>
          <w:lang w:val="en-US"/>
        </w:rPr>
        <w:lastRenderedPageBreak/>
        <w:t xml:space="preserve">NUCHELMANS, G., </w:t>
      </w:r>
      <w:r w:rsidRPr="00560983">
        <w:rPr>
          <w:i/>
          <w:lang w:val="en-US"/>
        </w:rPr>
        <w:t>Theories of the proposition. Ancient and Medieval conceptions of the bearers of thruth and falsity</w:t>
      </w:r>
      <w:r w:rsidRPr="00560983">
        <w:rPr>
          <w:lang w:val="en-US"/>
        </w:rPr>
        <w:t xml:space="preserve">. Amsterdam, North Holland, 1973. </w:t>
      </w:r>
      <w:r>
        <w:rPr>
          <w:lang w:val="en-US"/>
        </w:rPr>
        <w:t xml:space="preserve">309 p. </w:t>
      </w:r>
      <w:r w:rsidRPr="00560983">
        <w:rPr>
          <w:lang w:val="en-US"/>
        </w:rPr>
        <w:t>[UNESP] [UNICAMP]</w:t>
      </w:r>
    </w:p>
    <w:p w:rsidR="00F6243F" w:rsidRPr="002E29FE" w:rsidRDefault="00F6243F" w:rsidP="00F03822">
      <w:pPr>
        <w:pStyle w:val="PargrafoparaBibl"/>
        <w:widowControl/>
        <w:rPr>
          <w:szCs w:val="24"/>
          <w:lang w:val="en-US"/>
        </w:rPr>
      </w:pPr>
      <w:r w:rsidRPr="00041855">
        <w:rPr>
          <w:szCs w:val="24"/>
          <w:lang w:val="en-US"/>
        </w:rPr>
        <w:t>OGUEJIOFOR</w:t>
      </w:r>
      <w:r>
        <w:rPr>
          <w:szCs w:val="24"/>
          <w:lang w:val="en-US"/>
        </w:rPr>
        <w:t>,</w:t>
      </w:r>
      <w:r w:rsidRPr="00041855">
        <w:rPr>
          <w:szCs w:val="24"/>
          <w:lang w:val="en-US"/>
        </w:rPr>
        <w:t xml:space="preserve"> J.</w:t>
      </w:r>
      <w:r>
        <w:rPr>
          <w:szCs w:val="24"/>
          <w:lang w:val="en-US"/>
        </w:rPr>
        <w:t xml:space="preserve"> O.</w:t>
      </w:r>
      <w:r w:rsidRPr="00041855">
        <w:rPr>
          <w:szCs w:val="24"/>
          <w:lang w:val="en-US"/>
        </w:rPr>
        <w:t xml:space="preserve">, </w:t>
      </w:r>
      <w:r w:rsidRPr="00041855">
        <w:rPr>
          <w:i/>
          <w:szCs w:val="24"/>
          <w:lang w:val="en-US"/>
        </w:rPr>
        <w:t>The arguments for the immortality of the soul in the first half of the Thirteenth Century</w:t>
      </w:r>
      <w:r w:rsidRPr="00041855">
        <w:rPr>
          <w:szCs w:val="24"/>
          <w:lang w:val="en-US"/>
        </w:rPr>
        <w:t xml:space="preserve">. Recherches de théologie et philosophie médiévales, Supplementa, 5. </w:t>
      </w:r>
      <w:r w:rsidRPr="002E29FE">
        <w:rPr>
          <w:szCs w:val="24"/>
          <w:lang w:val="en-US"/>
        </w:rPr>
        <w:t>Leuven, Peeters, 1995. XIII+425 p. [USP]</w:t>
      </w:r>
    </w:p>
    <w:p w:rsidR="00F6243F" w:rsidRDefault="00F6243F" w:rsidP="00F03822">
      <w:pPr>
        <w:pStyle w:val="PargrafoparaBibl"/>
        <w:widowControl/>
        <w:rPr>
          <w:lang w:val="en-US"/>
        </w:rPr>
      </w:pPr>
      <w:r>
        <w:rPr>
          <w:lang w:val="en-US"/>
        </w:rPr>
        <w:t xml:space="preserve">OWENS, J., </w:t>
      </w:r>
      <w:r>
        <w:rPr>
          <w:i/>
          <w:lang w:val="en-US"/>
        </w:rPr>
        <w:t>Doutrines of being in the Aristotelian “Metaphysics”. A study in the Greek background of Medieval thought</w:t>
      </w:r>
      <w:r>
        <w:rPr>
          <w:lang w:val="en-US"/>
        </w:rPr>
        <w:t xml:space="preserve">. Toronto, </w:t>
      </w:r>
      <w:r w:rsidRPr="00DB7613">
        <w:rPr>
          <w:lang w:val="en-US"/>
        </w:rPr>
        <w:t>P</w:t>
      </w:r>
      <w:r>
        <w:rPr>
          <w:lang w:val="en-US"/>
        </w:rPr>
        <w:t>IMS, [1951] 1963</w:t>
      </w:r>
      <w:r>
        <w:rPr>
          <w:vertAlign w:val="superscript"/>
          <w:lang w:val="en-US"/>
        </w:rPr>
        <w:t>2</w:t>
      </w:r>
      <w:r>
        <w:rPr>
          <w:lang w:val="en-US"/>
        </w:rPr>
        <w:t>. [USP].</w:t>
      </w:r>
      <w:r w:rsidRPr="002B43D4">
        <w:rPr>
          <w:lang w:val="en-US"/>
        </w:rPr>
        <w:t xml:space="preserve"> 1978</w:t>
      </w:r>
      <w:r w:rsidRPr="00BB3CE0">
        <w:rPr>
          <w:vertAlign w:val="superscript"/>
          <w:lang w:val="en-US"/>
        </w:rPr>
        <w:t>3</w:t>
      </w:r>
      <w:r>
        <w:rPr>
          <w:lang w:val="en-US"/>
        </w:rPr>
        <w:t>, rev. ed</w:t>
      </w:r>
      <w:r w:rsidRPr="002B43D4">
        <w:rPr>
          <w:lang w:val="en-US"/>
        </w:rPr>
        <w:t xml:space="preserve">. With a preface by E. Gilson. XXXVI+539 p. </w:t>
      </w:r>
      <w:r>
        <w:rPr>
          <w:lang w:val="en-US"/>
        </w:rPr>
        <w:t xml:space="preserve">[PUC] </w:t>
      </w:r>
      <w:r w:rsidRPr="002B43D4">
        <w:rPr>
          <w:lang w:val="en-US"/>
        </w:rPr>
        <w:t>[UNICAMP]</w:t>
      </w:r>
    </w:p>
    <w:p w:rsidR="00F6243F" w:rsidRPr="00C037F3" w:rsidRDefault="00F6243F" w:rsidP="00F03822">
      <w:pPr>
        <w:pStyle w:val="PargrafoparaBibl"/>
        <w:widowControl/>
        <w:rPr>
          <w:lang w:val="en-US"/>
        </w:rPr>
      </w:pPr>
      <w:r w:rsidRPr="00BD173D">
        <w:rPr>
          <w:lang w:val="en-US"/>
        </w:rPr>
        <w:t xml:space="preserve">OWENS, J., </w:t>
      </w:r>
      <w:r w:rsidRPr="00BD173D">
        <w:rPr>
          <w:i/>
          <w:iCs/>
          <w:lang w:val="en-US"/>
        </w:rPr>
        <w:t>The foundations of grammar. An introduction</w:t>
      </w:r>
      <w:r>
        <w:rPr>
          <w:i/>
          <w:iCs/>
          <w:lang w:val="en-US"/>
        </w:rPr>
        <w:t xml:space="preserve"> to medieval arabic grammatical </w:t>
      </w:r>
      <w:r w:rsidRPr="00BD173D">
        <w:rPr>
          <w:i/>
          <w:iCs/>
          <w:lang w:val="en-US"/>
        </w:rPr>
        <w:t>theory</w:t>
      </w:r>
      <w:r w:rsidRPr="00BD173D">
        <w:rPr>
          <w:lang w:val="en-US"/>
        </w:rPr>
        <w:t xml:space="preserve">. </w:t>
      </w:r>
      <w:r w:rsidRPr="00C037F3">
        <w:rPr>
          <w:lang w:val="en-US"/>
        </w:rPr>
        <w:t>Amsterdam, Benjamins, 1988. [UNICAMP]</w:t>
      </w:r>
    </w:p>
    <w:p w:rsidR="00F6243F" w:rsidRDefault="00F6243F" w:rsidP="00F03822">
      <w:pPr>
        <w:pStyle w:val="PargrafoparaBibl"/>
        <w:widowControl/>
        <w:rPr>
          <w:lang w:val="en-US"/>
        </w:rPr>
      </w:pPr>
      <w:r w:rsidRPr="00EB654A">
        <w:rPr>
          <w:lang w:val="en-US"/>
        </w:rPr>
        <w:t xml:space="preserve">PÉPIN, J., et SAFFREY, H. D., éds., </w:t>
      </w:r>
      <w:r w:rsidRPr="00EB654A">
        <w:rPr>
          <w:i/>
          <w:lang w:val="en-US"/>
        </w:rPr>
        <w:t>Proclus, lecteur et interprète des anciens</w:t>
      </w:r>
      <w:r w:rsidRPr="00EB654A">
        <w:rPr>
          <w:lang w:val="en-US"/>
        </w:rPr>
        <w:t xml:space="preserve">. </w:t>
      </w:r>
      <w:r w:rsidRPr="001C6505">
        <w:rPr>
          <w:lang w:val="en-US"/>
        </w:rPr>
        <w:t>Paris,</w:t>
      </w:r>
      <w:r>
        <w:rPr>
          <w:lang w:val="en-US"/>
        </w:rPr>
        <w:t xml:space="preserve"> </w:t>
      </w:r>
      <w:r w:rsidRPr="001C6505">
        <w:rPr>
          <w:lang w:val="en-US"/>
        </w:rPr>
        <w:t>CNRS,</w:t>
      </w:r>
      <w:r>
        <w:rPr>
          <w:lang w:val="en-US"/>
        </w:rPr>
        <w:t xml:space="preserve"> </w:t>
      </w:r>
      <w:r w:rsidRPr="001C6505">
        <w:rPr>
          <w:lang w:val="en-US"/>
        </w:rPr>
        <w:t>1987. XXVIII+400 p. [USP]</w:t>
      </w:r>
    </w:p>
    <w:p w:rsidR="00F6243F" w:rsidRDefault="00F6243F" w:rsidP="00F03822">
      <w:pPr>
        <w:pStyle w:val="PargrafoparaBibl"/>
        <w:widowControl/>
        <w:rPr>
          <w:lang w:val="en-US"/>
        </w:rPr>
      </w:pPr>
      <w:r w:rsidRPr="007C4437">
        <w:rPr>
          <w:lang w:val="en-US"/>
        </w:rPr>
        <w:t xml:space="preserve">PERKAMS, M., </w:t>
      </w:r>
      <w:r w:rsidRPr="007C4437">
        <w:rPr>
          <w:i/>
          <w:lang w:val="en-US"/>
        </w:rPr>
        <w:t>Selbstbewusstein in der Spätantike: die neuplatonischen Kommentare zu Aristoteles’ De anima</w:t>
      </w:r>
      <w:r w:rsidRPr="007C4437">
        <w:rPr>
          <w:lang w:val="en-US"/>
        </w:rPr>
        <w:t>. Quellen und Studien zur Philosophie, 85. Berlin, de Gruyter, 2008.</w:t>
      </w:r>
      <w:r>
        <w:rPr>
          <w:lang w:val="en-US"/>
        </w:rPr>
        <w:t xml:space="preserve"> 468 S. [UFSCar] [UNICAMP]</w:t>
      </w:r>
      <w:r w:rsidRPr="00D15160">
        <w:rPr>
          <w:lang w:val="en-US"/>
        </w:rPr>
        <w:t xml:space="preserve"> </w:t>
      </w:r>
      <w:r>
        <w:rPr>
          <w:lang w:val="en-US"/>
        </w:rPr>
        <w:t>[USP]</w:t>
      </w:r>
    </w:p>
    <w:p w:rsidR="00F6243F" w:rsidRPr="006A4C6C" w:rsidRDefault="00F6243F" w:rsidP="00F03822">
      <w:pPr>
        <w:pStyle w:val="PargrafoparaBibl"/>
        <w:widowControl/>
        <w:rPr>
          <w:lang w:val="en-US"/>
        </w:rPr>
      </w:pPr>
      <w:r w:rsidRPr="006A4C6C">
        <w:rPr>
          <w:lang w:val="en-US"/>
        </w:rPr>
        <w:t>PERLER</w:t>
      </w:r>
      <w:r w:rsidRPr="006A4C6C">
        <w:rPr>
          <w:szCs w:val="24"/>
          <w:lang w:val="en-US"/>
        </w:rPr>
        <w:t xml:space="preserve">, D., ed., </w:t>
      </w:r>
      <w:r w:rsidRPr="006A4C6C">
        <w:rPr>
          <w:i/>
          <w:iCs/>
          <w:szCs w:val="24"/>
          <w:lang w:val="en-US"/>
        </w:rPr>
        <w:t>Ancient and medieval theories of intentionality</w:t>
      </w:r>
      <w:r w:rsidRPr="006A4C6C">
        <w:rPr>
          <w:szCs w:val="24"/>
          <w:lang w:val="en-US"/>
        </w:rPr>
        <w:t>. Studien und Texte zur Geistesgeschichte des M</w:t>
      </w:r>
      <w:r w:rsidRPr="006A4C6C">
        <w:rPr>
          <w:lang w:val="en-US"/>
        </w:rPr>
        <w:t xml:space="preserve">ittelalters, 76. Leiden, Brill, 2001. X+347 p. </w:t>
      </w:r>
      <w:r>
        <w:rPr>
          <w:lang w:val="en-US"/>
        </w:rPr>
        <w:t xml:space="preserve">[UNICAMP] </w:t>
      </w:r>
      <w:r w:rsidRPr="006A4C6C">
        <w:rPr>
          <w:lang w:val="en-US"/>
        </w:rPr>
        <w:t>[USP]</w:t>
      </w:r>
    </w:p>
    <w:p w:rsidR="00F6243F" w:rsidRPr="007D7694" w:rsidRDefault="00F6243F" w:rsidP="00F03822">
      <w:pPr>
        <w:pStyle w:val="PargrafoparaBibl"/>
        <w:widowControl/>
        <w:rPr>
          <w:rFonts w:ascii="Arial Unicode MS" w:eastAsia="Arial Unicode MS" w:hAnsi="Arial Unicode MS" w:cs="Arial Unicode MS"/>
          <w:color w:val="212063"/>
          <w:sz w:val="20"/>
          <w:lang w:val="en-US"/>
        </w:rPr>
      </w:pPr>
      <w:r>
        <w:rPr>
          <w:lang w:val="en-US"/>
        </w:rPr>
        <w:t xml:space="preserve">PERLER, D., und RUDOLPH, U., </w:t>
      </w:r>
      <w:r>
        <w:rPr>
          <w:i/>
          <w:iCs/>
          <w:lang w:val="en-US"/>
        </w:rPr>
        <w:t>Logik und Theologie. Das Organon im arabischen und im lateinischen Mittelalter</w:t>
      </w:r>
      <w:r>
        <w:rPr>
          <w:lang w:val="en-US"/>
        </w:rPr>
        <w:t xml:space="preserve">. Studien und Texte zur Geistesgeschichte des Mittelalters, 84. </w:t>
      </w:r>
      <w:r w:rsidRPr="001F2377">
        <w:rPr>
          <w:lang w:val="en-US"/>
        </w:rPr>
        <w:t xml:space="preserve">Leiden, Brill, 2005. </w:t>
      </w:r>
      <w:r w:rsidRPr="007D7694">
        <w:rPr>
          <w:lang w:val="en-US"/>
        </w:rPr>
        <w:t xml:space="preserve">VI+511 </w:t>
      </w:r>
      <w:r>
        <w:rPr>
          <w:lang w:val="en-US"/>
        </w:rPr>
        <w:t>S</w:t>
      </w:r>
      <w:r w:rsidRPr="007D7694">
        <w:rPr>
          <w:lang w:val="en-US"/>
        </w:rPr>
        <w:t>. [USP]</w:t>
      </w:r>
    </w:p>
    <w:p w:rsidR="00F6243F" w:rsidRPr="00E958FA" w:rsidRDefault="00F6243F" w:rsidP="00F03822">
      <w:pPr>
        <w:pStyle w:val="PargrafoparaBibl"/>
        <w:widowControl/>
      </w:pPr>
      <w:r w:rsidRPr="00E958FA">
        <w:t xml:space="preserve">PETAGINE, A., </w:t>
      </w:r>
      <w:r w:rsidRPr="00E958FA">
        <w:rPr>
          <w:rFonts w:hint="eastAsia"/>
          <w:i/>
        </w:rPr>
        <w:t>Aristotelismo difficile:</w:t>
      </w:r>
      <w:r>
        <w:rPr>
          <w:rFonts w:hint="eastAsia"/>
          <w:i/>
        </w:rPr>
        <w:t xml:space="preserve"> </w:t>
      </w:r>
      <w:r w:rsidRPr="00E958FA">
        <w:rPr>
          <w:rFonts w:hint="eastAsia"/>
          <w:i/>
        </w:rPr>
        <w:t>l</w:t>
      </w:r>
      <w:r w:rsidRPr="00E958FA">
        <w:rPr>
          <w:i/>
        </w:rPr>
        <w:t>’</w:t>
      </w:r>
      <w:r w:rsidRPr="00E958FA">
        <w:rPr>
          <w:rFonts w:hint="eastAsia"/>
          <w:i/>
        </w:rPr>
        <w:t>intelletto umano nella prospettiva di Alberto Magno, Tommaso d’Aquino e Sigieri di Brabante</w:t>
      </w:r>
      <w:r w:rsidRPr="00E958FA">
        <w:t xml:space="preserve">. </w:t>
      </w:r>
      <w:r w:rsidRPr="00E958FA">
        <w:rPr>
          <w:rFonts w:hint="eastAsia"/>
        </w:rPr>
        <w:t>Milano</w:t>
      </w:r>
      <w:r w:rsidRPr="00E958FA">
        <w:t>,</w:t>
      </w:r>
      <w:r>
        <w:rPr>
          <w:rFonts w:hint="eastAsia"/>
        </w:rPr>
        <w:t xml:space="preserve"> </w:t>
      </w:r>
      <w:r w:rsidRPr="00E958FA">
        <w:t>Vita e pensiero</w:t>
      </w:r>
      <w:r w:rsidRPr="00E958FA">
        <w:rPr>
          <w:rFonts w:hint="eastAsia"/>
        </w:rPr>
        <w:t>,</w:t>
      </w:r>
      <w:r>
        <w:rPr>
          <w:rFonts w:hint="eastAsia"/>
        </w:rPr>
        <w:t xml:space="preserve"> </w:t>
      </w:r>
      <w:r w:rsidRPr="00E958FA">
        <w:rPr>
          <w:rFonts w:hint="eastAsia"/>
        </w:rPr>
        <w:t>2004.</w:t>
      </w:r>
      <w:r w:rsidRPr="00E958FA">
        <w:t xml:space="preserve"> IX+318 p. </w:t>
      </w:r>
      <w:r>
        <w:t>[PUC]</w:t>
      </w:r>
    </w:p>
    <w:p w:rsidR="00F6243F" w:rsidRPr="00761920" w:rsidRDefault="00F6243F" w:rsidP="00F03822">
      <w:pPr>
        <w:pStyle w:val="PargrafoparaBibl"/>
        <w:widowControl/>
        <w:rPr>
          <w:color w:val="808080" w:themeColor="background1" w:themeShade="80"/>
          <w:lang w:val="en-US"/>
        </w:rPr>
      </w:pPr>
      <w:r w:rsidRPr="00E958FA">
        <w:rPr>
          <w:color w:val="808080" w:themeColor="background1" w:themeShade="80"/>
        </w:rPr>
        <w:t xml:space="preserve">PETERS, F. E., </w:t>
      </w:r>
      <w:r w:rsidRPr="00E958FA">
        <w:rPr>
          <w:i/>
          <w:color w:val="808080" w:themeColor="background1" w:themeShade="80"/>
        </w:rPr>
        <w:t xml:space="preserve">Aristoteles Arabus. </w:t>
      </w:r>
      <w:r w:rsidRPr="00761920">
        <w:rPr>
          <w:i/>
          <w:color w:val="808080" w:themeColor="background1" w:themeShade="80"/>
          <w:lang w:val="en-AU"/>
        </w:rPr>
        <w:t>The oriental translations and commentaries of the Aristotelian Corpus</w:t>
      </w:r>
      <w:r w:rsidRPr="00761920">
        <w:rPr>
          <w:color w:val="808080" w:themeColor="background1" w:themeShade="80"/>
          <w:lang w:val="en-AU"/>
        </w:rPr>
        <w:t xml:space="preserve">. </w:t>
      </w:r>
      <w:r w:rsidRPr="00761920">
        <w:rPr>
          <w:color w:val="808080" w:themeColor="background1" w:themeShade="80"/>
          <w:lang w:val="en-US"/>
        </w:rPr>
        <w:t>Monographs on Mediterranean antiquity, 2. Leiden, Brill, 1968. VIII+76 p.</w:t>
      </w:r>
    </w:p>
    <w:p w:rsidR="00F6243F" w:rsidRDefault="00F6243F" w:rsidP="00F03822">
      <w:pPr>
        <w:pStyle w:val="PargrafoparaBibl"/>
        <w:widowControl/>
        <w:rPr>
          <w:lang w:val="en-US"/>
        </w:rPr>
      </w:pPr>
      <w:r>
        <w:rPr>
          <w:lang w:val="en-US"/>
        </w:rPr>
        <w:t xml:space="preserve">PINI, G. E., </w:t>
      </w:r>
      <w:r>
        <w:rPr>
          <w:i/>
          <w:iCs/>
          <w:lang w:val="en-US"/>
        </w:rPr>
        <w:t>Categories and logic in Duns Scotus.</w:t>
      </w:r>
      <w:r>
        <w:rPr>
          <w:lang w:val="en-US"/>
        </w:rPr>
        <w:t xml:space="preserve"> </w:t>
      </w:r>
      <w:r>
        <w:rPr>
          <w:i/>
          <w:iCs/>
          <w:lang w:val="en-US"/>
        </w:rPr>
        <w:t>An interpretation of Aristotle’s Categories in the Late Thirteenth Century.</w:t>
      </w:r>
      <w:r>
        <w:rPr>
          <w:lang w:val="en-US"/>
        </w:rPr>
        <w:t xml:space="preserve"> Studien und Texte zur Geistesgeschichte des Mittelalters, 77. Leiden, Brill, 2002. VIII+225 p. [USP]</w:t>
      </w:r>
    </w:p>
    <w:p w:rsidR="00F6243F" w:rsidRDefault="00F6243F" w:rsidP="00F03822">
      <w:pPr>
        <w:pStyle w:val="PargrafoparaBibl"/>
        <w:widowControl/>
        <w:rPr>
          <w:lang w:val="en-US"/>
        </w:rPr>
      </w:pPr>
      <w:r w:rsidRPr="00F61AE9">
        <w:rPr>
          <w:lang w:val="en-US"/>
        </w:rPr>
        <w:t xml:space="preserve">PLUTA, O., </w:t>
      </w:r>
      <w:r>
        <w:rPr>
          <w:lang w:val="en-US"/>
        </w:rPr>
        <w:t>et al., Hrsg.,</w:t>
      </w:r>
      <w:r w:rsidRPr="00894487">
        <w:rPr>
          <w:lang w:val="en-US"/>
        </w:rPr>
        <w:t xml:space="preserve"> </w:t>
      </w:r>
      <w:r w:rsidRPr="0038032E">
        <w:rPr>
          <w:i/>
          <w:lang w:val="en-US"/>
        </w:rPr>
        <w:t>Die Philosophie im 14. und 15. Jahrhundert</w:t>
      </w:r>
      <w:r w:rsidRPr="0038032E">
        <w:rPr>
          <w:lang w:val="en-US"/>
        </w:rPr>
        <w:t xml:space="preserve">. </w:t>
      </w:r>
      <w:r w:rsidRPr="0089160E">
        <w:rPr>
          <w:lang w:val="en-US"/>
        </w:rPr>
        <w:t>Bochumer Studien zur Philosophie</w:t>
      </w:r>
      <w:r w:rsidRPr="0038032E">
        <w:rPr>
          <w:lang w:val="en-US"/>
        </w:rPr>
        <w:t xml:space="preserve">, 10. Amsterdam, Grüner, 1988. </w:t>
      </w:r>
      <w:r>
        <w:rPr>
          <w:lang w:val="en-US"/>
        </w:rPr>
        <w:t xml:space="preserve">639 p. </w:t>
      </w:r>
      <w:r w:rsidRPr="0038032E">
        <w:rPr>
          <w:lang w:val="en-US"/>
        </w:rPr>
        <w:t>[UFSCar]</w:t>
      </w:r>
      <w:r w:rsidRPr="003305D7">
        <w:rPr>
          <w:lang w:val="en-US"/>
        </w:rPr>
        <w:t xml:space="preserve"> [USP] [NA]</w:t>
      </w:r>
    </w:p>
    <w:p w:rsidR="00F6243F" w:rsidRPr="00726E94" w:rsidRDefault="00F6243F" w:rsidP="00F03822">
      <w:pPr>
        <w:pStyle w:val="PargrafoparaBibl"/>
        <w:widowControl/>
        <w:rPr>
          <w:szCs w:val="24"/>
          <w:lang w:val="en-US"/>
        </w:rPr>
      </w:pPr>
      <w:r w:rsidRPr="00726E94">
        <w:rPr>
          <w:szCs w:val="24"/>
          <w:lang w:val="en-US"/>
        </w:rPr>
        <w:t xml:space="preserve">PORRO, P., ed., </w:t>
      </w:r>
      <w:r w:rsidRPr="00726E94">
        <w:rPr>
          <w:i/>
          <w:iCs/>
          <w:szCs w:val="24"/>
          <w:lang w:val="en-US"/>
        </w:rPr>
        <w:t xml:space="preserve">The medieval concept of time. Studies on the scholastic debate and its reception in early </w:t>
      </w:r>
      <w:r w:rsidRPr="00726E94">
        <w:rPr>
          <w:i/>
          <w:iCs/>
          <w:lang w:val="en-US"/>
        </w:rPr>
        <w:t>modern</w:t>
      </w:r>
      <w:r w:rsidRPr="00726E94">
        <w:rPr>
          <w:i/>
          <w:iCs/>
          <w:szCs w:val="24"/>
          <w:lang w:val="en-US"/>
        </w:rPr>
        <w:t xml:space="preserve"> philosophy</w:t>
      </w:r>
      <w:r w:rsidRPr="00726E94">
        <w:rPr>
          <w:szCs w:val="24"/>
          <w:lang w:val="en-US"/>
        </w:rPr>
        <w:t xml:space="preserve">. Studien und Texte zur Geistesgeschichte des Mittelalters, 75. </w:t>
      </w:r>
      <w:r>
        <w:rPr>
          <w:lang w:val="en-US"/>
        </w:rPr>
        <w:t>Leiden,</w:t>
      </w:r>
      <w:r w:rsidRPr="00726E94">
        <w:rPr>
          <w:lang w:val="en-US"/>
        </w:rPr>
        <w:t xml:space="preserve"> Brill, 2001.</w:t>
      </w:r>
      <w:r w:rsidRPr="00726E94">
        <w:rPr>
          <w:szCs w:val="24"/>
          <w:lang w:val="en-US"/>
        </w:rPr>
        <w:t xml:space="preserve"> </w:t>
      </w:r>
      <w:r>
        <w:rPr>
          <w:szCs w:val="24"/>
          <w:lang w:val="en-US"/>
        </w:rPr>
        <w:t>X+</w:t>
      </w:r>
      <w:r w:rsidRPr="00726E94">
        <w:rPr>
          <w:szCs w:val="24"/>
          <w:lang w:val="en-US"/>
        </w:rPr>
        <w:t>5</w:t>
      </w:r>
      <w:r>
        <w:rPr>
          <w:szCs w:val="24"/>
          <w:lang w:val="en-US"/>
        </w:rPr>
        <w:t>87</w:t>
      </w:r>
      <w:r w:rsidRPr="00726E94">
        <w:rPr>
          <w:szCs w:val="24"/>
          <w:lang w:val="en-US"/>
        </w:rPr>
        <w:t xml:space="preserve"> p. </w:t>
      </w:r>
      <w:r>
        <w:rPr>
          <w:szCs w:val="24"/>
          <w:lang w:val="en-US"/>
        </w:rPr>
        <w:t>[UNICAMP]</w:t>
      </w:r>
      <w:r w:rsidRPr="00D402AD">
        <w:rPr>
          <w:szCs w:val="24"/>
          <w:lang w:val="en-US"/>
        </w:rPr>
        <w:t xml:space="preserve"> [USP]</w:t>
      </w:r>
    </w:p>
    <w:p w:rsidR="00F6243F" w:rsidRDefault="00F6243F" w:rsidP="00F03822">
      <w:pPr>
        <w:pStyle w:val="PargrafoparaBibl"/>
        <w:widowControl/>
      </w:pPr>
      <w:r w:rsidRPr="00B9589D">
        <w:rPr>
          <w:color w:val="808080" w:themeColor="background1" w:themeShade="80"/>
        </w:rPr>
        <w:lastRenderedPageBreak/>
        <w:t xml:space="preserve">PORRO, P., </w:t>
      </w:r>
      <w:r w:rsidRPr="00B9589D">
        <w:rPr>
          <w:i/>
          <w:color w:val="808080" w:themeColor="background1" w:themeShade="80"/>
        </w:rPr>
        <w:t>Forme e modelli di durata nel pensiero medievale. “Aevum”, il tempo discreto, la categoria “quando”</w:t>
      </w:r>
      <w:r w:rsidRPr="00B9589D">
        <w:rPr>
          <w:color w:val="808080" w:themeColor="background1" w:themeShade="80"/>
        </w:rPr>
        <w:t xml:space="preserve">. </w:t>
      </w:r>
      <w:r w:rsidRPr="00DF76AB">
        <w:rPr>
          <w:color w:val="808080" w:themeColor="background1" w:themeShade="80"/>
        </w:rPr>
        <w:t>Ancient and Medieval Philosophy, S. 1, 16. Leuven, UP, 1996. 532 p.</w:t>
      </w:r>
    </w:p>
    <w:p w:rsidR="00F6243F" w:rsidRPr="006D606C" w:rsidRDefault="00F6243F" w:rsidP="00F03822">
      <w:pPr>
        <w:pStyle w:val="PargrafoparaBibl"/>
        <w:widowControl/>
      </w:pPr>
      <w:r w:rsidRPr="006D606C">
        <w:t>RADICE</w:t>
      </w:r>
      <w:r>
        <w:t xml:space="preserve">, R., </w:t>
      </w:r>
      <w:r w:rsidRPr="006D606C">
        <w:rPr>
          <w:i/>
        </w:rPr>
        <w:t>La filosofia di Aristobulo e i suoi nessi con il De mundo attribuito ad Aristotele</w:t>
      </w:r>
      <w:r>
        <w:t>.</w:t>
      </w:r>
      <w:r w:rsidRPr="006D606C">
        <w:t xml:space="preserve"> </w:t>
      </w:r>
      <w:r>
        <w:t>Milano, Vita e Pensiero, 1995</w:t>
      </w:r>
      <w:r w:rsidRPr="006D606C">
        <w:rPr>
          <w:vertAlign w:val="superscript"/>
        </w:rPr>
        <w:t>2</w:t>
      </w:r>
      <w:r>
        <w:t>. 254 p. [USP]</w:t>
      </w:r>
    </w:p>
    <w:p w:rsidR="00F6243F" w:rsidRDefault="00F6243F" w:rsidP="00F03822">
      <w:pPr>
        <w:pStyle w:val="PargrafoparaBibl"/>
        <w:widowControl/>
        <w:rPr>
          <w:lang w:val="es-ES_tradnl"/>
        </w:rPr>
      </w:pPr>
      <w:r w:rsidRPr="006A3939">
        <w:rPr>
          <w:szCs w:val="16"/>
          <w:lang w:val="es-ES_tradnl"/>
        </w:rPr>
        <w:t xml:space="preserve">RAMÓN GUERRERO, R., </w:t>
      </w:r>
      <w:r w:rsidRPr="006A3939">
        <w:rPr>
          <w:i/>
          <w:szCs w:val="16"/>
          <w:lang w:val="es-ES_tradnl"/>
        </w:rPr>
        <w:t>La recepcion arabe del “De anima” de Aristoteles: al-Kindi y al-Farabi</w:t>
      </w:r>
      <w:r w:rsidRPr="006A3939">
        <w:rPr>
          <w:szCs w:val="16"/>
          <w:lang w:val="es-ES_tradnl"/>
        </w:rPr>
        <w:t xml:space="preserve">. Pensamiento Islámico, 1. Madrid, </w:t>
      </w:r>
      <w:r>
        <w:rPr>
          <w:szCs w:val="16"/>
          <w:lang w:val="es-ES_tradnl"/>
        </w:rPr>
        <w:t>CSIC</w:t>
      </w:r>
      <w:r w:rsidRPr="006A3939">
        <w:rPr>
          <w:szCs w:val="16"/>
          <w:lang w:val="es-ES_tradnl"/>
        </w:rPr>
        <w:t xml:space="preserve">, 1992. 242 p. </w:t>
      </w:r>
      <w:r>
        <w:rPr>
          <w:szCs w:val="16"/>
          <w:lang w:val="es-ES_tradnl"/>
        </w:rPr>
        <w:t xml:space="preserve">[UFSCar] </w:t>
      </w:r>
      <w:r w:rsidRPr="006A3939">
        <w:rPr>
          <w:szCs w:val="16"/>
          <w:lang w:val="es-ES_tradnl"/>
        </w:rPr>
        <w:t>[</w:t>
      </w:r>
      <w:r w:rsidRPr="001713EF">
        <w:rPr>
          <w:szCs w:val="16"/>
          <w:lang w:val="es-ES_tradnl"/>
        </w:rPr>
        <w:t>UNICAMP]</w:t>
      </w:r>
      <w:r>
        <w:rPr>
          <w:lang w:val="es-ES_tradnl"/>
        </w:rPr>
        <w:t xml:space="preserve"> [USP]</w:t>
      </w:r>
    </w:p>
    <w:p w:rsidR="00F6243F" w:rsidRDefault="00F6243F" w:rsidP="00F03822">
      <w:pPr>
        <w:pStyle w:val="PargrafoparaBibl"/>
        <w:widowControl/>
        <w:rPr>
          <w:lang w:val="es-ES_tradnl"/>
        </w:rPr>
      </w:pPr>
      <w:r w:rsidRPr="00A518B0">
        <w:rPr>
          <w:lang w:val="es-ES_tradnl"/>
        </w:rPr>
        <w:t>RASHED, M.,</w:t>
      </w:r>
      <w:r>
        <w:rPr>
          <w:lang w:val="es-ES_tradnl"/>
        </w:rPr>
        <w:t xml:space="preserve"> </w:t>
      </w:r>
      <w:r w:rsidRPr="00A518B0">
        <w:rPr>
          <w:i/>
          <w:lang w:val="es-ES_tradnl"/>
        </w:rPr>
        <w:t>L’héritage aristotélicien: textes inédits de l’antiquité</w:t>
      </w:r>
      <w:r w:rsidRPr="00A518B0">
        <w:rPr>
          <w:lang w:val="es-ES_tradnl"/>
        </w:rPr>
        <w:t xml:space="preserve">. </w:t>
      </w:r>
      <w:r w:rsidRPr="0054230A">
        <w:rPr>
          <w:lang w:val="en-US"/>
        </w:rPr>
        <w:t xml:space="preserve">Anagôgê, 2. </w:t>
      </w:r>
      <w:r w:rsidRPr="00A518B0">
        <w:rPr>
          <w:lang w:val="es-ES_tradnl"/>
        </w:rPr>
        <w:t xml:space="preserve">Paris, Les Belles Lettres, 2007. </w:t>
      </w:r>
      <w:r w:rsidRPr="003A5D6C">
        <w:rPr>
          <w:lang w:val="es-ES_tradnl"/>
        </w:rPr>
        <w:t>XIV+601 [UFSCar]</w:t>
      </w:r>
      <w:r w:rsidRPr="00B278E6">
        <w:rPr>
          <w:lang w:val="es-ES_tradnl"/>
        </w:rPr>
        <w:t xml:space="preserve"> </w:t>
      </w:r>
      <w:r>
        <w:rPr>
          <w:lang w:val="es-ES_tradnl"/>
        </w:rPr>
        <w:t>[USP]</w:t>
      </w:r>
    </w:p>
    <w:p w:rsidR="00F6243F" w:rsidRPr="00FC777B" w:rsidRDefault="00F6243F" w:rsidP="00F03822">
      <w:pPr>
        <w:pStyle w:val="PargrafoparaBibl"/>
        <w:widowControl/>
        <w:rPr>
          <w:rFonts w:ascii="Georgia" w:hAnsi="Georgia"/>
          <w:color w:val="808080" w:themeColor="background1" w:themeShade="80"/>
          <w:sz w:val="20"/>
          <w:lang w:val="en"/>
        </w:rPr>
      </w:pPr>
      <w:r w:rsidRPr="003A5D6C">
        <w:rPr>
          <w:color w:val="808080" w:themeColor="background1" w:themeShade="80"/>
          <w:lang w:val="es-ES_tradnl"/>
        </w:rPr>
        <w:t xml:space="preserve">van RIEL, G., et DESTRÉE, P., eds., </w:t>
      </w:r>
      <w:r w:rsidRPr="003A5D6C">
        <w:rPr>
          <w:i/>
          <w:color w:val="808080" w:themeColor="background1" w:themeShade="80"/>
          <w:lang w:val="es-ES_tradnl"/>
        </w:rPr>
        <w:t xml:space="preserve">Ancient perspectives on Aristotle’s </w:t>
      </w:r>
      <w:r w:rsidRPr="003A5D6C">
        <w:rPr>
          <w:i/>
          <w:iCs/>
          <w:color w:val="808080" w:themeColor="background1" w:themeShade="80"/>
          <w:lang w:val="es-ES_tradnl"/>
        </w:rPr>
        <w:t>De anima</w:t>
      </w:r>
      <w:r w:rsidRPr="003A5D6C">
        <w:rPr>
          <w:color w:val="808080" w:themeColor="background1" w:themeShade="80"/>
          <w:lang w:val="es-ES_tradnl"/>
        </w:rPr>
        <w:t xml:space="preserve">. </w:t>
      </w:r>
      <w:r w:rsidRPr="00FC777B">
        <w:rPr>
          <w:color w:val="808080" w:themeColor="background1" w:themeShade="80"/>
          <w:lang w:val="en-US"/>
        </w:rPr>
        <w:t xml:space="preserve">Ancient and medieval philosophy, </w:t>
      </w:r>
      <w:r>
        <w:rPr>
          <w:color w:val="808080" w:themeColor="background1" w:themeShade="80"/>
          <w:lang w:val="en-US"/>
        </w:rPr>
        <w:t>s</w:t>
      </w:r>
      <w:r w:rsidRPr="00FC777B">
        <w:rPr>
          <w:color w:val="808080" w:themeColor="background1" w:themeShade="80"/>
          <w:lang w:val="en-US"/>
        </w:rPr>
        <w:t>. 1, 41. Leuven, UP, 2010.</w:t>
      </w:r>
      <w:r>
        <w:rPr>
          <w:color w:val="808080" w:themeColor="background1" w:themeShade="80"/>
          <w:lang w:val="en-US"/>
        </w:rPr>
        <w:t>*</w:t>
      </w:r>
    </w:p>
    <w:p w:rsidR="00F6243F" w:rsidRPr="00F6243F" w:rsidRDefault="00F6243F" w:rsidP="00F03822">
      <w:pPr>
        <w:pStyle w:val="PargrafoparaBibl"/>
        <w:widowControl/>
        <w:rPr>
          <w:noProof/>
          <w:szCs w:val="24"/>
        </w:rPr>
      </w:pPr>
      <w:r w:rsidRPr="000E66B4">
        <w:rPr>
          <w:noProof/>
          <w:szCs w:val="24"/>
          <w:lang w:val="en-US"/>
        </w:rPr>
        <w:t xml:space="preserve">de RIJK, L. M., ed., </w:t>
      </w:r>
      <w:r w:rsidRPr="000E66B4">
        <w:rPr>
          <w:i/>
          <w:iCs/>
          <w:noProof/>
          <w:szCs w:val="24"/>
          <w:lang w:val="en-US"/>
        </w:rPr>
        <w:t>Logica modernorum</w:t>
      </w:r>
      <w:r w:rsidRPr="000E66B4">
        <w:rPr>
          <w:noProof/>
          <w:szCs w:val="24"/>
          <w:lang w:val="en-US"/>
        </w:rPr>
        <w:t xml:space="preserve">. </w:t>
      </w:r>
      <w:r w:rsidRPr="00D67CD5">
        <w:rPr>
          <w:i/>
          <w:iCs/>
          <w:noProof/>
          <w:szCs w:val="24"/>
          <w:lang w:val="en-US"/>
        </w:rPr>
        <w:t>A Contribution to the history of early terminist logic</w:t>
      </w:r>
      <w:r w:rsidRPr="00D67CD5">
        <w:rPr>
          <w:noProof/>
          <w:szCs w:val="24"/>
          <w:lang w:val="en-US"/>
        </w:rPr>
        <w:t xml:space="preserve">. </w:t>
      </w:r>
      <w:r w:rsidRPr="00F6243F">
        <w:rPr>
          <w:noProof/>
          <w:szCs w:val="24"/>
        </w:rPr>
        <w:t>Assen, van Gorcum, 1962-1967. 3 vols. [USP]</w:t>
      </w:r>
    </w:p>
    <w:p w:rsidR="00F6243F" w:rsidRPr="00F6243F" w:rsidRDefault="00F6243F" w:rsidP="00F03822">
      <w:pPr>
        <w:pStyle w:val="PargrafoparaBibl"/>
        <w:widowControl/>
      </w:pPr>
      <w:r w:rsidRPr="00E958FA">
        <w:t xml:space="preserve">ROCCARO, G., a cura di, </w:t>
      </w:r>
      <w:r w:rsidRPr="00E958FA">
        <w:rPr>
          <w:i/>
        </w:rPr>
        <w:t>Platonismo e aristotelismo nel Mezzogiorno d’Italia</w:t>
      </w:r>
      <w:r w:rsidRPr="00E958FA">
        <w:t xml:space="preserve">. </w:t>
      </w:r>
      <w:r w:rsidRPr="006132D9">
        <w:t xml:space="preserve">Biblioteca dell’Officina di studi medievali, 1. </w:t>
      </w:r>
      <w:r w:rsidRPr="00595C6D">
        <w:t>Palermo</w:t>
      </w:r>
      <w:r>
        <w:t xml:space="preserve">, </w:t>
      </w:r>
      <w:r w:rsidRPr="006132D9">
        <w:t>Officina di Studi Medievali, 1987. XVIII+281 p. [USP]</w:t>
      </w:r>
    </w:p>
    <w:p w:rsidR="00F6243F" w:rsidRPr="00747D6B" w:rsidRDefault="00F6243F" w:rsidP="00F03822">
      <w:pPr>
        <w:pStyle w:val="PargrafoparaBibl"/>
        <w:widowControl/>
      </w:pPr>
      <w:r w:rsidRPr="00EB275A">
        <w:t xml:space="preserve">ROMANO, F., </w:t>
      </w:r>
      <w:r w:rsidRPr="00EB275A">
        <w:rPr>
          <w:i/>
        </w:rPr>
        <w:t>Materia e forma dell’universo: Aristotele nel commentario al Timeo di Proclo</w:t>
      </w:r>
      <w:r w:rsidRPr="00EB275A">
        <w:t xml:space="preserve">. </w:t>
      </w:r>
      <w:r w:rsidRPr="00747D6B">
        <w:t>Catania, CUECM, 2007. 456 p. [UFSCar]</w:t>
      </w:r>
    </w:p>
    <w:p w:rsidR="00F6243F" w:rsidRDefault="00F6243F" w:rsidP="00F03822">
      <w:pPr>
        <w:pStyle w:val="PargrafoparaBibl"/>
        <w:widowControl/>
        <w:rPr>
          <w:lang w:val="en-US"/>
        </w:rPr>
      </w:pPr>
      <w:r w:rsidRPr="00747D6B">
        <w:t xml:space="preserve">ROSIER-CATACH, I., et DAHAN, G., éds., </w:t>
      </w:r>
      <w:r w:rsidRPr="00747D6B">
        <w:rPr>
          <w:i/>
          <w:iCs/>
        </w:rPr>
        <w:t>La Rhétorique d’Aristote, traditions et commentaires de l’Antiquité au XVII</w:t>
      </w:r>
      <w:r w:rsidRPr="00747D6B">
        <w:rPr>
          <w:i/>
          <w:iCs/>
          <w:vertAlign w:val="superscript"/>
        </w:rPr>
        <w:t>e</w:t>
      </w:r>
      <w:r w:rsidRPr="00747D6B">
        <w:rPr>
          <w:i/>
          <w:iCs/>
        </w:rPr>
        <w:t xml:space="preserve"> siècle</w:t>
      </w:r>
      <w:r w:rsidRPr="00747D6B">
        <w:t xml:space="preserve">. </w:t>
      </w:r>
      <w:r>
        <w:rPr>
          <w:lang w:val="en-US"/>
        </w:rPr>
        <w:t xml:space="preserve">Paris, Vrin, 1998. 356 p. </w:t>
      </w:r>
      <w:r w:rsidRPr="007C539D">
        <w:rPr>
          <w:lang w:val="en-US"/>
        </w:rPr>
        <w:t>[UFSCar]</w:t>
      </w:r>
      <w:r w:rsidRPr="001F2377">
        <w:rPr>
          <w:lang w:val="en-US"/>
        </w:rPr>
        <w:t xml:space="preserve"> [UNICAMP]</w:t>
      </w:r>
      <w:r>
        <w:rPr>
          <w:lang w:val="en-US"/>
        </w:rPr>
        <w:t xml:space="preserve"> [</w:t>
      </w:r>
      <w:r w:rsidRPr="001F2377">
        <w:rPr>
          <w:lang w:val="en-US"/>
        </w:rPr>
        <w:t>USP</w:t>
      </w:r>
      <w:r>
        <w:rPr>
          <w:lang w:val="en-US"/>
        </w:rPr>
        <w:t>]</w:t>
      </w:r>
    </w:p>
    <w:p w:rsidR="00F6243F" w:rsidRPr="00BF7AA6" w:rsidRDefault="00F6243F" w:rsidP="00F03822">
      <w:pPr>
        <w:pStyle w:val="PargrafoparaBibl"/>
        <w:widowControl/>
      </w:pPr>
      <w:r w:rsidRPr="00C33016">
        <w:rPr>
          <w:lang w:val="en-US"/>
        </w:rPr>
        <w:t xml:space="preserve">RUBENSTEIN, R. E., </w:t>
      </w:r>
      <w:r w:rsidRPr="00C33016">
        <w:rPr>
          <w:i/>
          <w:lang w:val="en-US"/>
        </w:rPr>
        <w:t>Aristotle’s children: how christians, muslims, and jews rediscovered ancient wisdom and illuminated the Middle Ages</w:t>
      </w:r>
      <w:r w:rsidRPr="00C33016">
        <w:rPr>
          <w:lang w:val="en-US"/>
        </w:rPr>
        <w:t xml:space="preserve">. </w:t>
      </w:r>
      <w:r w:rsidRPr="00BF7AA6">
        <w:t xml:space="preserve">Orlando, Harvest, 2004. 384 p. </w:t>
      </w:r>
      <w:r>
        <w:t>[UFSCar] [USP] [NA]</w:t>
      </w:r>
    </w:p>
    <w:p w:rsidR="00F6243F" w:rsidRPr="00040919" w:rsidRDefault="00F6243F" w:rsidP="00F03822">
      <w:pPr>
        <w:pStyle w:val="PargrafoparaBibl"/>
        <w:widowControl/>
        <w:rPr>
          <w:iCs/>
          <w:noProof/>
          <w:szCs w:val="24"/>
        </w:rPr>
      </w:pPr>
      <w:r w:rsidRPr="00040919">
        <w:rPr>
          <w:iCs/>
          <w:noProof/>
          <w:szCs w:val="24"/>
        </w:rPr>
        <w:t xml:space="preserve">RUBENSTEIN, R. E., </w:t>
      </w:r>
      <w:r w:rsidRPr="00040919">
        <w:rPr>
          <w:i/>
          <w:iCs/>
          <w:noProof/>
          <w:szCs w:val="24"/>
        </w:rPr>
        <w:t>Herdeiros de Aristóteles: como cristãos, muçulmanos e judeus redescobriram o saber da antiguidade e iluminaram a Idade Média</w:t>
      </w:r>
      <w:r w:rsidRPr="00040919">
        <w:rPr>
          <w:iCs/>
          <w:noProof/>
          <w:szCs w:val="24"/>
        </w:rPr>
        <w:t>. Tr. V. Ribeiro. Rio de Janeiro, Rocco, 2005.</w:t>
      </w:r>
      <w:r w:rsidRPr="00355BC8">
        <w:rPr>
          <w:iCs/>
          <w:noProof/>
          <w:szCs w:val="24"/>
        </w:rPr>
        <w:t xml:space="preserve"> 286 p. [UFSCar]</w:t>
      </w:r>
    </w:p>
    <w:p w:rsidR="00F6243F" w:rsidRPr="00527DBD" w:rsidRDefault="00F6243F" w:rsidP="00F03822">
      <w:pPr>
        <w:pStyle w:val="PargrafoparaBibl"/>
        <w:widowControl/>
        <w:rPr>
          <w:noProof/>
          <w:color w:val="808080" w:themeColor="background1" w:themeShade="80"/>
          <w:szCs w:val="22"/>
          <w:lang w:val="en-US"/>
        </w:rPr>
      </w:pPr>
      <w:r w:rsidRPr="005F1142">
        <w:rPr>
          <w:noProof/>
          <w:color w:val="808080" w:themeColor="background1" w:themeShade="80"/>
          <w:szCs w:val="22"/>
        </w:rPr>
        <w:t xml:space="preserve">RUBINI, P., </w:t>
      </w:r>
      <w:r w:rsidRPr="005F1142">
        <w:rPr>
          <w:i/>
          <w:noProof/>
          <w:color w:val="808080" w:themeColor="background1" w:themeShade="80"/>
          <w:szCs w:val="22"/>
        </w:rPr>
        <w:t>Pietro Pomponazzis Erkenntnistheorie</w:t>
      </w:r>
      <w:r w:rsidRPr="005F1142">
        <w:rPr>
          <w:noProof/>
          <w:color w:val="808080" w:themeColor="background1" w:themeShade="80"/>
          <w:szCs w:val="22"/>
        </w:rPr>
        <w:t xml:space="preserve">. </w:t>
      </w:r>
      <w:r w:rsidRPr="005F1142">
        <w:rPr>
          <w:noProof/>
          <w:color w:val="808080" w:themeColor="background1" w:themeShade="80"/>
          <w:szCs w:val="22"/>
          <w:lang w:val="en-US"/>
        </w:rPr>
        <w:t xml:space="preserve">Naturalisierung des menschlichen Geistes im Spätaristotelismus. Studien und Texte zur Geistesgeschichte des Mittelalters, 116. </w:t>
      </w:r>
      <w:r w:rsidRPr="00527DBD">
        <w:rPr>
          <w:noProof/>
          <w:color w:val="808080" w:themeColor="background1" w:themeShade="80"/>
          <w:szCs w:val="22"/>
          <w:lang w:val="en-US"/>
        </w:rPr>
        <w:t>Leiden, Brill, 2015. 672 S.*</w:t>
      </w:r>
    </w:p>
    <w:p w:rsidR="00F6243F" w:rsidRPr="00A20C76" w:rsidRDefault="00F6243F" w:rsidP="00F03822">
      <w:pPr>
        <w:pStyle w:val="PargrafoparaBibl"/>
        <w:widowControl/>
        <w:rPr>
          <w:lang w:val="en-US"/>
        </w:rPr>
      </w:pPr>
      <w:r w:rsidRPr="00527DBD">
        <w:rPr>
          <w:lang w:val="en-US"/>
        </w:rPr>
        <w:t xml:space="preserve">SALATOWSKY, S., </w:t>
      </w:r>
      <w:r w:rsidRPr="00527DBD">
        <w:rPr>
          <w:i/>
          <w:lang w:val="en-US"/>
        </w:rPr>
        <w:t xml:space="preserve">De Anima. </w:t>
      </w:r>
      <w:r w:rsidRPr="00A20C76">
        <w:rPr>
          <w:i/>
          <w:lang w:val="en-US"/>
        </w:rPr>
        <w:t>Die Rezeption der aristotelischen Psychologie im 16. und 17. Jahrhundert</w:t>
      </w:r>
      <w:r w:rsidRPr="00A20C76">
        <w:rPr>
          <w:lang w:val="en-US"/>
        </w:rPr>
        <w:t xml:space="preserve">. </w:t>
      </w:r>
      <w:r w:rsidRPr="00E6568D">
        <w:rPr>
          <w:lang w:val="en-US"/>
        </w:rPr>
        <w:t>Bochumer Studien zur Philosophie, 4</w:t>
      </w:r>
      <w:r>
        <w:rPr>
          <w:lang w:val="en-US"/>
        </w:rPr>
        <w:t>3</w:t>
      </w:r>
      <w:r w:rsidRPr="00E6568D">
        <w:rPr>
          <w:lang w:val="en-US"/>
        </w:rPr>
        <w:t xml:space="preserve">. </w:t>
      </w:r>
      <w:r w:rsidRPr="00A20C76">
        <w:rPr>
          <w:lang w:val="en-US"/>
        </w:rPr>
        <w:t>Amsterdan, Grüner, 2006. XIII+407 S. [UFSCar]</w:t>
      </w:r>
      <w:r>
        <w:rPr>
          <w:lang w:val="en-US"/>
        </w:rPr>
        <w:t xml:space="preserve"> [USP] [NA]</w:t>
      </w:r>
    </w:p>
    <w:p w:rsidR="00F6243F" w:rsidRPr="005F60C1" w:rsidRDefault="00F6243F" w:rsidP="00F03822">
      <w:pPr>
        <w:pStyle w:val="PargrafoparaBibl"/>
        <w:widowControl/>
        <w:rPr>
          <w:lang w:val="en-US"/>
        </w:rPr>
      </w:pPr>
      <w:r w:rsidRPr="005F60C1">
        <w:rPr>
          <w:lang w:val="en-US"/>
        </w:rPr>
        <w:t xml:space="preserve">SALLES, R., ed., </w:t>
      </w:r>
      <w:r w:rsidRPr="005F60C1">
        <w:rPr>
          <w:i/>
          <w:lang w:val="en-US"/>
        </w:rPr>
        <w:t>Metaphysics, soul, and ethics in Ancient thought</w:t>
      </w:r>
      <w:r w:rsidRPr="005F60C1">
        <w:rPr>
          <w:lang w:val="en-US"/>
        </w:rPr>
        <w:t>. Themes from the work of Richard Sorabji. Oxford,</w:t>
      </w:r>
      <w:r>
        <w:rPr>
          <w:lang w:val="en-US"/>
        </w:rPr>
        <w:t xml:space="preserve"> </w:t>
      </w:r>
      <w:r w:rsidRPr="005F60C1">
        <w:rPr>
          <w:lang w:val="en-US"/>
        </w:rPr>
        <w:t>Clarendon,</w:t>
      </w:r>
      <w:r>
        <w:rPr>
          <w:lang w:val="en-US"/>
        </w:rPr>
        <w:t xml:space="preserve"> </w:t>
      </w:r>
      <w:r w:rsidRPr="005F60C1">
        <w:rPr>
          <w:lang w:val="en-US"/>
        </w:rPr>
        <w:t>2005. IX+592 p. [UFSCar] [USP]</w:t>
      </w:r>
    </w:p>
    <w:p w:rsidR="00F6243F" w:rsidRDefault="00F6243F" w:rsidP="00F03822">
      <w:pPr>
        <w:pStyle w:val="PargrafoparaBibl"/>
        <w:widowControl/>
        <w:rPr>
          <w:lang w:val="en-US"/>
        </w:rPr>
      </w:pPr>
      <w:r w:rsidRPr="00F61AE9">
        <w:rPr>
          <w:lang w:val="en-US"/>
        </w:rPr>
        <w:t xml:space="preserve">SCHÄFER, C., und THURNER, M., Hrsg., </w:t>
      </w:r>
      <w:r w:rsidRPr="00F61AE9">
        <w:rPr>
          <w:i/>
          <w:lang w:val="en-US"/>
        </w:rPr>
        <w:t>Passiones animae: die “Leidenschaften der Seele” in der mittelalterlichen Theologie und Philosophie</w:t>
      </w:r>
      <w:r w:rsidRPr="00F61AE9">
        <w:rPr>
          <w:lang w:val="en-US"/>
        </w:rPr>
        <w:t xml:space="preserve">. Veröffentlichungen </w:t>
      </w:r>
      <w:r w:rsidRPr="00F61AE9">
        <w:rPr>
          <w:lang w:val="en-US"/>
        </w:rPr>
        <w:lastRenderedPageBreak/>
        <w:t xml:space="preserve">des Grabmann-Institutes, 52. Berlin, Akademie Verlag, </w:t>
      </w:r>
      <w:r>
        <w:rPr>
          <w:lang w:val="en-US"/>
        </w:rPr>
        <w:t>2009. 212 S. [UFSCar] [USP]</w:t>
      </w:r>
    </w:p>
    <w:p w:rsidR="000E2AD4" w:rsidRPr="000E2AD4" w:rsidRDefault="000E2AD4" w:rsidP="000E2AD4">
      <w:pPr>
        <w:pStyle w:val="PargrafoparaBibl"/>
        <w:widowControl/>
        <w:rPr>
          <w:lang w:val="en-US"/>
        </w:rPr>
      </w:pPr>
      <w:r w:rsidRPr="00E958FA">
        <w:rPr>
          <w:lang w:val="en-US"/>
        </w:rPr>
        <w:t>SCHMITT, C. B.,</w:t>
      </w:r>
      <w:r>
        <w:rPr>
          <w:lang w:val="en-US"/>
        </w:rPr>
        <w:t xml:space="preserve"> </w:t>
      </w:r>
      <w:r w:rsidRPr="000E2AD4">
        <w:rPr>
          <w:i/>
          <w:lang w:val="en-US"/>
        </w:rPr>
        <w:t>Gianfrancesco Pico della Mirandola (1469-1533) and his critique of Aristotle</w:t>
      </w:r>
      <w:r>
        <w:rPr>
          <w:lang w:val="en-US"/>
        </w:rPr>
        <w:t xml:space="preserve">. </w:t>
      </w:r>
      <w:r w:rsidRPr="000E2AD4">
        <w:rPr>
          <w:lang w:val="en-US"/>
        </w:rPr>
        <w:t>International archives of the history of ideas</w:t>
      </w:r>
      <w:r>
        <w:rPr>
          <w:lang w:val="en-US"/>
        </w:rPr>
        <w:t xml:space="preserve">, </w:t>
      </w:r>
      <w:r w:rsidRPr="000E2AD4">
        <w:rPr>
          <w:lang w:val="en-US"/>
        </w:rPr>
        <w:t>23</w:t>
      </w:r>
      <w:r>
        <w:rPr>
          <w:lang w:val="en-US"/>
        </w:rPr>
        <w:t xml:space="preserve">. </w:t>
      </w:r>
      <w:r w:rsidRPr="000E2AD4">
        <w:rPr>
          <w:lang w:val="en-US"/>
        </w:rPr>
        <w:t xml:space="preserve">The Hague, Martinus Nijhoff, 1967. XIV+252 p. </w:t>
      </w:r>
      <w:r>
        <w:rPr>
          <w:lang w:val="en-US"/>
        </w:rPr>
        <w:t>[USP]</w:t>
      </w:r>
    </w:p>
    <w:p w:rsidR="002C14F6" w:rsidRDefault="002C14F6" w:rsidP="00F03822">
      <w:pPr>
        <w:pStyle w:val="PargrafoparaBibl"/>
        <w:widowControl/>
        <w:rPr>
          <w:lang w:val="en-US"/>
        </w:rPr>
      </w:pPr>
      <w:r w:rsidRPr="00A57040">
        <w:rPr>
          <w:lang w:val="en-US"/>
        </w:rPr>
        <w:t>SCHNEIDER, A.,</w:t>
      </w:r>
      <w:r>
        <w:rPr>
          <w:rFonts w:ascii="Arial" w:hAnsi="Arial" w:cs="Arial"/>
          <w:color w:val="252525"/>
          <w:sz w:val="21"/>
          <w:szCs w:val="21"/>
          <w:lang w:val="de-DE"/>
        </w:rPr>
        <w:t xml:space="preserve"> </w:t>
      </w:r>
      <w:r w:rsidRPr="00A57040">
        <w:rPr>
          <w:i/>
          <w:lang w:val="en-US"/>
        </w:rPr>
        <w:t>Die abendländische Spekulation des zwölften Jahrhunderts in ihrem Verhältnis zur Aristotelischen und jüdisch-arabischen Philosophie. Eine Untersuchung über die historischen Voraussetzungen des Eindringens des Aristotelismus in die christliche Philosophie des Mittelalters</w:t>
      </w:r>
      <w:r w:rsidRPr="00A57040">
        <w:rPr>
          <w:lang w:val="en-US"/>
        </w:rPr>
        <w:t xml:space="preserve">. </w:t>
      </w:r>
      <w:r>
        <w:rPr>
          <w:lang w:val="en-US"/>
        </w:rPr>
        <w:t>BGPTM</w:t>
      </w:r>
      <w:r w:rsidRPr="00FB6C42">
        <w:rPr>
          <w:lang w:val="en-US"/>
        </w:rPr>
        <w:t>, X</w:t>
      </w:r>
      <w:r>
        <w:rPr>
          <w:lang w:val="en-US"/>
        </w:rPr>
        <w:t>VII</w:t>
      </w:r>
      <w:r w:rsidRPr="00FB6C42">
        <w:rPr>
          <w:lang w:val="en-US"/>
        </w:rPr>
        <w:t xml:space="preserve">, </w:t>
      </w:r>
      <w:r w:rsidR="000C2977">
        <w:rPr>
          <w:lang w:val="en-US"/>
        </w:rPr>
        <w:t>4</w:t>
      </w:r>
      <w:r w:rsidRPr="00FB6C42">
        <w:rPr>
          <w:lang w:val="en-US"/>
        </w:rPr>
        <w:t>. Münster, Aschendorff,</w:t>
      </w:r>
      <w:r>
        <w:rPr>
          <w:lang w:val="en-US"/>
        </w:rPr>
        <w:t xml:space="preserve"> 1915</w:t>
      </w:r>
      <w:r w:rsidRPr="00FB6C42">
        <w:rPr>
          <w:lang w:val="en-US"/>
        </w:rPr>
        <w:t>.</w:t>
      </w:r>
      <w:r>
        <w:rPr>
          <w:lang w:val="en-US"/>
        </w:rPr>
        <w:t xml:space="preserve"> VIII+76</w:t>
      </w:r>
      <w:r w:rsidRPr="002D0AFC">
        <w:rPr>
          <w:lang w:val="en-US"/>
        </w:rPr>
        <w:t xml:space="preserve"> S. [PUC]</w:t>
      </w:r>
    </w:p>
    <w:p w:rsidR="00F6243F" w:rsidRPr="008D35E1" w:rsidRDefault="00F6243F" w:rsidP="00F03822">
      <w:pPr>
        <w:pStyle w:val="PargrafoparaBibl"/>
        <w:widowControl/>
        <w:rPr>
          <w:szCs w:val="24"/>
          <w:lang w:val="en-US"/>
        </w:rPr>
      </w:pPr>
      <w:r w:rsidRPr="005872D8">
        <w:rPr>
          <w:lang w:val="en-US"/>
        </w:rPr>
        <w:t xml:space="preserve">SCHNEIDER, B., </w:t>
      </w:r>
      <w:r w:rsidRPr="005872D8">
        <w:rPr>
          <w:i/>
          <w:iCs/>
          <w:lang w:val="en-US"/>
        </w:rPr>
        <w:t>Die mittelalterlichen griechisch-lateinischen Übersetzungen der aristotelischen Rhetorik</w:t>
      </w:r>
      <w:r w:rsidRPr="005872D8">
        <w:rPr>
          <w:lang w:val="en-US"/>
        </w:rPr>
        <w:t xml:space="preserve">. </w:t>
      </w:r>
      <w:r w:rsidRPr="008D35E1">
        <w:rPr>
          <w:lang w:val="en-US"/>
        </w:rPr>
        <w:t>Peripatoi, 2. Berlin, De Gruyter, 1971. XIV+203. [USP]</w:t>
      </w:r>
    </w:p>
    <w:p w:rsidR="00F6243F" w:rsidRPr="006D606C" w:rsidRDefault="00F6243F" w:rsidP="00F03822">
      <w:pPr>
        <w:pStyle w:val="PargrafoparaBibl"/>
        <w:widowControl/>
        <w:rPr>
          <w:lang w:val="en-US"/>
        </w:rPr>
      </w:pPr>
      <w:r w:rsidRPr="003D6C9E">
        <w:rPr>
          <w:lang w:val="en-US"/>
        </w:rPr>
        <w:t xml:space="preserve">SCHÖCK, C., </w:t>
      </w:r>
      <w:r w:rsidRPr="003D6C9E">
        <w:rPr>
          <w:i/>
          <w:lang w:val="en-US"/>
        </w:rPr>
        <w:t>Koranexegese, Grammatik und Logik: zum Verhältnis von arabischer und aristotelischer Urteils-, Konsequenz- und Schlusslehre</w:t>
      </w:r>
      <w:r w:rsidRPr="003D6C9E">
        <w:rPr>
          <w:lang w:val="en-US"/>
        </w:rPr>
        <w:t>. Islamic philosophy, theology, and science, 60. Leiden</w:t>
      </w:r>
      <w:r>
        <w:rPr>
          <w:lang w:val="en-US"/>
        </w:rPr>
        <w:t xml:space="preserve">, Brill, 2006. </w:t>
      </w:r>
      <w:r w:rsidRPr="006D606C">
        <w:rPr>
          <w:lang w:val="en-US"/>
        </w:rPr>
        <w:t>XIV+468 p. [USP]</w:t>
      </w:r>
    </w:p>
    <w:p w:rsidR="00F6243F" w:rsidRPr="00E958FA" w:rsidRDefault="00F6243F" w:rsidP="00F03822">
      <w:pPr>
        <w:pStyle w:val="PargrafoparaBibl"/>
        <w:widowControl/>
      </w:pPr>
      <w:r w:rsidRPr="00E958FA">
        <w:rPr>
          <w:szCs w:val="24"/>
        </w:rPr>
        <w:t xml:space="preserve">SÈRE, B., </w:t>
      </w:r>
      <w:r w:rsidRPr="00E958FA">
        <w:rPr>
          <w:i/>
          <w:szCs w:val="24"/>
        </w:rPr>
        <w:t>Penser l’amitié au Moyen Âge: étude historique des commentaires sur les livres VIII et IX de l’Éthique à Nicomaque (XIII</w:t>
      </w:r>
      <w:r w:rsidRPr="00E958FA">
        <w:rPr>
          <w:i/>
          <w:szCs w:val="24"/>
          <w:vertAlign w:val="superscript"/>
        </w:rPr>
        <w:t>e</w:t>
      </w:r>
      <w:r w:rsidRPr="00E958FA">
        <w:rPr>
          <w:i/>
          <w:szCs w:val="24"/>
        </w:rPr>
        <w:t>-XV</w:t>
      </w:r>
      <w:r w:rsidRPr="00E958FA">
        <w:rPr>
          <w:i/>
          <w:szCs w:val="24"/>
          <w:vertAlign w:val="superscript"/>
        </w:rPr>
        <w:t>e</w:t>
      </w:r>
      <w:r w:rsidRPr="00E958FA">
        <w:rPr>
          <w:i/>
          <w:szCs w:val="24"/>
        </w:rPr>
        <w:t xml:space="preserve"> siècle)</w:t>
      </w:r>
      <w:r w:rsidRPr="00E958FA">
        <w:rPr>
          <w:szCs w:val="24"/>
        </w:rPr>
        <w:t xml:space="preserve">. Bibliothèque d’histoire culturelle du Moyen Âge, 4. Turnhout, Brepols, 2007. 485 p. </w:t>
      </w:r>
      <w:r w:rsidRPr="00E958FA">
        <w:t>[USP]</w:t>
      </w:r>
    </w:p>
    <w:p w:rsidR="00F6243F" w:rsidRPr="005566C8" w:rsidRDefault="00F6243F" w:rsidP="00F03822">
      <w:pPr>
        <w:pStyle w:val="PargrafoparaBibl"/>
        <w:widowControl/>
        <w:rPr>
          <w:lang w:val="en-US"/>
        </w:rPr>
      </w:pPr>
      <w:r w:rsidRPr="00E958FA">
        <w:t xml:space="preserve">SINACEUR, M. A., éd., </w:t>
      </w:r>
      <w:r w:rsidRPr="00E958FA">
        <w:rPr>
          <w:i/>
          <w:iCs/>
        </w:rPr>
        <w:t>Penser avec Aristote</w:t>
      </w:r>
      <w:r w:rsidRPr="00E958FA">
        <w:t xml:space="preserve">. </w:t>
      </w:r>
      <w:r w:rsidRPr="000E2AD4">
        <w:t xml:space="preserve">Toulouse, Érès / UNESCO, 1991. </w:t>
      </w:r>
      <w:r w:rsidRPr="005566C8">
        <w:rPr>
          <w:lang w:val="en-US"/>
        </w:rPr>
        <w:t>890 p. [USP]</w:t>
      </w:r>
    </w:p>
    <w:p w:rsidR="00F6243F" w:rsidRDefault="00F6243F" w:rsidP="00F03822">
      <w:pPr>
        <w:pStyle w:val="PargrafoparaBibl"/>
        <w:widowControl/>
        <w:rPr>
          <w:lang w:val="en-US"/>
        </w:rPr>
      </w:pPr>
      <w:r>
        <w:rPr>
          <w:lang w:val="en-US"/>
        </w:rPr>
        <w:t xml:space="preserve">SORABJI, R., ed., </w:t>
      </w:r>
      <w:r>
        <w:rPr>
          <w:i/>
          <w:iCs/>
          <w:lang w:val="en-US"/>
        </w:rPr>
        <w:t>Aristotle transformed</w:t>
      </w:r>
      <w:r>
        <w:rPr>
          <w:lang w:val="en-US"/>
        </w:rPr>
        <w:t xml:space="preserve">. </w:t>
      </w:r>
      <w:r w:rsidRPr="004D613C">
        <w:rPr>
          <w:i/>
          <w:iCs/>
          <w:lang w:val="en-US"/>
        </w:rPr>
        <w:t>The ancient commentators and their influence</w:t>
      </w:r>
      <w:r w:rsidRPr="004D613C">
        <w:rPr>
          <w:lang w:val="en-US"/>
        </w:rPr>
        <w:t xml:space="preserve">. </w:t>
      </w:r>
      <w:r>
        <w:rPr>
          <w:lang w:val="en-US"/>
        </w:rPr>
        <w:t>Ancient commentators on Aristotle</w:t>
      </w:r>
      <w:r w:rsidRPr="004D613C">
        <w:rPr>
          <w:lang w:val="en-US"/>
        </w:rPr>
        <w:t xml:space="preserve">. </w:t>
      </w:r>
      <w:r>
        <w:rPr>
          <w:lang w:val="en-US"/>
        </w:rPr>
        <w:t xml:space="preserve">London, Duckworth, 1990. </w:t>
      </w:r>
      <w:r w:rsidRPr="00607C5C">
        <w:rPr>
          <w:lang w:val="en-US"/>
        </w:rPr>
        <w:t>IX+</w:t>
      </w:r>
      <w:r w:rsidRPr="00E363DA">
        <w:rPr>
          <w:lang w:val="en-US"/>
        </w:rPr>
        <w:t>545 p.</w:t>
      </w:r>
      <w:r>
        <w:rPr>
          <w:lang w:val="en-US"/>
        </w:rPr>
        <w:t xml:space="preserve"> [UNICAMP] [USP]</w:t>
      </w:r>
    </w:p>
    <w:p w:rsidR="00F6243F" w:rsidRPr="007B5534" w:rsidRDefault="00F6243F" w:rsidP="00F03822">
      <w:pPr>
        <w:pStyle w:val="PargrafoparaBibl"/>
        <w:widowControl/>
        <w:rPr>
          <w:lang w:val="en-US"/>
        </w:rPr>
      </w:pPr>
      <w:r>
        <w:rPr>
          <w:lang w:val="en-US"/>
        </w:rPr>
        <w:t xml:space="preserve">SORABJI, R., ed., </w:t>
      </w:r>
      <w:r>
        <w:rPr>
          <w:i/>
          <w:iCs/>
          <w:lang w:val="en-US"/>
        </w:rPr>
        <w:t>Philoponus and the rejection of aristotelian science</w:t>
      </w:r>
      <w:r>
        <w:rPr>
          <w:lang w:val="en-US"/>
        </w:rPr>
        <w:t xml:space="preserve">. London, Duckworth / </w:t>
      </w:r>
      <w:r w:rsidRPr="00163993">
        <w:rPr>
          <w:lang w:val="en-US"/>
        </w:rPr>
        <w:t>Ithaca, Cornell UP</w:t>
      </w:r>
      <w:r>
        <w:rPr>
          <w:lang w:val="en-US"/>
        </w:rPr>
        <w:t xml:space="preserve">, 1987. </w:t>
      </w:r>
      <w:r w:rsidRPr="00163993">
        <w:rPr>
          <w:lang w:val="en-US"/>
        </w:rPr>
        <w:t>IX</w:t>
      </w:r>
      <w:r>
        <w:rPr>
          <w:lang w:val="en-US"/>
        </w:rPr>
        <w:t>+</w:t>
      </w:r>
      <w:r w:rsidRPr="00163993">
        <w:rPr>
          <w:lang w:val="en-US"/>
        </w:rPr>
        <w:t xml:space="preserve">253 p. </w:t>
      </w:r>
      <w:r w:rsidRPr="00F04C8F">
        <w:rPr>
          <w:lang w:val="en-US"/>
        </w:rPr>
        <w:t>[UNICAMP]</w:t>
      </w:r>
      <w:r w:rsidRPr="00163993">
        <w:rPr>
          <w:lang w:val="en-US"/>
        </w:rPr>
        <w:t xml:space="preserve"> </w:t>
      </w:r>
      <w:r>
        <w:rPr>
          <w:lang w:val="en-US"/>
        </w:rPr>
        <w:t>[USP]</w:t>
      </w:r>
    </w:p>
    <w:p w:rsidR="00F6243F" w:rsidRPr="00457598" w:rsidRDefault="00F6243F" w:rsidP="00F03822">
      <w:pPr>
        <w:pStyle w:val="PargrafoparaBibl"/>
        <w:widowControl/>
        <w:rPr>
          <w:szCs w:val="24"/>
          <w:lang w:val="en-US"/>
        </w:rPr>
      </w:pPr>
      <w:r w:rsidRPr="00457598">
        <w:rPr>
          <w:szCs w:val="24"/>
          <w:lang w:val="en-US"/>
        </w:rPr>
        <w:t xml:space="preserve">SORABJI, R., ed., </w:t>
      </w:r>
      <w:r w:rsidRPr="00457598">
        <w:rPr>
          <w:i/>
          <w:szCs w:val="24"/>
          <w:lang w:val="en-US"/>
        </w:rPr>
        <w:t>The philosophy of the commentators, 200-600 AD:</w:t>
      </w:r>
      <w:r>
        <w:rPr>
          <w:i/>
          <w:szCs w:val="24"/>
          <w:lang w:val="en-US"/>
        </w:rPr>
        <w:t xml:space="preserve"> </w:t>
      </w:r>
      <w:r w:rsidRPr="00457598">
        <w:rPr>
          <w:i/>
          <w:szCs w:val="24"/>
          <w:lang w:val="en-US"/>
        </w:rPr>
        <w:t>a sourcebook</w:t>
      </w:r>
      <w:r w:rsidRPr="00457598">
        <w:rPr>
          <w:szCs w:val="24"/>
          <w:lang w:val="en-US"/>
        </w:rPr>
        <w:t>. Ithaca, Cornell UP,</w:t>
      </w:r>
      <w:r>
        <w:rPr>
          <w:szCs w:val="24"/>
          <w:lang w:val="en-US"/>
        </w:rPr>
        <w:t xml:space="preserve"> </w:t>
      </w:r>
      <w:r w:rsidRPr="00457598">
        <w:rPr>
          <w:szCs w:val="24"/>
          <w:lang w:val="en-US"/>
        </w:rPr>
        <w:t xml:space="preserve">2005. 3 vols. </w:t>
      </w:r>
      <w:r w:rsidRPr="00CD679B">
        <w:rPr>
          <w:szCs w:val="24"/>
          <w:lang w:val="en-US"/>
        </w:rPr>
        <w:t xml:space="preserve">[UFSCar] </w:t>
      </w:r>
      <w:r w:rsidRPr="00FF2E4D">
        <w:rPr>
          <w:lang w:val="en-US"/>
        </w:rPr>
        <w:t xml:space="preserve">[UNICAMP] </w:t>
      </w:r>
      <w:r w:rsidRPr="00457598">
        <w:rPr>
          <w:szCs w:val="24"/>
          <w:lang w:val="en-US"/>
        </w:rPr>
        <w:t>[USP]</w:t>
      </w:r>
    </w:p>
    <w:p w:rsidR="00F6243F" w:rsidRPr="00B53813" w:rsidRDefault="00F6243F" w:rsidP="00F03822">
      <w:pPr>
        <w:pStyle w:val="PargrafoparaBibl"/>
        <w:widowControl/>
        <w:rPr>
          <w:szCs w:val="24"/>
        </w:rPr>
      </w:pPr>
      <w:r w:rsidRPr="0060110E">
        <w:rPr>
          <w:szCs w:val="24"/>
          <w:lang w:val="en-US"/>
        </w:rPr>
        <w:t>SORABJI, R.,</w:t>
      </w:r>
      <w:r>
        <w:rPr>
          <w:szCs w:val="24"/>
          <w:lang w:val="en-US"/>
        </w:rPr>
        <w:t xml:space="preserve"> </w:t>
      </w:r>
      <w:r w:rsidRPr="0060110E">
        <w:rPr>
          <w:i/>
          <w:szCs w:val="24"/>
          <w:lang w:val="en-US"/>
        </w:rPr>
        <w:t>Time, creation and the continuum: theories in Antiquity and the early Middle Ages</w:t>
      </w:r>
      <w:r w:rsidRPr="0060110E">
        <w:rPr>
          <w:szCs w:val="24"/>
          <w:lang w:val="en-US"/>
        </w:rPr>
        <w:t xml:space="preserve">. </w:t>
      </w:r>
      <w:r w:rsidRPr="00B53813">
        <w:rPr>
          <w:szCs w:val="24"/>
        </w:rPr>
        <w:t>Chicago, UP, [1983] 2006. [UFSCar]</w:t>
      </w:r>
      <w:r w:rsidRPr="00B53813">
        <w:t xml:space="preserve"> [UNICAMP] [USP]</w:t>
      </w:r>
    </w:p>
    <w:p w:rsidR="00F6243F" w:rsidRPr="008F408F" w:rsidRDefault="00F6243F" w:rsidP="00F03822">
      <w:pPr>
        <w:pStyle w:val="PargrafoparaBibl"/>
        <w:widowControl/>
      </w:pPr>
      <w:r w:rsidRPr="001A3975">
        <w:t>SORGE</w:t>
      </w:r>
      <w:r>
        <w:t xml:space="preserve">, V., </w:t>
      </w:r>
      <w:r w:rsidRPr="001A3975">
        <w:rPr>
          <w:i/>
        </w:rPr>
        <w:t xml:space="preserve">Profili dell’averroismo bolognese: metafisica e scienza in </w:t>
      </w:r>
      <w:r w:rsidRPr="001A3975">
        <w:rPr>
          <w:rFonts w:eastAsiaTheme="majorEastAsia"/>
          <w:i/>
        </w:rPr>
        <w:t>Tadd</w:t>
      </w:r>
      <w:r>
        <w:rPr>
          <w:rFonts w:eastAsiaTheme="majorEastAsia"/>
          <w:i/>
        </w:rPr>
        <w:t>è</w:t>
      </w:r>
      <w:r w:rsidRPr="001A3975">
        <w:rPr>
          <w:rFonts w:eastAsiaTheme="majorEastAsia"/>
          <w:i/>
        </w:rPr>
        <w:t>o</w:t>
      </w:r>
      <w:r w:rsidRPr="001A3975">
        <w:rPr>
          <w:i/>
        </w:rPr>
        <w:t xml:space="preserve"> </w:t>
      </w:r>
      <w:r w:rsidRPr="001A3975">
        <w:rPr>
          <w:rFonts w:eastAsiaTheme="majorEastAsia"/>
          <w:i/>
        </w:rPr>
        <w:t>da</w:t>
      </w:r>
      <w:r w:rsidRPr="001A3975">
        <w:rPr>
          <w:i/>
        </w:rPr>
        <w:t xml:space="preserve"> </w:t>
      </w:r>
      <w:r w:rsidRPr="001A3975">
        <w:rPr>
          <w:rFonts w:eastAsiaTheme="majorEastAsia"/>
          <w:i/>
        </w:rPr>
        <w:t>Parma</w:t>
      </w:r>
      <w:r>
        <w:t xml:space="preserve">. </w:t>
      </w:r>
      <w:r w:rsidRPr="008F408F">
        <w:t>Eccedenza del passato,</w:t>
      </w:r>
      <w:r>
        <w:t xml:space="preserve"> </w:t>
      </w:r>
      <w:r w:rsidRPr="008F408F">
        <w:t>7. Napoli,</w:t>
      </w:r>
      <w:r>
        <w:t xml:space="preserve"> </w:t>
      </w:r>
      <w:r w:rsidRPr="008F408F">
        <w:t>Luciano,</w:t>
      </w:r>
      <w:r>
        <w:t xml:space="preserve"> </w:t>
      </w:r>
      <w:r w:rsidRPr="008F408F">
        <w:t>2001. 208 p. [USP]</w:t>
      </w:r>
    </w:p>
    <w:p w:rsidR="00F6243F" w:rsidRPr="005F12A7" w:rsidRDefault="00F6243F" w:rsidP="00F03822">
      <w:pPr>
        <w:pStyle w:val="PargrafoparaBibl"/>
        <w:widowControl/>
        <w:rPr>
          <w:color w:val="000000"/>
          <w:lang w:val="en-US"/>
        </w:rPr>
      </w:pPr>
      <w:r w:rsidRPr="008F408F">
        <w:rPr>
          <w:color w:val="000000"/>
        </w:rPr>
        <w:t xml:space="preserve">SPEER, A., Hrsg., </w:t>
      </w:r>
      <w:r w:rsidRPr="008F408F">
        <w:rPr>
          <w:i/>
          <w:iCs/>
          <w:color w:val="000000"/>
        </w:rPr>
        <w:t xml:space="preserve">Die Bibliotheca Amploniana. </w:t>
      </w:r>
      <w:r w:rsidRPr="009C3F62">
        <w:rPr>
          <w:i/>
          <w:iCs/>
          <w:color w:val="000000"/>
          <w:lang w:val="en-US"/>
        </w:rPr>
        <w:t>Ihre Bedeutung im Spannungsfeld von Aristotelismus, Nominalismus und Humanismus</w:t>
      </w:r>
      <w:r w:rsidRPr="009C3F62">
        <w:rPr>
          <w:color w:val="000000"/>
          <w:lang w:val="en-US"/>
        </w:rPr>
        <w:t xml:space="preserve">. </w:t>
      </w:r>
      <w:r w:rsidRPr="002B43D4">
        <w:rPr>
          <w:color w:val="000000"/>
          <w:lang w:val="en-US"/>
        </w:rPr>
        <w:t xml:space="preserve">Miscellanea Mediaevalia, 23. </w:t>
      </w:r>
      <w:r>
        <w:rPr>
          <w:color w:val="000000"/>
          <w:lang w:val="en-US"/>
        </w:rPr>
        <w:t>Berlin, de Gruyter, 1995. XVI+</w:t>
      </w:r>
      <w:r w:rsidRPr="00826BA9">
        <w:rPr>
          <w:color w:val="000000"/>
          <w:lang w:val="en-US"/>
        </w:rPr>
        <w:t xml:space="preserve">512 </w:t>
      </w:r>
      <w:r>
        <w:rPr>
          <w:color w:val="000000"/>
          <w:lang w:val="en-US"/>
        </w:rPr>
        <w:t>S. [USP]</w:t>
      </w:r>
    </w:p>
    <w:p w:rsidR="00F6243F" w:rsidRDefault="00F6243F" w:rsidP="00F03822">
      <w:pPr>
        <w:pStyle w:val="PargrafoparaBibl"/>
        <w:widowControl/>
        <w:rPr>
          <w:color w:val="000000"/>
          <w:lang w:val="en-US"/>
        </w:rPr>
      </w:pPr>
      <w:r w:rsidRPr="009C5965">
        <w:rPr>
          <w:color w:val="000000"/>
          <w:lang w:val="en-US"/>
        </w:rPr>
        <w:t xml:space="preserve">STANNARD, J., </w:t>
      </w:r>
      <w:r w:rsidRPr="009C5965">
        <w:rPr>
          <w:i/>
          <w:color w:val="000000"/>
          <w:lang w:val="en-US"/>
        </w:rPr>
        <w:t>Herbs and herbalism in the Middle Ages and</w:t>
      </w:r>
      <w:r>
        <w:rPr>
          <w:i/>
          <w:lang w:val="en-US"/>
        </w:rPr>
        <w:t xml:space="preserve"> </w:t>
      </w:r>
      <w:r w:rsidRPr="009C5965">
        <w:rPr>
          <w:i/>
          <w:lang w:val="en-US"/>
        </w:rPr>
        <w:t>Renaissance</w:t>
      </w:r>
      <w:r w:rsidRPr="002C670F">
        <w:rPr>
          <w:lang w:val="en-US"/>
        </w:rPr>
        <w:t xml:space="preserve">. </w:t>
      </w:r>
      <w:r w:rsidRPr="009C5965">
        <w:rPr>
          <w:color w:val="000000"/>
          <w:lang w:val="en-US"/>
        </w:rPr>
        <w:t>Aldershot, Ashgate, 1999.</w:t>
      </w:r>
      <w:r>
        <w:rPr>
          <w:color w:val="000000"/>
          <w:lang w:val="en-US"/>
        </w:rPr>
        <w:t xml:space="preserve"> </w:t>
      </w:r>
      <w:r w:rsidRPr="009C5965">
        <w:rPr>
          <w:color w:val="000000"/>
          <w:lang w:val="en-US"/>
        </w:rPr>
        <w:t>322 p. [UNICAMP]</w:t>
      </w:r>
      <w:r>
        <w:rPr>
          <w:color w:val="000000"/>
          <w:lang w:val="en-US"/>
        </w:rPr>
        <w:t xml:space="preserve"> [USP]</w:t>
      </w:r>
    </w:p>
    <w:p w:rsidR="00F6243F" w:rsidRPr="00E958FA" w:rsidRDefault="00F6243F" w:rsidP="00F03822">
      <w:pPr>
        <w:pStyle w:val="PargrafoparaBibl"/>
        <w:widowControl/>
        <w:rPr>
          <w:lang w:val="en-US"/>
        </w:rPr>
      </w:pPr>
      <w:r w:rsidRPr="001F2377">
        <w:rPr>
          <w:lang w:val="en-US"/>
        </w:rPr>
        <w:t xml:space="preserve">STEEL, C., et al., </w:t>
      </w:r>
      <w:r w:rsidRPr="001F2377">
        <w:rPr>
          <w:i/>
          <w:lang w:val="en-US"/>
        </w:rPr>
        <w:t>Aristotle</w:t>
      </w:r>
      <w:r>
        <w:rPr>
          <w:i/>
          <w:lang w:val="en-US"/>
        </w:rPr>
        <w:t>’</w:t>
      </w:r>
      <w:r w:rsidRPr="001F2377">
        <w:rPr>
          <w:i/>
          <w:lang w:val="en-US"/>
        </w:rPr>
        <w:t>s animals in the Middle Ages and Renaissance</w:t>
      </w:r>
      <w:r w:rsidRPr="001F2377">
        <w:rPr>
          <w:lang w:val="en-US"/>
        </w:rPr>
        <w:t xml:space="preserve">. </w:t>
      </w:r>
      <w:r w:rsidRPr="00E958FA">
        <w:rPr>
          <w:lang w:val="en-US"/>
        </w:rPr>
        <w:t>Mediaevalia lovaniensia. s. 1, studia, 27. Leuven, UP, 1999. 408 p. [UNICAMP]</w:t>
      </w:r>
    </w:p>
    <w:p w:rsidR="00F6243F" w:rsidRPr="00624FAD" w:rsidRDefault="00F6243F" w:rsidP="00F03822">
      <w:pPr>
        <w:pStyle w:val="PargrafoparaBibl"/>
        <w:widowControl/>
        <w:rPr>
          <w:lang w:val="en-US"/>
        </w:rPr>
      </w:pPr>
      <w:r w:rsidRPr="00E958FA">
        <w:rPr>
          <w:lang w:val="en-US"/>
        </w:rPr>
        <w:lastRenderedPageBreak/>
        <w:t xml:space="preserve">STORCK, A., org., </w:t>
      </w:r>
      <w:r w:rsidRPr="00E958FA">
        <w:rPr>
          <w:i/>
          <w:lang w:val="en-US"/>
        </w:rPr>
        <w:t xml:space="preserve">In Aristotelis Analytica posteriora. </w:t>
      </w:r>
      <w:r w:rsidRPr="001713EF">
        <w:rPr>
          <w:i/>
        </w:rPr>
        <w:t>Estudos acerca da recepção medieval dos Segundos analíticos</w:t>
      </w:r>
      <w:r w:rsidRPr="001713EF">
        <w:t xml:space="preserve">. </w:t>
      </w:r>
      <w:r w:rsidRPr="00624FAD">
        <w:rPr>
          <w:lang w:val="en-US"/>
        </w:rPr>
        <w:t>Porto Alegre, Linus, 2009. 289 p. [UFABC] [USP]</w:t>
      </w:r>
    </w:p>
    <w:p w:rsidR="00F6243F" w:rsidRPr="00624FAD" w:rsidRDefault="00F6243F" w:rsidP="00F03822">
      <w:pPr>
        <w:pStyle w:val="PargrafoparaBibl"/>
        <w:widowControl/>
        <w:rPr>
          <w:color w:val="808080" w:themeColor="background1" w:themeShade="80"/>
          <w:szCs w:val="24"/>
        </w:rPr>
      </w:pPr>
      <w:r w:rsidRPr="006C1929">
        <w:rPr>
          <w:color w:val="808080" w:themeColor="background1" w:themeShade="80"/>
          <w:szCs w:val="24"/>
          <w:lang w:val="en-US"/>
        </w:rPr>
        <w:t xml:space="preserve">SUTO, T., </w:t>
      </w:r>
      <w:r w:rsidRPr="006C1929">
        <w:rPr>
          <w:i/>
          <w:color w:val="808080" w:themeColor="background1" w:themeShade="80"/>
          <w:szCs w:val="24"/>
          <w:lang w:val="en-US"/>
        </w:rPr>
        <w:t>Boethius on mind, grammar and logic. A study of Boethius’ Commentaries on Peri Hermeneias</w:t>
      </w:r>
      <w:r w:rsidRPr="006C1929">
        <w:rPr>
          <w:color w:val="808080" w:themeColor="background1" w:themeShade="80"/>
          <w:szCs w:val="24"/>
          <w:lang w:val="en-US"/>
        </w:rPr>
        <w:t>.</w:t>
      </w:r>
      <w:r w:rsidRPr="006C1929">
        <w:rPr>
          <w:rFonts w:ascii="Georgia" w:hAnsi="Georgia"/>
          <w:color w:val="808080" w:themeColor="background1" w:themeShade="80"/>
          <w:sz w:val="17"/>
          <w:szCs w:val="17"/>
          <w:shd w:val="clear" w:color="auto" w:fill="FFFFFF"/>
          <w:lang w:val="en-US"/>
        </w:rPr>
        <w:t xml:space="preserve"> </w:t>
      </w:r>
      <w:r w:rsidRPr="00624FAD">
        <w:rPr>
          <w:color w:val="808080" w:themeColor="background1" w:themeShade="80"/>
        </w:rPr>
        <w:t>Philosophia Antiqua, 127. Leiden, Brill, 2011.*</w:t>
      </w:r>
    </w:p>
    <w:p w:rsidR="00F6243F" w:rsidRPr="00E958FA" w:rsidRDefault="00F6243F" w:rsidP="00F03822">
      <w:pPr>
        <w:pStyle w:val="PargrafoparaBibl"/>
        <w:widowControl/>
      </w:pPr>
      <w:r w:rsidRPr="00E958FA">
        <w:t xml:space="preserve">TALAMO, S., </w:t>
      </w:r>
      <w:r w:rsidRPr="00E958FA">
        <w:rPr>
          <w:i/>
        </w:rPr>
        <w:t>L’Aristotélisme de la scolastique dans l’histoire de la philosophie</w:t>
      </w:r>
      <w:r w:rsidRPr="00E958FA">
        <w:t>. Paris, Vivès, 1876. [USP]</w:t>
      </w:r>
    </w:p>
    <w:p w:rsidR="00F6243F" w:rsidRPr="00FF6977" w:rsidRDefault="00F6243F" w:rsidP="00F03822">
      <w:pPr>
        <w:pStyle w:val="PargrafoparaBibl"/>
        <w:widowControl/>
        <w:rPr>
          <w:lang w:val="es-ES_tradnl"/>
        </w:rPr>
      </w:pPr>
      <w:r w:rsidRPr="00FF6977">
        <w:t xml:space="preserve">TAORMINA, D. P., </w:t>
      </w:r>
      <w:r w:rsidRPr="00FF6977">
        <w:rPr>
          <w:i/>
        </w:rPr>
        <w:t>Jamblique</w:t>
      </w:r>
      <w:r>
        <w:rPr>
          <w:i/>
        </w:rPr>
        <w:t xml:space="preserve"> </w:t>
      </w:r>
      <w:r w:rsidRPr="00FF6977">
        <w:rPr>
          <w:i/>
        </w:rPr>
        <w:t>critique de Plotin et de Porphyre: quatre études</w:t>
      </w:r>
      <w:r w:rsidRPr="00FF6977">
        <w:t xml:space="preserve">. </w:t>
      </w:r>
      <w:r w:rsidRPr="006B3A03">
        <w:rPr>
          <w:lang w:val="es-ES_tradnl"/>
        </w:rPr>
        <w:t>Tradition de la pensée classique. Paris, Vrin,</w:t>
      </w:r>
      <w:r>
        <w:rPr>
          <w:lang w:val="es-ES_tradnl"/>
        </w:rPr>
        <w:t xml:space="preserve"> </w:t>
      </w:r>
      <w:r w:rsidRPr="006B3A03">
        <w:rPr>
          <w:lang w:val="es-ES_tradnl"/>
        </w:rPr>
        <w:t>1999.</w:t>
      </w:r>
      <w:r w:rsidRPr="00FF6977">
        <w:rPr>
          <w:lang w:val="es-ES_tradnl"/>
        </w:rPr>
        <w:t xml:space="preserve"> 191 p. [</w:t>
      </w:r>
      <w:r>
        <w:rPr>
          <w:lang w:val="es-ES_tradnl"/>
        </w:rPr>
        <w:t>UFSCar] [UNICAMP] [UNIFESP] [USP]</w:t>
      </w:r>
    </w:p>
    <w:p w:rsidR="00F6243F" w:rsidRPr="00FF6977" w:rsidRDefault="00F6243F" w:rsidP="00F03822">
      <w:pPr>
        <w:pStyle w:val="PargrafoparaBibl"/>
        <w:widowControl/>
        <w:rPr>
          <w:lang w:val="es-ES_tradnl"/>
        </w:rPr>
      </w:pPr>
      <w:r w:rsidRPr="00485D44">
        <w:rPr>
          <w:lang w:val="es-ES_tradnl"/>
        </w:rPr>
        <w:t xml:space="preserve">TEIXIDOR, J., </w:t>
      </w:r>
      <w:r w:rsidRPr="00485D44">
        <w:rPr>
          <w:i/>
          <w:lang w:val="es-ES_tradnl"/>
        </w:rPr>
        <w:t>Aristote en syriaque: Paul le perse, logicien du VI</w:t>
      </w:r>
      <w:r w:rsidRPr="00485D44">
        <w:rPr>
          <w:i/>
          <w:vertAlign w:val="superscript"/>
          <w:lang w:val="es-ES_tradnl"/>
        </w:rPr>
        <w:t>e</w:t>
      </w:r>
      <w:r w:rsidRPr="00485D44">
        <w:rPr>
          <w:i/>
          <w:lang w:val="es-ES_tradnl"/>
        </w:rPr>
        <w:t xml:space="preserve"> siècle</w:t>
      </w:r>
      <w:r w:rsidRPr="00485D44">
        <w:rPr>
          <w:lang w:val="es-ES_tradnl"/>
        </w:rPr>
        <w:t xml:space="preserve">. </w:t>
      </w:r>
      <w:r w:rsidRPr="00FF6977">
        <w:rPr>
          <w:lang w:val="es-ES_tradnl"/>
        </w:rPr>
        <w:t>Paris, CNRS, 2003. 152 p. [UFSCar]</w:t>
      </w:r>
      <w:r>
        <w:rPr>
          <w:lang w:val="es-ES_tradnl"/>
        </w:rPr>
        <w:t xml:space="preserve"> [USP] {NA}</w:t>
      </w:r>
    </w:p>
    <w:p w:rsidR="00F6243F" w:rsidRDefault="00F6243F" w:rsidP="00F03822">
      <w:pPr>
        <w:pStyle w:val="PargrafoparaBibl"/>
        <w:widowControl/>
        <w:rPr>
          <w:color w:val="808080"/>
          <w:lang w:val="de-DE"/>
        </w:rPr>
      </w:pPr>
      <w:r w:rsidRPr="001F616A">
        <w:rPr>
          <w:color w:val="808080"/>
          <w:lang w:val="de-DE"/>
        </w:rPr>
        <w:t xml:space="preserve">TESSIER, A., </w:t>
      </w:r>
      <w:r w:rsidRPr="001F616A">
        <w:rPr>
          <w:i/>
          <w:color w:val="808080"/>
          <w:lang w:val="de-DE"/>
        </w:rPr>
        <w:t>Il testo di Aristotele e le traduzioni armene</w:t>
      </w:r>
      <w:r>
        <w:rPr>
          <w:color w:val="808080"/>
          <w:lang w:val="de-DE"/>
        </w:rPr>
        <w:t>.</w:t>
      </w:r>
      <w:r w:rsidRPr="001F616A">
        <w:rPr>
          <w:color w:val="808080"/>
          <w:lang w:val="de-DE"/>
        </w:rPr>
        <w:t xml:space="preserve"> </w:t>
      </w:r>
      <w:r w:rsidRPr="00EE1060">
        <w:rPr>
          <w:color w:val="808080"/>
          <w:lang w:val="de-DE"/>
        </w:rPr>
        <w:t xml:space="preserve">Proagones. </w:t>
      </w:r>
      <w:r w:rsidRPr="001F616A">
        <w:rPr>
          <w:color w:val="808080"/>
          <w:lang w:val="de-DE"/>
        </w:rPr>
        <w:t>Padua, Antenore, 1979. 12</w:t>
      </w:r>
      <w:r>
        <w:rPr>
          <w:color w:val="808080"/>
          <w:lang w:val="de-DE"/>
        </w:rPr>
        <w:t xml:space="preserve">8 </w:t>
      </w:r>
      <w:r w:rsidRPr="001F616A">
        <w:rPr>
          <w:color w:val="808080"/>
          <w:lang w:val="de-DE"/>
        </w:rPr>
        <w:t>p.</w:t>
      </w:r>
      <w:r>
        <w:rPr>
          <w:color w:val="808080"/>
          <w:lang w:val="de-DE"/>
        </w:rPr>
        <w:t>*</w:t>
      </w:r>
    </w:p>
    <w:p w:rsidR="00F6243F" w:rsidRDefault="00F6243F" w:rsidP="00F03822">
      <w:pPr>
        <w:pStyle w:val="PargrafoparaBibl"/>
        <w:widowControl/>
        <w:rPr>
          <w:rFonts w:ascii="Verdana" w:hAnsi="Verdana"/>
          <w:b/>
          <w:bCs/>
          <w:color w:val="000000"/>
          <w:sz w:val="17"/>
          <w:szCs w:val="17"/>
          <w:lang w:val="en-US"/>
        </w:rPr>
      </w:pPr>
      <w:r w:rsidRPr="002B43D4">
        <w:rPr>
          <w:lang w:val="en-US"/>
        </w:rPr>
        <w:t xml:space="preserve">THIJSSEN, J. M. M. H., </w:t>
      </w:r>
      <w:r>
        <w:rPr>
          <w:lang w:val="en-US"/>
        </w:rPr>
        <w:t>and</w:t>
      </w:r>
      <w:r w:rsidRPr="002B43D4">
        <w:rPr>
          <w:lang w:val="en-US"/>
        </w:rPr>
        <w:t xml:space="preserve"> BRAAKHUIS, H. A. G.</w:t>
      </w:r>
      <w:r>
        <w:rPr>
          <w:lang w:val="en-US"/>
        </w:rPr>
        <w:t>, eds.,</w:t>
      </w:r>
      <w:r w:rsidRPr="002B43D4">
        <w:rPr>
          <w:lang w:val="en-US"/>
        </w:rPr>
        <w:t xml:space="preserve"> </w:t>
      </w:r>
      <w:r w:rsidRPr="002B43D4">
        <w:rPr>
          <w:i/>
          <w:lang w:val="en-US"/>
        </w:rPr>
        <w:t>The commentary tradition on Aristotle’s De generatione et corruptione: ancient, medieval and early modern</w:t>
      </w:r>
      <w:r w:rsidRPr="002B43D4">
        <w:rPr>
          <w:lang w:val="en-US"/>
        </w:rPr>
        <w:t xml:space="preserve">. </w:t>
      </w:r>
      <w:r>
        <w:rPr>
          <w:lang w:val="en-US"/>
        </w:rPr>
        <w:t xml:space="preserve">Studia artistarum, </w:t>
      </w:r>
      <w:r w:rsidRPr="003B7C3C">
        <w:rPr>
          <w:lang w:val="en-US"/>
        </w:rPr>
        <w:t xml:space="preserve">7. Turnhout, Brepols, 1999. </w:t>
      </w:r>
      <w:r w:rsidRPr="002523DB">
        <w:rPr>
          <w:lang w:val="en-US"/>
        </w:rPr>
        <w:t xml:space="preserve">238 p. </w:t>
      </w:r>
      <w:r>
        <w:rPr>
          <w:lang w:val="en-US"/>
        </w:rPr>
        <w:t xml:space="preserve">[UNICAMP] </w:t>
      </w:r>
      <w:r w:rsidRPr="006A3939">
        <w:rPr>
          <w:lang w:val="en-US"/>
        </w:rPr>
        <w:t>[USP]</w:t>
      </w:r>
    </w:p>
    <w:p w:rsidR="00F6243F" w:rsidRPr="0026447F" w:rsidRDefault="00F6243F" w:rsidP="00F03822">
      <w:pPr>
        <w:pStyle w:val="PargrafoparaBibl"/>
        <w:widowControl/>
      </w:pPr>
      <w:r w:rsidRPr="003B7C3C">
        <w:rPr>
          <w:lang w:val="en-US"/>
        </w:rPr>
        <w:t xml:space="preserve">TODD, R. B., </w:t>
      </w:r>
      <w:r w:rsidRPr="003B7C3C">
        <w:rPr>
          <w:i/>
          <w:lang w:val="en-US"/>
        </w:rPr>
        <w:t>Alexander of Aphrodisias on stoic physics</w:t>
      </w:r>
      <w:r w:rsidRPr="003B7C3C">
        <w:rPr>
          <w:lang w:val="en-US"/>
        </w:rPr>
        <w:t xml:space="preserve">. A study of the </w:t>
      </w:r>
      <w:r w:rsidRPr="003B7C3C">
        <w:rPr>
          <w:i/>
          <w:lang w:val="en-US"/>
        </w:rPr>
        <w:t>Mixtione</w:t>
      </w:r>
      <w:r w:rsidRPr="003B7C3C">
        <w:rPr>
          <w:lang w:val="en-US"/>
        </w:rPr>
        <w:t xml:space="preserve"> with preliminary essays, text, translation and commentary. </w:t>
      </w:r>
      <w:r w:rsidRPr="0026447F">
        <w:t>Philosophia antiqua, 28. Leiden, Brill, 1976. 272 p. [UNICAMP]</w:t>
      </w:r>
    </w:p>
    <w:p w:rsidR="00F6243F" w:rsidRPr="0026447F" w:rsidRDefault="00F6243F" w:rsidP="00F03822">
      <w:pPr>
        <w:pStyle w:val="PargrafoparaBibl"/>
        <w:widowControl/>
      </w:pPr>
      <w:r w:rsidRPr="00CE631A">
        <w:rPr>
          <w:bCs/>
        </w:rPr>
        <w:t>TOTH</w:t>
      </w:r>
      <w:r>
        <w:rPr>
          <w:bCs/>
        </w:rPr>
        <w:t xml:space="preserve">, </w:t>
      </w:r>
      <w:r w:rsidRPr="00CE631A">
        <w:rPr>
          <w:bCs/>
        </w:rPr>
        <w:t>I</w:t>
      </w:r>
      <w:r>
        <w:rPr>
          <w:bCs/>
        </w:rPr>
        <w:t>.,</w:t>
      </w:r>
      <w:r w:rsidRPr="00CE631A">
        <w:rPr>
          <w:bCs/>
        </w:rPr>
        <w:t xml:space="preserve"> </w:t>
      </w:r>
      <w:r w:rsidRPr="00CE631A">
        <w:rPr>
          <w:bCs/>
          <w:i/>
        </w:rPr>
        <w:t>Aristotele e i fondamenti assiomatici della geometria. Prolegomeni alla comprensione dei frammenti non-euclidei nel “Corpus Aristotelicum” nel loro contesto matematico e filosofico</w:t>
      </w:r>
      <w:r>
        <w:rPr>
          <w:bCs/>
        </w:rPr>
        <w:t>. P</w:t>
      </w:r>
      <w:r w:rsidRPr="00CE631A">
        <w:rPr>
          <w:bCs/>
        </w:rPr>
        <w:t>ref</w:t>
      </w:r>
      <w:r>
        <w:rPr>
          <w:bCs/>
        </w:rPr>
        <w:t>.</w:t>
      </w:r>
      <w:r w:rsidRPr="00CE631A">
        <w:rPr>
          <w:bCs/>
        </w:rPr>
        <w:t xml:space="preserve"> e intr</w:t>
      </w:r>
      <w:r>
        <w:rPr>
          <w:bCs/>
        </w:rPr>
        <w:t>.</w:t>
      </w:r>
      <w:r w:rsidRPr="00CE631A">
        <w:rPr>
          <w:bCs/>
        </w:rPr>
        <w:t xml:space="preserve"> di G</w:t>
      </w:r>
      <w:r>
        <w:rPr>
          <w:bCs/>
        </w:rPr>
        <w:t>.</w:t>
      </w:r>
      <w:r w:rsidRPr="00CE631A">
        <w:rPr>
          <w:bCs/>
        </w:rPr>
        <w:t xml:space="preserve"> Reale</w:t>
      </w:r>
      <w:r>
        <w:rPr>
          <w:bCs/>
        </w:rPr>
        <w:t>. Tr. d</w:t>
      </w:r>
      <w:r w:rsidRPr="00CE631A">
        <w:rPr>
          <w:bCs/>
        </w:rPr>
        <w:t>i E</w:t>
      </w:r>
      <w:r>
        <w:rPr>
          <w:bCs/>
        </w:rPr>
        <w:t>.</w:t>
      </w:r>
      <w:r w:rsidRPr="00CE631A">
        <w:rPr>
          <w:bCs/>
        </w:rPr>
        <w:t xml:space="preserve"> Cattanei.</w:t>
      </w:r>
      <w:r w:rsidRPr="00CE631A">
        <w:t xml:space="preserve"> </w:t>
      </w:r>
      <w:r>
        <w:t>Studi e testi, 56. Milano, Vita e Pensiero, 1997. </w:t>
      </w:r>
      <w:r w:rsidRPr="0026447F">
        <w:t>701 p. [UNICAMP] [USP]</w:t>
      </w:r>
    </w:p>
    <w:p w:rsidR="00F6243F" w:rsidRPr="002523DB" w:rsidRDefault="00F6243F" w:rsidP="00F03822">
      <w:pPr>
        <w:pStyle w:val="PargrafoparaBibl"/>
        <w:widowControl/>
        <w:rPr>
          <w:lang w:val="en-US"/>
        </w:rPr>
      </w:pPr>
      <w:r w:rsidRPr="006E1397">
        <w:rPr>
          <w:lang w:val="en-US"/>
        </w:rPr>
        <w:t xml:space="preserve">TUOMINEN, </w:t>
      </w:r>
      <w:r>
        <w:rPr>
          <w:lang w:val="en-US"/>
        </w:rPr>
        <w:t xml:space="preserve">M., </w:t>
      </w:r>
      <w:r w:rsidRPr="006E1397">
        <w:rPr>
          <w:i/>
          <w:lang w:val="en-US"/>
        </w:rPr>
        <w:t>The ancient</w:t>
      </w:r>
      <w:r>
        <w:rPr>
          <w:i/>
          <w:lang w:val="en-US"/>
        </w:rPr>
        <w:t xml:space="preserve"> </w:t>
      </w:r>
      <w:r w:rsidRPr="006E1397">
        <w:rPr>
          <w:i/>
          <w:lang w:val="en-US"/>
        </w:rPr>
        <w:t>commentators</w:t>
      </w:r>
      <w:r>
        <w:rPr>
          <w:i/>
          <w:lang w:val="en-US"/>
        </w:rPr>
        <w:t xml:space="preserve"> </w:t>
      </w:r>
      <w:r w:rsidRPr="006E1397">
        <w:rPr>
          <w:i/>
          <w:lang w:val="en-US"/>
        </w:rPr>
        <w:t>on Plato and Aristotle</w:t>
      </w:r>
      <w:r w:rsidRPr="006E1397">
        <w:rPr>
          <w:lang w:val="en-US"/>
        </w:rPr>
        <w:t xml:space="preserve">. Ancient philosophies, 6. Berkeley, California </w:t>
      </w:r>
      <w:r>
        <w:rPr>
          <w:lang w:val="en-US"/>
        </w:rPr>
        <w:t>U</w:t>
      </w:r>
      <w:r w:rsidRPr="006E1397">
        <w:rPr>
          <w:lang w:val="en-US"/>
        </w:rPr>
        <w:t>P, 2009. 324 p.</w:t>
      </w:r>
      <w:r>
        <w:rPr>
          <w:lang w:val="en-US"/>
        </w:rPr>
        <w:t xml:space="preserve"> </w:t>
      </w:r>
      <w:r w:rsidRPr="002523DB">
        <w:rPr>
          <w:lang w:val="en-US"/>
        </w:rPr>
        <w:t>[UNICAMP]</w:t>
      </w:r>
    </w:p>
    <w:p w:rsidR="00F6243F" w:rsidRPr="00B6687B" w:rsidRDefault="00F6243F" w:rsidP="00F03822">
      <w:pPr>
        <w:pStyle w:val="PargrafoparaBibl"/>
        <w:widowControl/>
        <w:rPr>
          <w:lang w:val="en-US"/>
        </w:rPr>
      </w:pPr>
      <w:r w:rsidRPr="00B6687B">
        <w:rPr>
          <w:lang w:val="en-US"/>
        </w:rPr>
        <w:t xml:space="preserve">VAGELPOHL, U., </w:t>
      </w:r>
      <w:r w:rsidRPr="00B6687B">
        <w:rPr>
          <w:i/>
          <w:lang w:val="en-US"/>
        </w:rPr>
        <w:t>Aristotle’s rhetoric in the East. The Syriac and Arabic translation and commentary tradition</w:t>
      </w:r>
      <w:r w:rsidRPr="00B6687B">
        <w:rPr>
          <w:lang w:val="en-US"/>
        </w:rPr>
        <w:t xml:space="preserve">. </w:t>
      </w:r>
      <w:r>
        <w:rPr>
          <w:lang w:val="en-US"/>
        </w:rPr>
        <w:t>Islamic philosophy, theology, and science</w:t>
      </w:r>
      <w:r w:rsidRPr="00B6687B">
        <w:rPr>
          <w:lang w:val="en-US"/>
        </w:rPr>
        <w:t>, 76. Leiden, Brill, 2008. X+347 p. [USP]</w:t>
      </w:r>
    </w:p>
    <w:p w:rsidR="00F6243F" w:rsidRPr="000207A6" w:rsidRDefault="00F6243F" w:rsidP="00F03822">
      <w:pPr>
        <w:pStyle w:val="PargrafoparaBibl"/>
        <w:widowControl/>
        <w:rPr>
          <w:color w:val="808080" w:themeColor="background1" w:themeShade="80"/>
          <w:lang w:val="fr-FR"/>
        </w:rPr>
      </w:pPr>
      <w:r w:rsidRPr="000207A6">
        <w:rPr>
          <w:color w:val="808080" w:themeColor="background1" w:themeShade="80"/>
          <w:lang w:val="fr-FR"/>
        </w:rPr>
        <w:t xml:space="preserve">VANCOURT, R., </w:t>
      </w:r>
      <w:r w:rsidRPr="000207A6">
        <w:rPr>
          <w:i/>
          <w:iCs/>
          <w:color w:val="808080" w:themeColor="background1" w:themeShade="80"/>
          <w:lang w:val="fr-FR"/>
        </w:rPr>
        <w:t>Les derniers commentateurs alexandrins d’Aristote. L’école d’Olympiodore. Étienne d’Alexandrie</w:t>
      </w:r>
      <w:r w:rsidRPr="000207A6">
        <w:rPr>
          <w:color w:val="808080" w:themeColor="background1" w:themeShade="80"/>
          <w:lang w:val="fr-FR"/>
        </w:rPr>
        <w:t>. Lille, Facultés Catholiques, 1941.</w:t>
      </w:r>
    </w:p>
    <w:p w:rsidR="00F6243F" w:rsidRPr="005F12A7" w:rsidRDefault="00F6243F" w:rsidP="00F03822">
      <w:pPr>
        <w:pStyle w:val="PargrafoparaBibl"/>
        <w:widowControl/>
        <w:rPr>
          <w:lang w:val="en-US"/>
        </w:rPr>
      </w:pPr>
      <w:r w:rsidRPr="007C539D">
        <w:rPr>
          <w:szCs w:val="24"/>
          <w:lang w:val="fr-FR"/>
        </w:rPr>
        <w:t xml:space="preserve">VIANO, C., ed., </w:t>
      </w:r>
      <w:r w:rsidRPr="007C539D">
        <w:rPr>
          <w:i/>
          <w:szCs w:val="24"/>
          <w:lang w:val="fr-FR"/>
        </w:rPr>
        <w:t xml:space="preserve">Aristoteles chemicus. Il IV libro dei Meteorologica nella tradizione antica </w:t>
      </w:r>
      <w:r>
        <w:rPr>
          <w:i/>
          <w:szCs w:val="24"/>
          <w:lang w:val="fr-FR"/>
        </w:rPr>
        <w:t xml:space="preserve">e </w:t>
      </w:r>
      <w:r w:rsidRPr="007C539D">
        <w:rPr>
          <w:i/>
          <w:szCs w:val="24"/>
          <w:lang w:val="fr-FR"/>
        </w:rPr>
        <w:t>medievale</w:t>
      </w:r>
      <w:r w:rsidRPr="007C539D">
        <w:rPr>
          <w:szCs w:val="24"/>
          <w:lang w:val="fr-FR"/>
        </w:rPr>
        <w:t xml:space="preserve">. </w:t>
      </w:r>
      <w:r w:rsidRPr="00D74233">
        <w:rPr>
          <w:szCs w:val="24"/>
          <w:lang w:val="fr-FR"/>
        </w:rPr>
        <w:t xml:space="preserve">International Aristotle studies, 1. </w:t>
      </w:r>
      <w:r w:rsidRPr="00D74233">
        <w:rPr>
          <w:lang w:val="fr-FR"/>
        </w:rPr>
        <w:t xml:space="preserve">Sankt Augustin, </w:t>
      </w:r>
      <w:r w:rsidRPr="00D74233">
        <w:rPr>
          <w:szCs w:val="24"/>
          <w:lang w:val="fr-FR"/>
        </w:rPr>
        <w:t>Academia Verl</w:t>
      </w:r>
      <w:r>
        <w:rPr>
          <w:szCs w:val="24"/>
          <w:lang w:val="fr-FR"/>
        </w:rPr>
        <w:t>ag, 2002. 206 p. [UFSCar] [USP]</w:t>
      </w:r>
    </w:p>
    <w:p w:rsidR="00F6243F" w:rsidRPr="002D42AF" w:rsidRDefault="00F6243F" w:rsidP="00F03822">
      <w:pPr>
        <w:pStyle w:val="PargrafoparaBibl"/>
        <w:widowControl/>
        <w:rPr>
          <w:szCs w:val="24"/>
          <w:lang w:val="es-ES_tradnl"/>
        </w:rPr>
      </w:pPr>
      <w:r w:rsidRPr="00D74233">
        <w:rPr>
          <w:szCs w:val="24"/>
          <w:lang w:val="fr-FR"/>
        </w:rPr>
        <w:t xml:space="preserve">VIANO, C., </w:t>
      </w:r>
      <w:r w:rsidRPr="00D74233">
        <w:rPr>
          <w:i/>
          <w:szCs w:val="24"/>
          <w:lang w:val="fr-FR"/>
        </w:rPr>
        <w:t>La matière des choses: Le livre IV des Météorologiques d’Aristote et son interprétation par Olympiodore</w:t>
      </w:r>
      <w:r w:rsidRPr="00D74233">
        <w:rPr>
          <w:szCs w:val="24"/>
          <w:lang w:val="fr-FR"/>
        </w:rPr>
        <w:t xml:space="preserve">. </w:t>
      </w:r>
      <w:r w:rsidRPr="002D42AF">
        <w:rPr>
          <w:szCs w:val="24"/>
          <w:lang w:val="es-ES_tradnl"/>
        </w:rPr>
        <w:t xml:space="preserve">Tradition de la pensée classique. Paris, Vrin, 2006. 502 p. </w:t>
      </w:r>
      <w:r>
        <w:rPr>
          <w:szCs w:val="24"/>
          <w:lang w:val="es-ES_tradnl"/>
        </w:rPr>
        <w:t xml:space="preserve">[UNICAMP] </w:t>
      </w:r>
      <w:r w:rsidRPr="002D42AF">
        <w:rPr>
          <w:szCs w:val="24"/>
          <w:lang w:val="es-ES_tradnl"/>
        </w:rPr>
        <w:t>[USP]</w:t>
      </w:r>
    </w:p>
    <w:p w:rsidR="00F6243F" w:rsidRPr="005F12A7" w:rsidRDefault="00F6243F" w:rsidP="00F03822">
      <w:pPr>
        <w:pStyle w:val="PargrafoparaBibl"/>
        <w:widowControl/>
        <w:rPr>
          <w:szCs w:val="24"/>
          <w:lang w:val="es-ES_tradnl"/>
        </w:rPr>
      </w:pPr>
      <w:r w:rsidRPr="000759CC">
        <w:rPr>
          <w:lang w:val="en-US"/>
        </w:rPr>
        <w:lastRenderedPageBreak/>
        <w:t xml:space="preserve">WALLACE, W. A., </w:t>
      </w:r>
      <w:r w:rsidRPr="000759CC">
        <w:rPr>
          <w:i/>
          <w:lang w:val="en-US"/>
        </w:rPr>
        <w:t>Galileo, the Jesuits and the medieval Aristotle</w:t>
      </w:r>
      <w:r w:rsidRPr="000759CC">
        <w:rPr>
          <w:lang w:val="en-US"/>
        </w:rPr>
        <w:t xml:space="preserve">. </w:t>
      </w:r>
      <w:r w:rsidRPr="001D543B">
        <w:rPr>
          <w:lang w:val="en-US"/>
        </w:rPr>
        <w:t>Aldershot, Ashgate,</w:t>
      </w:r>
      <w:r w:rsidRPr="000759CC">
        <w:rPr>
          <w:lang w:val="en-US"/>
        </w:rPr>
        <w:t xml:space="preserve"> 1991. 336 p. [UNICAMP] [</w:t>
      </w:r>
      <w:r w:rsidRPr="005F12A7">
        <w:rPr>
          <w:szCs w:val="24"/>
          <w:lang w:val="es-ES_tradnl"/>
        </w:rPr>
        <w:t>USP]</w:t>
      </w:r>
    </w:p>
    <w:p w:rsidR="00F6243F" w:rsidRPr="005F12A7" w:rsidRDefault="00F6243F" w:rsidP="00F03822">
      <w:pPr>
        <w:autoSpaceDE w:val="0"/>
        <w:autoSpaceDN w:val="0"/>
        <w:adjustRightInd w:val="0"/>
        <w:ind w:left="567" w:hanging="567"/>
        <w:rPr>
          <w:lang w:val="es-ES_tradnl"/>
        </w:rPr>
      </w:pPr>
      <w:r>
        <w:rPr>
          <w:lang w:val="en-US"/>
        </w:rPr>
        <w:t xml:space="preserve">WILDBERG, C., </w:t>
      </w:r>
      <w:r>
        <w:rPr>
          <w:i/>
          <w:iCs/>
          <w:lang w:val="en-US"/>
        </w:rPr>
        <w:t>John Philoponus’ criticism of Aristotle’s theory of aether</w:t>
      </w:r>
      <w:r>
        <w:rPr>
          <w:lang w:val="en-US"/>
        </w:rPr>
        <w:t xml:space="preserve">. </w:t>
      </w:r>
      <w:r w:rsidRPr="00F04C8F">
        <w:rPr>
          <w:lang w:val="en-US"/>
        </w:rPr>
        <w:t>Peripatoi,</w:t>
      </w:r>
      <w:r>
        <w:rPr>
          <w:lang w:val="en-US"/>
        </w:rPr>
        <w:t xml:space="preserve"> </w:t>
      </w:r>
      <w:r w:rsidRPr="00F04C8F">
        <w:rPr>
          <w:lang w:val="en-US"/>
        </w:rPr>
        <w:t>16</w:t>
      </w:r>
      <w:r>
        <w:rPr>
          <w:lang w:val="en-US"/>
        </w:rPr>
        <w:t xml:space="preserve">. Berlin, de Gruyter, 1988. </w:t>
      </w:r>
      <w:r w:rsidRPr="00F04C8F">
        <w:rPr>
          <w:lang w:val="en-US"/>
        </w:rPr>
        <w:t xml:space="preserve">274p. </w:t>
      </w:r>
      <w:r>
        <w:rPr>
          <w:noProof/>
          <w:szCs w:val="22"/>
          <w:lang w:val="en-US"/>
        </w:rPr>
        <w:t xml:space="preserve">[UFSCar] </w:t>
      </w:r>
      <w:r w:rsidRPr="00132D10">
        <w:rPr>
          <w:lang w:val="en-US"/>
        </w:rPr>
        <w:t>[UNICAMP]</w:t>
      </w:r>
      <w:r w:rsidRPr="00003BDB">
        <w:rPr>
          <w:lang w:val="en-US"/>
        </w:rPr>
        <w:t xml:space="preserve"> </w:t>
      </w:r>
      <w:r>
        <w:rPr>
          <w:lang w:val="en-US"/>
        </w:rPr>
        <w:t>[</w:t>
      </w:r>
      <w:r w:rsidRPr="005F12A7">
        <w:rPr>
          <w:lang w:val="es-ES_tradnl"/>
        </w:rPr>
        <w:t>USP]</w:t>
      </w:r>
    </w:p>
    <w:p w:rsidR="00F6243F" w:rsidRPr="004332D8" w:rsidRDefault="00F6243F" w:rsidP="00F03822">
      <w:pPr>
        <w:pStyle w:val="PargrafoparaBibl"/>
        <w:widowControl/>
        <w:rPr>
          <w:szCs w:val="24"/>
          <w:lang w:val="en-US"/>
        </w:rPr>
      </w:pPr>
      <w:r w:rsidRPr="004332D8">
        <w:rPr>
          <w:szCs w:val="24"/>
          <w:lang w:val="en-US"/>
        </w:rPr>
        <w:t xml:space="preserve">WÖHLER, H.-U., </w:t>
      </w:r>
      <w:r w:rsidRPr="004332D8">
        <w:rPr>
          <w:i/>
          <w:szCs w:val="24"/>
          <w:lang w:val="en-US"/>
        </w:rPr>
        <w:t>Dialektik in der mittelalterlichen Philosophie</w:t>
      </w:r>
      <w:r w:rsidRPr="004332D8">
        <w:rPr>
          <w:szCs w:val="24"/>
          <w:lang w:val="en-US"/>
        </w:rPr>
        <w:t xml:space="preserve">. Berlin, Akademie Verlag, 2006. 242 S. </w:t>
      </w:r>
      <w:r>
        <w:rPr>
          <w:szCs w:val="24"/>
          <w:lang w:val="en-US"/>
        </w:rPr>
        <w:t xml:space="preserve">[UFSCar] </w:t>
      </w:r>
      <w:r w:rsidRPr="004332D8">
        <w:rPr>
          <w:szCs w:val="24"/>
          <w:lang w:val="en-US"/>
        </w:rPr>
        <w:t>[USP]</w:t>
      </w:r>
    </w:p>
    <w:p w:rsidR="00F6243F" w:rsidRPr="005F2BB1" w:rsidRDefault="00F6243F" w:rsidP="00F03822">
      <w:pPr>
        <w:pStyle w:val="PargrafoparaBibl"/>
        <w:widowControl/>
        <w:rPr>
          <w:lang w:val="en-US"/>
        </w:rPr>
      </w:pPr>
      <w:r w:rsidRPr="005F2BB1">
        <w:rPr>
          <w:lang w:val="en-US"/>
        </w:rPr>
        <w:t>WOLFSON</w:t>
      </w:r>
      <w:r>
        <w:rPr>
          <w:lang w:val="en-US"/>
        </w:rPr>
        <w:t>, H. A.,</w:t>
      </w:r>
      <w:r w:rsidRPr="00C037F3">
        <w:rPr>
          <w:lang w:val="en-US"/>
        </w:rPr>
        <w:t xml:space="preserve"> </w:t>
      </w:r>
      <w:r w:rsidRPr="005F2BB1">
        <w:rPr>
          <w:rFonts w:eastAsiaTheme="majorEastAsia"/>
          <w:i/>
          <w:lang w:val="en-US"/>
        </w:rPr>
        <w:t>Crescas</w:t>
      </w:r>
      <w:r w:rsidRPr="005F2BB1">
        <w:rPr>
          <w:i/>
          <w:lang w:val="en-US"/>
        </w:rPr>
        <w:t>’ critique of Aristotle. Problems of Aristotle’s Physics in Jewish and Arabic philosophy</w:t>
      </w:r>
      <w:r>
        <w:rPr>
          <w:lang w:val="en-US"/>
        </w:rPr>
        <w:t xml:space="preserve">. </w:t>
      </w:r>
      <w:r w:rsidRPr="005F2BB1">
        <w:rPr>
          <w:lang w:val="en-US"/>
        </w:rPr>
        <w:t>Harvard Semitic series</w:t>
      </w:r>
      <w:r>
        <w:rPr>
          <w:lang w:val="en-US"/>
        </w:rPr>
        <w:t xml:space="preserve">, </w:t>
      </w:r>
      <w:r w:rsidRPr="005F2BB1">
        <w:rPr>
          <w:lang w:val="en-US"/>
        </w:rPr>
        <w:t>6</w:t>
      </w:r>
      <w:r>
        <w:rPr>
          <w:lang w:val="en-US"/>
        </w:rPr>
        <w:t xml:space="preserve">. Cambridge, Harvard UP, </w:t>
      </w:r>
      <w:r w:rsidRPr="005F2BB1">
        <w:rPr>
          <w:lang w:val="en-US"/>
        </w:rPr>
        <w:t>[1929] 1957. XVI+759 p. [USP]</w:t>
      </w:r>
    </w:p>
    <w:p w:rsidR="00F6243F" w:rsidRDefault="00F6243F" w:rsidP="00F03822">
      <w:pPr>
        <w:pStyle w:val="PargrafoparaBibl"/>
        <w:widowControl/>
        <w:rPr>
          <w:lang w:val="en-US"/>
        </w:rPr>
      </w:pPr>
      <w:r w:rsidRPr="00C9735E">
        <w:rPr>
          <w:lang w:val="en-US"/>
        </w:rPr>
        <w:t xml:space="preserve">YOUSIF, E.-I., </w:t>
      </w:r>
      <w:r w:rsidRPr="00C9735E">
        <w:rPr>
          <w:i/>
          <w:lang w:val="en-US"/>
        </w:rPr>
        <w:t>Les philosophes et traducteurs syriaques: d</w:t>
      </w:r>
      <w:r>
        <w:rPr>
          <w:i/>
          <w:lang w:val="en-US"/>
        </w:rPr>
        <w:t>’</w:t>
      </w:r>
      <w:r w:rsidRPr="00C9735E">
        <w:rPr>
          <w:i/>
          <w:lang w:val="en-US"/>
        </w:rPr>
        <w:t>Athènes à Bagdad</w:t>
      </w:r>
      <w:r w:rsidRPr="00C9735E">
        <w:rPr>
          <w:lang w:val="en-US"/>
        </w:rPr>
        <w:t xml:space="preserve">. Paris, Harmattan, 1997. </w:t>
      </w:r>
      <w:r>
        <w:rPr>
          <w:lang w:val="en-US"/>
        </w:rPr>
        <w:t xml:space="preserve">210 p. </w:t>
      </w:r>
      <w:r w:rsidRPr="00C9735E">
        <w:rPr>
          <w:lang w:val="en-US"/>
        </w:rPr>
        <w:t>[USP]</w:t>
      </w:r>
    </w:p>
    <w:p w:rsidR="00F6243F" w:rsidRPr="00C713A2" w:rsidRDefault="00F6243F" w:rsidP="00F03822">
      <w:pPr>
        <w:pStyle w:val="PargrafoparaBibl"/>
        <w:widowControl/>
        <w:rPr>
          <w:lang w:val="en-US"/>
        </w:rPr>
      </w:pPr>
      <w:r w:rsidRPr="00C713A2">
        <w:rPr>
          <w:lang w:val="en-US"/>
        </w:rPr>
        <w:t xml:space="preserve">ZAMBOM, M., </w:t>
      </w:r>
      <w:r w:rsidRPr="00C713A2">
        <w:rPr>
          <w:i/>
          <w:lang w:val="en-US"/>
        </w:rPr>
        <w:t>Porphyre et le moyen-platonisme</w:t>
      </w:r>
      <w:r w:rsidRPr="00C713A2">
        <w:rPr>
          <w:lang w:val="en-US"/>
        </w:rPr>
        <w:t xml:space="preserve">. </w:t>
      </w:r>
      <w:r>
        <w:t>Histoire des doctrines de l’</w:t>
      </w:r>
      <w:r w:rsidRPr="00E958FA">
        <w:t xml:space="preserve">antiquite classique, 27. </w:t>
      </w:r>
      <w:r w:rsidRPr="00C713A2">
        <w:rPr>
          <w:lang w:val="en-US"/>
        </w:rPr>
        <w:t>Paris, Vrin, 2002.</w:t>
      </w:r>
      <w:r>
        <w:rPr>
          <w:lang w:val="en-US"/>
        </w:rPr>
        <w:t xml:space="preserve"> </w:t>
      </w:r>
      <w:r w:rsidRPr="00C713A2">
        <w:rPr>
          <w:lang w:val="en-US"/>
        </w:rPr>
        <w:t>400 p. [UNICAMP]</w:t>
      </w:r>
      <w:r>
        <w:rPr>
          <w:lang w:val="en-US"/>
        </w:rPr>
        <w:t xml:space="preserve"> [USP]</w:t>
      </w:r>
    </w:p>
    <w:p w:rsidR="00F6243F" w:rsidRDefault="00F6243F" w:rsidP="00F03822">
      <w:pPr>
        <w:pStyle w:val="PargrafoparaBibl"/>
        <w:widowControl/>
        <w:rPr>
          <w:lang w:val="es-ES_tradnl"/>
        </w:rPr>
      </w:pPr>
      <w:r w:rsidRPr="00C713A2">
        <w:rPr>
          <w:lang w:val="en-US"/>
        </w:rPr>
        <w:t>ZIMMER</w:t>
      </w:r>
      <w:r>
        <w:rPr>
          <w:lang w:val="en-US"/>
        </w:rPr>
        <w:t xml:space="preserve">MANN, A., Hrsg., </w:t>
      </w:r>
      <w:r>
        <w:rPr>
          <w:i/>
          <w:iCs/>
          <w:lang w:val="en-US"/>
        </w:rPr>
        <w:t xml:space="preserve">Aristotelisches Erbe im arabisch-lateinischen Mittelalter. </w:t>
      </w:r>
      <w:r w:rsidRPr="006A3939">
        <w:rPr>
          <w:i/>
          <w:iCs/>
          <w:lang w:val="es-ES_tradnl"/>
        </w:rPr>
        <w:t>Übersetzungen, Kommentare, Interpretationen</w:t>
      </w:r>
      <w:r w:rsidRPr="006A3939">
        <w:rPr>
          <w:lang w:val="es-ES_tradnl"/>
        </w:rPr>
        <w:t>. Miscellanea Mediaevalia, 18. Berlin, de Gruyter, 1986. VIII+370 S. [USP]</w:t>
      </w:r>
    </w:p>
    <w:p w:rsidR="00F6243F" w:rsidRPr="00C41C7D" w:rsidRDefault="00F6243F" w:rsidP="00F03822">
      <w:pPr>
        <w:pStyle w:val="PargrafoparaBibl"/>
        <w:widowControl/>
        <w:rPr>
          <w:szCs w:val="24"/>
          <w:lang w:val="en-US"/>
        </w:rPr>
      </w:pPr>
      <w:r w:rsidRPr="008A7EE0">
        <w:rPr>
          <w:szCs w:val="24"/>
          <w:lang w:val="en-US"/>
        </w:rPr>
        <w:t xml:space="preserve">ZIMMERMANN, A., </w:t>
      </w:r>
      <w:r w:rsidRPr="008A7EE0">
        <w:rPr>
          <w:i/>
          <w:szCs w:val="24"/>
          <w:lang w:val="en-US"/>
        </w:rPr>
        <w:t>Ontologie oder Metaphysik? Die Diskussion über den Gegenstand der Metaphysik im 13. und 14. Jahrhundert</w:t>
      </w:r>
      <w:r w:rsidRPr="008A7EE0">
        <w:rPr>
          <w:szCs w:val="24"/>
          <w:lang w:val="en-US"/>
        </w:rPr>
        <w:t>. Texte und Untersuchungen. Recherches de théologie et philosophie médiévales</w:t>
      </w:r>
      <w:r>
        <w:rPr>
          <w:szCs w:val="24"/>
          <w:lang w:val="en-US"/>
        </w:rPr>
        <w:t xml:space="preserve">, </w:t>
      </w:r>
      <w:r w:rsidRPr="008A7EE0">
        <w:rPr>
          <w:szCs w:val="24"/>
          <w:lang w:val="en-US"/>
        </w:rPr>
        <w:t>Bibliotheca</w:t>
      </w:r>
      <w:r>
        <w:rPr>
          <w:szCs w:val="24"/>
          <w:lang w:val="en-US"/>
        </w:rPr>
        <w:t>, 1. Leuven, Peeters, 1998. XII+</w:t>
      </w:r>
      <w:r w:rsidRPr="008A7EE0">
        <w:rPr>
          <w:szCs w:val="24"/>
          <w:lang w:val="en-US"/>
        </w:rPr>
        <w:t>445 p. [USP] {NA}</w:t>
      </w:r>
    </w:p>
    <w:p w:rsidR="00905F63" w:rsidRPr="00A7162C" w:rsidRDefault="00953E40" w:rsidP="00F03822">
      <w:pPr>
        <w:pStyle w:val="PargrafoparaBibl"/>
        <w:widowControl/>
        <w:rPr>
          <w:lang w:val="en-US"/>
        </w:rPr>
      </w:pPr>
      <w:r w:rsidRPr="00CA567E">
        <w:rPr>
          <w:bCs/>
          <w:lang w:val="en-US"/>
        </w:rPr>
        <w:t>ZONTA</w:t>
      </w:r>
      <w:r>
        <w:rPr>
          <w:bCs/>
          <w:lang w:val="en-US"/>
        </w:rPr>
        <w:t xml:space="preserve">, M, ed., </w:t>
      </w:r>
      <w:r w:rsidRPr="00096319">
        <w:rPr>
          <w:bCs/>
          <w:i/>
          <w:lang w:val="en-US"/>
        </w:rPr>
        <w:t>Hebrew scholasticism in the Fifteenth Century. A history and source book</w:t>
      </w:r>
      <w:r>
        <w:rPr>
          <w:bCs/>
          <w:lang w:val="en-US"/>
        </w:rPr>
        <w:t xml:space="preserve">. </w:t>
      </w:r>
      <w:r w:rsidRPr="00CA567E">
        <w:rPr>
          <w:lang w:val="en-US"/>
        </w:rPr>
        <w:t>Amsterdam studies in jewish thought</w:t>
      </w:r>
      <w:r>
        <w:rPr>
          <w:lang w:val="en-US"/>
        </w:rPr>
        <w:t xml:space="preserve">, </w:t>
      </w:r>
      <w:r w:rsidRPr="00CA567E">
        <w:rPr>
          <w:lang w:val="en-US"/>
        </w:rPr>
        <w:t>9</w:t>
      </w:r>
      <w:r>
        <w:rPr>
          <w:lang w:val="en-US"/>
        </w:rPr>
        <w:t xml:space="preserve">. </w:t>
      </w:r>
      <w:r>
        <w:rPr>
          <w:szCs w:val="24"/>
          <w:lang w:val="en-US"/>
        </w:rPr>
        <w:t>Berlin</w:t>
      </w:r>
      <w:r w:rsidRPr="000E21E6">
        <w:rPr>
          <w:szCs w:val="24"/>
          <w:lang w:val="en-US"/>
        </w:rPr>
        <w:t xml:space="preserve">, </w:t>
      </w:r>
      <w:r>
        <w:rPr>
          <w:szCs w:val="24"/>
          <w:lang w:val="en-US"/>
        </w:rPr>
        <w:t xml:space="preserve">Springer, 2006. </w:t>
      </w:r>
      <w:r w:rsidRPr="00ED72D8">
        <w:rPr>
          <w:lang w:val="en-US"/>
        </w:rPr>
        <w:t>VII+388 p. [UFABC] [= ebook]</w:t>
      </w:r>
    </w:p>
    <w:sectPr w:rsidR="00905F63" w:rsidRPr="00A7162C" w:rsidSect="005B6B7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52E" w:rsidRDefault="00F1352E" w:rsidP="006A5CD8">
      <w:r>
        <w:separator/>
      </w:r>
    </w:p>
  </w:endnote>
  <w:endnote w:type="continuationSeparator" w:id="0">
    <w:p w:rsidR="00F1352E" w:rsidRDefault="00F1352E" w:rsidP="006A5C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ettergothic">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altName w:val="Arial"/>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Palatino-Roman">
    <w:altName w:val="Palatino Linotype"/>
    <w:panose1 w:val="00000000000000000000"/>
    <w:charset w:val="00"/>
    <w:family w:val="roman"/>
    <w:notTrueType/>
    <w:pitch w:val="default"/>
    <w:sig w:usb0="00000003" w:usb1="00000000" w:usb2="00000000" w:usb3="00000000" w:csb0="00000001" w:csb1="00000000"/>
  </w:font>
  <w:font w:name="´Times New Roman´">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JensonPro-I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JensonPro-Regular">
    <w:altName w:val="Cambria"/>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52E" w:rsidRDefault="00F1352E" w:rsidP="006A5CD8">
      <w:r>
        <w:separator/>
      </w:r>
    </w:p>
  </w:footnote>
  <w:footnote w:type="continuationSeparator" w:id="0">
    <w:p w:rsidR="00F1352E" w:rsidRDefault="00F1352E" w:rsidP="006A5C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8374816"/>
      <w:docPartObj>
        <w:docPartGallery w:val="Page Numbers (Top of Page)"/>
        <w:docPartUnique/>
      </w:docPartObj>
    </w:sdtPr>
    <w:sdtEndPr/>
    <w:sdtContent>
      <w:p w:rsidR="00474951" w:rsidRDefault="00474951">
        <w:pPr>
          <w:pStyle w:val="Cabealho"/>
          <w:jc w:val="right"/>
        </w:pPr>
        <w:r>
          <w:fldChar w:fldCharType="begin"/>
        </w:r>
        <w:r>
          <w:instrText>PAGE   \* MERGEFORMAT</w:instrText>
        </w:r>
        <w:r>
          <w:fldChar w:fldCharType="separate"/>
        </w:r>
        <w:r w:rsidR="0053248B">
          <w:rPr>
            <w:noProof/>
          </w:rPr>
          <w:t>150</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79E"/>
    <w:multiLevelType w:val="singleLevel"/>
    <w:tmpl w:val="B2CE12D6"/>
    <w:lvl w:ilvl="0">
      <w:start w:val="1"/>
      <w:numFmt w:val="decimal"/>
      <w:lvlText w:val="%1."/>
      <w:legacy w:legacy="1" w:legacySpace="0" w:legacyIndent="680"/>
      <w:lvlJc w:val="left"/>
      <w:pPr>
        <w:ind w:left="680" w:hanging="680"/>
      </w:pPr>
    </w:lvl>
  </w:abstractNum>
  <w:abstractNum w:abstractNumId="1" w15:restartNumberingAfterBreak="0">
    <w:nsid w:val="0349290D"/>
    <w:multiLevelType w:val="multilevel"/>
    <w:tmpl w:val="2CE22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A717CE"/>
    <w:multiLevelType w:val="singleLevel"/>
    <w:tmpl w:val="B2CE12D6"/>
    <w:lvl w:ilvl="0">
      <w:start w:val="1"/>
      <w:numFmt w:val="decimal"/>
      <w:lvlText w:val="%1."/>
      <w:legacy w:legacy="1" w:legacySpace="0" w:legacyIndent="680"/>
      <w:lvlJc w:val="left"/>
      <w:pPr>
        <w:ind w:left="680" w:hanging="680"/>
      </w:pPr>
    </w:lvl>
  </w:abstractNum>
  <w:abstractNum w:abstractNumId="3" w15:restartNumberingAfterBreak="0">
    <w:nsid w:val="365F1D9F"/>
    <w:multiLevelType w:val="multilevel"/>
    <w:tmpl w:val="280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185E0F"/>
    <w:multiLevelType w:val="singleLevel"/>
    <w:tmpl w:val="B2CE12D6"/>
    <w:lvl w:ilvl="0">
      <w:start w:val="1"/>
      <w:numFmt w:val="decimal"/>
      <w:lvlText w:val="%1."/>
      <w:legacy w:legacy="1" w:legacySpace="0" w:legacyIndent="680"/>
      <w:lvlJc w:val="left"/>
      <w:pPr>
        <w:ind w:left="680" w:hanging="6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198"/>
    <w:rsid w:val="0000018F"/>
    <w:rsid w:val="000102C7"/>
    <w:rsid w:val="0001105F"/>
    <w:rsid w:val="000112DE"/>
    <w:rsid w:val="0001397A"/>
    <w:rsid w:val="00017C8A"/>
    <w:rsid w:val="000202B8"/>
    <w:rsid w:val="00020365"/>
    <w:rsid w:val="000205D8"/>
    <w:rsid w:val="000207A6"/>
    <w:rsid w:val="000207A9"/>
    <w:rsid w:val="0002287D"/>
    <w:rsid w:val="00023338"/>
    <w:rsid w:val="000251DA"/>
    <w:rsid w:val="00025AE4"/>
    <w:rsid w:val="000268F6"/>
    <w:rsid w:val="00026A20"/>
    <w:rsid w:val="00027BEA"/>
    <w:rsid w:val="00031A6F"/>
    <w:rsid w:val="00033646"/>
    <w:rsid w:val="0003432F"/>
    <w:rsid w:val="00035632"/>
    <w:rsid w:val="000365AC"/>
    <w:rsid w:val="00036DCF"/>
    <w:rsid w:val="000373D6"/>
    <w:rsid w:val="00040277"/>
    <w:rsid w:val="0004092A"/>
    <w:rsid w:val="00040C3A"/>
    <w:rsid w:val="00041835"/>
    <w:rsid w:val="00042358"/>
    <w:rsid w:val="000428E9"/>
    <w:rsid w:val="00044228"/>
    <w:rsid w:val="000444B7"/>
    <w:rsid w:val="00045A59"/>
    <w:rsid w:val="00045E27"/>
    <w:rsid w:val="00045EC8"/>
    <w:rsid w:val="00046A9C"/>
    <w:rsid w:val="000477C8"/>
    <w:rsid w:val="00050EBA"/>
    <w:rsid w:val="00050FA7"/>
    <w:rsid w:val="00054CF9"/>
    <w:rsid w:val="000571F6"/>
    <w:rsid w:val="00057761"/>
    <w:rsid w:val="000600F3"/>
    <w:rsid w:val="00060981"/>
    <w:rsid w:val="000620A8"/>
    <w:rsid w:val="00062F61"/>
    <w:rsid w:val="00063668"/>
    <w:rsid w:val="00064DB5"/>
    <w:rsid w:val="000654D1"/>
    <w:rsid w:val="000703DA"/>
    <w:rsid w:val="000706C3"/>
    <w:rsid w:val="000725CA"/>
    <w:rsid w:val="00072AB5"/>
    <w:rsid w:val="00073E00"/>
    <w:rsid w:val="00074092"/>
    <w:rsid w:val="00074EEB"/>
    <w:rsid w:val="00075787"/>
    <w:rsid w:val="00075955"/>
    <w:rsid w:val="00076A26"/>
    <w:rsid w:val="000770AC"/>
    <w:rsid w:val="00077EF8"/>
    <w:rsid w:val="000803F8"/>
    <w:rsid w:val="00083728"/>
    <w:rsid w:val="00084399"/>
    <w:rsid w:val="00084639"/>
    <w:rsid w:val="000850D5"/>
    <w:rsid w:val="0009248F"/>
    <w:rsid w:val="00094695"/>
    <w:rsid w:val="00094E91"/>
    <w:rsid w:val="000955BD"/>
    <w:rsid w:val="00096625"/>
    <w:rsid w:val="00097BC7"/>
    <w:rsid w:val="000A0B36"/>
    <w:rsid w:val="000A1D0E"/>
    <w:rsid w:val="000A2DB8"/>
    <w:rsid w:val="000A2F23"/>
    <w:rsid w:val="000A324B"/>
    <w:rsid w:val="000A3CC3"/>
    <w:rsid w:val="000A73B4"/>
    <w:rsid w:val="000B05E1"/>
    <w:rsid w:val="000B28CF"/>
    <w:rsid w:val="000B4A1D"/>
    <w:rsid w:val="000B4F0C"/>
    <w:rsid w:val="000B510A"/>
    <w:rsid w:val="000B5636"/>
    <w:rsid w:val="000B6876"/>
    <w:rsid w:val="000B7784"/>
    <w:rsid w:val="000B7D8A"/>
    <w:rsid w:val="000C04C4"/>
    <w:rsid w:val="000C0986"/>
    <w:rsid w:val="000C2288"/>
    <w:rsid w:val="000C2977"/>
    <w:rsid w:val="000C3520"/>
    <w:rsid w:val="000C5836"/>
    <w:rsid w:val="000C6E0D"/>
    <w:rsid w:val="000D0843"/>
    <w:rsid w:val="000D1107"/>
    <w:rsid w:val="000D1E53"/>
    <w:rsid w:val="000D33A8"/>
    <w:rsid w:val="000D3598"/>
    <w:rsid w:val="000D4072"/>
    <w:rsid w:val="000D574A"/>
    <w:rsid w:val="000D6589"/>
    <w:rsid w:val="000D6EAB"/>
    <w:rsid w:val="000D7264"/>
    <w:rsid w:val="000D7F68"/>
    <w:rsid w:val="000E040B"/>
    <w:rsid w:val="000E1784"/>
    <w:rsid w:val="000E18C0"/>
    <w:rsid w:val="000E216C"/>
    <w:rsid w:val="000E2AD4"/>
    <w:rsid w:val="000E2BFC"/>
    <w:rsid w:val="000E3E16"/>
    <w:rsid w:val="000E56A3"/>
    <w:rsid w:val="000E66B4"/>
    <w:rsid w:val="000E7263"/>
    <w:rsid w:val="000F10BA"/>
    <w:rsid w:val="000F5DEA"/>
    <w:rsid w:val="000F6366"/>
    <w:rsid w:val="001009B5"/>
    <w:rsid w:val="001023D7"/>
    <w:rsid w:val="001027ED"/>
    <w:rsid w:val="00105A2B"/>
    <w:rsid w:val="00105BC3"/>
    <w:rsid w:val="00106594"/>
    <w:rsid w:val="00106670"/>
    <w:rsid w:val="001066C4"/>
    <w:rsid w:val="001077A9"/>
    <w:rsid w:val="0011063C"/>
    <w:rsid w:val="001113BB"/>
    <w:rsid w:val="00113825"/>
    <w:rsid w:val="00117714"/>
    <w:rsid w:val="00123669"/>
    <w:rsid w:val="00124EE0"/>
    <w:rsid w:val="00127B98"/>
    <w:rsid w:val="00131B07"/>
    <w:rsid w:val="0013534C"/>
    <w:rsid w:val="00135DF5"/>
    <w:rsid w:val="00140462"/>
    <w:rsid w:val="00140549"/>
    <w:rsid w:val="00140BD5"/>
    <w:rsid w:val="00140C0B"/>
    <w:rsid w:val="0014288A"/>
    <w:rsid w:val="00142BAA"/>
    <w:rsid w:val="00143C92"/>
    <w:rsid w:val="001445B0"/>
    <w:rsid w:val="00145A9D"/>
    <w:rsid w:val="00150399"/>
    <w:rsid w:val="00150787"/>
    <w:rsid w:val="00151238"/>
    <w:rsid w:val="001528C1"/>
    <w:rsid w:val="001531C6"/>
    <w:rsid w:val="00153B7A"/>
    <w:rsid w:val="00155722"/>
    <w:rsid w:val="001569A0"/>
    <w:rsid w:val="00157DAB"/>
    <w:rsid w:val="0016006B"/>
    <w:rsid w:val="00160338"/>
    <w:rsid w:val="0016293F"/>
    <w:rsid w:val="00162EC0"/>
    <w:rsid w:val="00163E6F"/>
    <w:rsid w:val="00164A04"/>
    <w:rsid w:val="001660D6"/>
    <w:rsid w:val="00166630"/>
    <w:rsid w:val="00167FAA"/>
    <w:rsid w:val="001708E8"/>
    <w:rsid w:val="001712F7"/>
    <w:rsid w:val="001713EF"/>
    <w:rsid w:val="00172568"/>
    <w:rsid w:val="00173D61"/>
    <w:rsid w:val="00173F38"/>
    <w:rsid w:val="00177E8B"/>
    <w:rsid w:val="001802F8"/>
    <w:rsid w:val="00180475"/>
    <w:rsid w:val="0018217A"/>
    <w:rsid w:val="00183902"/>
    <w:rsid w:val="00184382"/>
    <w:rsid w:val="00184B4A"/>
    <w:rsid w:val="00184CAA"/>
    <w:rsid w:val="0018742E"/>
    <w:rsid w:val="00190C76"/>
    <w:rsid w:val="00191D5C"/>
    <w:rsid w:val="00191E69"/>
    <w:rsid w:val="001924BC"/>
    <w:rsid w:val="0019690C"/>
    <w:rsid w:val="00197526"/>
    <w:rsid w:val="001A05F0"/>
    <w:rsid w:val="001A429A"/>
    <w:rsid w:val="001A6BFC"/>
    <w:rsid w:val="001A6EE3"/>
    <w:rsid w:val="001A7132"/>
    <w:rsid w:val="001B2E52"/>
    <w:rsid w:val="001B378E"/>
    <w:rsid w:val="001B4505"/>
    <w:rsid w:val="001B502C"/>
    <w:rsid w:val="001B5647"/>
    <w:rsid w:val="001B6DE7"/>
    <w:rsid w:val="001B7197"/>
    <w:rsid w:val="001B71FE"/>
    <w:rsid w:val="001B73C9"/>
    <w:rsid w:val="001C0111"/>
    <w:rsid w:val="001C0922"/>
    <w:rsid w:val="001C15D0"/>
    <w:rsid w:val="001C1BBC"/>
    <w:rsid w:val="001C1E10"/>
    <w:rsid w:val="001C22DB"/>
    <w:rsid w:val="001C2708"/>
    <w:rsid w:val="001C638E"/>
    <w:rsid w:val="001C6505"/>
    <w:rsid w:val="001C6E4D"/>
    <w:rsid w:val="001C7AB8"/>
    <w:rsid w:val="001D486F"/>
    <w:rsid w:val="001D543B"/>
    <w:rsid w:val="001D77DF"/>
    <w:rsid w:val="001E0494"/>
    <w:rsid w:val="001E1BBE"/>
    <w:rsid w:val="001E2698"/>
    <w:rsid w:val="001E28B3"/>
    <w:rsid w:val="001E6F58"/>
    <w:rsid w:val="001E797C"/>
    <w:rsid w:val="001F1727"/>
    <w:rsid w:val="001F1996"/>
    <w:rsid w:val="001F1B77"/>
    <w:rsid w:val="001F2260"/>
    <w:rsid w:val="001F234B"/>
    <w:rsid w:val="001F3A6A"/>
    <w:rsid w:val="001F3D43"/>
    <w:rsid w:val="001F3E7B"/>
    <w:rsid w:val="001F4EDB"/>
    <w:rsid w:val="0020009A"/>
    <w:rsid w:val="00202FB6"/>
    <w:rsid w:val="00204155"/>
    <w:rsid w:val="0020492A"/>
    <w:rsid w:val="00204B2D"/>
    <w:rsid w:val="0020623C"/>
    <w:rsid w:val="002064E1"/>
    <w:rsid w:val="00206DE5"/>
    <w:rsid w:val="002072D9"/>
    <w:rsid w:val="002108C1"/>
    <w:rsid w:val="002113EB"/>
    <w:rsid w:val="00212357"/>
    <w:rsid w:val="0021282F"/>
    <w:rsid w:val="00213FE2"/>
    <w:rsid w:val="00214E9D"/>
    <w:rsid w:val="00215FF6"/>
    <w:rsid w:val="00222298"/>
    <w:rsid w:val="00226F97"/>
    <w:rsid w:val="002316C7"/>
    <w:rsid w:val="002317AC"/>
    <w:rsid w:val="00232259"/>
    <w:rsid w:val="00232D20"/>
    <w:rsid w:val="00233D1E"/>
    <w:rsid w:val="00233DFB"/>
    <w:rsid w:val="002343C7"/>
    <w:rsid w:val="0023497D"/>
    <w:rsid w:val="00234FA8"/>
    <w:rsid w:val="0023501B"/>
    <w:rsid w:val="00235A10"/>
    <w:rsid w:val="00235FCF"/>
    <w:rsid w:val="0023786F"/>
    <w:rsid w:val="00242D45"/>
    <w:rsid w:val="00245321"/>
    <w:rsid w:val="00245A6A"/>
    <w:rsid w:val="00245C09"/>
    <w:rsid w:val="002466DD"/>
    <w:rsid w:val="002468CA"/>
    <w:rsid w:val="00247274"/>
    <w:rsid w:val="002473BA"/>
    <w:rsid w:val="00250076"/>
    <w:rsid w:val="00250F4F"/>
    <w:rsid w:val="00251264"/>
    <w:rsid w:val="002516AC"/>
    <w:rsid w:val="002523DB"/>
    <w:rsid w:val="0026257F"/>
    <w:rsid w:val="00263030"/>
    <w:rsid w:val="00263943"/>
    <w:rsid w:val="00263FC9"/>
    <w:rsid w:val="0026447F"/>
    <w:rsid w:val="002651AE"/>
    <w:rsid w:val="00266B76"/>
    <w:rsid w:val="00270090"/>
    <w:rsid w:val="002708B9"/>
    <w:rsid w:val="0027092F"/>
    <w:rsid w:val="00272CD5"/>
    <w:rsid w:val="00272F83"/>
    <w:rsid w:val="0027308F"/>
    <w:rsid w:val="002747A9"/>
    <w:rsid w:val="002755D4"/>
    <w:rsid w:val="002760AA"/>
    <w:rsid w:val="00276924"/>
    <w:rsid w:val="0028121F"/>
    <w:rsid w:val="002821A2"/>
    <w:rsid w:val="00282867"/>
    <w:rsid w:val="00283F8E"/>
    <w:rsid w:val="00283FDC"/>
    <w:rsid w:val="00286276"/>
    <w:rsid w:val="00290201"/>
    <w:rsid w:val="0029073B"/>
    <w:rsid w:val="00290CA3"/>
    <w:rsid w:val="002945C5"/>
    <w:rsid w:val="00294C1A"/>
    <w:rsid w:val="002968D5"/>
    <w:rsid w:val="00296F6E"/>
    <w:rsid w:val="002972A5"/>
    <w:rsid w:val="002A0314"/>
    <w:rsid w:val="002A05F1"/>
    <w:rsid w:val="002A086D"/>
    <w:rsid w:val="002A0A52"/>
    <w:rsid w:val="002A2D60"/>
    <w:rsid w:val="002A30B9"/>
    <w:rsid w:val="002A6C70"/>
    <w:rsid w:val="002A6FD1"/>
    <w:rsid w:val="002A7BFE"/>
    <w:rsid w:val="002B0AEF"/>
    <w:rsid w:val="002B1490"/>
    <w:rsid w:val="002B16D4"/>
    <w:rsid w:val="002B2633"/>
    <w:rsid w:val="002B35E6"/>
    <w:rsid w:val="002B5058"/>
    <w:rsid w:val="002B559B"/>
    <w:rsid w:val="002C05BC"/>
    <w:rsid w:val="002C14F6"/>
    <w:rsid w:val="002C198D"/>
    <w:rsid w:val="002C1CE6"/>
    <w:rsid w:val="002C2536"/>
    <w:rsid w:val="002C3266"/>
    <w:rsid w:val="002C57F9"/>
    <w:rsid w:val="002C58CD"/>
    <w:rsid w:val="002C5E20"/>
    <w:rsid w:val="002C670F"/>
    <w:rsid w:val="002C7B1B"/>
    <w:rsid w:val="002D0DA0"/>
    <w:rsid w:val="002D1201"/>
    <w:rsid w:val="002D2E1D"/>
    <w:rsid w:val="002D327C"/>
    <w:rsid w:val="002D3561"/>
    <w:rsid w:val="002D3816"/>
    <w:rsid w:val="002D42AF"/>
    <w:rsid w:val="002D5EEF"/>
    <w:rsid w:val="002D7202"/>
    <w:rsid w:val="002E0648"/>
    <w:rsid w:val="002E1F41"/>
    <w:rsid w:val="002E22EF"/>
    <w:rsid w:val="002E27A9"/>
    <w:rsid w:val="002E30D5"/>
    <w:rsid w:val="002E4955"/>
    <w:rsid w:val="002E69E4"/>
    <w:rsid w:val="002E76E9"/>
    <w:rsid w:val="002E7912"/>
    <w:rsid w:val="002F0A48"/>
    <w:rsid w:val="002F1143"/>
    <w:rsid w:val="002F4392"/>
    <w:rsid w:val="002F48A6"/>
    <w:rsid w:val="002F57B0"/>
    <w:rsid w:val="002F5D21"/>
    <w:rsid w:val="002F67AF"/>
    <w:rsid w:val="002F6961"/>
    <w:rsid w:val="002F79A9"/>
    <w:rsid w:val="00301ECD"/>
    <w:rsid w:val="00303047"/>
    <w:rsid w:val="0030369D"/>
    <w:rsid w:val="0030682B"/>
    <w:rsid w:val="00306E46"/>
    <w:rsid w:val="00307250"/>
    <w:rsid w:val="003105A0"/>
    <w:rsid w:val="0031096C"/>
    <w:rsid w:val="00313F19"/>
    <w:rsid w:val="003145D6"/>
    <w:rsid w:val="00315D8B"/>
    <w:rsid w:val="00316718"/>
    <w:rsid w:val="00321F75"/>
    <w:rsid w:val="0032284A"/>
    <w:rsid w:val="00322B67"/>
    <w:rsid w:val="003232F1"/>
    <w:rsid w:val="003253C0"/>
    <w:rsid w:val="003255D5"/>
    <w:rsid w:val="00325618"/>
    <w:rsid w:val="00325D4A"/>
    <w:rsid w:val="0032677F"/>
    <w:rsid w:val="00327BE3"/>
    <w:rsid w:val="00327E0A"/>
    <w:rsid w:val="00327EF1"/>
    <w:rsid w:val="003305D7"/>
    <w:rsid w:val="00331482"/>
    <w:rsid w:val="00331648"/>
    <w:rsid w:val="003327B1"/>
    <w:rsid w:val="00332849"/>
    <w:rsid w:val="003329E1"/>
    <w:rsid w:val="00334830"/>
    <w:rsid w:val="00335060"/>
    <w:rsid w:val="003403B4"/>
    <w:rsid w:val="00340B0F"/>
    <w:rsid w:val="00341A27"/>
    <w:rsid w:val="0034400A"/>
    <w:rsid w:val="003441A1"/>
    <w:rsid w:val="00344E2D"/>
    <w:rsid w:val="003472FA"/>
    <w:rsid w:val="003474CA"/>
    <w:rsid w:val="00347E96"/>
    <w:rsid w:val="00350485"/>
    <w:rsid w:val="00350841"/>
    <w:rsid w:val="00353E7E"/>
    <w:rsid w:val="00354296"/>
    <w:rsid w:val="003554F2"/>
    <w:rsid w:val="0035552C"/>
    <w:rsid w:val="003558EB"/>
    <w:rsid w:val="0035594E"/>
    <w:rsid w:val="00355CDF"/>
    <w:rsid w:val="00357F42"/>
    <w:rsid w:val="00357FE5"/>
    <w:rsid w:val="003604F5"/>
    <w:rsid w:val="003631D1"/>
    <w:rsid w:val="00363DAA"/>
    <w:rsid w:val="00366A00"/>
    <w:rsid w:val="00367723"/>
    <w:rsid w:val="003678B4"/>
    <w:rsid w:val="003700C2"/>
    <w:rsid w:val="00374ACA"/>
    <w:rsid w:val="00374F00"/>
    <w:rsid w:val="003750E1"/>
    <w:rsid w:val="00375239"/>
    <w:rsid w:val="00377975"/>
    <w:rsid w:val="00382235"/>
    <w:rsid w:val="0038404B"/>
    <w:rsid w:val="003840FA"/>
    <w:rsid w:val="003846F6"/>
    <w:rsid w:val="00384CC8"/>
    <w:rsid w:val="00384FE7"/>
    <w:rsid w:val="00385980"/>
    <w:rsid w:val="00386B19"/>
    <w:rsid w:val="00391051"/>
    <w:rsid w:val="003914D6"/>
    <w:rsid w:val="00391FE1"/>
    <w:rsid w:val="00392525"/>
    <w:rsid w:val="003926E9"/>
    <w:rsid w:val="003928D1"/>
    <w:rsid w:val="003934C3"/>
    <w:rsid w:val="00396006"/>
    <w:rsid w:val="00396816"/>
    <w:rsid w:val="00396B3E"/>
    <w:rsid w:val="003975CD"/>
    <w:rsid w:val="0039770D"/>
    <w:rsid w:val="00397A2B"/>
    <w:rsid w:val="003A101E"/>
    <w:rsid w:val="003A24A8"/>
    <w:rsid w:val="003A266D"/>
    <w:rsid w:val="003A3C0C"/>
    <w:rsid w:val="003A4055"/>
    <w:rsid w:val="003A40A6"/>
    <w:rsid w:val="003A4A4E"/>
    <w:rsid w:val="003A5611"/>
    <w:rsid w:val="003A5B9A"/>
    <w:rsid w:val="003A5CCC"/>
    <w:rsid w:val="003A5D6C"/>
    <w:rsid w:val="003B2576"/>
    <w:rsid w:val="003B2695"/>
    <w:rsid w:val="003B37F0"/>
    <w:rsid w:val="003B4CB3"/>
    <w:rsid w:val="003B4E3F"/>
    <w:rsid w:val="003B53C1"/>
    <w:rsid w:val="003B6C9C"/>
    <w:rsid w:val="003B6F8B"/>
    <w:rsid w:val="003B7C3C"/>
    <w:rsid w:val="003C05B5"/>
    <w:rsid w:val="003C10C0"/>
    <w:rsid w:val="003C2364"/>
    <w:rsid w:val="003C3577"/>
    <w:rsid w:val="003C57C7"/>
    <w:rsid w:val="003C659E"/>
    <w:rsid w:val="003C6B2F"/>
    <w:rsid w:val="003D0418"/>
    <w:rsid w:val="003D3538"/>
    <w:rsid w:val="003D369A"/>
    <w:rsid w:val="003D3810"/>
    <w:rsid w:val="003D4095"/>
    <w:rsid w:val="003D41B4"/>
    <w:rsid w:val="003D52B8"/>
    <w:rsid w:val="003D6ECE"/>
    <w:rsid w:val="003E2FAD"/>
    <w:rsid w:val="003E3BC4"/>
    <w:rsid w:val="003E5338"/>
    <w:rsid w:val="003E5D2F"/>
    <w:rsid w:val="003E6433"/>
    <w:rsid w:val="003E67CD"/>
    <w:rsid w:val="003E7518"/>
    <w:rsid w:val="003E7990"/>
    <w:rsid w:val="003F5337"/>
    <w:rsid w:val="003F590E"/>
    <w:rsid w:val="003F618F"/>
    <w:rsid w:val="003F6A7F"/>
    <w:rsid w:val="00400887"/>
    <w:rsid w:val="0040347A"/>
    <w:rsid w:val="0040456A"/>
    <w:rsid w:val="00404DAA"/>
    <w:rsid w:val="0040500C"/>
    <w:rsid w:val="00406706"/>
    <w:rsid w:val="0041059C"/>
    <w:rsid w:val="00410CED"/>
    <w:rsid w:val="00410E6F"/>
    <w:rsid w:val="00411510"/>
    <w:rsid w:val="0041184F"/>
    <w:rsid w:val="00411F03"/>
    <w:rsid w:val="00413868"/>
    <w:rsid w:val="004139EE"/>
    <w:rsid w:val="00413DE7"/>
    <w:rsid w:val="00415861"/>
    <w:rsid w:val="004160F6"/>
    <w:rsid w:val="00416511"/>
    <w:rsid w:val="004169DD"/>
    <w:rsid w:val="0041745D"/>
    <w:rsid w:val="00417E24"/>
    <w:rsid w:val="004200DE"/>
    <w:rsid w:val="00420F5A"/>
    <w:rsid w:val="00421C82"/>
    <w:rsid w:val="004238E4"/>
    <w:rsid w:val="004240C9"/>
    <w:rsid w:val="0042574C"/>
    <w:rsid w:val="00425E1D"/>
    <w:rsid w:val="00426414"/>
    <w:rsid w:val="00426564"/>
    <w:rsid w:val="004268BB"/>
    <w:rsid w:val="0043020F"/>
    <w:rsid w:val="00430AD2"/>
    <w:rsid w:val="00430C58"/>
    <w:rsid w:val="00430ED4"/>
    <w:rsid w:val="00430EE9"/>
    <w:rsid w:val="004315B3"/>
    <w:rsid w:val="00434B4B"/>
    <w:rsid w:val="00435911"/>
    <w:rsid w:val="004369B6"/>
    <w:rsid w:val="004376D9"/>
    <w:rsid w:val="00437E4D"/>
    <w:rsid w:val="00442CCD"/>
    <w:rsid w:val="00442F66"/>
    <w:rsid w:val="00443595"/>
    <w:rsid w:val="00443CE7"/>
    <w:rsid w:val="00443E4B"/>
    <w:rsid w:val="00444302"/>
    <w:rsid w:val="00444553"/>
    <w:rsid w:val="00445B57"/>
    <w:rsid w:val="0045064F"/>
    <w:rsid w:val="004518F2"/>
    <w:rsid w:val="00451CE4"/>
    <w:rsid w:val="00452719"/>
    <w:rsid w:val="00453DF0"/>
    <w:rsid w:val="00455754"/>
    <w:rsid w:val="004559D2"/>
    <w:rsid w:val="004567F6"/>
    <w:rsid w:val="004569AC"/>
    <w:rsid w:val="00457598"/>
    <w:rsid w:val="004607AA"/>
    <w:rsid w:val="0046090C"/>
    <w:rsid w:val="00461DFA"/>
    <w:rsid w:val="004629C6"/>
    <w:rsid w:val="004636B6"/>
    <w:rsid w:val="00464013"/>
    <w:rsid w:val="0046439A"/>
    <w:rsid w:val="00464ACD"/>
    <w:rsid w:val="00464DCB"/>
    <w:rsid w:val="004654DE"/>
    <w:rsid w:val="0046765F"/>
    <w:rsid w:val="00472D6A"/>
    <w:rsid w:val="00473208"/>
    <w:rsid w:val="00474721"/>
    <w:rsid w:val="00474951"/>
    <w:rsid w:val="00474D6B"/>
    <w:rsid w:val="00476A2B"/>
    <w:rsid w:val="00477870"/>
    <w:rsid w:val="00481166"/>
    <w:rsid w:val="004811FB"/>
    <w:rsid w:val="004815A1"/>
    <w:rsid w:val="0048197B"/>
    <w:rsid w:val="00483230"/>
    <w:rsid w:val="0048567C"/>
    <w:rsid w:val="00485D44"/>
    <w:rsid w:val="004861F5"/>
    <w:rsid w:val="004870BC"/>
    <w:rsid w:val="00493EDA"/>
    <w:rsid w:val="004940F6"/>
    <w:rsid w:val="004953D5"/>
    <w:rsid w:val="0049562C"/>
    <w:rsid w:val="004A0495"/>
    <w:rsid w:val="004A0B97"/>
    <w:rsid w:val="004A2089"/>
    <w:rsid w:val="004A2845"/>
    <w:rsid w:val="004A51EF"/>
    <w:rsid w:val="004A602C"/>
    <w:rsid w:val="004A6EE4"/>
    <w:rsid w:val="004A7D5F"/>
    <w:rsid w:val="004B27CA"/>
    <w:rsid w:val="004B2934"/>
    <w:rsid w:val="004B36D0"/>
    <w:rsid w:val="004B3DB6"/>
    <w:rsid w:val="004B42A8"/>
    <w:rsid w:val="004B4699"/>
    <w:rsid w:val="004B705E"/>
    <w:rsid w:val="004C02EC"/>
    <w:rsid w:val="004C039D"/>
    <w:rsid w:val="004C416C"/>
    <w:rsid w:val="004C4473"/>
    <w:rsid w:val="004C4B56"/>
    <w:rsid w:val="004C4ED2"/>
    <w:rsid w:val="004C6F36"/>
    <w:rsid w:val="004C7733"/>
    <w:rsid w:val="004C7B47"/>
    <w:rsid w:val="004D0126"/>
    <w:rsid w:val="004D01CD"/>
    <w:rsid w:val="004D01D0"/>
    <w:rsid w:val="004D235F"/>
    <w:rsid w:val="004D30B9"/>
    <w:rsid w:val="004D61F4"/>
    <w:rsid w:val="004D6E58"/>
    <w:rsid w:val="004D73F1"/>
    <w:rsid w:val="004D7CD0"/>
    <w:rsid w:val="004D7F93"/>
    <w:rsid w:val="004E0532"/>
    <w:rsid w:val="004E1942"/>
    <w:rsid w:val="004E3066"/>
    <w:rsid w:val="004E3167"/>
    <w:rsid w:val="004E409F"/>
    <w:rsid w:val="004E5447"/>
    <w:rsid w:val="004E7580"/>
    <w:rsid w:val="004F1475"/>
    <w:rsid w:val="004F41F1"/>
    <w:rsid w:val="004F5F52"/>
    <w:rsid w:val="004F70BC"/>
    <w:rsid w:val="004F7503"/>
    <w:rsid w:val="00500646"/>
    <w:rsid w:val="005018CB"/>
    <w:rsid w:val="00501A61"/>
    <w:rsid w:val="005022D8"/>
    <w:rsid w:val="005024F1"/>
    <w:rsid w:val="005025B9"/>
    <w:rsid w:val="00503014"/>
    <w:rsid w:val="0050325B"/>
    <w:rsid w:val="00503493"/>
    <w:rsid w:val="00503511"/>
    <w:rsid w:val="00505DD1"/>
    <w:rsid w:val="005062CA"/>
    <w:rsid w:val="00506C31"/>
    <w:rsid w:val="00507AB1"/>
    <w:rsid w:val="005101DA"/>
    <w:rsid w:val="00510AA7"/>
    <w:rsid w:val="005168E0"/>
    <w:rsid w:val="00516C57"/>
    <w:rsid w:val="00516C71"/>
    <w:rsid w:val="0051705B"/>
    <w:rsid w:val="0052038C"/>
    <w:rsid w:val="0052054A"/>
    <w:rsid w:val="0052283D"/>
    <w:rsid w:val="00522A4A"/>
    <w:rsid w:val="00525685"/>
    <w:rsid w:val="005259A2"/>
    <w:rsid w:val="00526161"/>
    <w:rsid w:val="00526C80"/>
    <w:rsid w:val="005271C7"/>
    <w:rsid w:val="00527433"/>
    <w:rsid w:val="00527DBD"/>
    <w:rsid w:val="00530766"/>
    <w:rsid w:val="0053248B"/>
    <w:rsid w:val="005326F9"/>
    <w:rsid w:val="0053277D"/>
    <w:rsid w:val="00534150"/>
    <w:rsid w:val="005345B9"/>
    <w:rsid w:val="00537586"/>
    <w:rsid w:val="005375DC"/>
    <w:rsid w:val="0053763C"/>
    <w:rsid w:val="0053778D"/>
    <w:rsid w:val="005379A1"/>
    <w:rsid w:val="0054230A"/>
    <w:rsid w:val="00542496"/>
    <w:rsid w:val="005436E5"/>
    <w:rsid w:val="00544220"/>
    <w:rsid w:val="00545D04"/>
    <w:rsid w:val="005476ED"/>
    <w:rsid w:val="00547C56"/>
    <w:rsid w:val="00552150"/>
    <w:rsid w:val="00552405"/>
    <w:rsid w:val="005558F4"/>
    <w:rsid w:val="00555B87"/>
    <w:rsid w:val="005566C8"/>
    <w:rsid w:val="00556A5B"/>
    <w:rsid w:val="00557996"/>
    <w:rsid w:val="0056002F"/>
    <w:rsid w:val="00560500"/>
    <w:rsid w:val="0056305D"/>
    <w:rsid w:val="005637F6"/>
    <w:rsid w:val="005641D5"/>
    <w:rsid w:val="00564F15"/>
    <w:rsid w:val="00565274"/>
    <w:rsid w:val="005723FB"/>
    <w:rsid w:val="00574938"/>
    <w:rsid w:val="00576FDB"/>
    <w:rsid w:val="005834F2"/>
    <w:rsid w:val="00587315"/>
    <w:rsid w:val="005873E1"/>
    <w:rsid w:val="00587725"/>
    <w:rsid w:val="00590644"/>
    <w:rsid w:val="005920EB"/>
    <w:rsid w:val="00592DB7"/>
    <w:rsid w:val="00594271"/>
    <w:rsid w:val="00596160"/>
    <w:rsid w:val="00597B3A"/>
    <w:rsid w:val="005A2366"/>
    <w:rsid w:val="005A4F34"/>
    <w:rsid w:val="005A7044"/>
    <w:rsid w:val="005A75C2"/>
    <w:rsid w:val="005A7AF8"/>
    <w:rsid w:val="005B13B4"/>
    <w:rsid w:val="005B1B09"/>
    <w:rsid w:val="005B3F18"/>
    <w:rsid w:val="005B4893"/>
    <w:rsid w:val="005B4DA9"/>
    <w:rsid w:val="005B607C"/>
    <w:rsid w:val="005B6B76"/>
    <w:rsid w:val="005C0A79"/>
    <w:rsid w:val="005C1F9C"/>
    <w:rsid w:val="005C20A9"/>
    <w:rsid w:val="005C2A3C"/>
    <w:rsid w:val="005C40D7"/>
    <w:rsid w:val="005C4A80"/>
    <w:rsid w:val="005C4EDD"/>
    <w:rsid w:val="005C54E0"/>
    <w:rsid w:val="005C59BB"/>
    <w:rsid w:val="005C698D"/>
    <w:rsid w:val="005C6D81"/>
    <w:rsid w:val="005C6E0F"/>
    <w:rsid w:val="005C75B9"/>
    <w:rsid w:val="005C773A"/>
    <w:rsid w:val="005C7DDC"/>
    <w:rsid w:val="005D0E33"/>
    <w:rsid w:val="005D12C2"/>
    <w:rsid w:val="005D177C"/>
    <w:rsid w:val="005D2FB1"/>
    <w:rsid w:val="005D2FC0"/>
    <w:rsid w:val="005D4BB8"/>
    <w:rsid w:val="005D4FF8"/>
    <w:rsid w:val="005D5BD8"/>
    <w:rsid w:val="005D5C7D"/>
    <w:rsid w:val="005D6D43"/>
    <w:rsid w:val="005D742E"/>
    <w:rsid w:val="005E2B82"/>
    <w:rsid w:val="005E31DD"/>
    <w:rsid w:val="005E4D93"/>
    <w:rsid w:val="005E6DBB"/>
    <w:rsid w:val="005F0943"/>
    <w:rsid w:val="005F0BBB"/>
    <w:rsid w:val="005F1142"/>
    <w:rsid w:val="005F12A7"/>
    <w:rsid w:val="005F1D38"/>
    <w:rsid w:val="005F2355"/>
    <w:rsid w:val="005F238C"/>
    <w:rsid w:val="005F2E58"/>
    <w:rsid w:val="005F3350"/>
    <w:rsid w:val="005F4DF1"/>
    <w:rsid w:val="005F585B"/>
    <w:rsid w:val="005F755F"/>
    <w:rsid w:val="005F7721"/>
    <w:rsid w:val="005F7F04"/>
    <w:rsid w:val="00600139"/>
    <w:rsid w:val="00601A50"/>
    <w:rsid w:val="0060279E"/>
    <w:rsid w:val="006028C0"/>
    <w:rsid w:val="00602ACA"/>
    <w:rsid w:val="00604363"/>
    <w:rsid w:val="006063CB"/>
    <w:rsid w:val="00606FE0"/>
    <w:rsid w:val="00607C5C"/>
    <w:rsid w:val="00610DCB"/>
    <w:rsid w:val="00612019"/>
    <w:rsid w:val="0061354D"/>
    <w:rsid w:val="00613599"/>
    <w:rsid w:val="0061463A"/>
    <w:rsid w:val="00615962"/>
    <w:rsid w:val="00621B85"/>
    <w:rsid w:val="0062220A"/>
    <w:rsid w:val="00622A49"/>
    <w:rsid w:val="00622A75"/>
    <w:rsid w:val="0062397E"/>
    <w:rsid w:val="00623B5A"/>
    <w:rsid w:val="006243A2"/>
    <w:rsid w:val="00624FAD"/>
    <w:rsid w:val="0062501C"/>
    <w:rsid w:val="00625198"/>
    <w:rsid w:val="00625CBD"/>
    <w:rsid w:val="0062623E"/>
    <w:rsid w:val="006262DE"/>
    <w:rsid w:val="0062638F"/>
    <w:rsid w:val="0063047E"/>
    <w:rsid w:val="00631865"/>
    <w:rsid w:val="00632C1A"/>
    <w:rsid w:val="006340A0"/>
    <w:rsid w:val="006340EC"/>
    <w:rsid w:val="006344D4"/>
    <w:rsid w:val="00634758"/>
    <w:rsid w:val="00634EE1"/>
    <w:rsid w:val="00634F77"/>
    <w:rsid w:val="00637138"/>
    <w:rsid w:val="00640736"/>
    <w:rsid w:val="00641908"/>
    <w:rsid w:val="00642550"/>
    <w:rsid w:val="00642E0F"/>
    <w:rsid w:val="00643B3F"/>
    <w:rsid w:val="00644F80"/>
    <w:rsid w:val="006450ED"/>
    <w:rsid w:val="00645541"/>
    <w:rsid w:val="00645CBA"/>
    <w:rsid w:val="00647650"/>
    <w:rsid w:val="00647B0D"/>
    <w:rsid w:val="0065193A"/>
    <w:rsid w:val="006529E9"/>
    <w:rsid w:val="00652ADD"/>
    <w:rsid w:val="00653A5D"/>
    <w:rsid w:val="006557BD"/>
    <w:rsid w:val="00655BFB"/>
    <w:rsid w:val="00655F57"/>
    <w:rsid w:val="00656411"/>
    <w:rsid w:val="00657B42"/>
    <w:rsid w:val="00661380"/>
    <w:rsid w:val="00663F18"/>
    <w:rsid w:val="00665A99"/>
    <w:rsid w:val="00665F76"/>
    <w:rsid w:val="00666C92"/>
    <w:rsid w:val="00667920"/>
    <w:rsid w:val="00671FF2"/>
    <w:rsid w:val="00672430"/>
    <w:rsid w:val="00674781"/>
    <w:rsid w:val="00675AB7"/>
    <w:rsid w:val="00677032"/>
    <w:rsid w:val="006802D5"/>
    <w:rsid w:val="00680F4B"/>
    <w:rsid w:val="006813F3"/>
    <w:rsid w:val="00681FA4"/>
    <w:rsid w:val="006821F7"/>
    <w:rsid w:val="0068519E"/>
    <w:rsid w:val="006861E3"/>
    <w:rsid w:val="00686A58"/>
    <w:rsid w:val="00687401"/>
    <w:rsid w:val="00687970"/>
    <w:rsid w:val="00691221"/>
    <w:rsid w:val="00691CEA"/>
    <w:rsid w:val="006941F9"/>
    <w:rsid w:val="00694CE4"/>
    <w:rsid w:val="006951C6"/>
    <w:rsid w:val="006963C2"/>
    <w:rsid w:val="006A0433"/>
    <w:rsid w:val="006A0A6A"/>
    <w:rsid w:val="006A12BB"/>
    <w:rsid w:val="006A30D4"/>
    <w:rsid w:val="006A3939"/>
    <w:rsid w:val="006A3DD6"/>
    <w:rsid w:val="006A42AB"/>
    <w:rsid w:val="006A4CFC"/>
    <w:rsid w:val="006A5CD8"/>
    <w:rsid w:val="006A7153"/>
    <w:rsid w:val="006A7B79"/>
    <w:rsid w:val="006A7FF3"/>
    <w:rsid w:val="006B0BC5"/>
    <w:rsid w:val="006B12C1"/>
    <w:rsid w:val="006B2875"/>
    <w:rsid w:val="006B2BF9"/>
    <w:rsid w:val="006B3822"/>
    <w:rsid w:val="006B4EDA"/>
    <w:rsid w:val="006B6A24"/>
    <w:rsid w:val="006C016C"/>
    <w:rsid w:val="006C0818"/>
    <w:rsid w:val="006C2878"/>
    <w:rsid w:val="006C42BE"/>
    <w:rsid w:val="006C79E9"/>
    <w:rsid w:val="006C7BA5"/>
    <w:rsid w:val="006D0615"/>
    <w:rsid w:val="006D087E"/>
    <w:rsid w:val="006D0E25"/>
    <w:rsid w:val="006D163F"/>
    <w:rsid w:val="006D3E68"/>
    <w:rsid w:val="006D5B29"/>
    <w:rsid w:val="006D606C"/>
    <w:rsid w:val="006D6129"/>
    <w:rsid w:val="006E065A"/>
    <w:rsid w:val="006E0CC1"/>
    <w:rsid w:val="006E1397"/>
    <w:rsid w:val="006E1719"/>
    <w:rsid w:val="006E1788"/>
    <w:rsid w:val="006E178D"/>
    <w:rsid w:val="006E1FBF"/>
    <w:rsid w:val="006E2AA4"/>
    <w:rsid w:val="006E3591"/>
    <w:rsid w:val="006E3AE2"/>
    <w:rsid w:val="006E755C"/>
    <w:rsid w:val="006E75FA"/>
    <w:rsid w:val="006F0FAC"/>
    <w:rsid w:val="006F3350"/>
    <w:rsid w:val="006F367F"/>
    <w:rsid w:val="006F3A63"/>
    <w:rsid w:val="006F5176"/>
    <w:rsid w:val="006F702B"/>
    <w:rsid w:val="006F73AA"/>
    <w:rsid w:val="006F7974"/>
    <w:rsid w:val="00702CF4"/>
    <w:rsid w:val="007048BC"/>
    <w:rsid w:val="0070646C"/>
    <w:rsid w:val="00706507"/>
    <w:rsid w:val="0070760B"/>
    <w:rsid w:val="007076AA"/>
    <w:rsid w:val="00716778"/>
    <w:rsid w:val="0071706C"/>
    <w:rsid w:val="0071743E"/>
    <w:rsid w:val="00717ADD"/>
    <w:rsid w:val="00723348"/>
    <w:rsid w:val="0072473D"/>
    <w:rsid w:val="00725088"/>
    <w:rsid w:val="00726DAC"/>
    <w:rsid w:val="00732501"/>
    <w:rsid w:val="0073316F"/>
    <w:rsid w:val="007331F6"/>
    <w:rsid w:val="00733279"/>
    <w:rsid w:val="0073493C"/>
    <w:rsid w:val="00734BB7"/>
    <w:rsid w:val="00734ECB"/>
    <w:rsid w:val="00737408"/>
    <w:rsid w:val="0074031C"/>
    <w:rsid w:val="007419FD"/>
    <w:rsid w:val="00741A5E"/>
    <w:rsid w:val="007428DB"/>
    <w:rsid w:val="00743068"/>
    <w:rsid w:val="0074440A"/>
    <w:rsid w:val="007459ED"/>
    <w:rsid w:val="00747D6B"/>
    <w:rsid w:val="007522E2"/>
    <w:rsid w:val="0075298E"/>
    <w:rsid w:val="00754083"/>
    <w:rsid w:val="007546C5"/>
    <w:rsid w:val="00755A57"/>
    <w:rsid w:val="0075784C"/>
    <w:rsid w:val="00757C05"/>
    <w:rsid w:val="00757F94"/>
    <w:rsid w:val="007602C9"/>
    <w:rsid w:val="00760D8A"/>
    <w:rsid w:val="00760F27"/>
    <w:rsid w:val="00761920"/>
    <w:rsid w:val="00762F35"/>
    <w:rsid w:val="00763136"/>
    <w:rsid w:val="00763317"/>
    <w:rsid w:val="00763749"/>
    <w:rsid w:val="0076421F"/>
    <w:rsid w:val="00764476"/>
    <w:rsid w:val="007656FA"/>
    <w:rsid w:val="00765C37"/>
    <w:rsid w:val="00765CAE"/>
    <w:rsid w:val="007715A5"/>
    <w:rsid w:val="00771E02"/>
    <w:rsid w:val="00774591"/>
    <w:rsid w:val="0077506C"/>
    <w:rsid w:val="00777128"/>
    <w:rsid w:val="007805E1"/>
    <w:rsid w:val="00780FB1"/>
    <w:rsid w:val="00781A46"/>
    <w:rsid w:val="00781AC3"/>
    <w:rsid w:val="00784DB1"/>
    <w:rsid w:val="007855D9"/>
    <w:rsid w:val="00785A84"/>
    <w:rsid w:val="00785CBD"/>
    <w:rsid w:val="00786700"/>
    <w:rsid w:val="007907A1"/>
    <w:rsid w:val="00791155"/>
    <w:rsid w:val="00791954"/>
    <w:rsid w:val="00791D26"/>
    <w:rsid w:val="0079281D"/>
    <w:rsid w:val="007936EE"/>
    <w:rsid w:val="0079382C"/>
    <w:rsid w:val="00794960"/>
    <w:rsid w:val="00794CB3"/>
    <w:rsid w:val="0079524A"/>
    <w:rsid w:val="00795808"/>
    <w:rsid w:val="00795D8D"/>
    <w:rsid w:val="007A0368"/>
    <w:rsid w:val="007A074C"/>
    <w:rsid w:val="007A1E9E"/>
    <w:rsid w:val="007A2A67"/>
    <w:rsid w:val="007A2D9D"/>
    <w:rsid w:val="007A4D5D"/>
    <w:rsid w:val="007A504A"/>
    <w:rsid w:val="007A6D63"/>
    <w:rsid w:val="007A79D0"/>
    <w:rsid w:val="007A7A05"/>
    <w:rsid w:val="007B092D"/>
    <w:rsid w:val="007B1E3C"/>
    <w:rsid w:val="007B4B30"/>
    <w:rsid w:val="007B60F0"/>
    <w:rsid w:val="007B640E"/>
    <w:rsid w:val="007C100B"/>
    <w:rsid w:val="007C269F"/>
    <w:rsid w:val="007C4561"/>
    <w:rsid w:val="007C539D"/>
    <w:rsid w:val="007C7439"/>
    <w:rsid w:val="007D144E"/>
    <w:rsid w:val="007D1A3C"/>
    <w:rsid w:val="007D1CA3"/>
    <w:rsid w:val="007D37D7"/>
    <w:rsid w:val="007D4830"/>
    <w:rsid w:val="007D4ED6"/>
    <w:rsid w:val="007D64A3"/>
    <w:rsid w:val="007D6B7C"/>
    <w:rsid w:val="007D7694"/>
    <w:rsid w:val="007D7805"/>
    <w:rsid w:val="007E28A6"/>
    <w:rsid w:val="007E34AE"/>
    <w:rsid w:val="007E591E"/>
    <w:rsid w:val="007E5FE0"/>
    <w:rsid w:val="007E6333"/>
    <w:rsid w:val="007E7D87"/>
    <w:rsid w:val="007F07D5"/>
    <w:rsid w:val="007F0AE1"/>
    <w:rsid w:val="007F1C54"/>
    <w:rsid w:val="007F28EA"/>
    <w:rsid w:val="007F2B57"/>
    <w:rsid w:val="007F3E9D"/>
    <w:rsid w:val="007F4608"/>
    <w:rsid w:val="007F55F6"/>
    <w:rsid w:val="007F5ED0"/>
    <w:rsid w:val="007F7EBB"/>
    <w:rsid w:val="00801BEC"/>
    <w:rsid w:val="00802B81"/>
    <w:rsid w:val="0080375C"/>
    <w:rsid w:val="00805531"/>
    <w:rsid w:val="00805F8C"/>
    <w:rsid w:val="008066CC"/>
    <w:rsid w:val="00810380"/>
    <w:rsid w:val="008125DA"/>
    <w:rsid w:val="00812CA9"/>
    <w:rsid w:val="00813CDF"/>
    <w:rsid w:val="00814259"/>
    <w:rsid w:val="00815096"/>
    <w:rsid w:val="00815DBA"/>
    <w:rsid w:val="0081660F"/>
    <w:rsid w:val="00816643"/>
    <w:rsid w:val="00816651"/>
    <w:rsid w:val="008167CC"/>
    <w:rsid w:val="00817863"/>
    <w:rsid w:val="0082001B"/>
    <w:rsid w:val="0082138F"/>
    <w:rsid w:val="00821C84"/>
    <w:rsid w:val="0082373B"/>
    <w:rsid w:val="00826171"/>
    <w:rsid w:val="00826407"/>
    <w:rsid w:val="00826CCB"/>
    <w:rsid w:val="00827523"/>
    <w:rsid w:val="008305B3"/>
    <w:rsid w:val="00833AC1"/>
    <w:rsid w:val="008351F4"/>
    <w:rsid w:val="008364C1"/>
    <w:rsid w:val="00841EC3"/>
    <w:rsid w:val="008426EE"/>
    <w:rsid w:val="00842D1A"/>
    <w:rsid w:val="00842EEB"/>
    <w:rsid w:val="00842EEC"/>
    <w:rsid w:val="00843BF7"/>
    <w:rsid w:val="00844E70"/>
    <w:rsid w:val="00845B7F"/>
    <w:rsid w:val="00846600"/>
    <w:rsid w:val="0085166C"/>
    <w:rsid w:val="00852A27"/>
    <w:rsid w:val="008542A1"/>
    <w:rsid w:val="0085574D"/>
    <w:rsid w:val="008568BA"/>
    <w:rsid w:val="00860584"/>
    <w:rsid w:val="008620FC"/>
    <w:rsid w:val="0086387E"/>
    <w:rsid w:val="008655B1"/>
    <w:rsid w:val="00865B07"/>
    <w:rsid w:val="008679B4"/>
    <w:rsid w:val="00867AA8"/>
    <w:rsid w:val="00870BB2"/>
    <w:rsid w:val="00871D9C"/>
    <w:rsid w:val="008737CB"/>
    <w:rsid w:val="00873A77"/>
    <w:rsid w:val="00873FB9"/>
    <w:rsid w:val="00875A82"/>
    <w:rsid w:val="00880133"/>
    <w:rsid w:val="00881287"/>
    <w:rsid w:val="008821E4"/>
    <w:rsid w:val="00882CEC"/>
    <w:rsid w:val="00882FCE"/>
    <w:rsid w:val="008835A9"/>
    <w:rsid w:val="008838AE"/>
    <w:rsid w:val="0088393C"/>
    <w:rsid w:val="00886C92"/>
    <w:rsid w:val="008874C2"/>
    <w:rsid w:val="00887D7B"/>
    <w:rsid w:val="008920EE"/>
    <w:rsid w:val="00892931"/>
    <w:rsid w:val="00892DB4"/>
    <w:rsid w:val="008934BF"/>
    <w:rsid w:val="00893CBE"/>
    <w:rsid w:val="00894699"/>
    <w:rsid w:val="008959B7"/>
    <w:rsid w:val="00896D2E"/>
    <w:rsid w:val="0089774E"/>
    <w:rsid w:val="008A096E"/>
    <w:rsid w:val="008A0B7D"/>
    <w:rsid w:val="008A0FAF"/>
    <w:rsid w:val="008A264F"/>
    <w:rsid w:val="008A5DC5"/>
    <w:rsid w:val="008A73ED"/>
    <w:rsid w:val="008B043E"/>
    <w:rsid w:val="008B18A3"/>
    <w:rsid w:val="008B25A9"/>
    <w:rsid w:val="008B2F8C"/>
    <w:rsid w:val="008B3124"/>
    <w:rsid w:val="008B319A"/>
    <w:rsid w:val="008B50D7"/>
    <w:rsid w:val="008B5331"/>
    <w:rsid w:val="008B7D5F"/>
    <w:rsid w:val="008B7F9C"/>
    <w:rsid w:val="008C01D7"/>
    <w:rsid w:val="008C0530"/>
    <w:rsid w:val="008C0A33"/>
    <w:rsid w:val="008C0F5A"/>
    <w:rsid w:val="008C1998"/>
    <w:rsid w:val="008C303D"/>
    <w:rsid w:val="008C3082"/>
    <w:rsid w:val="008C4BF8"/>
    <w:rsid w:val="008C5C6B"/>
    <w:rsid w:val="008C68C4"/>
    <w:rsid w:val="008D0382"/>
    <w:rsid w:val="008D35E1"/>
    <w:rsid w:val="008D4AA1"/>
    <w:rsid w:val="008D5588"/>
    <w:rsid w:val="008D7254"/>
    <w:rsid w:val="008D757D"/>
    <w:rsid w:val="008E1927"/>
    <w:rsid w:val="008E1DEB"/>
    <w:rsid w:val="008E233B"/>
    <w:rsid w:val="008E25BF"/>
    <w:rsid w:val="008E29B3"/>
    <w:rsid w:val="008E29EE"/>
    <w:rsid w:val="008E4E41"/>
    <w:rsid w:val="008E53FF"/>
    <w:rsid w:val="008E5441"/>
    <w:rsid w:val="008E784D"/>
    <w:rsid w:val="008F14F4"/>
    <w:rsid w:val="008F212C"/>
    <w:rsid w:val="008F2C1D"/>
    <w:rsid w:val="008F408F"/>
    <w:rsid w:val="008F56C8"/>
    <w:rsid w:val="008F7A3D"/>
    <w:rsid w:val="00900397"/>
    <w:rsid w:val="009009E0"/>
    <w:rsid w:val="00900D10"/>
    <w:rsid w:val="009011D7"/>
    <w:rsid w:val="009017E6"/>
    <w:rsid w:val="00901870"/>
    <w:rsid w:val="00902349"/>
    <w:rsid w:val="00902615"/>
    <w:rsid w:val="00905F63"/>
    <w:rsid w:val="00910723"/>
    <w:rsid w:val="0091208C"/>
    <w:rsid w:val="009124E3"/>
    <w:rsid w:val="009130BA"/>
    <w:rsid w:val="009143A8"/>
    <w:rsid w:val="00917277"/>
    <w:rsid w:val="00917A5F"/>
    <w:rsid w:val="00917D7D"/>
    <w:rsid w:val="00920554"/>
    <w:rsid w:val="00920C54"/>
    <w:rsid w:val="0092337E"/>
    <w:rsid w:val="00925E93"/>
    <w:rsid w:val="009263DB"/>
    <w:rsid w:val="009273C1"/>
    <w:rsid w:val="00927B27"/>
    <w:rsid w:val="0093074E"/>
    <w:rsid w:val="00933315"/>
    <w:rsid w:val="009335B9"/>
    <w:rsid w:val="00933A89"/>
    <w:rsid w:val="00934E35"/>
    <w:rsid w:val="0093514D"/>
    <w:rsid w:val="00936A54"/>
    <w:rsid w:val="009373A6"/>
    <w:rsid w:val="009374EA"/>
    <w:rsid w:val="00941119"/>
    <w:rsid w:val="0094283C"/>
    <w:rsid w:val="00943441"/>
    <w:rsid w:val="009469BA"/>
    <w:rsid w:val="00946CB8"/>
    <w:rsid w:val="0094785B"/>
    <w:rsid w:val="009500D5"/>
    <w:rsid w:val="00950FBE"/>
    <w:rsid w:val="0095116F"/>
    <w:rsid w:val="00953548"/>
    <w:rsid w:val="00953C00"/>
    <w:rsid w:val="00953E40"/>
    <w:rsid w:val="00954467"/>
    <w:rsid w:val="00955648"/>
    <w:rsid w:val="00964067"/>
    <w:rsid w:val="0096446F"/>
    <w:rsid w:val="00964743"/>
    <w:rsid w:val="00971246"/>
    <w:rsid w:val="00973B17"/>
    <w:rsid w:val="00974114"/>
    <w:rsid w:val="00974D9F"/>
    <w:rsid w:val="00975AC2"/>
    <w:rsid w:val="00975CF0"/>
    <w:rsid w:val="00977177"/>
    <w:rsid w:val="00977D0B"/>
    <w:rsid w:val="00981C98"/>
    <w:rsid w:val="009826BD"/>
    <w:rsid w:val="00982D77"/>
    <w:rsid w:val="00984EB0"/>
    <w:rsid w:val="00985140"/>
    <w:rsid w:val="009868BE"/>
    <w:rsid w:val="0098792F"/>
    <w:rsid w:val="0099003E"/>
    <w:rsid w:val="00990EEB"/>
    <w:rsid w:val="0099122E"/>
    <w:rsid w:val="00991A4A"/>
    <w:rsid w:val="00993CF9"/>
    <w:rsid w:val="00994D37"/>
    <w:rsid w:val="009953DA"/>
    <w:rsid w:val="009959F3"/>
    <w:rsid w:val="009962A5"/>
    <w:rsid w:val="00997D9F"/>
    <w:rsid w:val="00997DBC"/>
    <w:rsid w:val="00997DF7"/>
    <w:rsid w:val="009A04F5"/>
    <w:rsid w:val="009A46C4"/>
    <w:rsid w:val="009A4DA0"/>
    <w:rsid w:val="009A5343"/>
    <w:rsid w:val="009A5B71"/>
    <w:rsid w:val="009A6336"/>
    <w:rsid w:val="009B019A"/>
    <w:rsid w:val="009B0FC6"/>
    <w:rsid w:val="009B16E3"/>
    <w:rsid w:val="009B249A"/>
    <w:rsid w:val="009B586C"/>
    <w:rsid w:val="009B5B0C"/>
    <w:rsid w:val="009B5C1E"/>
    <w:rsid w:val="009B632E"/>
    <w:rsid w:val="009B6B40"/>
    <w:rsid w:val="009B783F"/>
    <w:rsid w:val="009B7CE7"/>
    <w:rsid w:val="009B7F99"/>
    <w:rsid w:val="009C0437"/>
    <w:rsid w:val="009C10E9"/>
    <w:rsid w:val="009C27A7"/>
    <w:rsid w:val="009C3F62"/>
    <w:rsid w:val="009C4289"/>
    <w:rsid w:val="009C4F22"/>
    <w:rsid w:val="009C5965"/>
    <w:rsid w:val="009C6A7B"/>
    <w:rsid w:val="009C7B88"/>
    <w:rsid w:val="009D1B53"/>
    <w:rsid w:val="009D27CE"/>
    <w:rsid w:val="009D348A"/>
    <w:rsid w:val="009D59E5"/>
    <w:rsid w:val="009D7E28"/>
    <w:rsid w:val="009E0BE8"/>
    <w:rsid w:val="009E177C"/>
    <w:rsid w:val="009E1BF3"/>
    <w:rsid w:val="009E1CCC"/>
    <w:rsid w:val="009E2048"/>
    <w:rsid w:val="009E2285"/>
    <w:rsid w:val="009E2310"/>
    <w:rsid w:val="009E301B"/>
    <w:rsid w:val="009E36B5"/>
    <w:rsid w:val="009E3F2B"/>
    <w:rsid w:val="009E4442"/>
    <w:rsid w:val="009E7C94"/>
    <w:rsid w:val="009F09DB"/>
    <w:rsid w:val="009F1533"/>
    <w:rsid w:val="009F30A1"/>
    <w:rsid w:val="009F419B"/>
    <w:rsid w:val="00A00158"/>
    <w:rsid w:val="00A021DE"/>
    <w:rsid w:val="00A04AA8"/>
    <w:rsid w:val="00A060D8"/>
    <w:rsid w:val="00A069C2"/>
    <w:rsid w:val="00A11CCD"/>
    <w:rsid w:val="00A1215B"/>
    <w:rsid w:val="00A12D9F"/>
    <w:rsid w:val="00A1315C"/>
    <w:rsid w:val="00A137E7"/>
    <w:rsid w:val="00A154DF"/>
    <w:rsid w:val="00A177D6"/>
    <w:rsid w:val="00A17906"/>
    <w:rsid w:val="00A17A1A"/>
    <w:rsid w:val="00A2031E"/>
    <w:rsid w:val="00A2045D"/>
    <w:rsid w:val="00A20684"/>
    <w:rsid w:val="00A206CE"/>
    <w:rsid w:val="00A20897"/>
    <w:rsid w:val="00A20C76"/>
    <w:rsid w:val="00A2395A"/>
    <w:rsid w:val="00A24274"/>
    <w:rsid w:val="00A24A9F"/>
    <w:rsid w:val="00A25087"/>
    <w:rsid w:val="00A26738"/>
    <w:rsid w:val="00A32E9D"/>
    <w:rsid w:val="00A34365"/>
    <w:rsid w:val="00A353E3"/>
    <w:rsid w:val="00A367C7"/>
    <w:rsid w:val="00A369DC"/>
    <w:rsid w:val="00A36C33"/>
    <w:rsid w:val="00A36F61"/>
    <w:rsid w:val="00A4015F"/>
    <w:rsid w:val="00A412FC"/>
    <w:rsid w:val="00A41372"/>
    <w:rsid w:val="00A45890"/>
    <w:rsid w:val="00A45B8F"/>
    <w:rsid w:val="00A45D3B"/>
    <w:rsid w:val="00A5031C"/>
    <w:rsid w:val="00A5098F"/>
    <w:rsid w:val="00A518B0"/>
    <w:rsid w:val="00A530C1"/>
    <w:rsid w:val="00A55BB1"/>
    <w:rsid w:val="00A56330"/>
    <w:rsid w:val="00A56A50"/>
    <w:rsid w:val="00A56EF0"/>
    <w:rsid w:val="00A57182"/>
    <w:rsid w:val="00A60961"/>
    <w:rsid w:val="00A61FCC"/>
    <w:rsid w:val="00A63029"/>
    <w:rsid w:val="00A635C3"/>
    <w:rsid w:val="00A63807"/>
    <w:rsid w:val="00A643EE"/>
    <w:rsid w:val="00A65312"/>
    <w:rsid w:val="00A65515"/>
    <w:rsid w:val="00A65D2C"/>
    <w:rsid w:val="00A667F3"/>
    <w:rsid w:val="00A66C2B"/>
    <w:rsid w:val="00A70039"/>
    <w:rsid w:val="00A7162C"/>
    <w:rsid w:val="00A7223B"/>
    <w:rsid w:val="00A736BD"/>
    <w:rsid w:val="00A7387D"/>
    <w:rsid w:val="00A7398A"/>
    <w:rsid w:val="00A74C72"/>
    <w:rsid w:val="00A7565E"/>
    <w:rsid w:val="00A760ED"/>
    <w:rsid w:val="00A77BAE"/>
    <w:rsid w:val="00A80504"/>
    <w:rsid w:val="00A82264"/>
    <w:rsid w:val="00A8259D"/>
    <w:rsid w:val="00A82AD6"/>
    <w:rsid w:val="00A85BE6"/>
    <w:rsid w:val="00A86F0D"/>
    <w:rsid w:val="00A87086"/>
    <w:rsid w:val="00A907A8"/>
    <w:rsid w:val="00A91AF8"/>
    <w:rsid w:val="00A93336"/>
    <w:rsid w:val="00A94211"/>
    <w:rsid w:val="00A94AC3"/>
    <w:rsid w:val="00A94B9D"/>
    <w:rsid w:val="00A9502A"/>
    <w:rsid w:val="00A9678B"/>
    <w:rsid w:val="00A97259"/>
    <w:rsid w:val="00A9775F"/>
    <w:rsid w:val="00A97FA1"/>
    <w:rsid w:val="00AA0945"/>
    <w:rsid w:val="00AA125E"/>
    <w:rsid w:val="00AA18DA"/>
    <w:rsid w:val="00AA1EF0"/>
    <w:rsid w:val="00AA28D4"/>
    <w:rsid w:val="00AA2A6C"/>
    <w:rsid w:val="00AA3280"/>
    <w:rsid w:val="00AA407F"/>
    <w:rsid w:val="00AA43BD"/>
    <w:rsid w:val="00AA6A11"/>
    <w:rsid w:val="00AA7F50"/>
    <w:rsid w:val="00AB1738"/>
    <w:rsid w:val="00AB4D5B"/>
    <w:rsid w:val="00AB785C"/>
    <w:rsid w:val="00AB79E1"/>
    <w:rsid w:val="00AC11A8"/>
    <w:rsid w:val="00AC15FA"/>
    <w:rsid w:val="00AC242D"/>
    <w:rsid w:val="00AC2E7B"/>
    <w:rsid w:val="00AC3F72"/>
    <w:rsid w:val="00AC41E5"/>
    <w:rsid w:val="00AC439A"/>
    <w:rsid w:val="00AC4AA5"/>
    <w:rsid w:val="00AC7B6D"/>
    <w:rsid w:val="00AD0BEF"/>
    <w:rsid w:val="00AD1DFF"/>
    <w:rsid w:val="00AD3197"/>
    <w:rsid w:val="00AD3D4E"/>
    <w:rsid w:val="00AD40EE"/>
    <w:rsid w:val="00AD53F8"/>
    <w:rsid w:val="00AD655B"/>
    <w:rsid w:val="00AD6B6A"/>
    <w:rsid w:val="00AE055C"/>
    <w:rsid w:val="00AE0BDF"/>
    <w:rsid w:val="00AE20ED"/>
    <w:rsid w:val="00AE2D4E"/>
    <w:rsid w:val="00AE3DA7"/>
    <w:rsid w:val="00AE7104"/>
    <w:rsid w:val="00AF1814"/>
    <w:rsid w:val="00AF5D09"/>
    <w:rsid w:val="00AF6255"/>
    <w:rsid w:val="00B00F8D"/>
    <w:rsid w:val="00B035D1"/>
    <w:rsid w:val="00B037E4"/>
    <w:rsid w:val="00B051F3"/>
    <w:rsid w:val="00B05766"/>
    <w:rsid w:val="00B05AA6"/>
    <w:rsid w:val="00B05B82"/>
    <w:rsid w:val="00B06D57"/>
    <w:rsid w:val="00B10287"/>
    <w:rsid w:val="00B12EB6"/>
    <w:rsid w:val="00B13AC2"/>
    <w:rsid w:val="00B14D1A"/>
    <w:rsid w:val="00B14EC3"/>
    <w:rsid w:val="00B14EEF"/>
    <w:rsid w:val="00B165CE"/>
    <w:rsid w:val="00B17154"/>
    <w:rsid w:val="00B17781"/>
    <w:rsid w:val="00B21088"/>
    <w:rsid w:val="00B2179F"/>
    <w:rsid w:val="00B22311"/>
    <w:rsid w:val="00B22E32"/>
    <w:rsid w:val="00B23FE7"/>
    <w:rsid w:val="00B2479F"/>
    <w:rsid w:val="00B258CE"/>
    <w:rsid w:val="00B2663C"/>
    <w:rsid w:val="00B27277"/>
    <w:rsid w:val="00B278E6"/>
    <w:rsid w:val="00B3009F"/>
    <w:rsid w:val="00B328FC"/>
    <w:rsid w:val="00B32B4F"/>
    <w:rsid w:val="00B32BDB"/>
    <w:rsid w:val="00B35381"/>
    <w:rsid w:val="00B36B9F"/>
    <w:rsid w:val="00B4371B"/>
    <w:rsid w:val="00B447DF"/>
    <w:rsid w:val="00B44F4B"/>
    <w:rsid w:val="00B45423"/>
    <w:rsid w:val="00B4689A"/>
    <w:rsid w:val="00B46ED4"/>
    <w:rsid w:val="00B4770E"/>
    <w:rsid w:val="00B47A1E"/>
    <w:rsid w:val="00B52669"/>
    <w:rsid w:val="00B526CB"/>
    <w:rsid w:val="00B52C4B"/>
    <w:rsid w:val="00B53813"/>
    <w:rsid w:val="00B5580F"/>
    <w:rsid w:val="00B55FB7"/>
    <w:rsid w:val="00B55FBA"/>
    <w:rsid w:val="00B56041"/>
    <w:rsid w:val="00B61F2A"/>
    <w:rsid w:val="00B62119"/>
    <w:rsid w:val="00B629DA"/>
    <w:rsid w:val="00B62C2F"/>
    <w:rsid w:val="00B64D56"/>
    <w:rsid w:val="00B670A4"/>
    <w:rsid w:val="00B712F2"/>
    <w:rsid w:val="00B71F5D"/>
    <w:rsid w:val="00B72815"/>
    <w:rsid w:val="00B753DC"/>
    <w:rsid w:val="00B75469"/>
    <w:rsid w:val="00B77EF7"/>
    <w:rsid w:val="00B80B25"/>
    <w:rsid w:val="00B82EB7"/>
    <w:rsid w:val="00B83B7B"/>
    <w:rsid w:val="00B83FFB"/>
    <w:rsid w:val="00B851AA"/>
    <w:rsid w:val="00B86326"/>
    <w:rsid w:val="00B8656A"/>
    <w:rsid w:val="00B86660"/>
    <w:rsid w:val="00B93C12"/>
    <w:rsid w:val="00B9589D"/>
    <w:rsid w:val="00B9651D"/>
    <w:rsid w:val="00B96D7D"/>
    <w:rsid w:val="00BA1143"/>
    <w:rsid w:val="00BA1322"/>
    <w:rsid w:val="00BA1788"/>
    <w:rsid w:val="00BA2327"/>
    <w:rsid w:val="00BA26C1"/>
    <w:rsid w:val="00BA278A"/>
    <w:rsid w:val="00BA34C1"/>
    <w:rsid w:val="00BA4095"/>
    <w:rsid w:val="00BA49A4"/>
    <w:rsid w:val="00BA49BE"/>
    <w:rsid w:val="00BA5A9A"/>
    <w:rsid w:val="00BA6B2F"/>
    <w:rsid w:val="00BA765F"/>
    <w:rsid w:val="00BB167E"/>
    <w:rsid w:val="00BB3087"/>
    <w:rsid w:val="00BB310A"/>
    <w:rsid w:val="00BB328C"/>
    <w:rsid w:val="00BB3CE0"/>
    <w:rsid w:val="00BB6572"/>
    <w:rsid w:val="00BB6A71"/>
    <w:rsid w:val="00BB6DD4"/>
    <w:rsid w:val="00BB7177"/>
    <w:rsid w:val="00BB789E"/>
    <w:rsid w:val="00BC04FE"/>
    <w:rsid w:val="00BC31C3"/>
    <w:rsid w:val="00BD0174"/>
    <w:rsid w:val="00BD2412"/>
    <w:rsid w:val="00BD279D"/>
    <w:rsid w:val="00BD3680"/>
    <w:rsid w:val="00BD3A30"/>
    <w:rsid w:val="00BD4242"/>
    <w:rsid w:val="00BD467E"/>
    <w:rsid w:val="00BD5375"/>
    <w:rsid w:val="00BD5768"/>
    <w:rsid w:val="00BD629C"/>
    <w:rsid w:val="00BD649D"/>
    <w:rsid w:val="00BD6639"/>
    <w:rsid w:val="00BD6BE3"/>
    <w:rsid w:val="00BE02A1"/>
    <w:rsid w:val="00BE25BA"/>
    <w:rsid w:val="00BE3D12"/>
    <w:rsid w:val="00BE47F8"/>
    <w:rsid w:val="00BE6334"/>
    <w:rsid w:val="00BE7403"/>
    <w:rsid w:val="00BE7F10"/>
    <w:rsid w:val="00BF22AC"/>
    <w:rsid w:val="00BF3007"/>
    <w:rsid w:val="00BF3CB4"/>
    <w:rsid w:val="00BF4560"/>
    <w:rsid w:val="00BF4653"/>
    <w:rsid w:val="00BF4BB7"/>
    <w:rsid w:val="00BF57CA"/>
    <w:rsid w:val="00BF6D4C"/>
    <w:rsid w:val="00BF70F0"/>
    <w:rsid w:val="00BF7636"/>
    <w:rsid w:val="00BF7AA6"/>
    <w:rsid w:val="00C026CC"/>
    <w:rsid w:val="00C03558"/>
    <w:rsid w:val="00C037F3"/>
    <w:rsid w:val="00C03D6C"/>
    <w:rsid w:val="00C06E78"/>
    <w:rsid w:val="00C06FE0"/>
    <w:rsid w:val="00C0778A"/>
    <w:rsid w:val="00C11A6D"/>
    <w:rsid w:val="00C14B90"/>
    <w:rsid w:val="00C1663F"/>
    <w:rsid w:val="00C175D3"/>
    <w:rsid w:val="00C179DD"/>
    <w:rsid w:val="00C17A69"/>
    <w:rsid w:val="00C17F3E"/>
    <w:rsid w:val="00C20AEE"/>
    <w:rsid w:val="00C2341D"/>
    <w:rsid w:val="00C23A36"/>
    <w:rsid w:val="00C24661"/>
    <w:rsid w:val="00C25356"/>
    <w:rsid w:val="00C25ABB"/>
    <w:rsid w:val="00C25F49"/>
    <w:rsid w:val="00C300F8"/>
    <w:rsid w:val="00C31A9C"/>
    <w:rsid w:val="00C31F2E"/>
    <w:rsid w:val="00C3262B"/>
    <w:rsid w:val="00C32CEE"/>
    <w:rsid w:val="00C33016"/>
    <w:rsid w:val="00C3474F"/>
    <w:rsid w:val="00C36049"/>
    <w:rsid w:val="00C37E69"/>
    <w:rsid w:val="00C37E70"/>
    <w:rsid w:val="00C404AE"/>
    <w:rsid w:val="00C4091E"/>
    <w:rsid w:val="00C41C7D"/>
    <w:rsid w:val="00C43555"/>
    <w:rsid w:val="00C43A99"/>
    <w:rsid w:val="00C45608"/>
    <w:rsid w:val="00C45CDF"/>
    <w:rsid w:val="00C47519"/>
    <w:rsid w:val="00C47B03"/>
    <w:rsid w:val="00C545EF"/>
    <w:rsid w:val="00C54E72"/>
    <w:rsid w:val="00C5518C"/>
    <w:rsid w:val="00C56018"/>
    <w:rsid w:val="00C60CBE"/>
    <w:rsid w:val="00C60F2E"/>
    <w:rsid w:val="00C61A1A"/>
    <w:rsid w:val="00C62F4F"/>
    <w:rsid w:val="00C63131"/>
    <w:rsid w:val="00C64634"/>
    <w:rsid w:val="00C6570F"/>
    <w:rsid w:val="00C667E3"/>
    <w:rsid w:val="00C671BC"/>
    <w:rsid w:val="00C675B6"/>
    <w:rsid w:val="00C707FD"/>
    <w:rsid w:val="00C70F83"/>
    <w:rsid w:val="00C713A2"/>
    <w:rsid w:val="00C713A5"/>
    <w:rsid w:val="00C74978"/>
    <w:rsid w:val="00C74FFA"/>
    <w:rsid w:val="00C76D07"/>
    <w:rsid w:val="00C77102"/>
    <w:rsid w:val="00C80146"/>
    <w:rsid w:val="00C82350"/>
    <w:rsid w:val="00C8353E"/>
    <w:rsid w:val="00C83D34"/>
    <w:rsid w:val="00C83E09"/>
    <w:rsid w:val="00C84BBB"/>
    <w:rsid w:val="00C85343"/>
    <w:rsid w:val="00C8571C"/>
    <w:rsid w:val="00C87725"/>
    <w:rsid w:val="00C91725"/>
    <w:rsid w:val="00C92AC4"/>
    <w:rsid w:val="00C94BE3"/>
    <w:rsid w:val="00C94BED"/>
    <w:rsid w:val="00C9612E"/>
    <w:rsid w:val="00C968C6"/>
    <w:rsid w:val="00C96922"/>
    <w:rsid w:val="00C970B6"/>
    <w:rsid w:val="00CA1784"/>
    <w:rsid w:val="00CA1C9D"/>
    <w:rsid w:val="00CA42F0"/>
    <w:rsid w:val="00CB16ED"/>
    <w:rsid w:val="00CB45CC"/>
    <w:rsid w:val="00CB49AA"/>
    <w:rsid w:val="00CB610F"/>
    <w:rsid w:val="00CB74D2"/>
    <w:rsid w:val="00CC0120"/>
    <w:rsid w:val="00CC0176"/>
    <w:rsid w:val="00CC0506"/>
    <w:rsid w:val="00CC0CFA"/>
    <w:rsid w:val="00CC5529"/>
    <w:rsid w:val="00CC5677"/>
    <w:rsid w:val="00CC6614"/>
    <w:rsid w:val="00CD137E"/>
    <w:rsid w:val="00CD2C1B"/>
    <w:rsid w:val="00CD522E"/>
    <w:rsid w:val="00CD5EAB"/>
    <w:rsid w:val="00CD611F"/>
    <w:rsid w:val="00CD679B"/>
    <w:rsid w:val="00CD6F49"/>
    <w:rsid w:val="00CE04B7"/>
    <w:rsid w:val="00CE0C05"/>
    <w:rsid w:val="00CE126F"/>
    <w:rsid w:val="00CE207D"/>
    <w:rsid w:val="00CE370A"/>
    <w:rsid w:val="00CE3E12"/>
    <w:rsid w:val="00CE4CCA"/>
    <w:rsid w:val="00CE5CC2"/>
    <w:rsid w:val="00CE5E12"/>
    <w:rsid w:val="00CE7945"/>
    <w:rsid w:val="00CF06C0"/>
    <w:rsid w:val="00CF1137"/>
    <w:rsid w:val="00CF1FC2"/>
    <w:rsid w:val="00CF2855"/>
    <w:rsid w:val="00CF638E"/>
    <w:rsid w:val="00D00DBE"/>
    <w:rsid w:val="00D01197"/>
    <w:rsid w:val="00D012D4"/>
    <w:rsid w:val="00D03C50"/>
    <w:rsid w:val="00D052DB"/>
    <w:rsid w:val="00D05319"/>
    <w:rsid w:val="00D054A8"/>
    <w:rsid w:val="00D05BBB"/>
    <w:rsid w:val="00D113F5"/>
    <w:rsid w:val="00D1207C"/>
    <w:rsid w:val="00D12F13"/>
    <w:rsid w:val="00D13367"/>
    <w:rsid w:val="00D13A70"/>
    <w:rsid w:val="00D15859"/>
    <w:rsid w:val="00D173A4"/>
    <w:rsid w:val="00D2132B"/>
    <w:rsid w:val="00D21B51"/>
    <w:rsid w:val="00D22DBD"/>
    <w:rsid w:val="00D2370C"/>
    <w:rsid w:val="00D24295"/>
    <w:rsid w:val="00D246FF"/>
    <w:rsid w:val="00D24CDA"/>
    <w:rsid w:val="00D25DE6"/>
    <w:rsid w:val="00D30B4B"/>
    <w:rsid w:val="00D31540"/>
    <w:rsid w:val="00D32327"/>
    <w:rsid w:val="00D3379C"/>
    <w:rsid w:val="00D351C4"/>
    <w:rsid w:val="00D373CB"/>
    <w:rsid w:val="00D428B3"/>
    <w:rsid w:val="00D431C9"/>
    <w:rsid w:val="00D439CF"/>
    <w:rsid w:val="00D45D6F"/>
    <w:rsid w:val="00D45DF1"/>
    <w:rsid w:val="00D512FB"/>
    <w:rsid w:val="00D5453C"/>
    <w:rsid w:val="00D5468D"/>
    <w:rsid w:val="00D56022"/>
    <w:rsid w:val="00D57607"/>
    <w:rsid w:val="00D57752"/>
    <w:rsid w:val="00D60369"/>
    <w:rsid w:val="00D61520"/>
    <w:rsid w:val="00D6201B"/>
    <w:rsid w:val="00D64F4A"/>
    <w:rsid w:val="00D67537"/>
    <w:rsid w:val="00D67CD5"/>
    <w:rsid w:val="00D714B1"/>
    <w:rsid w:val="00D71EF9"/>
    <w:rsid w:val="00D72CD2"/>
    <w:rsid w:val="00D73998"/>
    <w:rsid w:val="00D74233"/>
    <w:rsid w:val="00D74E2A"/>
    <w:rsid w:val="00D75E28"/>
    <w:rsid w:val="00D81728"/>
    <w:rsid w:val="00D8172C"/>
    <w:rsid w:val="00D819C8"/>
    <w:rsid w:val="00D8478D"/>
    <w:rsid w:val="00D84B52"/>
    <w:rsid w:val="00D84CB1"/>
    <w:rsid w:val="00D90440"/>
    <w:rsid w:val="00D91C94"/>
    <w:rsid w:val="00D92EE8"/>
    <w:rsid w:val="00D93AC9"/>
    <w:rsid w:val="00D93B95"/>
    <w:rsid w:val="00D966A8"/>
    <w:rsid w:val="00D96A5F"/>
    <w:rsid w:val="00D97EC2"/>
    <w:rsid w:val="00DA039A"/>
    <w:rsid w:val="00DA0CC3"/>
    <w:rsid w:val="00DA0CD2"/>
    <w:rsid w:val="00DA1A38"/>
    <w:rsid w:val="00DA2139"/>
    <w:rsid w:val="00DA3FE2"/>
    <w:rsid w:val="00DA40DA"/>
    <w:rsid w:val="00DA47DC"/>
    <w:rsid w:val="00DA5C15"/>
    <w:rsid w:val="00DA5EDC"/>
    <w:rsid w:val="00DA757C"/>
    <w:rsid w:val="00DB0084"/>
    <w:rsid w:val="00DB0E71"/>
    <w:rsid w:val="00DB1540"/>
    <w:rsid w:val="00DB21F7"/>
    <w:rsid w:val="00DB40D0"/>
    <w:rsid w:val="00DB5D63"/>
    <w:rsid w:val="00DB7DBC"/>
    <w:rsid w:val="00DC0E82"/>
    <w:rsid w:val="00DC17C3"/>
    <w:rsid w:val="00DC1A2D"/>
    <w:rsid w:val="00DC259C"/>
    <w:rsid w:val="00DC3EA0"/>
    <w:rsid w:val="00DC47DC"/>
    <w:rsid w:val="00DC5B8E"/>
    <w:rsid w:val="00DC5EC7"/>
    <w:rsid w:val="00DC5FA7"/>
    <w:rsid w:val="00DC687B"/>
    <w:rsid w:val="00DC6C82"/>
    <w:rsid w:val="00DC716E"/>
    <w:rsid w:val="00DC7EA8"/>
    <w:rsid w:val="00DD0989"/>
    <w:rsid w:val="00DD153D"/>
    <w:rsid w:val="00DD3F07"/>
    <w:rsid w:val="00DD5208"/>
    <w:rsid w:val="00DD5E06"/>
    <w:rsid w:val="00DD729D"/>
    <w:rsid w:val="00DE0DF9"/>
    <w:rsid w:val="00DE144E"/>
    <w:rsid w:val="00DE2198"/>
    <w:rsid w:val="00DE2AB8"/>
    <w:rsid w:val="00DE2AD1"/>
    <w:rsid w:val="00DE3050"/>
    <w:rsid w:val="00DE3672"/>
    <w:rsid w:val="00DE407C"/>
    <w:rsid w:val="00DE4D9D"/>
    <w:rsid w:val="00DE65F5"/>
    <w:rsid w:val="00DE68B0"/>
    <w:rsid w:val="00DE6D87"/>
    <w:rsid w:val="00DE6DDC"/>
    <w:rsid w:val="00DE721C"/>
    <w:rsid w:val="00DF061B"/>
    <w:rsid w:val="00DF2281"/>
    <w:rsid w:val="00DF38AF"/>
    <w:rsid w:val="00DF3A95"/>
    <w:rsid w:val="00DF3E15"/>
    <w:rsid w:val="00DF3FD5"/>
    <w:rsid w:val="00DF4C68"/>
    <w:rsid w:val="00DF4FF0"/>
    <w:rsid w:val="00DF633B"/>
    <w:rsid w:val="00DF66AD"/>
    <w:rsid w:val="00DF76AB"/>
    <w:rsid w:val="00DF7F14"/>
    <w:rsid w:val="00E01F8E"/>
    <w:rsid w:val="00E03A3B"/>
    <w:rsid w:val="00E03CE1"/>
    <w:rsid w:val="00E05804"/>
    <w:rsid w:val="00E06638"/>
    <w:rsid w:val="00E101E9"/>
    <w:rsid w:val="00E11324"/>
    <w:rsid w:val="00E11BEF"/>
    <w:rsid w:val="00E11DB3"/>
    <w:rsid w:val="00E128FF"/>
    <w:rsid w:val="00E13B71"/>
    <w:rsid w:val="00E14795"/>
    <w:rsid w:val="00E14F07"/>
    <w:rsid w:val="00E15365"/>
    <w:rsid w:val="00E1601F"/>
    <w:rsid w:val="00E162AA"/>
    <w:rsid w:val="00E1730D"/>
    <w:rsid w:val="00E17921"/>
    <w:rsid w:val="00E17C93"/>
    <w:rsid w:val="00E20287"/>
    <w:rsid w:val="00E208A8"/>
    <w:rsid w:val="00E21172"/>
    <w:rsid w:val="00E23B4F"/>
    <w:rsid w:val="00E23D86"/>
    <w:rsid w:val="00E24643"/>
    <w:rsid w:val="00E250DD"/>
    <w:rsid w:val="00E25624"/>
    <w:rsid w:val="00E25F24"/>
    <w:rsid w:val="00E26FEA"/>
    <w:rsid w:val="00E3092C"/>
    <w:rsid w:val="00E30CC4"/>
    <w:rsid w:val="00E3163B"/>
    <w:rsid w:val="00E320D0"/>
    <w:rsid w:val="00E363DA"/>
    <w:rsid w:val="00E36A7C"/>
    <w:rsid w:val="00E40B3C"/>
    <w:rsid w:val="00E42DE7"/>
    <w:rsid w:val="00E44F09"/>
    <w:rsid w:val="00E45C95"/>
    <w:rsid w:val="00E4708C"/>
    <w:rsid w:val="00E471F9"/>
    <w:rsid w:val="00E47A94"/>
    <w:rsid w:val="00E50FD5"/>
    <w:rsid w:val="00E51205"/>
    <w:rsid w:val="00E515A6"/>
    <w:rsid w:val="00E522FF"/>
    <w:rsid w:val="00E534DC"/>
    <w:rsid w:val="00E55130"/>
    <w:rsid w:val="00E5733B"/>
    <w:rsid w:val="00E57E02"/>
    <w:rsid w:val="00E607B7"/>
    <w:rsid w:val="00E616C9"/>
    <w:rsid w:val="00E65BC6"/>
    <w:rsid w:val="00E672EE"/>
    <w:rsid w:val="00E67C90"/>
    <w:rsid w:val="00E71A3D"/>
    <w:rsid w:val="00E71C59"/>
    <w:rsid w:val="00E7216A"/>
    <w:rsid w:val="00E72813"/>
    <w:rsid w:val="00E73A66"/>
    <w:rsid w:val="00E74A09"/>
    <w:rsid w:val="00E754C8"/>
    <w:rsid w:val="00E8352B"/>
    <w:rsid w:val="00E84614"/>
    <w:rsid w:val="00E9040D"/>
    <w:rsid w:val="00E90D90"/>
    <w:rsid w:val="00E90F88"/>
    <w:rsid w:val="00E93609"/>
    <w:rsid w:val="00E95825"/>
    <w:rsid w:val="00E958FA"/>
    <w:rsid w:val="00E95AB2"/>
    <w:rsid w:val="00E96346"/>
    <w:rsid w:val="00E96770"/>
    <w:rsid w:val="00E96E60"/>
    <w:rsid w:val="00EA028C"/>
    <w:rsid w:val="00EA1B85"/>
    <w:rsid w:val="00EA33D4"/>
    <w:rsid w:val="00EA502D"/>
    <w:rsid w:val="00EA64E5"/>
    <w:rsid w:val="00EB0AA7"/>
    <w:rsid w:val="00EB0D05"/>
    <w:rsid w:val="00EB2740"/>
    <w:rsid w:val="00EB275A"/>
    <w:rsid w:val="00EB2887"/>
    <w:rsid w:val="00EB391F"/>
    <w:rsid w:val="00EB4BA9"/>
    <w:rsid w:val="00EB654A"/>
    <w:rsid w:val="00EC05F3"/>
    <w:rsid w:val="00EC2303"/>
    <w:rsid w:val="00EC2383"/>
    <w:rsid w:val="00EC2578"/>
    <w:rsid w:val="00EC2FF6"/>
    <w:rsid w:val="00EC4E9B"/>
    <w:rsid w:val="00ED02F6"/>
    <w:rsid w:val="00ED134F"/>
    <w:rsid w:val="00ED4659"/>
    <w:rsid w:val="00ED49CF"/>
    <w:rsid w:val="00ED5CB0"/>
    <w:rsid w:val="00ED6657"/>
    <w:rsid w:val="00ED6FC6"/>
    <w:rsid w:val="00EE0DEB"/>
    <w:rsid w:val="00EE0F58"/>
    <w:rsid w:val="00EE1060"/>
    <w:rsid w:val="00EE192E"/>
    <w:rsid w:val="00EE2C78"/>
    <w:rsid w:val="00EE3B35"/>
    <w:rsid w:val="00EE42AB"/>
    <w:rsid w:val="00EE5BDE"/>
    <w:rsid w:val="00EE6CBC"/>
    <w:rsid w:val="00EE75BC"/>
    <w:rsid w:val="00EE7AEE"/>
    <w:rsid w:val="00EE7B6A"/>
    <w:rsid w:val="00EF1678"/>
    <w:rsid w:val="00EF2019"/>
    <w:rsid w:val="00EF27D3"/>
    <w:rsid w:val="00EF28BE"/>
    <w:rsid w:val="00EF2AB0"/>
    <w:rsid w:val="00EF42DB"/>
    <w:rsid w:val="00EF4DD2"/>
    <w:rsid w:val="00EF5086"/>
    <w:rsid w:val="00EF5FBE"/>
    <w:rsid w:val="00F03356"/>
    <w:rsid w:val="00F03822"/>
    <w:rsid w:val="00F03BF3"/>
    <w:rsid w:val="00F04DE0"/>
    <w:rsid w:val="00F05539"/>
    <w:rsid w:val="00F056BC"/>
    <w:rsid w:val="00F06C0A"/>
    <w:rsid w:val="00F06CAF"/>
    <w:rsid w:val="00F1061C"/>
    <w:rsid w:val="00F10C5E"/>
    <w:rsid w:val="00F1221B"/>
    <w:rsid w:val="00F1289F"/>
    <w:rsid w:val="00F1352E"/>
    <w:rsid w:val="00F13EEA"/>
    <w:rsid w:val="00F15C08"/>
    <w:rsid w:val="00F16213"/>
    <w:rsid w:val="00F16351"/>
    <w:rsid w:val="00F178CA"/>
    <w:rsid w:val="00F20100"/>
    <w:rsid w:val="00F21F29"/>
    <w:rsid w:val="00F222EB"/>
    <w:rsid w:val="00F224F2"/>
    <w:rsid w:val="00F257FA"/>
    <w:rsid w:val="00F264FB"/>
    <w:rsid w:val="00F3129E"/>
    <w:rsid w:val="00F3174F"/>
    <w:rsid w:val="00F3289D"/>
    <w:rsid w:val="00F34468"/>
    <w:rsid w:val="00F35CAB"/>
    <w:rsid w:val="00F35F85"/>
    <w:rsid w:val="00F37070"/>
    <w:rsid w:val="00F370D5"/>
    <w:rsid w:val="00F41580"/>
    <w:rsid w:val="00F43BA6"/>
    <w:rsid w:val="00F448E7"/>
    <w:rsid w:val="00F44DF9"/>
    <w:rsid w:val="00F45D84"/>
    <w:rsid w:val="00F5058C"/>
    <w:rsid w:val="00F5234C"/>
    <w:rsid w:val="00F52F4E"/>
    <w:rsid w:val="00F535CF"/>
    <w:rsid w:val="00F57E1E"/>
    <w:rsid w:val="00F57E68"/>
    <w:rsid w:val="00F6243F"/>
    <w:rsid w:val="00F65188"/>
    <w:rsid w:val="00F654E8"/>
    <w:rsid w:val="00F6679A"/>
    <w:rsid w:val="00F66AC8"/>
    <w:rsid w:val="00F66DCC"/>
    <w:rsid w:val="00F67D1B"/>
    <w:rsid w:val="00F704DE"/>
    <w:rsid w:val="00F717C8"/>
    <w:rsid w:val="00F71DE5"/>
    <w:rsid w:val="00F73B55"/>
    <w:rsid w:val="00F748FF"/>
    <w:rsid w:val="00F74C6D"/>
    <w:rsid w:val="00F75312"/>
    <w:rsid w:val="00F75791"/>
    <w:rsid w:val="00F775CE"/>
    <w:rsid w:val="00F805B5"/>
    <w:rsid w:val="00F812B0"/>
    <w:rsid w:val="00F82BF4"/>
    <w:rsid w:val="00F853EC"/>
    <w:rsid w:val="00F85572"/>
    <w:rsid w:val="00F86CEC"/>
    <w:rsid w:val="00F875DF"/>
    <w:rsid w:val="00F91EDE"/>
    <w:rsid w:val="00F93DD3"/>
    <w:rsid w:val="00F94F36"/>
    <w:rsid w:val="00F95702"/>
    <w:rsid w:val="00F9742C"/>
    <w:rsid w:val="00F97901"/>
    <w:rsid w:val="00FA15D5"/>
    <w:rsid w:val="00FA1A6C"/>
    <w:rsid w:val="00FA1AC1"/>
    <w:rsid w:val="00FA1E9F"/>
    <w:rsid w:val="00FA4652"/>
    <w:rsid w:val="00FA55A8"/>
    <w:rsid w:val="00FA5AE7"/>
    <w:rsid w:val="00FA682B"/>
    <w:rsid w:val="00FA7F1D"/>
    <w:rsid w:val="00FB0972"/>
    <w:rsid w:val="00FB0AC1"/>
    <w:rsid w:val="00FB19DC"/>
    <w:rsid w:val="00FB20BA"/>
    <w:rsid w:val="00FB20C1"/>
    <w:rsid w:val="00FB3B53"/>
    <w:rsid w:val="00FB4582"/>
    <w:rsid w:val="00FB6DA7"/>
    <w:rsid w:val="00FB76FF"/>
    <w:rsid w:val="00FC12AA"/>
    <w:rsid w:val="00FC201D"/>
    <w:rsid w:val="00FC3064"/>
    <w:rsid w:val="00FC336B"/>
    <w:rsid w:val="00FC589A"/>
    <w:rsid w:val="00FC777B"/>
    <w:rsid w:val="00FC7935"/>
    <w:rsid w:val="00FD09C3"/>
    <w:rsid w:val="00FD1427"/>
    <w:rsid w:val="00FD2B8A"/>
    <w:rsid w:val="00FD56E5"/>
    <w:rsid w:val="00FD636B"/>
    <w:rsid w:val="00FD76BA"/>
    <w:rsid w:val="00FE01BB"/>
    <w:rsid w:val="00FE0C80"/>
    <w:rsid w:val="00FE15AB"/>
    <w:rsid w:val="00FE167B"/>
    <w:rsid w:val="00FF04DD"/>
    <w:rsid w:val="00FF0D45"/>
    <w:rsid w:val="00FF2898"/>
    <w:rsid w:val="00FF2C96"/>
    <w:rsid w:val="00FF2E4D"/>
    <w:rsid w:val="00FF3023"/>
    <w:rsid w:val="00FF531F"/>
    <w:rsid w:val="00FF6278"/>
    <w:rsid w:val="00FF6977"/>
    <w:rsid w:val="00FF7AD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4:docId w14:val="1A359B9C"/>
  <w15:docId w15:val="{5A5B66C5-4227-4DA8-A224-A98A858C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797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link w:val="Ttulo1Char"/>
    <w:qFormat/>
    <w:rsid w:val="00DE2198"/>
    <w:pPr>
      <w:spacing w:before="240" w:after="240"/>
      <w:jc w:val="center"/>
      <w:outlineLvl w:val="0"/>
    </w:pPr>
    <w:rPr>
      <w:b/>
      <w:smallCaps/>
      <w:szCs w:val="20"/>
    </w:rPr>
  </w:style>
  <w:style w:type="paragraph" w:styleId="Ttulo2">
    <w:name w:val="heading 2"/>
    <w:basedOn w:val="Normal"/>
    <w:next w:val="Normal"/>
    <w:link w:val="Ttulo2Char"/>
    <w:qFormat/>
    <w:rsid w:val="00DE2198"/>
    <w:pPr>
      <w:keepNext/>
      <w:widowControl w:val="0"/>
      <w:spacing w:before="120" w:after="120"/>
      <w:jc w:val="center"/>
      <w:outlineLvl w:val="1"/>
    </w:pPr>
    <w:rPr>
      <w:b/>
      <w:smallCaps/>
      <w:szCs w:val="20"/>
    </w:rPr>
  </w:style>
  <w:style w:type="paragraph" w:styleId="Ttulo3">
    <w:name w:val="heading 3"/>
    <w:basedOn w:val="Normal"/>
    <w:next w:val="Normal"/>
    <w:link w:val="Ttulo3Char"/>
    <w:qFormat/>
    <w:rsid w:val="00DE2198"/>
    <w:pPr>
      <w:keepNext/>
      <w:widowControl w:val="0"/>
      <w:spacing w:before="240" w:after="240"/>
      <w:jc w:val="center"/>
      <w:outlineLvl w:val="2"/>
    </w:pPr>
    <w:rPr>
      <w:b/>
      <w:smallCaps/>
      <w:szCs w:val="20"/>
    </w:rPr>
  </w:style>
  <w:style w:type="paragraph" w:styleId="Ttulo4">
    <w:name w:val="heading 4"/>
    <w:basedOn w:val="Normal"/>
    <w:next w:val="Normal"/>
    <w:link w:val="Ttulo4Char"/>
    <w:unhideWhenUsed/>
    <w:qFormat/>
    <w:rsid w:val="00DE2198"/>
    <w:pPr>
      <w:keepNext/>
      <w:keepLines/>
      <w:spacing w:before="200"/>
      <w:ind w:firstLine="567"/>
      <w:jc w:val="both"/>
      <w:outlineLvl w:val="3"/>
    </w:pPr>
    <w:rPr>
      <w:rFonts w:asciiTheme="majorHAnsi" w:eastAsiaTheme="majorEastAsia" w:hAnsiTheme="majorHAnsi" w:cstheme="majorBidi"/>
      <w:b/>
      <w:bCs/>
      <w:i/>
      <w:iCs/>
      <w:color w:val="4F81BD" w:themeColor="accent1"/>
      <w:szCs w:val="20"/>
    </w:rPr>
  </w:style>
  <w:style w:type="paragraph" w:styleId="Ttulo5">
    <w:name w:val="heading 5"/>
    <w:basedOn w:val="Normal"/>
    <w:next w:val="Normal"/>
    <w:link w:val="Ttulo5Char"/>
    <w:unhideWhenUsed/>
    <w:qFormat/>
    <w:rsid w:val="00DE2198"/>
    <w:pPr>
      <w:keepNext/>
      <w:keepLines/>
      <w:spacing w:before="200"/>
      <w:ind w:firstLine="567"/>
      <w:jc w:val="both"/>
      <w:outlineLvl w:val="4"/>
    </w:pPr>
    <w:rPr>
      <w:rFonts w:asciiTheme="majorHAnsi" w:eastAsiaTheme="majorEastAsia" w:hAnsiTheme="majorHAnsi" w:cstheme="majorBidi"/>
      <w:color w:val="243F60" w:themeColor="accent1" w:themeShade="7F"/>
      <w:szCs w:val="20"/>
    </w:rPr>
  </w:style>
  <w:style w:type="paragraph" w:styleId="Ttulo6">
    <w:name w:val="heading 6"/>
    <w:basedOn w:val="Normal"/>
    <w:next w:val="Normal"/>
    <w:link w:val="Ttulo6Char"/>
    <w:uiPriority w:val="9"/>
    <w:semiHidden/>
    <w:unhideWhenUsed/>
    <w:qFormat/>
    <w:rsid w:val="00C83D34"/>
    <w:pPr>
      <w:keepNext/>
      <w:keepLines/>
      <w:spacing w:before="200"/>
      <w:ind w:firstLine="567"/>
      <w:jc w:val="both"/>
      <w:outlineLvl w:val="5"/>
    </w:pPr>
    <w:rPr>
      <w:rFonts w:asciiTheme="majorHAnsi" w:eastAsiaTheme="majorEastAsia" w:hAnsiTheme="majorHAnsi" w:cstheme="majorBidi"/>
      <w:i/>
      <w:iCs/>
      <w:color w:val="243F60" w:themeColor="accent1" w:themeShade="7F"/>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E2198"/>
    <w:rPr>
      <w:rFonts w:ascii="Times New Roman" w:eastAsia="Times New Roman" w:hAnsi="Times New Roman" w:cs="Times New Roman"/>
      <w:b/>
      <w:smallCaps/>
      <w:sz w:val="24"/>
      <w:szCs w:val="20"/>
      <w:lang w:eastAsia="pt-BR"/>
    </w:rPr>
  </w:style>
  <w:style w:type="paragraph" w:customStyle="1" w:styleId="PargrafoparaBibl">
    <w:name w:val="Parágrafo para Bibl."/>
    <w:rsid w:val="00DE2198"/>
    <w:pPr>
      <w:widowControl w:val="0"/>
      <w:spacing w:after="240" w:line="240" w:lineRule="auto"/>
      <w:ind w:left="567" w:hanging="567"/>
      <w:jc w:val="both"/>
    </w:pPr>
    <w:rPr>
      <w:rFonts w:ascii="Times New Roman" w:eastAsia="Times New Roman" w:hAnsi="Times New Roman" w:cs="Times New Roman"/>
      <w:sz w:val="24"/>
      <w:szCs w:val="20"/>
      <w:lang w:eastAsia="pt-BR"/>
    </w:rPr>
  </w:style>
  <w:style w:type="character" w:customStyle="1" w:styleId="Ttulo5Char">
    <w:name w:val="Título 5 Char"/>
    <w:basedOn w:val="Fontepargpadro"/>
    <w:link w:val="Ttulo5"/>
    <w:uiPriority w:val="9"/>
    <w:semiHidden/>
    <w:rsid w:val="00DE2198"/>
    <w:rPr>
      <w:rFonts w:asciiTheme="majorHAnsi" w:eastAsiaTheme="majorEastAsia" w:hAnsiTheme="majorHAnsi" w:cstheme="majorBidi"/>
      <w:color w:val="243F60" w:themeColor="accent1" w:themeShade="7F"/>
      <w:sz w:val="24"/>
      <w:szCs w:val="20"/>
      <w:lang w:eastAsia="pt-BR"/>
    </w:rPr>
  </w:style>
  <w:style w:type="character" w:customStyle="1" w:styleId="Ttulo3Char">
    <w:name w:val="Título 3 Char"/>
    <w:basedOn w:val="Fontepargpadro"/>
    <w:link w:val="Ttulo3"/>
    <w:rsid w:val="00DE2198"/>
    <w:rPr>
      <w:rFonts w:ascii="Times New Roman" w:eastAsia="Times New Roman" w:hAnsi="Times New Roman" w:cs="Times New Roman"/>
      <w:b/>
      <w:smallCaps/>
      <w:sz w:val="24"/>
      <w:szCs w:val="20"/>
      <w:lang w:eastAsia="pt-BR"/>
    </w:rPr>
  </w:style>
  <w:style w:type="character" w:customStyle="1" w:styleId="Ttulo2Char">
    <w:name w:val="Título 2 Char"/>
    <w:basedOn w:val="Fontepargpadro"/>
    <w:link w:val="Ttulo2"/>
    <w:uiPriority w:val="9"/>
    <w:rsid w:val="00DE2198"/>
    <w:rPr>
      <w:rFonts w:ascii="Times New Roman" w:eastAsia="Times New Roman" w:hAnsi="Times New Roman" w:cs="Times New Roman"/>
      <w:b/>
      <w:smallCaps/>
      <w:sz w:val="24"/>
      <w:szCs w:val="20"/>
      <w:lang w:eastAsia="pt-BR"/>
    </w:rPr>
  </w:style>
  <w:style w:type="character" w:customStyle="1" w:styleId="Ttulo4Char">
    <w:name w:val="Título 4 Char"/>
    <w:basedOn w:val="Fontepargpadro"/>
    <w:link w:val="Ttulo4"/>
    <w:rsid w:val="00DE2198"/>
    <w:rPr>
      <w:rFonts w:asciiTheme="majorHAnsi" w:eastAsiaTheme="majorEastAsia" w:hAnsiTheme="majorHAnsi" w:cstheme="majorBidi"/>
      <w:b/>
      <w:bCs/>
      <w:i/>
      <w:iCs/>
      <w:color w:val="4F81BD" w:themeColor="accent1"/>
      <w:sz w:val="24"/>
      <w:szCs w:val="20"/>
      <w:lang w:eastAsia="pt-BR"/>
    </w:rPr>
  </w:style>
  <w:style w:type="paragraph" w:customStyle="1" w:styleId="PARGRAFOESP2">
    <w:name w:val="PARÁGRAFO ESP. 2"/>
    <w:rsid w:val="00BD5375"/>
    <w:pPr>
      <w:spacing w:after="0" w:line="480" w:lineRule="exact"/>
      <w:ind w:firstLine="2160"/>
      <w:jc w:val="both"/>
    </w:pPr>
    <w:rPr>
      <w:rFonts w:ascii="lettergothic" w:eastAsia="Times New Roman" w:hAnsi="lettergothic" w:cs="Times New Roman"/>
      <w:sz w:val="24"/>
      <w:szCs w:val="20"/>
      <w:lang w:val="pt-PT" w:eastAsia="pt-BR"/>
    </w:rPr>
  </w:style>
  <w:style w:type="character" w:customStyle="1" w:styleId="cite1">
    <w:name w:val="cite1"/>
    <w:basedOn w:val="Fontepargpadro"/>
    <w:rsid w:val="001B4505"/>
  </w:style>
  <w:style w:type="paragraph" w:styleId="Cabealho">
    <w:name w:val="header"/>
    <w:basedOn w:val="Normal"/>
    <w:link w:val="CabealhoChar"/>
    <w:unhideWhenUsed/>
    <w:rsid w:val="006A5CD8"/>
    <w:pPr>
      <w:tabs>
        <w:tab w:val="center" w:pos="4252"/>
        <w:tab w:val="right" w:pos="8504"/>
      </w:tabs>
      <w:ind w:firstLine="567"/>
      <w:jc w:val="both"/>
    </w:pPr>
    <w:rPr>
      <w:szCs w:val="20"/>
    </w:rPr>
  </w:style>
  <w:style w:type="character" w:customStyle="1" w:styleId="CabealhoChar">
    <w:name w:val="Cabeçalho Char"/>
    <w:basedOn w:val="Fontepargpadro"/>
    <w:link w:val="Cabealho"/>
    <w:uiPriority w:val="99"/>
    <w:rsid w:val="006A5CD8"/>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6A5CD8"/>
    <w:pPr>
      <w:tabs>
        <w:tab w:val="center" w:pos="4252"/>
        <w:tab w:val="right" w:pos="8504"/>
      </w:tabs>
      <w:ind w:firstLine="567"/>
      <w:jc w:val="both"/>
    </w:pPr>
    <w:rPr>
      <w:szCs w:val="20"/>
    </w:rPr>
  </w:style>
  <w:style w:type="character" w:customStyle="1" w:styleId="RodapChar">
    <w:name w:val="Rodapé Char"/>
    <w:basedOn w:val="Fontepargpadro"/>
    <w:link w:val="Rodap"/>
    <w:uiPriority w:val="99"/>
    <w:rsid w:val="006A5CD8"/>
    <w:rPr>
      <w:rFonts w:ascii="Times New Roman" w:eastAsia="Times New Roman" w:hAnsi="Times New Roman" w:cs="Times New Roman"/>
      <w:sz w:val="24"/>
      <w:szCs w:val="20"/>
      <w:lang w:eastAsia="pt-BR"/>
    </w:rPr>
  </w:style>
  <w:style w:type="character" w:customStyle="1" w:styleId="text3">
    <w:name w:val="text3"/>
    <w:basedOn w:val="Fontepargpadro"/>
    <w:rsid w:val="00655F57"/>
  </w:style>
  <w:style w:type="character" w:customStyle="1" w:styleId="producttext">
    <w:name w:val="product_text"/>
    <w:rsid w:val="00900397"/>
    <w:rPr>
      <w:rFonts w:ascii="Verdana" w:hAnsi="Verdana" w:hint="default"/>
      <w:strike w:val="0"/>
      <w:dstrike w:val="0"/>
      <w:color w:val="000000"/>
      <w:sz w:val="19"/>
      <w:szCs w:val="19"/>
      <w:u w:val="none"/>
      <w:effect w:val="none"/>
    </w:rPr>
  </w:style>
  <w:style w:type="character" w:styleId="nfase">
    <w:name w:val="Emphasis"/>
    <w:uiPriority w:val="20"/>
    <w:qFormat/>
    <w:rsid w:val="00900397"/>
    <w:rPr>
      <w:i/>
      <w:iCs/>
    </w:rPr>
  </w:style>
  <w:style w:type="character" w:customStyle="1" w:styleId="bluebold111">
    <w:name w:val="bluebold111"/>
    <w:rsid w:val="00054CF9"/>
    <w:rPr>
      <w:rFonts w:ascii="Verdana" w:hAnsi="Verdana" w:hint="default"/>
      <w:b/>
      <w:bCs/>
      <w:i w:val="0"/>
      <w:iCs w:val="0"/>
      <w:strike w:val="0"/>
      <w:dstrike w:val="0"/>
      <w:color w:val="000080"/>
      <w:sz w:val="13"/>
      <w:szCs w:val="13"/>
      <w:u w:val="none"/>
      <w:effect w:val="none"/>
    </w:rPr>
  </w:style>
  <w:style w:type="character" w:styleId="Forte">
    <w:name w:val="Strong"/>
    <w:uiPriority w:val="22"/>
    <w:qFormat/>
    <w:rsid w:val="003A24A8"/>
    <w:rPr>
      <w:b/>
      <w:bCs/>
    </w:rPr>
  </w:style>
  <w:style w:type="paragraph" w:customStyle="1" w:styleId="Estilo3">
    <w:name w:val="Estilo3"/>
    <w:basedOn w:val="Ttulo3"/>
    <w:autoRedefine/>
    <w:rsid w:val="00964743"/>
    <w:rPr>
      <w:b w:val="0"/>
      <w:iCs/>
      <w:smallCaps w:val="0"/>
      <w:szCs w:val="24"/>
      <w:lang w:val="en-US"/>
    </w:rPr>
  </w:style>
  <w:style w:type="character" w:customStyle="1" w:styleId="text13pt">
    <w:name w:val="text13pt"/>
    <w:basedOn w:val="Fontepargpadro"/>
    <w:rsid w:val="00DB21F7"/>
  </w:style>
  <w:style w:type="character" w:styleId="Hyperlink">
    <w:name w:val="Hyperlink"/>
    <w:basedOn w:val="Fontepargpadro"/>
    <w:uiPriority w:val="99"/>
    <w:unhideWhenUsed/>
    <w:rsid w:val="00DB21F7"/>
    <w:rPr>
      <w:color w:val="0000FF"/>
      <w:u w:val="single"/>
    </w:rPr>
  </w:style>
  <w:style w:type="character" w:customStyle="1" w:styleId="apple-converted-space">
    <w:name w:val="apple-converted-space"/>
    <w:basedOn w:val="Fontepargpadro"/>
    <w:rsid w:val="00DB21F7"/>
  </w:style>
  <w:style w:type="character" w:customStyle="1" w:styleId="apple-style-span">
    <w:name w:val="apple-style-span"/>
    <w:basedOn w:val="Fontepargpadro"/>
    <w:rsid w:val="00B83B7B"/>
  </w:style>
  <w:style w:type="paragraph" w:styleId="NormalWeb">
    <w:name w:val="Normal (Web)"/>
    <w:basedOn w:val="Normal"/>
    <w:uiPriority w:val="99"/>
    <w:semiHidden/>
    <w:unhideWhenUsed/>
    <w:rsid w:val="00094E91"/>
    <w:pPr>
      <w:spacing w:before="150" w:after="100" w:afterAutospacing="1"/>
    </w:pPr>
  </w:style>
  <w:style w:type="character" w:customStyle="1" w:styleId="destacapalavras">
    <w:name w:val="destaca_palavras"/>
    <w:basedOn w:val="Fontepargpadro"/>
    <w:rsid w:val="00DE3672"/>
  </w:style>
  <w:style w:type="character" w:customStyle="1" w:styleId="st">
    <w:name w:val="st"/>
    <w:basedOn w:val="Fontepargpadro"/>
    <w:rsid w:val="00BD467E"/>
  </w:style>
  <w:style w:type="character" w:styleId="HiperlinkVisitado">
    <w:name w:val="FollowedHyperlink"/>
    <w:basedOn w:val="Fontepargpadro"/>
    <w:uiPriority w:val="99"/>
    <w:semiHidden/>
    <w:unhideWhenUsed/>
    <w:rsid w:val="00A61FCC"/>
    <w:rPr>
      <w:color w:val="800080" w:themeColor="followedHyperlink"/>
      <w:u w:val="single"/>
    </w:rPr>
  </w:style>
  <w:style w:type="character" w:customStyle="1" w:styleId="lastname">
    <w:name w:val="lastname"/>
    <w:basedOn w:val="Fontepargpadro"/>
    <w:rsid w:val="00E534DC"/>
  </w:style>
  <w:style w:type="character" w:customStyle="1" w:styleId="detaillabeltext1">
    <w:name w:val="detaillabeltext1"/>
    <w:basedOn w:val="Fontepargpadro"/>
    <w:rsid w:val="00E534DC"/>
    <w:rPr>
      <w:b/>
      <w:bCs/>
      <w:color w:val="584E42"/>
    </w:rPr>
  </w:style>
  <w:style w:type="character" w:customStyle="1" w:styleId="contributornametrigger">
    <w:name w:val="contributornametrigger"/>
    <w:basedOn w:val="Fontepargpadro"/>
    <w:rsid w:val="00384CC8"/>
  </w:style>
  <w:style w:type="character" w:customStyle="1" w:styleId="bylinepipe1">
    <w:name w:val="bylinepipe1"/>
    <w:basedOn w:val="Fontepargpadro"/>
    <w:rsid w:val="00384CC8"/>
    <w:rPr>
      <w:color w:val="666666"/>
    </w:rPr>
  </w:style>
  <w:style w:type="character" w:styleId="Nmerodepgina">
    <w:name w:val="page number"/>
    <w:basedOn w:val="Fontepargpadro"/>
    <w:rsid w:val="00894699"/>
  </w:style>
  <w:style w:type="character" w:customStyle="1" w:styleId="object">
    <w:name w:val="object"/>
    <w:basedOn w:val="Fontepargpadro"/>
    <w:rsid w:val="008C0A33"/>
    <w:rPr>
      <w:rFonts w:ascii="Verdana" w:hAnsi="Verdana" w:hint="default"/>
      <w:color w:val="333333"/>
      <w:sz w:val="18"/>
      <w:szCs w:val="18"/>
    </w:rPr>
  </w:style>
  <w:style w:type="character" w:customStyle="1" w:styleId="uc-price1">
    <w:name w:val="uc-price1"/>
    <w:basedOn w:val="Fontepargpadro"/>
    <w:rsid w:val="006E0CC1"/>
  </w:style>
  <w:style w:type="paragraph" w:customStyle="1" w:styleId="Default">
    <w:name w:val="Default"/>
    <w:rsid w:val="007546C5"/>
    <w:pPr>
      <w:autoSpaceDE w:val="0"/>
      <w:autoSpaceDN w:val="0"/>
      <w:adjustRightInd w:val="0"/>
      <w:spacing w:after="0" w:line="240" w:lineRule="auto"/>
    </w:pPr>
    <w:rPr>
      <w:rFonts w:ascii="Arial" w:hAnsi="Arial" w:cs="Arial"/>
      <w:color w:val="000000"/>
      <w:sz w:val="24"/>
      <w:szCs w:val="24"/>
    </w:rPr>
  </w:style>
  <w:style w:type="character" w:styleId="Refdenotaderodap">
    <w:name w:val="footnote reference"/>
    <w:basedOn w:val="Fontepargpadro"/>
    <w:semiHidden/>
    <w:rsid w:val="00702CF4"/>
    <w:rPr>
      <w:vertAlign w:val="superscript"/>
    </w:rPr>
  </w:style>
  <w:style w:type="character" w:customStyle="1" w:styleId="gl">
    <w:name w:val="gl"/>
    <w:basedOn w:val="Fontepargpadro"/>
    <w:rsid w:val="002C670F"/>
  </w:style>
  <w:style w:type="character" w:customStyle="1" w:styleId="x-archive-meta-description">
    <w:name w:val="x-archive-meta-description"/>
    <w:rsid w:val="00382235"/>
  </w:style>
  <w:style w:type="character" w:customStyle="1" w:styleId="formattext">
    <w:name w:val="format_text"/>
    <w:basedOn w:val="Fontepargpadro"/>
    <w:rsid w:val="00761920"/>
  </w:style>
  <w:style w:type="paragraph" w:customStyle="1" w:styleId="tight">
    <w:name w:val="tight"/>
    <w:basedOn w:val="Normal"/>
    <w:rsid w:val="00761920"/>
    <w:pPr>
      <w:spacing w:before="100" w:beforeAutospacing="1" w:after="100" w:afterAutospacing="1"/>
    </w:pPr>
  </w:style>
  <w:style w:type="paragraph" w:styleId="Textodebalo">
    <w:name w:val="Balloon Text"/>
    <w:basedOn w:val="Normal"/>
    <w:link w:val="TextodebaloChar"/>
    <w:uiPriority w:val="99"/>
    <w:semiHidden/>
    <w:unhideWhenUsed/>
    <w:rsid w:val="00E958FA"/>
    <w:pPr>
      <w:ind w:firstLine="567"/>
      <w:jc w:val="both"/>
    </w:pPr>
    <w:rPr>
      <w:rFonts w:ascii="Tahoma" w:hAnsi="Tahoma" w:cs="Tahoma"/>
      <w:sz w:val="16"/>
      <w:szCs w:val="16"/>
    </w:rPr>
  </w:style>
  <w:style w:type="character" w:customStyle="1" w:styleId="TextodebaloChar">
    <w:name w:val="Texto de balão Char"/>
    <w:basedOn w:val="Fontepargpadro"/>
    <w:link w:val="Textodebalo"/>
    <w:uiPriority w:val="99"/>
    <w:semiHidden/>
    <w:rsid w:val="00E958FA"/>
    <w:rPr>
      <w:rFonts w:ascii="Tahoma" w:eastAsia="Times New Roman" w:hAnsi="Tahoma" w:cs="Tahoma"/>
      <w:sz w:val="16"/>
      <w:szCs w:val="16"/>
      <w:lang w:eastAsia="pt-BR"/>
    </w:rPr>
  </w:style>
  <w:style w:type="character" w:customStyle="1" w:styleId="googqs-tidbit-0">
    <w:name w:val="goog_qs-tidbit-0"/>
    <w:basedOn w:val="Fontepargpadro"/>
    <w:rsid w:val="00667920"/>
  </w:style>
  <w:style w:type="character" w:customStyle="1" w:styleId="productdisplayproductpagesandmore1">
    <w:name w:val="productdisplay_productpagesandmore1"/>
    <w:basedOn w:val="Fontepargpadro"/>
    <w:rsid w:val="00F5058C"/>
    <w:rPr>
      <w:rFonts w:ascii="Verdana" w:hAnsi="Verdana" w:hint="default"/>
      <w:color w:val="000000"/>
      <w:sz w:val="17"/>
      <w:szCs w:val="17"/>
    </w:rPr>
  </w:style>
  <w:style w:type="character" w:customStyle="1" w:styleId="productdisplayproducttitle1">
    <w:name w:val="productdisplay_producttitle1"/>
    <w:basedOn w:val="Fontepargpadro"/>
    <w:rsid w:val="00F5058C"/>
    <w:rPr>
      <w:rFonts w:ascii="Verdana" w:hAnsi="Verdana" w:hint="default"/>
      <w:b/>
      <w:bCs/>
      <w:color w:val="006699"/>
      <w:sz w:val="24"/>
      <w:szCs w:val="24"/>
    </w:rPr>
  </w:style>
  <w:style w:type="character" w:customStyle="1" w:styleId="productdisplaycrh1">
    <w:name w:val="productdisplay_crh1"/>
    <w:basedOn w:val="Fontepargpadro"/>
    <w:rsid w:val="00F5058C"/>
    <w:rPr>
      <w:rFonts w:ascii="Verdana" w:hAnsi="Verdana" w:hint="default"/>
      <w:strike w:val="0"/>
      <w:dstrike w:val="0"/>
      <w:color w:val="000000"/>
      <w:sz w:val="17"/>
      <w:szCs w:val="17"/>
      <w:u w:val="none"/>
      <w:effect w:val="none"/>
    </w:rPr>
  </w:style>
  <w:style w:type="character" w:customStyle="1" w:styleId="productdisplayisbn1">
    <w:name w:val="productdisplay_isbn1"/>
    <w:basedOn w:val="Fontepargpadro"/>
    <w:rsid w:val="00F5058C"/>
    <w:rPr>
      <w:rFonts w:ascii="Verdana" w:hAnsi="Verdana" w:hint="default"/>
      <w:color w:val="000000"/>
      <w:sz w:val="17"/>
      <w:szCs w:val="17"/>
    </w:rPr>
  </w:style>
  <w:style w:type="character" w:customStyle="1" w:styleId="productdisplaylanguages1">
    <w:name w:val="productdisplay_languages1"/>
    <w:basedOn w:val="Fontepargpadro"/>
    <w:rsid w:val="00F5058C"/>
    <w:rPr>
      <w:rFonts w:ascii="Verdana" w:hAnsi="Verdana" w:hint="default"/>
      <w:color w:val="000000"/>
      <w:sz w:val="17"/>
      <w:szCs w:val="17"/>
    </w:rPr>
  </w:style>
  <w:style w:type="character" w:customStyle="1" w:styleId="productdisplayeditiontype1">
    <w:name w:val="productdisplay_editiontype1"/>
    <w:basedOn w:val="Fontepargpadro"/>
    <w:rsid w:val="00F5058C"/>
    <w:rPr>
      <w:rFonts w:ascii="Verdana" w:hAnsi="Verdana" w:hint="default"/>
      <w:color w:val="000000"/>
      <w:sz w:val="17"/>
      <w:szCs w:val="17"/>
    </w:rPr>
  </w:style>
  <w:style w:type="character" w:customStyle="1" w:styleId="productdisplayavailability1">
    <w:name w:val="productdisplay_availability1"/>
    <w:basedOn w:val="Fontepargpadro"/>
    <w:rsid w:val="00F5058C"/>
    <w:rPr>
      <w:rFonts w:ascii="Verdana" w:hAnsi="Verdana" w:hint="default"/>
      <w:color w:val="000000"/>
      <w:sz w:val="17"/>
      <w:szCs w:val="17"/>
    </w:rPr>
  </w:style>
  <w:style w:type="character" w:customStyle="1" w:styleId="productdisplayretailprice1">
    <w:name w:val="productdisplay_retailprice1"/>
    <w:basedOn w:val="Fontepargpadro"/>
    <w:rsid w:val="00F5058C"/>
    <w:rPr>
      <w:rFonts w:ascii="Verdana" w:hAnsi="Verdana" w:hint="default"/>
      <w:color w:val="000000"/>
      <w:sz w:val="17"/>
      <w:szCs w:val="17"/>
    </w:rPr>
  </w:style>
  <w:style w:type="character" w:customStyle="1" w:styleId="Ttulo6Char">
    <w:name w:val="Título 6 Char"/>
    <w:basedOn w:val="Fontepargpadro"/>
    <w:link w:val="Ttulo6"/>
    <w:uiPriority w:val="9"/>
    <w:semiHidden/>
    <w:rsid w:val="00C83D34"/>
    <w:rPr>
      <w:rFonts w:asciiTheme="majorHAnsi" w:eastAsiaTheme="majorEastAsia" w:hAnsiTheme="majorHAnsi" w:cstheme="majorBidi"/>
      <w:i/>
      <w:iCs/>
      <w:color w:val="243F60" w:themeColor="accent1" w:themeShade="7F"/>
      <w:sz w:val="24"/>
      <w:szCs w:val="20"/>
      <w:lang w:eastAsia="pt-BR"/>
    </w:rPr>
  </w:style>
  <w:style w:type="character" w:customStyle="1" w:styleId="productlabel">
    <w:name w:val="product_label"/>
    <w:basedOn w:val="Fontepargpadro"/>
    <w:rsid w:val="003F6A7F"/>
  </w:style>
  <w:style w:type="character" w:customStyle="1" w:styleId="productdisplayproducttitle">
    <w:name w:val="productdisplay_producttitle"/>
    <w:basedOn w:val="Fontepargpadro"/>
    <w:rsid w:val="005E31DD"/>
  </w:style>
  <w:style w:type="character" w:customStyle="1" w:styleId="bylinepipe">
    <w:name w:val="bylinepipe"/>
    <w:basedOn w:val="Fontepargpadro"/>
    <w:rsid w:val="007F07D5"/>
  </w:style>
  <w:style w:type="character" w:customStyle="1" w:styleId="productdisplayproductsubtitle">
    <w:name w:val="productdisplay_productsubtitle"/>
    <w:basedOn w:val="Fontepargpadro"/>
    <w:rsid w:val="00B753DC"/>
  </w:style>
  <w:style w:type="character" w:customStyle="1" w:styleId="productdisplaycrh">
    <w:name w:val="productdisplay_crh"/>
    <w:basedOn w:val="Fontepargpadro"/>
    <w:rsid w:val="00B753DC"/>
  </w:style>
  <w:style w:type="character" w:customStyle="1" w:styleId="productdisplayproductpagesandmore">
    <w:name w:val="productdisplay_productpagesandmore"/>
    <w:basedOn w:val="Fontepargpadro"/>
    <w:rsid w:val="00B753DC"/>
  </w:style>
  <w:style w:type="character" w:customStyle="1" w:styleId="productdisplayisbn">
    <w:name w:val="productdisplay_isbn"/>
    <w:basedOn w:val="Fontepargpadro"/>
    <w:rsid w:val="00B753DC"/>
  </w:style>
  <w:style w:type="character" w:customStyle="1" w:styleId="productdisplaylanguages">
    <w:name w:val="productdisplay_languages"/>
    <w:basedOn w:val="Fontepargpadro"/>
    <w:rsid w:val="00B753DC"/>
  </w:style>
  <w:style w:type="character" w:customStyle="1" w:styleId="productdisplayeditiontype">
    <w:name w:val="productdisplay_editiontype"/>
    <w:basedOn w:val="Fontepargpadro"/>
    <w:rsid w:val="00B753DC"/>
  </w:style>
  <w:style w:type="character" w:customStyle="1" w:styleId="productdisplayavailability">
    <w:name w:val="productdisplay_availability"/>
    <w:basedOn w:val="Fontepargpadro"/>
    <w:rsid w:val="00B753DC"/>
  </w:style>
  <w:style w:type="character" w:customStyle="1" w:styleId="productdisplayretailprice">
    <w:name w:val="productdisplay_retailprice"/>
    <w:basedOn w:val="Fontepargpadro"/>
    <w:rsid w:val="00B753DC"/>
  </w:style>
  <w:style w:type="character" w:customStyle="1" w:styleId="rolename">
    <w:name w:val="rolename"/>
    <w:basedOn w:val="Fontepargpadro"/>
    <w:rsid w:val="004D6E58"/>
  </w:style>
  <w:style w:type="character" w:customStyle="1" w:styleId="authorlist">
    <w:name w:val="authorlist"/>
    <w:basedOn w:val="Fontepargpadro"/>
    <w:rsid w:val="004D6E58"/>
  </w:style>
  <w:style w:type="character" w:customStyle="1" w:styleId="field-content">
    <w:name w:val="field-content"/>
    <w:basedOn w:val="Fontepargpadro"/>
    <w:rsid w:val="006E065A"/>
  </w:style>
  <w:style w:type="character" w:customStyle="1" w:styleId="tsconto">
    <w:name w:val="tsconto"/>
    <w:basedOn w:val="Fontepargpadro"/>
    <w:rsid w:val="00D819C8"/>
  </w:style>
  <w:style w:type="character" w:customStyle="1" w:styleId="productdisplayserialtitle">
    <w:name w:val="productdisplay_serialtitle"/>
    <w:basedOn w:val="Fontepargpadro"/>
    <w:rsid w:val="00763317"/>
  </w:style>
  <w:style w:type="character" w:customStyle="1" w:styleId="ft">
    <w:name w:val="ft"/>
    <w:basedOn w:val="Fontepargpadro"/>
    <w:rsid w:val="004B27CA"/>
  </w:style>
  <w:style w:type="character" w:customStyle="1" w:styleId="searchitem">
    <w:name w:val="searchitem"/>
    <w:basedOn w:val="Fontepargpadro"/>
    <w:rsid w:val="004B27CA"/>
  </w:style>
  <w:style w:type="character" w:customStyle="1" w:styleId="fn">
    <w:name w:val="fn"/>
    <w:rsid w:val="00CE5E12"/>
  </w:style>
  <w:style w:type="character" w:customStyle="1" w:styleId="a-size-large">
    <w:name w:val="a-size-large"/>
    <w:basedOn w:val="Fontepargpadro"/>
    <w:rsid w:val="000F5DEA"/>
  </w:style>
  <w:style w:type="character" w:customStyle="1" w:styleId="a-size-medium">
    <w:name w:val="a-size-medium"/>
    <w:basedOn w:val="Fontepargpadro"/>
    <w:rsid w:val="000F5DEA"/>
  </w:style>
  <w:style w:type="character" w:customStyle="1" w:styleId="author">
    <w:name w:val="author"/>
    <w:basedOn w:val="Fontepargpadro"/>
    <w:rsid w:val="000F5DEA"/>
  </w:style>
  <w:style w:type="character" w:customStyle="1" w:styleId="a-color-secondary">
    <w:name w:val="a-color-secondary"/>
    <w:basedOn w:val="Fontepargpadro"/>
    <w:rsid w:val="000F5DEA"/>
  </w:style>
  <w:style w:type="character" w:customStyle="1" w:styleId="Estilo">
    <w:name w:val="Estilo"/>
    <w:rsid w:val="006063CB"/>
    <w:rPr>
      <w:rFonts w:ascii="Times New Roman" w:hAnsi="Times New Roman"/>
      <w:iCs/>
      <w:sz w:val="22"/>
      <w:szCs w:val="22"/>
      <w:vertAlign w:val="superscript"/>
      <w:lang w:val="pt-BR"/>
    </w:rPr>
  </w:style>
  <w:style w:type="character" w:customStyle="1" w:styleId="cuatro">
    <w:name w:val="cuatro"/>
    <w:basedOn w:val="Fontepargpadro"/>
    <w:rsid w:val="00BF70F0"/>
  </w:style>
  <w:style w:type="character" w:customStyle="1" w:styleId="falsa">
    <w:name w:val="falsa"/>
    <w:basedOn w:val="Fontepargpadro"/>
    <w:rsid w:val="00BF70F0"/>
  </w:style>
  <w:style w:type="character" w:customStyle="1" w:styleId="negra">
    <w:name w:val="negra"/>
    <w:basedOn w:val="Fontepargpadro"/>
    <w:rsid w:val="00BF70F0"/>
  </w:style>
  <w:style w:type="paragraph" w:styleId="Textodenotaderodap">
    <w:name w:val="footnote text"/>
    <w:basedOn w:val="Normal"/>
    <w:link w:val="TextodenotaderodapChar"/>
    <w:semiHidden/>
    <w:rsid w:val="009C6A7B"/>
    <w:pPr>
      <w:spacing w:after="120"/>
    </w:pPr>
    <w:rPr>
      <w:sz w:val="22"/>
    </w:rPr>
  </w:style>
  <w:style w:type="character" w:customStyle="1" w:styleId="TextodenotaderodapChar">
    <w:name w:val="Texto de nota de rodapé Char"/>
    <w:basedOn w:val="Fontepargpadro"/>
    <w:link w:val="Textodenotaderodap"/>
    <w:semiHidden/>
    <w:rsid w:val="009C6A7B"/>
    <w:rPr>
      <w:rFonts w:ascii="Times New Roman" w:eastAsia="Times New Roman" w:hAnsi="Times New Roman" w:cs="Times New Roman"/>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9995">
      <w:bodyDiv w:val="1"/>
      <w:marLeft w:val="0"/>
      <w:marRight w:val="0"/>
      <w:marTop w:val="0"/>
      <w:marBottom w:val="0"/>
      <w:divBdr>
        <w:top w:val="none" w:sz="0" w:space="0" w:color="auto"/>
        <w:left w:val="none" w:sz="0" w:space="0" w:color="auto"/>
        <w:bottom w:val="none" w:sz="0" w:space="0" w:color="auto"/>
        <w:right w:val="none" w:sz="0" w:space="0" w:color="auto"/>
      </w:divBdr>
    </w:div>
    <w:div w:id="31076767">
      <w:bodyDiv w:val="1"/>
      <w:marLeft w:val="0"/>
      <w:marRight w:val="0"/>
      <w:marTop w:val="0"/>
      <w:marBottom w:val="0"/>
      <w:divBdr>
        <w:top w:val="none" w:sz="0" w:space="0" w:color="auto"/>
        <w:left w:val="none" w:sz="0" w:space="0" w:color="auto"/>
        <w:bottom w:val="none" w:sz="0" w:space="0" w:color="auto"/>
        <w:right w:val="none" w:sz="0" w:space="0" w:color="auto"/>
      </w:divBdr>
    </w:div>
    <w:div w:id="32703870">
      <w:bodyDiv w:val="1"/>
      <w:marLeft w:val="0"/>
      <w:marRight w:val="0"/>
      <w:marTop w:val="0"/>
      <w:marBottom w:val="0"/>
      <w:divBdr>
        <w:top w:val="none" w:sz="0" w:space="0" w:color="auto"/>
        <w:left w:val="none" w:sz="0" w:space="0" w:color="auto"/>
        <w:bottom w:val="none" w:sz="0" w:space="0" w:color="auto"/>
        <w:right w:val="none" w:sz="0" w:space="0" w:color="auto"/>
      </w:divBdr>
    </w:div>
    <w:div w:id="42609097">
      <w:bodyDiv w:val="1"/>
      <w:marLeft w:val="0"/>
      <w:marRight w:val="0"/>
      <w:marTop w:val="0"/>
      <w:marBottom w:val="0"/>
      <w:divBdr>
        <w:top w:val="none" w:sz="0" w:space="0" w:color="auto"/>
        <w:left w:val="none" w:sz="0" w:space="0" w:color="auto"/>
        <w:bottom w:val="none" w:sz="0" w:space="0" w:color="auto"/>
        <w:right w:val="none" w:sz="0" w:space="0" w:color="auto"/>
      </w:divBdr>
    </w:div>
    <w:div w:id="44565881">
      <w:bodyDiv w:val="1"/>
      <w:marLeft w:val="0"/>
      <w:marRight w:val="0"/>
      <w:marTop w:val="0"/>
      <w:marBottom w:val="0"/>
      <w:divBdr>
        <w:top w:val="none" w:sz="0" w:space="0" w:color="auto"/>
        <w:left w:val="none" w:sz="0" w:space="0" w:color="auto"/>
        <w:bottom w:val="none" w:sz="0" w:space="0" w:color="auto"/>
        <w:right w:val="none" w:sz="0" w:space="0" w:color="auto"/>
      </w:divBdr>
      <w:divsChild>
        <w:div w:id="2091268570">
          <w:marLeft w:val="0"/>
          <w:marRight w:val="0"/>
          <w:marTop w:val="0"/>
          <w:marBottom w:val="0"/>
          <w:divBdr>
            <w:top w:val="none" w:sz="0" w:space="0" w:color="auto"/>
            <w:left w:val="none" w:sz="0" w:space="0" w:color="auto"/>
            <w:bottom w:val="none" w:sz="0" w:space="0" w:color="auto"/>
            <w:right w:val="none" w:sz="0" w:space="0" w:color="auto"/>
          </w:divBdr>
          <w:divsChild>
            <w:div w:id="106119189">
              <w:marLeft w:val="0"/>
              <w:marRight w:val="0"/>
              <w:marTop w:val="0"/>
              <w:marBottom w:val="0"/>
              <w:divBdr>
                <w:top w:val="none" w:sz="0" w:space="0" w:color="auto"/>
                <w:left w:val="none" w:sz="0" w:space="0" w:color="auto"/>
                <w:bottom w:val="none" w:sz="0" w:space="0" w:color="auto"/>
                <w:right w:val="none" w:sz="0" w:space="0" w:color="auto"/>
              </w:divBdr>
              <w:divsChild>
                <w:div w:id="571426908">
                  <w:marLeft w:val="0"/>
                  <w:marRight w:val="0"/>
                  <w:marTop w:val="0"/>
                  <w:marBottom w:val="0"/>
                  <w:divBdr>
                    <w:top w:val="none" w:sz="0" w:space="0" w:color="auto"/>
                    <w:left w:val="none" w:sz="0" w:space="0" w:color="auto"/>
                    <w:bottom w:val="none" w:sz="0" w:space="0" w:color="auto"/>
                    <w:right w:val="none" w:sz="0" w:space="0" w:color="auto"/>
                  </w:divBdr>
                  <w:divsChild>
                    <w:div w:id="352809516">
                      <w:marLeft w:val="0"/>
                      <w:marRight w:val="0"/>
                      <w:marTop w:val="0"/>
                      <w:marBottom w:val="0"/>
                      <w:divBdr>
                        <w:top w:val="none" w:sz="0" w:space="0" w:color="auto"/>
                        <w:left w:val="none" w:sz="0" w:space="0" w:color="auto"/>
                        <w:bottom w:val="none" w:sz="0" w:space="0" w:color="auto"/>
                        <w:right w:val="none" w:sz="0" w:space="0" w:color="auto"/>
                      </w:divBdr>
                      <w:divsChild>
                        <w:div w:id="1013191592">
                          <w:marLeft w:val="0"/>
                          <w:marRight w:val="0"/>
                          <w:marTop w:val="0"/>
                          <w:marBottom w:val="0"/>
                          <w:divBdr>
                            <w:top w:val="none" w:sz="0" w:space="0" w:color="auto"/>
                            <w:left w:val="none" w:sz="0" w:space="0" w:color="auto"/>
                            <w:bottom w:val="none" w:sz="0" w:space="0" w:color="auto"/>
                            <w:right w:val="none" w:sz="0" w:space="0" w:color="auto"/>
                          </w:divBdr>
                          <w:divsChild>
                            <w:div w:id="1517232485">
                              <w:marLeft w:val="0"/>
                              <w:marRight w:val="0"/>
                              <w:marTop w:val="0"/>
                              <w:marBottom w:val="0"/>
                              <w:divBdr>
                                <w:top w:val="none" w:sz="0" w:space="0" w:color="auto"/>
                                <w:left w:val="none" w:sz="0" w:space="0" w:color="auto"/>
                                <w:bottom w:val="none" w:sz="0" w:space="0" w:color="auto"/>
                                <w:right w:val="none" w:sz="0" w:space="0" w:color="auto"/>
                              </w:divBdr>
                              <w:divsChild>
                                <w:div w:id="1091437280">
                                  <w:marLeft w:val="0"/>
                                  <w:marRight w:val="0"/>
                                  <w:marTop w:val="0"/>
                                  <w:marBottom w:val="0"/>
                                  <w:divBdr>
                                    <w:top w:val="none" w:sz="0" w:space="0" w:color="auto"/>
                                    <w:left w:val="none" w:sz="0" w:space="0" w:color="auto"/>
                                    <w:bottom w:val="none" w:sz="0" w:space="0" w:color="auto"/>
                                    <w:right w:val="none" w:sz="0" w:space="0" w:color="auto"/>
                                  </w:divBdr>
                                  <w:divsChild>
                                    <w:div w:id="1608124668">
                                      <w:marLeft w:val="0"/>
                                      <w:marRight w:val="0"/>
                                      <w:marTop w:val="0"/>
                                      <w:marBottom w:val="0"/>
                                      <w:divBdr>
                                        <w:top w:val="none" w:sz="0" w:space="0" w:color="auto"/>
                                        <w:left w:val="none" w:sz="0" w:space="0" w:color="auto"/>
                                        <w:bottom w:val="none" w:sz="0" w:space="0" w:color="auto"/>
                                        <w:right w:val="none" w:sz="0" w:space="0" w:color="auto"/>
                                      </w:divBdr>
                                      <w:divsChild>
                                        <w:div w:id="1563635768">
                                          <w:marLeft w:val="0"/>
                                          <w:marRight w:val="0"/>
                                          <w:marTop w:val="0"/>
                                          <w:marBottom w:val="0"/>
                                          <w:divBdr>
                                            <w:top w:val="none" w:sz="0" w:space="0" w:color="auto"/>
                                            <w:left w:val="none" w:sz="0" w:space="0" w:color="auto"/>
                                            <w:bottom w:val="none" w:sz="0" w:space="0" w:color="auto"/>
                                            <w:right w:val="none" w:sz="0" w:space="0" w:color="auto"/>
                                          </w:divBdr>
                                          <w:divsChild>
                                            <w:div w:id="1283153532">
                                              <w:marLeft w:val="0"/>
                                              <w:marRight w:val="0"/>
                                              <w:marTop w:val="0"/>
                                              <w:marBottom w:val="0"/>
                                              <w:divBdr>
                                                <w:top w:val="none" w:sz="0" w:space="0" w:color="auto"/>
                                                <w:left w:val="none" w:sz="0" w:space="0" w:color="auto"/>
                                                <w:bottom w:val="none" w:sz="0" w:space="0" w:color="auto"/>
                                                <w:right w:val="none" w:sz="0" w:space="0" w:color="auto"/>
                                              </w:divBdr>
                                              <w:divsChild>
                                                <w:div w:id="290479636">
                                                  <w:marLeft w:val="0"/>
                                                  <w:marRight w:val="0"/>
                                                  <w:marTop w:val="0"/>
                                                  <w:marBottom w:val="0"/>
                                                  <w:divBdr>
                                                    <w:top w:val="none" w:sz="0" w:space="0" w:color="auto"/>
                                                    <w:left w:val="none" w:sz="0" w:space="0" w:color="auto"/>
                                                    <w:bottom w:val="none" w:sz="0" w:space="0" w:color="auto"/>
                                                    <w:right w:val="none" w:sz="0" w:space="0" w:color="auto"/>
                                                  </w:divBdr>
                                                  <w:divsChild>
                                                    <w:div w:id="1002514625">
                                                      <w:marLeft w:val="0"/>
                                                      <w:marRight w:val="0"/>
                                                      <w:marTop w:val="0"/>
                                                      <w:marBottom w:val="0"/>
                                                      <w:divBdr>
                                                        <w:top w:val="none" w:sz="0" w:space="0" w:color="auto"/>
                                                        <w:left w:val="none" w:sz="0" w:space="0" w:color="auto"/>
                                                        <w:bottom w:val="none" w:sz="0" w:space="0" w:color="auto"/>
                                                        <w:right w:val="none" w:sz="0" w:space="0" w:color="auto"/>
                                                      </w:divBdr>
                                                      <w:divsChild>
                                                        <w:div w:id="121655089">
                                                          <w:marLeft w:val="0"/>
                                                          <w:marRight w:val="0"/>
                                                          <w:marTop w:val="0"/>
                                                          <w:marBottom w:val="0"/>
                                                          <w:divBdr>
                                                            <w:top w:val="none" w:sz="0" w:space="0" w:color="auto"/>
                                                            <w:left w:val="none" w:sz="0" w:space="0" w:color="auto"/>
                                                            <w:bottom w:val="none" w:sz="0" w:space="0" w:color="auto"/>
                                                            <w:right w:val="none" w:sz="0" w:space="0" w:color="auto"/>
                                                          </w:divBdr>
                                                          <w:divsChild>
                                                            <w:div w:id="394743120">
                                                              <w:marLeft w:val="0"/>
                                                              <w:marRight w:val="0"/>
                                                              <w:marTop w:val="0"/>
                                                              <w:marBottom w:val="0"/>
                                                              <w:divBdr>
                                                                <w:top w:val="none" w:sz="0" w:space="0" w:color="auto"/>
                                                                <w:left w:val="none" w:sz="0" w:space="0" w:color="auto"/>
                                                                <w:bottom w:val="none" w:sz="0" w:space="0" w:color="auto"/>
                                                                <w:right w:val="none" w:sz="0" w:space="0" w:color="auto"/>
                                                              </w:divBdr>
                                                              <w:divsChild>
                                                                <w:div w:id="1483430689">
                                                                  <w:marLeft w:val="0"/>
                                                                  <w:marRight w:val="0"/>
                                                                  <w:marTop w:val="0"/>
                                                                  <w:marBottom w:val="0"/>
                                                                  <w:divBdr>
                                                                    <w:top w:val="none" w:sz="0" w:space="0" w:color="auto"/>
                                                                    <w:left w:val="none" w:sz="0" w:space="0" w:color="auto"/>
                                                                    <w:bottom w:val="none" w:sz="0" w:space="0" w:color="auto"/>
                                                                    <w:right w:val="none" w:sz="0" w:space="0" w:color="auto"/>
                                                                  </w:divBdr>
                                                                  <w:divsChild>
                                                                    <w:div w:id="707685316">
                                                                      <w:marLeft w:val="0"/>
                                                                      <w:marRight w:val="0"/>
                                                                      <w:marTop w:val="0"/>
                                                                      <w:marBottom w:val="0"/>
                                                                      <w:divBdr>
                                                                        <w:top w:val="none" w:sz="0" w:space="0" w:color="auto"/>
                                                                        <w:left w:val="none" w:sz="0" w:space="0" w:color="auto"/>
                                                                        <w:bottom w:val="none" w:sz="0" w:space="0" w:color="auto"/>
                                                                        <w:right w:val="none" w:sz="0" w:space="0" w:color="auto"/>
                                                                      </w:divBdr>
                                                                      <w:divsChild>
                                                                        <w:div w:id="2004159580">
                                                                          <w:marLeft w:val="0"/>
                                                                          <w:marRight w:val="0"/>
                                                                          <w:marTop w:val="0"/>
                                                                          <w:marBottom w:val="0"/>
                                                                          <w:divBdr>
                                                                            <w:top w:val="none" w:sz="0" w:space="0" w:color="auto"/>
                                                                            <w:left w:val="none" w:sz="0" w:space="0" w:color="auto"/>
                                                                            <w:bottom w:val="none" w:sz="0" w:space="0" w:color="auto"/>
                                                                            <w:right w:val="none" w:sz="0" w:space="0" w:color="auto"/>
                                                                          </w:divBdr>
                                                                          <w:divsChild>
                                                                            <w:div w:id="1661275000">
                                                                              <w:marLeft w:val="0"/>
                                                                              <w:marRight w:val="0"/>
                                                                              <w:marTop w:val="0"/>
                                                                              <w:marBottom w:val="0"/>
                                                                              <w:divBdr>
                                                                                <w:top w:val="none" w:sz="0" w:space="0" w:color="auto"/>
                                                                                <w:left w:val="none" w:sz="0" w:space="0" w:color="auto"/>
                                                                                <w:bottom w:val="none" w:sz="0" w:space="0" w:color="auto"/>
                                                                                <w:right w:val="none" w:sz="0" w:space="0" w:color="auto"/>
                                                                              </w:divBdr>
                                                                              <w:divsChild>
                                                                                <w:div w:id="261231132">
                                                                                  <w:marLeft w:val="0"/>
                                                                                  <w:marRight w:val="0"/>
                                                                                  <w:marTop w:val="0"/>
                                                                                  <w:marBottom w:val="0"/>
                                                                                  <w:divBdr>
                                                                                    <w:top w:val="none" w:sz="0" w:space="0" w:color="auto"/>
                                                                                    <w:left w:val="none" w:sz="0" w:space="0" w:color="auto"/>
                                                                                    <w:bottom w:val="none" w:sz="0" w:space="0" w:color="auto"/>
                                                                                    <w:right w:val="none" w:sz="0" w:space="0" w:color="auto"/>
                                                                                  </w:divBdr>
                                                                                  <w:divsChild>
                                                                                    <w:div w:id="396440860">
                                                                                      <w:marLeft w:val="0"/>
                                                                                      <w:marRight w:val="0"/>
                                                                                      <w:marTop w:val="0"/>
                                                                                      <w:marBottom w:val="0"/>
                                                                                      <w:divBdr>
                                                                                        <w:top w:val="none" w:sz="0" w:space="0" w:color="auto"/>
                                                                                        <w:left w:val="none" w:sz="0" w:space="0" w:color="auto"/>
                                                                                        <w:bottom w:val="none" w:sz="0" w:space="0" w:color="auto"/>
                                                                                        <w:right w:val="none" w:sz="0" w:space="0" w:color="auto"/>
                                                                                      </w:divBdr>
                                                                                    </w:div>
                                                                                  </w:divsChild>
                                                                                </w:div>
                                                                                <w:div w:id="1078282675">
                                                                                  <w:marLeft w:val="0"/>
                                                                                  <w:marRight w:val="0"/>
                                                                                  <w:marTop w:val="0"/>
                                                                                  <w:marBottom w:val="0"/>
                                                                                  <w:divBdr>
                                                                                    <w:top w:val="none" w:sz="0" w:space="0" w:color="auto"/>
                                                                                    <w:left w:val="none" w:sz="0" w:space="0" w:color="auto"/>
                                                                                    <w:bottom w:val="none" w:sz="0" w:space="0" w:color="auto"/>
                                                                                    <w:right w:val="none" w:sz="0" w:space="0" w:color="auto"/>
                                                                                  </w:divBdr>
                                                                                  <w:divsChild>
                                                                                    <w:div w:id="640496832">
                                                                                      <w:marLeft w:val="0"/>
                                                                                      <w:marRight w:val="0"/>
                                                                                      <w:marTop w:val="0"/>
                                                                                      <w:marBottom w:val="0"/>
                                                                                      <w:divBdr>
                                                                                        <w:top w:val="none" w:sz="0" w:space="0" w:color="auto"/>
                                                                                        <w:left w:val="none" w:sz="0" w:space="0" w:color="auto"/>
                                                                                        <w:bottom w:val="none" w:sz="0" w:space="0" w:color="auto"/>
                                                                                        <w:right w:val="none" w:sz="0" w:space="0" w:color="auto"/>
                                                                                      </w:divBdr>
                                                                                    </w:div>
                                                                                    <w:div w:id="944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362567">
      <w:bodyDiv w:val="1"/>
      <w:marLeft w:val="0"/>
      <w:marRight w:val="0"/>
      <w:marTop w:val="0"/>
      <w:marBottom w:val="0"/>
      <w:divBdr>
        <w:top w:val="none" w:sz="0" w:space="0" w:color="auto"/>
        <w:left w:val="none" w:sz="0" w:space="0" w:color="auto"/>
        <w:bottom w:val="none" w:sz="0" w:space="0" w:color="auto"/>
        <w:right w:val="none" w:sz="0" w:space="0" w:color="auto"/>
      </w:divBdr>
    </w:div>
    <w:div w:id="73935826">
      <w:bodyDiv w:val="1"/>
      <w:marLeft w:val="0"/>
      <w:marRight w:val="0"/>
      <w:marTop w:val="0"/>
      <w:marBottom w:val="0"/>
      <w:divBdr>
        <w:top w:val="none" w:sz="0" w:space="0" w:color="auto"/>
        <w:left w:val="none" w:sz="0" w:space="0" w:color="auto"/>
        <w:bottom w:val="none" w:sz="0" w:space="0" w:color="auto"/>
        <w:right w:val="none" w:sz="0" w:space="0" w:color="auto"/>
      </w:divBdr>
    </w:div>
    <w:div w:id="76682985">
      <w:bodyDiv w:val="1"/>
      <w:marLeft w:val="0"/>
      <w:marRight w:val="0"/>
      <w:marTop w:val="0"/>
      <w:marBottom w:val="0"/>
      <w:divBdr>
        <w:top w:val="none" w:sz="0" w:space="0" w:color="auto"/>
        <w:left w:val="none" w:sz="0" w:space="0" w:color="auto"/>
        <w:bottom w:val="none" w:sz="0" w:space="0" w:color="auto"/>
        <w:right w:val="none" w:sz="0" w:space="0" w:color="auto"/>
      </w:divBdr>
    </w:div>
    <w:div w:id="81613746">
      <w:bodyDiv w:val="1"/>
      <w:marLeft w:val="0"/>
      <w:marRight w:val="0"/>
      <w:marTop w:val="0"/>
      <w:marBottom w:val="0"/>
      <w:divBdr>
        <w:top w:val="none" w:sz="0" w:space="0" w:color="auto"/>
        <w:left w:val="none" w:sz="0" w:space="0" w:color="auto"/>
        <w:bottom w:val="none" w:sz="0" w:space="0" w:color="auto"/>
        <w:right w:val="none" w:sz="0" w:space="0" w:color="auto"/>
      </w:divBdr>
    </w:div>
    <w:div w:id="88041515">
      <w:bodyDiv w:val="1"/>
      <w:marLeft w:val="0"/>
      <w:marRight w:val="0"/>
      <w:marTop w:val="0"/>
      <w:marBottom w:val="0"/>
      <w:divBdr>
        <w:top w:val="none" w:sz="0" w:space="0" w:color="auto"/>
        <w:left w:val="none" w:sz="0" w:space="0" w:color="auto"/>
        <w:bottom w:val="none" w:sz="0" w:space="0" w:color="auto"/>
        <w:right w:val="none" w:sz="0" w:space="0" w:color="auto"/>
      </w:divBdr>
      <w:divsChild>
        <w:div w:id="1754817333">
          <w:marLeft w:val="0"/>
          <w:marRight w:val="0"/>
          <w:marTop w:val="0"/>
          <w:marBottom w:val="0"/>
          <w:divBdr>
            <w:top w:val="none" w:sz="0" w:space="0" w:color="auto"/>
            <w:left w:val="none" w:sz="0" w:space="0" w:color="auto"/>
            <w:bottom w:val="none" w:sz="0" w:space="0" w:color="auto"/>
            <w:right w:val="none" w:sz="0" w:space="0" w:color="auto"/>
          </w:divBdr>
          <w:divsChild>
            <w:div w:id="45036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3966">
      <w:bodyDiv w:val="1"/>
      <w:marLeft w:val="0"/>
      <w:marRight w:val="0"/>
      <w:marTop w:val="0"/>
      <w:marBottom w:val="0"/>
      <w:divBdr>
        <w:top w:val="none" w:sz="0" w:space="0" w:color="auto"/>
        <w:left w:val="none" w:sz="0" w:space="0" w:color="auto"/>
        <w:bottom w:val="none" w:sz="0" w:space="0" w:color="auto"/>
        <w:right w:val="none" w:sz="0" w:space="0" w:color="auto"/>
      </w:divBdr>
    </w:div>
    <w:div w:id="89012275">
      <w:bodyDiv w:val="1"/>
      <w:marLeft w:val="0"/>
      <w:marRight w:val="0"/>
      <w:marTop w:val="0"/>
      <w:marBottom w:val="0"/>
      <w:divBdr>
        <w:top w:val="none" w:sz="0" w:space="0" w:color="auto"/>
        <w:left w:val="none" w:sz="0" w:space="0" w:color="auto"/>
        <w:bottom w:val="none" w:sz="0" w:space="0" w:color="auto"/>
        <w:right w:val="none" w:sz="0" w:space="0" w:color="auto"/>
      </w:divBdr>
      <w:divsChild>
        <w:div w:id="72438473">
          <w:marLeft w:val="0"/>
          <w:marRight w:val="0"/>
          <w:marTop w:val="0"/>
          <w:marBottom w:val="0"/>
          <w:divBdr>
            <w:top w:val="none" w:sz="0" w:space="0" w:color="auto"/>
            <w:left w:val="none" w:sz="0" w:space="0" w:color="auto"/>
            <w:bottom w:val="none" w:sz="0" w:space="0" w:color="auto"/>
            <w:right w:val="none" w:sz="0" w:space="0" w:color="auto"/>
          </w:divBdr>
          <w:divsChild>
            <w:div w:id="1082987058">
              <w:marLeft w:val="0"/>
              <w:marRight w:val="0"/>
              <w:marTop w:val="0"/>
              <w:marBottom w:val="0"/>
              <w:divBdr>
                <w:top w:val="none" w:sz="0" w:space="0" w:color="auto"/>
                <w:left w:val="none" w:sz="0" w:space="0" w:color="auto"/>
                <w:bottom w:val="none" w:sz="0" w:space="0" w:color="auto"/>
                <w:right w:val="none" w:sz="0" w:space="0" w:color="auto"/>
              </w:divBdr>
              <w:divsChild>
                <w:div w:id="1323704350">
                  <w:marLeft w:val="0"/>
                  <w:marRight w:val="0"/>
                  <w:marTop w:val="0"/>
                  <w:marBottom w:val="0"/>
                  <w:divBdr>
                    <w:top w:val="none" w:sz="0" w:space="0" w:color="auto"/>
                    <w:left w:val="none" w:sz="0" w:space="0" w:color="auto"/>
                    <w:bottom w:val="none" w:sz="0" w:space="0" w:color="auto"/>
                    <w:right w:val="none" w:sz="0" w:space="0" w:color="auto"/>
                  </w:divBdr>
                  <w:divsChild>
                    <w:div w:id="1177312318">
                      <w:marLeft w:val="0"/>
                      <w:marRight w:val="0"/>
                      <w:marTop w:val="0"/>
                      <w:marBottom w:val="0"/>
                      <w:divBdr>
                        <w:top w:val="none" w:sz="0" w:space="0" w:color="auto"/>
                        <w:left w:val="none" w:sz="0" w:space="0" w:color="auto"/>
                        <w:bottom w:val="none" w:sz="0" w:space="0" w:color="auto"/>
                        <w:right w:val="none" w:sz="0" w:space="0" w:color="auto"/>
                      </w:divBdr>
                      <w:divsChild>
                        <w:div w:id="2028021484">
                          <w:marLeft w:val="0"/>
                          <w:marRight w:val="0"/>
                          <w:marTop w:val="0"/>
                          <w:marBottom w:val="0"/>
                          <w:divBdr>
                            <w:top w:val="none" w:sz="0" w:space="0" w:color="auto"/>
                            <w:left w:val="none" w:sz="0" w:space="0" w:color="auto"/>
                            <w:bottom w:val="none" w:sz="0" w:space="0" w:color="auto"/>
                            <w:right w:val="none" w:sz="0" w:space="0" w:color="auto"/>
                          </w:divBdr>
                          <w:divsChild>
                            <w:div w:id="1797602335">
                              <w:marLeft w:val="0"/>
                              <w:marRight w:val="0"/>
                              <w:marTop w:val="0"/>
                              <w:marBottom w:val="0"/>
                              <w:divBdr>
                                <w:top w:val="none" w:sz="0" w:space="0" w:color="auto"/>
                                <w:left w:val="none" w:sz="0" w:space="0" w:color="auto"/>
                                <w:bottom w:val="none" w:sz="0" w:space="0" w:color="auto"/>
                                <w:right w:val="none" w:sz="0" w:space="0" w:color="auto"/>
                              </w:divBdr>
                              <w:divsChild>
                                <w:div w:id="774443546">
                                  <w:marLeft w:val="0"/>
                                  <w:marRight w:val="0"/>
                                  <w:marTop w:val="0"/>
                                  <w:marBottom w:val="0"/>
                                  <w:divBdr>
                                    <w:top w:val="none" w:sz="0" w:space="0" w:color="auto"/>
                                    <w:left w:val="none" w:sz="0" w:space="0" w:color="auto"/>
                                    <w:bottom w:val="none" w:sz="0" w:space="0" w:color="auto"/>
                                    <w:right w:val="none" w:sz="0" w:space="0" w:color="auto"/>
                                  </w:divBdr>
                                  <w:divsChild>
                                    <w:div w:id="682901423">
                                      <w:marLeft w:val="0"/>
                                      <w:marRight w:val="0"/>
                                      <w:marTop w:val="0"/>
                                      <w:marBottom w:val="0"/>
                                      <w:divBdr>
                                        <w:top w:val="none" w:sz="0" w:space="0" w:color="auto"/>
                                        <w:left w:val="none" w:sz="0" w:space="0" w:color="auto"/>
                                        <w:bottom w:val="none" w:sz="0" w:space="0" w:color="auto"/>
                                        <w:right w:val="none" w:sz="0" w:space="0" w:color="auto"/>
                                      </w:divBdr>
                                      <w:divsChild>
                                        <w:div w:id="606349946">
                                          <w:marLeft w:val="0"/>
                                          <w:marRight w:val="0"/>
                                          <w:marTop w:val="0"/>
                                          <w:marBottom w:val="0"/>
                                          <w:divBdr>
                                            <w:top w:val="none" w:sz="0" w:space="0" w:color="auto"/>
                                            <w:left w:val="none" w:sz="0" w:space="0" w:color="auto"/>
                                            <w:bottom w:val="none" w:sz="0" w:space="0" w:color="auto"/>
                                            <w:right w:val="none" w:sz="0" w:space="0" w:color="auto"/>
                                          </w:divBdr>
                                          <w:divsChild>
                                            <w:div w:id="2033334500">
                                              <w:marLeft w:val="0"/>
                                              <w:marRight w:val="0"/>
                                              <w:marTop w:val="0"/>
                                              <w:marBottom w:val="0"/>
                                              <w:divBdr>
                                                <w:top w:val="none" w:sz="0" w:space="0" w:color="auto"/>
                                                <w:left w:val="none" w:sz="0" w:space="0" w:color="auto"/>
                                                <w:bottom w:val="none" w:sz="0" w:space="0" w:color="auto"/>
                                                <w:right w:val="none" w:sz="0" w:space="0" w:color="auto"/>
                                              </w:divBdr>
                                              <w:divsChild>
                                                <w:div w:id="787970246">
                                                  <w:marLeft w:val="0"/>
                                                  <w:marRight w:val="0"/>
                                                  <w:marTop w:val="0"/>
                                                  <w:marBottom w:val="0"/>
                                                  <w:divBdr>
                                                    <w:top w:val="none" w:sz="0" w:space="0" w:color="auto"/>
                                                    <w:left w:val="none" w:sz="0" w:space="0" w:color="auto"/>
                                                    <w:bottom w:val="none" w:sz="0" w:space="0" w:color="auto"/>
                                                    <w:right w:val="none" w:sz="0" w:space="0" w:color="auto"/>
                                                  </w:divBdr>
                                                  <w:divsChild>
                                                    <w:div w:id="1679429457">
                                                      <w:marLeft w:val="0"/>
                                                      <w:marRight w:val="0"/>
                                                      <w:marTop w:val="0"/>
                                                      <w:marBottom w:val="0"/>
                                                      <w:divBdr>
                                                        <w:top w:val="none" w:sz="0" w:space="0" w:color="auto"/>
                                                        <w:left w:val="none" w:sz="0" w:space="0" w:color="auto"/>
                                                        <w:bottom w:val="none" w:sz="0" w:space="0" w:color="auto"/>
                                                        <w:right w:val="none" w:sz="0" w:space="0" w:color="auto"/>
                                                      </w:divBdr>
                                                      <w:divsChild>
                                                        <w:div w:id="1154223554">
                                                          <w:marLeft w:val="0"/>
                                                          <w:marRight w:val="0"/>
                                                          <w:marTop w:val="0"/>
                                                          <w:marBottom w:val="0"/>
                                                          <w:divBdr>
                                                            <w:top w:val="none" w:sz="0" w:space="0" w:color="auto"/>
                                                            <w:left w:val="none" w:sz="0" w:space="0" w:color="auto"/>
                                                            <w:bottom w:val="none" w:sz="0" w:space="0" w:color="auto"/>
                                                            <w:right w:val="none" w:sz="0" w:space="0" w:color="auto"/>
                                                          </w:divBdr>
                                                          <w:divsChild>
                                                            <w:div w:id="1202089613">
                                                              <w:marLeft w:val="0"/>
                                                              <w:marRight w:val="0"/>
                                                              <w:marTop w:val="0"/>
                                                              <w:marBottom w:val="0"/>
                                                              <w:divBdr>
                                                                <w:top w:val="none" w:sz="0" w:space="0" w:color="auto"/>
                                                                <w:left w:val="none" w:sz="0" w:space="0" w:color="auto"/>
                                                                <w:bottom w:val="none" w:sz="0" w:space="0" w:color="auto"/>
                                                                <w:right w:val="none" w:sz="0" w:space="0" w:color="auto"/>
                                                              </w:divBdr>
                                                              <w:divsChild>
                                                                <w:div w:id="2081443877">
                                                                  <w:marLeft w:val="0"/>
                                                                  <w:marRight w:val="0"/>
                                                                  <w:marTop w:val="0"/>
                                                                  <w:marBottom w:val="0"/>
                                                                  <w:divBdr>
                                                                    <w:top w:val="none" w:sz="0" w:space="0" w:color="auto"/>
                                                                    <w:left w:val="none" w:sz="0" w:space="0" w:color="auto"/>
                                                                    <w:bottom w:val="none" w:sz="0" w:space="0" w:color="auto"/>
                                                                    <w:right w:val="none" w:sz="0" w:space="0" w:color="auto"/>
                                                                  </w:divBdr>
                                                                  <w:divsChild>
                                                                    <w:div w:id="801075408">
                                                                      <w:marLeft w:val="0"/>
                                                                      <w:marRight w:val="0"/>
                                                                      <w:marTop w:val="0"/>
                                                                      <w:marBottom w:val="0"/>
                                                                      <w:divBdr>
                                                                        <w:top w:val="none" w:sz="0" w:space="0" w:color="auto"/>
                                                                        <w:left w:val="none" w:sz="0" w:space="0" w:color="auto"/>
                                                                        <w:bottom w:val="none" w:sz="0" w:space="0" w:color="auto"/>
                                                                        <w:right w:val="none" w:sz="0" w:space="0" w:color="auto"/>
                                                                      </w:divBdr>
                                                                      <w:divsChild>
                                                                        <w:div w:id="246617905">
                                                                          <w:marLeft w:val="0"/>
                                                                          <w:marRight w:val="0"/>
                                                                          <w:marTop w:val="0"/>
                                                                          <w:marBottom w:val="0"/>
                                                                          <w:divBdr>
                                                                            <w:top w:val="none" w:sz="0" w:space="0" w:color="auto"/>
                                                                            <w:left w:val="none" w:sz="0" w:space="0" w:color="auto"/>
                                                                            <w:bottom w:val="none" w:sz="0" w:space="0" w:color="auto"/>
                                                                            <w:right w:val="none" w:sz="0" w:space="0" w:color="auto"/>
                                                                          </w:divBdr>
                                                                          <w:divsChild>
                                                                            <w:div w:id="795563118">
                                                                              <w:marLeft w:val="0"/>
                                                                              <w:marRight w:val="0"/>
                                                                              <w:marTop w:val="0"/>
                                                                              <w:marBottom w:val="0"/>
                                                                              <w:divBdr>
                                                                                <w:top w:val="none" w:sz="0" w:space="0" w:color="auto"/>
                                                                                <w:left w:val="none" w:sz="0" w:space="0" w:color="auto"/>
                                                                                <w:bottom w:val="none" w:sz="0" w:space="0" w:color="auto"/>
                                                                                <w:right w:val="none" w:sz="0" w:space="0" w:color="auto"/>
                                                                              </w:divBdr>
                                                                            </w:div>
                                                                            <w:div w:id="1358891590">
                                                                              <w:marLeft w:val="0"/>
                                                                              <w:marRight w:val="0"/>
                                                                              <w:marTop w:val="0"/>
                                                                              <w:marBottom w:val="0"/>
                                                                              <w:divBdr>
                                                                                <w:top w:val="none" w:sz="0" w:space="0" w:color="auto"/>
                                                                                <w:left w:val="none" w:sz="0" w:space="0" w:color="auto"/>
                                                                                <w:bottom w:val="none" w:sz="0" w:space="0" w:color="auto"/>
                                                                                <w:right w:val="none" w:sz="0" w:space="0" w:color="auto"/>
                                                                              </w:divBdr>
                                                                              <w:divsChild>
                                                                                <w:div w:id="352878209">
                                                                                  <w:marLeft w:val="0"/>
                                                                                  <w:marRight w:val="0"/>
                                                                                  <w:marTop w:val="0"/>
                                                                                  <w:marBottom w:val="0"/>
                                                                                  <w:divBdr>
                                                                                    <w:top w:val="none" w:sz="0" w:space="0" w:color="auto"/>
                                                                                    <w:left w:val="none" w:sz="0" w:space="0" w:color="auto"/>
                                                                                    <w:bottom w:val="none" w:sz="0" w:space="0" w:color="auto"/>
                                                                                    <w:right w:val="none" w:sz="0" w:space="0" w:color="auto"/>
                                                                                  </w:divBdr>
                                                                                  <w:divsChild>
                                                                                    <w:div w:id="66185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580477">
                                                                          <w:marLeft w:val="0"/>
                                                                          <w:marRight w:val="0"/>
                                                                          <w:marTop w:val="0"/>
                                                                          <w:marBottom w:val="0"/>
                                                                          <w:divBdr>
                                                                            <w:top w:val="none" w:sz="0" w:space="0" w:color="auto"/>
                                                                            <w:left w:val="none" w:sz="0" w:space="0" w:color="auto"/>
                                                                            <w:bottom w:val="none" w:sz="0" w:space="0" w:color="auto"/>
                                                                            <w:right w:val="none" w:sz="0" w:space="0" w:color="auto"/>
                                                                          </w:divBdr>
                                                                        </w:div>
                                                                        <w:div w:id="201727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414846">
      <w:bodyDiv w:val="1"/>
      <w:marLeft w:val="0"/>
      <w:marRight w:val="0"/>
      <w:marTop w:val="0"/>
      <w:marBottom w:val="0"/>
      <w:divBdr>
        <w:top w:val="none" w:sz="0" w:space="0" w:color="auto"/>
        <w:left w:val="none" w:sz="0" w:space="0" w:color="auto"/>
        <w:bottom w:val="none" w:sz="0" w:space="0" w:color="auto"/>
        <w:right w:val="none" w:sz="0" w:space="0" w:color="auto"/>
      </w:divBdr>
    </w:div>
    <w:div w:id="111678864">
      <w:bodyDiv w:val="1"/>
      <w:marLeft w:val="0"/>
      <w:marRight w:val="0"/>
      <w:marTop w:val="0"/>
      <w:marBottom w:val="0"/>
      <w:divBdr>
        <w:top w:val="none" w:sz="0" w:space="0" w:color="auto"/>
        <w:left w:val="none" w:sz="0" w:space="0" w:color="auto"/>
        <w:bottom w:val="none" w:sz="0" w:space="0" w:color="auto"/>
        <w:right w:val="none" w:sz="0" w:space="0" w:color="auto"/>
      </w:divBdr>
      <w:divsChild>
        <w:div w:id="629093733">
          <w:marLeft w:val="0"/>
          <w:marRight w:val="0"/>
          <w:marTop w:val="0"/>
          <w:marBottom w:val="150"/>
          <w:divBdr>
            <w:top w:val="none" w:sz="0" w:space="0" w:color="auto"/>
            <w:left w:val="none" w:sz="0" w:space="0" w:color="auto"/>
            <w:bottom w:val="none" w:sz="0" w:space="0" w:color="auto"/>
            <w:right w:val="none" w:sz="0" w:space="0" w:color="auto"/>
          </w:divBdr>
          <w:divsChild>
            <w:div w:id="695351374">
              <w:marLeft w:val="0"/>
              <w:marRight w:val="0"/>
              <w:marTop w:val="0"/>
              <w:marBottom w:val="168"/>
              <w:divBdr>
                <w:top w:val="single" w:sz="6" w:space="0" w:color="C7CCCF"/>
                <w:left w:val="single" w:sz="6" w:space="0" w:color="C7CCCF"/>
                <w:bottom w:val="single" w:sz="6" w:space="0" w:color="C7CCCF"/>
                <w:right w:val="single" w:sz="6" w:space="0" w:color="C7CCCF"/>
              </w:divBdr>
              <w:divsChild>
                <w:div w:id="1024596965">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12021497">
      <w:bodyDiv w:val="1"/>
      <w:marLeft w:val="0"/>
      <w:marRight w:val="0"/>
      <w:marTop w:val="0"/>
      <w:marBottom w:val="0"/>
      <w:divBdr>
        <w:top w:val="none" w:sz="0" w:space="0" w:color="auto"/>
        <w:left w:val="none" w:sz="0" w:space="0" w:color="auto"/>
        <w:bottom w:val="none" w:sz="0" w:space="0" w:color="auto"/>
        <w:right w:val="none" w:sz="0" w:space="0" w:color="auto"/>
      </w:divBdr>
    </w:div>
    <w:div w:id="132911505">
      <w:bodyDiv w:val="1"/>
      <w:marLeft w:val="0"/>
      <w:marRight w:val="0"/>
      <w:marTop w:val="0"/>
      <w:marBottom w:val="0"/>
      <w:divBdr>
        <w:top w:val="none" w:sz="0" w:space="0" w:color="auto"/>
        <w:left w:val="none" w:sz="0" w:space="0" w:color="auto"/>
        <w:bottom w:val="none" w:sz="0" w:space="0" w:color="auto"/>
        <w:right w:val="none" w:sz="0" w:space="0" w:color="auto"/>
      </w:divBdr>
    </w:div>
    <w:div w:id="138309089">
      <w:bodyDiv w:val="1"/>
      <w:marLeft w:val="0"/>
      <w:marRight w:val="0"/>
      <w:marTop w:val="0"/>
      <w:marBottom w:val="0"/>
      <w:divBdr>
        <w:top w:val="none" w:sz="0" w:space="0" w:color="auto"/>
        <w:left w:val="none" w:sz="0" w:space="0" w:color="auto"/>
        <w:bottom w:val="none" w:sz="0" w:space="0" w:color="auto"/>
        <w:right w:val="none" w:sz="0" w:space="0" w:color="auto"/>
      </w:divBdr>
      <w:divsChild>
        <w:div w:id="1447042240">
          <w:marLeft w:val="0"/>
          <w:marRight w:val="0"/>
          <w:marTop w:val="0"/>
          <w:marBottom w:val="0"/>
          <w:divBdr>
            <w:top w:val="none" w:sz="0" w:space="0" w:color="auto"/>
            <w:left w:val="none" w:sz="0" w:space="0" w:color="auto"/>
            <w:bottom w:val="none" w:sz="0" w:space="0" w:color="auto"/>
            <w:right w:val="none" w:sz="0" w:space="0" w:color="auto"/>
          </w:divBdr>
          <w:divsChild>
            <w:div w:id="36329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2764">
      <w:bodyDiv w:val="1"/>
      <w:marLeft w:val="0"/>
      <w:marRight w:val="0"/>
      <w:marTop w:val="0"/>
      <w:marBottom w:val="0"/>
      <w:divBdr>
        <w:top w:val="none" w:sz="0" w:space="0" w:color="auto"/>
        <w:left w:val="none" w:sz="0" w:space="0" w:color="auto"/>
        <w:bottom w:val="none" w:sz="0" w:space="0" w:color="auto"/>
        <w:right w:val="none" w:sz="0" w:space="0" w:color="auto"/>
      </w:divBdr>
    </w:div>
    <w:div w:id="153573162">
      <w:bodyDiv w:val="1"/>
      <w:marLeft w:val="0"/>
      <w:marRight w:val="0"/>
      <w:marTop w:val="0"/>
      <w:marBottom w:val="0"/>
      <w:divBdr>
        <w:top w:val="none" w:sz="0" w:space="0" w:color="auto"/>
        <w:left w:val="none" w:sz="0" w:space="0" w:color="auto"/>
        <w:bottom w:val="none" w:sz="0" w:space="0" w:color="auto"/>
        <w:right w:val="none" w:sz="0" w:space="0" w:color="auto"/>
      </w:divBdr>
    </w:div>
    <w:div w:id="186332355">
      <w:bodyDiv w:val="1"/>
      <w:marLeft w:val="0"/>
      <w:marRight w:val="0"/>
      <w:marTop w:val="0"/>
      <w:marBottom w:val="0"/>
      <w:divBdr>
        <w:top w:val="none" w:sz="0" w:space="0" w:color="auto"/>
        <w:left w:val="none" w:sz="0" w:space="0" w:color="auto"/>
        <w:bottom w:val="none" w:sz="0" w:space="0" w:color="auto"/>
        <w:right w:val="none" w:sz="0" w:space="0" w:color="auto"/>
      </w:divBdr>
    </w:div>
    <w:div w:id="188764917">
      <w:bodyDiv w:val="1"/>
      <w:marLeft w:val="0"/>
      <w:marRight w:val="0"/>
      <w:marTop w:val="0"/>
      <w:marBottom w:val="0"/>
      <w:divBdr>
        <w:top w:val="none" w:sz="0" w:space="0" w:color="auto"/>
        <w:left w:val="none" w:sz="0" w:space="0" w:color="auto"/>
        <w:bottom w:val="none" w:sz="0" w:space="0" w:color="auto"/>
        <w:right w:val="none" w:sz="0" w:space="0" w:color="auto"/>
      </w:divBdr>
    </w:div>
    <w:div w:id="194081779">
      <w:bodyDiv w:val="1"/>
      <w:marLeft w:val="0"/>
      <w:marRight w:val="0"/>
      <w:marTop w:val="0"/>
      <w:marBottom w:val="0"/>
      <w:divBdr>
        <w:top w:val="none" w:sz="0" w:space="0" w:color="auto"/>
        <w:left w:val="none" w:sz="0" w:space="0" w:color="auto"/>
        <w:bottom w:val="none" w:sz="0" w:space="0" w:color="auto"/>
        <w:right w:val="none" w:sz="0" w:space="0" w:color="auto"/>
      </w:divBdr>
    </w:div>
    <w:div w:id="200023676">
      <w:bodyDiv w:val="1"/>
      <w:marLeft w:val="0"/>
      <w:marRight w:val="0"/>
      <w:marTop w:val="0"/>
      <w:marBottom w:val="0"/>
      <w:divBdr>
        <w:top w:val="none" w:sz="0" w:space="0" w:color="auto"/>
        <w:left w:val="none" w:sz="0" w:space="0" w:color="auto"/>
        <w:bottom w:val="none" w:sz="0" w:space="0" w:color="auto"/>
        <w:right w:val="none" w:sz="0" w:space="0" w:color="auto"/>
      </w:divBdr>
    </w:div>
    <w:div w:id="205266282">
      <w:bodyDiv w:val="1"/>
      <w:marLeft w:val="0"/>
      <w:marRight w:val="0"/>
      <w:marTop w:val="0"/>
      <w:marBottom w:val="0"/>
      <w:divBdr>
        <w:top w:val="none" w:sz="0" w:space="0" w:color="auto"/>
        <w:left w:val="none" w:sz="0" w:space="0" w:color="auto"/>
        <w:bottom w:val="none" w:sz="0" w:space="0" w:color="auto"/>
        <w:right w:val="none" w:sz="0" w:space="0" w:color="auto"/>
      </w:divBdr>
    </w:div>
    <w:div w:id="209999963">
      <w:bodyDiv w:val="1"/>
      <w:marLeft w:val="0"/>
      <w:marRight w:val="0"/>
      <w:marTop w:val="0"/>
      <w:marBottom w:val="0"/>
      <w:divBdr>
        <w:top w:val="none" w:sz="0" w:space="0" w:color="auto"/>
        <w:left w:val="none" w:sz="0" w:space="0" w:color="auto"/>
        <w:bottom w:val="none" w:sz="0" w:space="0" w:color="auto"/>
        <w:right w:val="none" w:sz="0" w:space="0" w:color="auto"/>
      </w:divBdr>
    </w:div>
    <w:div w:id="217741763">
      <w:bodyDiv w:val="1"/>
      <w:marLeft w:val="0"/>
      <w:marRight w:val="0"/>
      <w:marTop w:val="0"/>
      <w:marBottom w:val="0"/>
      <w:divBdr>
        <w:top w:val="none" w:sz="0" w:space="0" w:color="auto"/>
        <w:left w:val="none" w:sz="0" w:space="0" w:color="auto"/>
        <w:bottom w:val="none" w:sz="0" w:space="0" w:color="auto"/>
        <w:right w:val="none" w:sz="0" w:space="0" w:color="auto"/>
      </w:divBdr>
    </w:div>
    <w:div w:id="231546263">
      <w:bodyDiv w:val="1"/>
      <w:marLeft w:val="0"/>
      <w:marRight w:val="0"/>
      <w:marTop w:val="0"/>
      <w:marBottom w:val="0"/>
      <w:divBdr>
        <w:top w:val="none" w:sz="0" w:space="0" w:color="auto"/>
        <w:left w:val="none" w:sz="0" w:space="0" w:color="auto"/>
        <w:bottom w:val="none" w:sz="0" w:space="0" w:color="auto"/>
        <w:right w:val="none" w:sz="0" w:space="0" w:color="auto"/>
      </w:divBdr>
    </w:div>
    <w:div w:id="233709242">
      <w:bodyDiv w:val="1"/>
      <w:marLeft w:val="0"/>
      <w:marRight w:val="0"/>
      <w:marTop w:val="0"/>
      <w:marBottom w:val="0"/>
      <w:divBdr>
        <w:top w:val="none" w:sz="0" w:space="0" w:color="auto"/>
        <w:left w:val="none" w:sz="0" w:space="0" w:color="auto"/>
        <w:bottom w:val="none" w:sz="0" w:space="0" w:color="auto"/>
        <w:right w:val="none" w:sz="0" w:space="0" w:color="auto"/>
      </w:divBdr>
    </w:div>
    <w:div w:id="239487454">
      <w:bodyDiv w:val="1"/>
      <w:marLeft w:val="0"/>
      <w:marRight w:val="0"/>
      <w:marTop w:val="0"/>
      <w:marBottom w:val="0"/>
      <w:divBdr>
        <w:top w:val="none" w:sz="0" w:space="0" w:color="auto"/>
        <w:left w:val="none" w:sz="0" w:space="0" w:color="auto"/>
        <w:bottom w:val="none" w:sz="0" w:space="0" w:color="auto"/>
        <w:right w:val="none" w:sz="0" w:space="0" w:color="auto"/>
      </w:divBdr>
    </w:div>
    <w:div w:id="245916534">
      <w:bodyDiv w:val="1"/>
      <w:marLeft w:val="0"/>
      <w:marRight w:val="0"/>
      <w:marTop w:val="0"/>
      <w:marBottom w:val="0"/>
      <w:divBdr>
        <w:top w:val="none" w:sz="0" w:space="0" w:color="auto"/>
        <w:left w:val="none" w:sz="0" w:space="0" w:color="auto"/>
        <w:bottom w:val="none" w:sz="0" w:space="0" w:color="auto"/>
        <w:right w:val="none" w:sz="0" w:space="0" w:color="auto"/>
      </w:divBdr>
    </w:div>
    <w:div w:id="254484120">
      <w:bodyDiv w:val="1"/>
      <w:marLeft w:val="0"/>
      <w:marRight w:val="0"/>
      <w:marTop w:val="0"/>
      <w:marBottom w:val="0"/>
      <w:divBdr>
        <w:top w:val="none" w:sz="0" w:space="0" w:color="auto"/>
        <w:left w:val="none" w:sz="0" w:space="0" w:color="auto"/>
        <w:bottom w:val="none" w:sz="0" w:space="0" w:color="auto"/>
        <w:right w:val="none" w:sz="0" w:space="0" w:color="auto"/>
      </w:divBdr>
    </w:div>
    <w:div w:id="260383529">
      <w:bodyDiv w:val="1"/>
      <w:marLeft w:val="0"/>
      <w:marRight w:val="0"/>
      <w:marTop w:val="0"/>
      <w:marBottom w:val="0"/>
      <w:divBdr>
        <w:top w:val="none" w:sz="0" w:space="0" w:color="auto"/>
        <w:left w:val="none" w:sz="0" w:space="0" w:color="auto"/>
        <w:bottom w:val="none" w:sz="0" w:space="0" w:color="auto"/>
        <w:right w:val="none" w:sz="0" w:space="0" w:color="auto"/>
      </w:divBdr>
    </w:div>
    <w:div w:id="265889134">
      <w:bodyDiv w:val="1"/>
      <w:marLeft w:val="0"/>
      <w:marRight w:val="0"/>
      <w:marTop w:val="0"/>
      <w:marBottom w:val="0"/>
      <w:divBdr>
        <w:top w:val="none" w:sz="0" w:space="0" w:color="auto"/>
        <w:left w:val="none" w:sz="0" w:space="0" w:color="auto"/>
        <w:bottom w:val="none" w:sz="0" w:space="0" w:color="auto"/>
        <w:right w:val="none" w:sz="0" w:space="0" w:color="auto"/>
      </w:divBdr>
      <w:divsChild>
        <w:div w:id="658727760">
          <w:marLeft w:val="0"/>
          <w:marRight w:val="0"/>
          <w:marTop w:val="0"/>
          <w:marBottom w:val="150"/>
          <w:divBdr>
            <w:top w:val="none" w:sz="0" w:space="0" w:color="auto"/>
            <w:left w:val="none" w:sz="0" w:space="0" w:color="auto"/>
            <w:bottom w:val="none" w:sz="0" w:space="0" w:color="auto"/>
            <w:right w:val="none" w:sz="0" w:space="0" w:color="auto"/>
          </w:divBdr>
          <w:divsChild>
            <w:div w:id="1614361451">
              <w:marLeft w:val="0"/>
              <w:marRight w:val="0"/>
              <w:marTop w:val="0"/>
              <w:marBottom w:val="168"/>
              <w:divBdr>
                <w:top w:val="single" w:sz="6" w:space="0" w:color="C7CCCF"/>
                <w:left w:val="single" w:sz="6" w:space="0" w:color="C7CCCF"/>
                <w:bottom w:val="single" w:sz="6" w:space="0" w:color="C7CCCF"/>
                <w:right w:val="single" w:sz="6" w:space="0" w:color="C7CCCF"/>
              </w:divBdr>
              <w:divsChild>
                <w:div w:id="1296519963">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285697387">
      <w:bodyDiv w:val="1"/>
      <w:marLeft w:val="0"/>
      <w:marRight w:val="0"/>
      <w:marTop w:val="0"/>
      <w:marBottom w:val="0"/>
      <w:divBdr>
        <w:top w:val="none" w:sz="0" w:space="0" w:color="auto"/>
        <w:left w:val="none" w:sz="0" w:space="0" w:color="auto"/>
        <w:bottom w:val="none" w:sz="0" w:space="0" w:color="auto"/>
        <w:right w:val="none" w:sz="0" w:space="0" w:color="auto"/>
      </w:divBdr>
    </w:div>
    <w:div w:id="288826231">
      <w:bodyDiv w:val="1"/>
      <w:marLeft w:val="0"/>
      <w:marRight w:val="0"/>
      <w:marTop w:val="0"/>
      <w:marBottom w:val="0"/>
      <w:divBdr>
        <w:top w:val="none" w:sz="0" w:space="0" w:color="auto"/>
        <w:left w:val="none" w:sz="0" w:space="0" w:color="auto"/>
        <w:bottom w:val="none" w:sz="0" w:space="0" w:color="auto"/>
        <w:right w:val="none" w:sz="0" w:space="0" w:color="auto"/>
      </w:divBdr>
      <w:divsChild>
        <w:div w:id="2098673835">
          <w:marLeft w:val="0"/>
          <w:marRight w:val="0"/>
          <w:marTop w:val="0"/>
          <w:marBottom w:val="0"/>
          <w:divBdr>
            <w:top w:val="none" w:sz="0" w:space="0" w:color="auto"/>
            <w:left w:val="none" w:sz="0" w:space="0" w:color="auto"/>
            <w:bottom w:val="none" w:sz="0" w:space="0" w:color="auto"/>
            <w:right w:val="none" w:sz="0" w:space="0" w:color="auto"/>
          </w:divBdr>
          <w:divsChild>
            <w:div w:id="180311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508296">
      <w:bodyDiv w:val="1"/>
      <w:marLeft w:val="0"/>
      <w:marRight w:val="0"/>
      <w:marTop w:val="0"/>
      <w:marBottom w:val="0"/>
      <w:divBdr>
        <w:top w:val="none" w:sz="0" w:space="0" w:color="auto"/>
        <w:left w:val="none" w:sz="0" w:space="0" w:color="auto"/>
        <w:bottom w:val="none" w:sz="0" w:space="0" w:color="auto"/>
        <w:right w:val="none" w:sz="0" w:space="0" w:color="auto"/>
      </w:divBdr>
    </w:div>
    <w:div w:id="307832384">
      <w:bodyDiv w:val="1"/>
      <w:marLeft w:val="0"/>
      <w:marRight w:val="0"/>
      <w:marTop w:val="0"/>
      <w:marBottom w:val="0"/>
      <w:divBdr>
        <w:top w:val="none" w:sz="0" w:space="0" w:color="auto"/>
        <w:left w:val="none" w:sz="0" w:space="0" w:color="auto"/>
        <w:bottom w:val="none" w:sz="0" w:space="0" w:color="auto"/>
        <w:right w:val="none" w:sz="0" w:space="0" w:color="auto"/>
      </w:divBdr>
    </w:div>
    <w:div w:id="310796823">
      <w:bodyDiv w:val="1"/>
      <w:marLeft w:val="0"/>
      <w:marRight w:val="0"/>
      <w:marTop w:val="0"/>
      <w:marBottom w:val="0"/>
      <w:divBdr>
        <w:top w:val="none" w:sz="0" w:space="0" w:color="auto"/>
        <w:left w:val="none" w:sz="0" w:space="0" w:color="auto"/>
        <w:bottom w:val="none" w:sz="0" w:space="0" w:color="auto"/>
        <w:right w:val="none" w:sz="0" w:space="0" w:color="auto"/>
      </w:divBdr>
    </w:div>
    <w:div w:id="311835416">
      <w:bodyDiv w:val="1"/>
      <w:marLeft w:val="0"/>
      <w:marRight w:val="0"/>
      <w:marTop w:val="0"/>
      <w:marBottom w:val="0"/>
      <w:divBdr>
        <w:top w:val="none" w:sz="0" w:space="0" w:color="auto"/>
        <w:left w:val="none" w:sz="0" w:space="0" w:color="auto"/>
        <w:bottom w:val="none" w:sz="0" w:space="0" w:color="auto"/>
        <w:right w:val="none" w:sz="0" w:space="0" w:color="auto"/>
      </w:divBdr>
    </w:div>
    <w:div w:id="320743559">
      <w:bodyDiv w:val="1"/>
      <w:marLeft w:val="0"/>
      <w:marRight w:val="0"/>
      <w:marTop w:val="0"/>
      <w:marBottom w:val="0"/>
      <w:divBdr>
        <w:top w:val="none" w:sz="0" w:space="0" w:color="auto"/>
        <w:left w:val="none" w:sz="0" w:space="0" w:color="auto"/>
        <w:bottom w:val="none" w:sz="0" w:space="0" w:color="auto"/>
        <w:right w:val="none" w:sz="0" w:space="0" w:color="auto"/>
      </w:divBdr>
      <w:divsChild>
        <w:div w:id="2000838363">
          <w:marLeft w:val="0"/>
          <w:marRight w:val="0"/>
          <w:marTop w:val="0"/>
          <w:marBottom w:val="0"/>
          <w:divBdr>
            <w:top w:val="none" w:sz="0" w:space="0" w:color="auto"/>
            <w:left w:val="none" w:sz="0" w:space="0" w:color="auto"/>
            <w:bottom w:val="none" w:sz="0" w:space="0" w:color="auto"/>
            <w:right w:val="none" w:sz="0" w:space="0" w:color="auto"/>
          </w:divBdr>
          <w:divsChild>
            <w:div w:id="1238511262">
              <w:marLeft w:val="0"/>
              <w:marRight w:val="0"/>
              <w:marTop w:val="0"/>
              <w:marBottom w:val="0"/>
              <w:divBdr>
                <w:top w:val="none" w:sz="0" w:space="0" w:color="auto"/>
                <w:left w:val="none" w:sz="0" w:space="0" w:color="auto"/>
                <w:bottom w:val="none" w:sz="0" w:space="0" w:color="auto"/>
                <w:right w:val="none" w:sz="0" w:space="0" w:color="auto"/>
              </w:divBdr>
              <w:divsChild>
                <w:div w:id="464084317">
                  <w:marLeft w:val="0"/>
                  <w:marRight w:val="0"/>
                  <w:marTop w:val="0"/>
                  <w:marBottom w:val="0"/>
                  <w:divBdr>
                    <w:top w:val="none" w:sz="0" w:space="0" w:color="auto"/>
                    <w:left w:val="none" w:sz="0" w:space="0" w:color="auto"/>
                    <w:bottom w:val="none" w:sz="0" w:space="0" w:color="auto"/>
                    <w:right w:val="none" w:sz="0" w:space="0" w:color="auto"/>
                  </w:divBdr>
                  <w:divsChild>
                    <w:div w:id="1403798580">
                      <w:marLeft w:val="0"/>
                      <w:marRight w:val="0"/>
                      <w:marTop w:val="0"/>
                      <w:marBottom w:val="0"/>
                      <w:divBdr>
                        <w:top w:val="none" w:sz="0" w:space="0" w:color="auto"/>
                        <w:left w:val="none" w:sz="0" w:space="0" w:color="auto"/>
                        <w:bottom w:val="none" w:sz="0" w:space="0" w:color="auto"/>
                        <w:right w:val="none" w:sz="0" w:space="0" w:color="auto"/>
                      </w:divBdr>
                      <w:divsChild>
                        <w:div w:id="768618258">
                          <w:marLeft w:val="0"/>
                          <w:marRight w:val="0"/>
                          <w:marTop w:val="0"/>
                          <w:marBottom w:val="0"/>
                          <w:divBdr>
                            <w:top w:val="none" w:sz="0" w:space="0" w:color="auto"/>
                            <w:left w:val="none" w:sz="0" w:space="0" w:color="auto"/>
                            <w:bottom w:val="none" w:sz="0" w:space="0" w:color="auto"/>
                            <w:right w:val="none" w:sz="0" w:space="0" w:color="auto"/>
                          </w:divBdr>
                          <w:divsChild>
                            <w:div w:id="1980449664">
                              <w:marLeft w:val="0"/>
                              <w:marRight w:val="0"/>
                              <w:marTop w:val="0"/>
                              <w:marBottom w:val="0"/>
                              <w:divBdr>
                                <w:top w:val="none" w:sz="0" w:space="0" w:color="auto"/>
                                <w:left w:val="none" w:sz="0" w:space="0" w:color="auto"/>
                                <w:bottom w:val="none" w:sz="0" w:space="0" w:color="auto"/>
                                <w:right w:val="none" w:sz="0" w:space="0" w:color="auto"/>
                              </w:divBdr>
                              <w:divsChild>
                                <w:div w:id="1812020732">
                                  <w:marLeft w:val="0"/>
                                  <w:marRight w:val="0"/>
                                  <w:marTop w:val="0"/>
                                  <w:marBottom w:val="0"/>
                                  <w:divBdr>
                                    <w:top w:val="none" w:sz="0" w:space="0" w:color="auto"/>
                                    <w:left w:val="none" w:sz="0" w:space="0" w:color="auto"/>
                                    <w:bottom w:val="none" w:sz="0" w:space="0" w:color="auto"/>
                                    <w:right w:val="none" w:sz="0" w:space="0" w:color="auto"/>
                                  </w:divBdr>
                                  <w:divsChild>
                                    <w:div w:id="1468622367">
                                      <w:marLeft w:val="0"/>
                                      <w:marRight w:val="0"/>
                                      <w:marTop w:val="0"/>
                                      <w:marBottom w:val="0"/>
                                      <w:divBdr>
                                        <w:top w:val="none" w:sz="0" w:space="0" w:color="auto"/>
                                        <w:left w:val="none" w:sz="0" w:space="0" w:color="auto"/>
                                        <w:bottom w:val="none" w:sz="0" w:space="0" w:color="auto"/>
                                        <w:right w:val="none" w:sz="0" w:space="0" w:color="auto"/>
                                      </w:divBdr>
                                      <w:divsChild>
                                        <w:div w:id="295450787">
                                          <w:marLeft w:val="0"/>
                                          <w:marRight w:val="0"/>
                                          <w:marTop w:val="0"/>
                                          <w:marBottom w:val="0"/>
                                          <w:divBdr>
                                            <w:top w:val="none" w:sz="0" w:space="0" w:color="auto"/>
                                            <w:left w:val="none" w:sz="0" w:space="0" w:color="auto"/>
                                            <w:bottom w:val="none" w:sz="0" w:space="0" w:color="auto"/>
                                            <w:right w:val="none" w:sz="0" w:space="0" w:color="auto"/>
                                          </w:divBdr>
                                          <w:divsChild>
                                            <w:div w:id="1159342750">
                                              <w:marLeft w:val="0"/>
                                              <w:marRight w:val="0"/>
                                              <w:marTop w:val="0"/>
                                              <w:marBottom w:val="0"/>
                                              <w:divBdr>
                                                <w:top w:val="none" w:sz="0" w:space="0" w:color="auto"/>
                                                <w:left w:val="none" w:sz="0" w:space="0" w:color="auto"/>
                                                <w:bottom w:val="none" w:sz="0" w:space="0" w:color="auto"/>
                                                <w:right w:val="none" w:sz="0" w:space="0" w:color="auto"/>
                                              </w:divBdr>
                                              <w:divsChild>
                                                <w:div w:id="1246844422">
                                                  <w:marLeft w:val="0"/>
                                                  <w:marRight w:val="0"/>
                                                  <w:marTop w:val="0"/>
                                                  <w:marBottom w:val="0"/>
                                                  <w:divBdr>
                                                    <w:top w:val="none" w:sz="0" w:space="0" w:color="auto"/>
                                                    <w:left w:val="none" w:sz="0" w:space="0" w:color="auto"/>
                                                    <w:bottom w:val="none" w:sz="0" w:space="0" w:color="auto"/>
                                                    <w:right w:val="none" w:sz="0" w:space="0" w:color="auto"/>
                                                  </w:divBdr>
                                                  <w:divsChild>
                                                    <w:div w:id="1426420559">
                                                      <w:marLeft w:val="0"/>
                                                      <w:marRight w:val="0"/>
                                                      <w:marTop w:val="0"/>
                                                      <w:marBottom w:val="0"/>
                                                      <w:divBdr>
                                                        <w:top w:val="none" w:sz="0" w:space="0" w:color="auto"/>
                                                        <w:left w:val="none" w:sz="0" w:space="0" w:color="auto"/>
                                                        <w:bottom w:val="none" w:sz="0" w:space="0" w:color="auto"/>
                                                        <w:right w:val="none" w:sz="0" w:space="0" w:color="auto"/>
                                                      </w:divBdr>
                                                      <w:divsChild>
                                                        <w:div w:id="1597129071">
                                                          <w:marLeft w:val="0"/>
                                                          <w:marRight w:val="0"/>
                                                          <w:marTop w:val="0"/>
                                                          <w:marBottom w:val="0"/>
                                                          <w:divBdr>
                                                            <w:top w:val="none" w:sz="0" w:space="0" w:color="auto"/>
                                                            <w:left w:val="none" w:sz="0" w:space="0" w:color="auto"/>
                                                            <w:bottom w:val="none" w:sz="0" w:space="0" w:color="auto"/>
                                                            <w:right w:val="none" w:sz="0" w:space="0" w:color="auto"/>
                                                          </w:divBdr>
                                                          <w:divsChild>
                                                            <w:div w:id="1810439893">
                                                              <w:marLeft w:val="0"/>
                                                              <w:marRight w:val="0"/>
                                                              <w:marTop w:val="0"/>
                                                              <w:marBottom w:val="0"/>
                                                              <w:divBdr>
                                                                <w:top w:val="none" w:sz="0" w:space="0" w:color="auto"/>
                                                                <w:left w:val="none" w:sz="0" w:space="0" w:color="auto"/>
                                                                <w:bottom w:val="none" w:sz="0" w:space="0" w:color="auto"/>
                                                                <w:right w:val="none" w:sz="0" w:space="0" w:color="auto"/>
                                                              </w:divBdr>
                                                              <w:divsChild>
                                                                <w:div w:id="1580364264">
                                                                  <w:marLeft w:val="0"/>
                                                                  <w:marRight w:val="0"/>
                                                                  <w:marTop w:val="0"/>
                                                                  <w:marBottom w:val="0"/>
                                                                  <w:divBdr>
                                                                    <w:top w:val="none" w:sz="0" w:space="0" w:color="auto"/>
                                                                    <w:left w:val="none" w:sz="0" w:space="0" w:color="auto"/>
                                                                    <w:bottom w:val="none" w:sz="0" w:space="0" w:color="auto"/>
                                                                    <w:right w:val="none" w:sz="0" w:space="0" w:color="auto"/>
                                                                  </w:divBdr>
                                                                  <w:divsChild>
                                                                    <w:div w:id="1999648614">
                                                                      <w:marLeft w:val="0"/>
                                                                      <w:marRight w:val="0"/>
                                                                      <w:marTop w:val="0"/>
                                                                      <w:marBottom w:val="0"/>
                                                                      <w:divBdr>
                                                                        <w:top w:val="none" w:sz="0" w:space="0" w:color="auto"/>
                                                                        <w:left w:val="none" w:sz="0" w:space="0" w:color="auto"/>
                                                                        <w:bottom w:val="none" w:sz="0" w:space="0" w:color="auto"/>
                                                                        <w:right w:val="none" w:sz="0" w:space="0" w:color="auto"/>
                                                                      </w:divBdr>
                                                                      <w:divsChild>
                                                                        <w:div w:id="319188472">
                                                                          <w:marLeft w:val="0"/>
                                                                          <w:marRight w:val="0"/>
                                                                          <w:marTop w:val="0"/>
                                                                          <w:marBottom w:val="0"/>
                                                                          <w:divBdr>
                                                                            <w:top w:val="none" w:sz="0" w:space="0" w:color="auto"/>
                                                                            <w:left w:val="none" w:sz="0" w:space="0" w:color="auto"/>
                                                                            <w:bottom w:val="none" w:sz="0" w:space="0" w:color="auto"/>
                                                                            <w:right w:val="none" w:sz="0" w:space="0" w:color="auto"/>
                                                                          </w:divBdr>
                                                                          <w:divsChild>
                                                                            <w:div w:id="1389457039">
                                                                              <w:marLeft w:val="0"/>
                                                                              <w:marRight w:val="0"/>
                                                                              <w:marTop w:val="0"/>
                                                                              <w:marBottom w:val="0"/>
                                                                              <w:divBdr>
                                                                                <w:top w:val="none" w:sz="0" w:space="0" w:color="auto"/>
                                                                                <w:left w:val="none" w:sz="0" w:space="0" w:color="auto"/>
                                                                                <w:bottom w:val="none" w:sz="0" w:space="0" w:color="auto"/>
                                                                                <w:right w:val="none" w:sz="0" w:space="0" w:color="auto"/>
                                                                              </w:divBdr>
                                                                              <w:divsChild>
                                                                                <w:div w:id="1834683512">
                                                                                  <w:marLeft w:val="0"/>
                                                                                  <w:marRight w:val="0"/>
                                                                                  <w:marTop w:val="0"/>
                                                                                  <w:marBottom w:val="0"/>
                                                                                  <w:divBdr>
                                                                                    <w:top w:val="none" w:sz="0" w:space="0" w:color="auto"/>
                                                                                    <w:left w:val="none" w:sz="0" w:space="0" w:color="auto"/>
                                                                                    <w:bottom w:val="none" w:sz="0" w:space="0" w:color="auto"/>
                                                                                    <w:right w:val="none" w:sz="0" w:space="0" w:color="auto"/>
                                                                                  </w:divBdr>
                                                                                </w:div>
                                                                              </w:divsChild>
                                                                            </w:div>
                                                                            <w:div w:id="154667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474856">
      <w:bodyDiv w:val="1"/>
      <w:marLeft w:val="0"/>
      <w:marRight w:val="0"/>
      <w:marTop w:val="0"/>
      <w:marBottom w:val="0"/>
      <w:divBdr>
        <w:top w:val="none" w:sz="0" w:space="0" w:color="auto"/>
        <w:left w:val="none" w:sz="0" w:space="0" w:color="auto"/>
        <w:bottom w:val="none" w:sz="0" w:space="0" w:color="auto"/>
        <w:right w:val="none" w:sz="0" w:space="0" w:color="auto"/>
      </w:divBdr>
    </w:div>
    <w:div w:id="331681861">
      <w:bodyDiv w:val="1"/>
      <w:marLeft w:val="0"/>
      <w:marRight w:val="0"/>
      <w:marTop w:val="0"/>
      <w:marBottom w:val="0"/>
      <w:divBdr>
        <w:top w:val="none" w:sz="0" w:space="0" w:color="auto"/>
        <w:left w:val="none" w:sz="0" w:space="0" w:color="auto"/>
        <w:bottom w:val="none" w:sz="0" w:space="0" w:color="auto"/>
        <w:right w:val="none" w:sz="0" w:space="0" w:color="auto"/>
      </w:divBdr>
    </w:div>
    <w:div w:id="334697227">
      <w:bodyDiv w:val="1"/>
      <w:marLeft w:val="0"/>
      <w:marRight w:val="0"/>
      <w:marTop w:val="0"/>
      <w:marBottom w:val="0"/>
      <w:divBdr>
        <w:top w:val="none" w:sz="0" w:space="0" w:color="auto"/>
        <w:left w:val="none" w:sz="0" w:space="0" w:color="auto"/>
        <w:bottom w:val="none" w:sz="0" w:space="0" w:color="auto"/>
        <w:right w:val="none" w:sz="0" w:space="0" w:color="auto"/>
      </w:divBdr>
    </w:div>
    <w:div w:id="341587326">
      <w:bodyDiv w:val="1"/>
      <w:marLeft w:val="0"/>
      <w:marRight w:val="0"/>
      <w:marTop w:val="0"/>
      <w:marBottom w:val="0"/>
      <w:divBdr>
        <w:top w:val="none" w:sz="0" w:space="0" w:color="auto"/>
        <w:left w:val="none" w:sz="0" w:space="0" w:color="auto"/>
        <w:bottom w:val="none" w:sz="0" w:space="0" w:color="auto"/>
        <w:right w:val="none" w:sz="0" w:space="0" w:color="auto"/>
      </w:divBdr>
    </w:div>
    <w:div w:id="348143039">
      <w:bodyDiv w:val="1"/>
      <w:marLeft w:val="0"/>
      <w:marRight w:val="0"/>
      <w:marTop w:val="0"/>
      <w:marBottom w:val="0"/>
      <w:divBdr>
        <w:top w:val="none" w:sz="0" w:space="0" w:color="auto"/>
        <w:left w:val="none" w:sz="0" w:space="0" w:color="auto"/>
        <w:bottom w:val="none" w:sz="0" w:space="0" w:color="auto"/>
        <w:right w:val="none" w:sz="0" w:space="0" w:color="auto"/>
      </w:divBdr>
    </w:div>
    <w:div w:id="349258147">
      <w:bodyDiv w:val="1"/>
      <w:marLeft w:val="0"/>
      <w:marRight w:val="0"/>
      <w:marTop w:val="0"/>
      <w:marBottom w:val="0"/>
      <w:divBdr>
        <w:top w:val="none" w:sz="0" w:space="0" w:color="auto"/>
        <w:left w:val="none" w:sz="0" w:space="0" w:color="auto"/>
        <w:bottom w:val="none" w:sz="0" w:space="0" w:color="auto"/>
        <w:right w:val="none" w:sz="0" w:space="0" w:color="auto"/>
      </w:divBdr>
    </w:div>
    <w:div w:id="362484109">
      <w:bodyDiv w:val="1"/>
      <w:marLeft w:val="0"/>
      <w:marRight w:val="0"/>
      <w:marTop w:val="0"/>
      <w:marBottom w:val="0"/>
      <w:divBdr>
        <w:top w:val="none" w:sz="0" w:space="0" w:color="auto"/>
        <w:left w:val="none" w:sz="0" w:space="0" w:color="auto"/>
        <w:bottom w:val="none" w:sz="0" w:space="0" w:color="auto"/>
        <w:right w:val="none" w:sz="0" w:space="0" w:color="auto"/>
      </w:divBdr>
    </w:div>
    <w:div w:id="362633940">
      <w:bodyDiv w:val="1"/>
      <w:marLeft w:val="0"/>
      <w:marRight w:val="0"/>
      <w:marTop w:val="0"/>
      <w:marBottom w:val="0"/>
      <w:divBdr>
        <w:top w:val="none" w:sz="0" w:space="0" w:color="auto"/>
        <w:left w:val="none" w:sz="0" w:space="0" w:color="auto"/>
        <w:bottom w:val="none" w:sz="0" w:space="0" w:color="auto"/>
        <w:right w:val="none" w:sz="0" w:space="0" w:color="auto"/>
      </w:divBdr>
    </w:div>
    <w:div w:id="368801399">
      <w:bodyDiv w:val="1"/>
      <w:marLeft w:val="0"/>
      <w:marRight w:val="0"/>
      <w:marTop w:val="0"/>
      <w:marBottom w:val="0"/>
      <w:divBdr>
        <w:top w:val="none" w:sz="0" w:space="0" w:color="auto"/>
        <w:left w:val="none" w:sz="0" w:space="0" w:color="auto"/>
        <w:bottom w:val="none" w:sz="0" w:space="0" w:color="auto"/>
        <w:right w:val="none" w:sz="0" w:space="0" w:color="auto"/>
      </w:divBdr>
    </w:div>
    <w:div w:id="372466243">
      <w:bodyDiv w:val="1"/>
      <w:marLeft w:val="0"/>
      <w:marRight w:val="0"/>
      <w:marTop w:val="0"/>
      <w:marBottom w:val="0"/>
      <w:divBdr>
        <w:top w:val="none" w:sz="0" w:space="0" w:color="auto"/>
        <w:left w:val="none" w:sz="0" w:space="0" w:color="auto"/>
        <w:bottom w:val="none" w:sz="0" w:space="0" w:color="auto"/>
        <w:right w:val="none" w:sz="0" w:space="0" w:color="auto"/>
      </w:divBdr>
    </w:div>
    <w:div w:id="385908272">
      <w:bodyDiv w:val="1"/>
      <w:marLeft w:val="0"/>
      <w:marRight w:val="0"/>
      <w:marTop w:val="0"/>
      <w:marBottom w:val="0"/>
      <w:divBdr>
        <w:top w:val="none" w:sz="0" w:space="0" w:color="auto"/>
        <w:left w:val="none" w:sz="0" w:space="0" w:color="auto"/>
        <w:bottom w:val="none" w:sz="0" w:space="0" w:color="auto"/>
        <w:right w:val="none" w:sz="0" w:space="0" w:color="auto"/>
      </w:divBdr>
    </w:div>
    <w:div w:id="389114152">
      <w:bodyDiv w:val="1"/>
      <w:marLeft w:val="0"/>
      <w:marRight w:val="0"/>
      <w:marTop w:val="0"/>
      <w:marBottom w:val="0"/>
      <w:divBdr>
        <w:top w:val="none" w:sz="0" w:space="0" w:color="auto"/>
        <w:left w:val="none" w:sz="0" w:space="0" w:color="auto"/>
        <w:bottom w:val="none" w:sz="0" w:space="0" w:color="auto"/>
        <w:right w:val="none" w:sz="0" w:space="0" w:color="auto"/>
      </w:divBdr>
    </w:div>
    <w:div w:id="390422003">
      <w:bodyDiv w:val="1"/>
      <w:marLeft w:val="0"/>
      <w:marRight w:val="0"/>
      <w:marTop w:val="0"/>
      <w:marBottom w:val="0"/>
      <w:divBdr>
        <w:top w:val="none" w:sz="0" w:space="0" w:color="auto"/>
        <w:left w:val="none" w:sz="0" w:space="0" w:color="auto"/>
        <w:bottom w:val="none" w:sz="0" w:space="0" w:color="auto"/>
        <w:right w:val="none" w:sz="0" w:space="0" w:color="auto"/>
      </w:divBdr>
    </w:div>
    <w:div w:id="391932581">
      <w:bodyDiv w:val="1"/>
      <w:marLeft w:val="0"/>
      <w:marRight w:val="0"/>
      <w:marTop w:val="0"/>
      <w:marBottom w:val="0"/>
      <w:divBdr>
        <w:top w:val="none" w:sz="0" w:space="0" w:color="auto"/>
        <w:left w:val="none" w:sz="0" w:space="0" w:color="auto"/>
        <w:bottom w:val="none" w:sz="0" w:space="0" w:color="auto"/>
        <w:right w:val="none" w:sz="0" w:space="0" w:color="auto"/>
      </w:divBdr>
      <w:divsChild>
        <w:div w:id="1260329576">
          <w:marLeft w:val="0"/>
          <w:marRight w:val="0"/>
          <w:marTop w:val="0"/>
          <w:marBottom w:val="0"/>
          <w:divBdr>
            <w:top w:val="none" w:sz="0" w:space="0" w:color="auto"/>
            <w:left w:val="none" w:sz="0" w:space="0" w:color="auto"/>
            <w:bottom w:val="none" w:sz="0" w:space="0" w:color="auto"/>
            <w:right w:val="none" w:sz="0" w:space="0" w:color="auto"/>
          </w:divBdr>
          <w:divsChild>
            <w:div w:id="1271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635032">
      <w:bodyDiv w:val="1"/>
      <w:marLeft w:val="0"/>
      <w:marRight w:val="0"/>
      <w:marTop w:val="0"/>
      <w:marBottom w:val="0"/>
      <w:divBdr>
        <w:top w:val="none" w:sz="0" w:space="0" w:color="auto"/>
        <w:left w:val="none" w:sz="0" w:space="0" w:color="auto"/>
        <w:bottom w:val="none" w:sz="0" w:space="0" w:color="auto"/>
        <w:right w:val="none" w:sz="0" w:space="0" w:color="auto"/>
      </w:divBdr>
      <w:divsChild>
        <w:div w:id="1211652620">
          <w:marLeft w:val="0"/>
          <w:marRight w:val="0"/>
          <w:marTop w:val="0"/>
          <w:marBottom w:val="0"/>
          <w:divBdr>
            <w:top w:val="none" w:sz="0" w:space="0" w:color="auto"/>
            <w:left w:val="none" w:sz="0" w:space="0" w:color="auto"/>
            <w:bottom w:val="none" w:sz="0" w:space="0" w:color="auto"/>
            <w:right w:val="none" w:sz="0" w:space="0" w:color="auto"/>
          </w:divBdr>
          <w:divsChild>
            <w:div w:id="1001549473">
              <w:marLeft w:val="0"/>
              <w:marRight w:val="0"/>
              <w:marTop w:val="0"/>
              <w:marBottom w:val="0"/>
              <w:divBdr>
                <w:top w:val="none" w:sz="0" w:space="0" w:color="auto"/>
                <w:left w:val="none" w:sz="0" w:space="0" w:color="auto"/>
                <w:bottom w:val="none" w:sz="0" w:space="0" w:color="auto"/>
                <w:right w:val="none" w:sz="0" w:space="0" w:color="auto"/>
              </w:divBdr>
              <w:divsChild>
                <w:div w:id="136355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70050">
      <w:bodyDiv w:val="1"/>
      <w:marLeft w:val="0"/>
      <w:marRight w:val="0"/>
      <w:marTop w:val="0"/>
      <w:marBottom w:val="0"/>
      <w:divBdr>
        <w:top w:val="none" w:sz="0" w:space="0" w:color="auto"/>
        <w:left w:val="none" w:sz="0" w:space="0" w:color="auto"/>
        <w:bottom w:val="none" w:sz="0" w:space="0" w:color="auto"/>
        <w:right w:val="none" w:sz="0" w:space="0" w:color="auto"/>
      </w:divBdr>
    </w:div>
    <w:div w:id="403138698">
      <w:bodyDiv w:val="1"/>
      <w:marLeft w:val="0"/>
      <w:marRight w:val="0"/>
      <w:marTop w:val="0"/>
      <w:marBottom w:val="0"/>
      <w:divBdr>
        <w:top w:val="none" w:sz="0" w:space="0" w:color="auto"/>
        <w:left w:val="none" w:sz="0" w:space="0" w:color="auto"/>
        <w:bottom w:val="none" w:sz="0" w:space="0" w:color="auto"/>
        <w:right w:val="none" w:sz="0" w:space="0" w:color="auto"/>
      </w:divBdr>
    </w:div>
    <w:div w:id="418019006">
      <w:bodyDiv w:val="1"/>
      <w:marLeft w:val="0"/>
      <w:marRight w:val="0"/>
      <w:marTop w:val="0"/>
      <w:marBottom w:val="0"/>
      <w:divBdr>
        <w:top w:val="none" w:sz="0" w:space="0" w:color="auto"/>
        <w:left w:val="none" w:sz="0" w:space="0" w:color="auto"/>
        <w:bottom w:val="none" w:sz="0" w:space="0" w:color="auto"/>
        <w:right w:val="none" w:sz="0" w:space="0" w:color="auto"/>
      </w:divBdr>
    </w:div>
    <w:div w:id="428696522">
      <w:bodyDiv w:val="1"/>
      <w:marLeft w:val="0"/>
      <w:marRight w:val="0"/>
      <w:marTop w:val="0"/>
      <w:marBottom w:val="0"/>
      <w:divBdr>
        <w:top w:val="none" w:sz="0" w:space="0" w:color="auto"/>
        <w:left w:val="none" w:sz="0" w:space="0" w:color="auto"/>
        <w:bottom w:val="none" w:sz="0" w:space="0" w:color="auto"/>
        <w:right w:val="none" w:sz="0" w:space="0" w:color="auto"/>
      </w:divBdr>
    </w:div>
    <w:div w:id="432091313">
      <w:bodyDiv w:val="1"/>
      <w:marLeft w:val="0"/>
      <w:marRight w:val="0"/>
      <w:marTop w:val="0"/>
      <w:marBottom w:val="0"/>
      <w:divBdr>
        <w:top w:val="none" w:sz="0" w:space="0" w:color="auto"/>
        <w:left w:val="none" w:sz="0" w:space="0" w:color="auto"/>
        <w:bottom w:val="none" w:sz="0" w:space="0" w:color="auto"/>
        <w:right w:val="none" w:sz="0" w:space="0" w:color="auto"/>
      </w:divBdr>
    </w:div>
    <w:div w:id="432241826">
      <w:bodyDiv w:val="1"/>
      <w:marLeft w:val="0"/>
      <w:marRight w:val="0"/>
      <w:marTop w:val="0"/>
      <w:marBottom w:val="0"/>
      <w:divBdr>
        <w:top w:val="none" w:sz="0" w:space="0" w:color="auto"/>
        <w:left w:val="none" w:sz="0" w:space="0" w:color="auto"/>
        <w:bottom w:val="none" w:sz="0" w:space="0" w:color="auto"/>
        <w:right w:val="none" w:sz="0" w:space="0" w:color="auto"/>
      </w:divBdr>
    </w:div>
    <w:div w:id="434986214">
      <w:bodyDiv w:val="1"/>
      <w:marLeft w:val="0"/>
      <w:marRight w:val="0"/>
      <w:marTop w:val="0"/>
      <w:marBottom w:val="0"/>
      <w:divBdr>
        <w:top w:val="none" w:sz="0" w:space="0" w:color="auto"/>
        <w:left w:val="none" w:sz="0" w:space="0" w:color="auto"/>
        <w:bottom w:val="none" w:sz="0" w:space="0" w:color="auto"/>
        <w:right w:val="none" w:sz="0" w:space="0" w:color="auto"/>
      </w:divBdr>
    </w:div>
    <w:div w:id="442308560">
      <w:bodyDiv w:val="1"/>
      <w:marLeft w:val="0"/>
      <w:marRight w:val="0"/>
      <w:marTop w:val="0"/>
      <w:marBottom w:val="0"/>
      <w:divBdr>
        <w:top w:val="none" w:sz="0" w:space="0" w:color="auto"/>
        <w:left w:val="none" w:sz="0" w:space="0" w:color="auto"/>
        <w:bottom w:val="none" w:sz="0" w:space="0" w:color="auto"/>
        <w:right w:val="none" w:sz="0" w:space="0" w:color="auto"/>
      </w:divBdr>
      <w:divsChild>
        <w:div w:id="1188906049">
          <w:marLeft w:val="0"/>
          <w:marRight w:val="0"/>
          <w:marTop w:val="0"/>
          <w:marBottom w:val="150"/>
          <w:divBdr>
            <w:top w:val="none" w:sz="0" w:space="0" w:color="auto"/>
            <w:left w:val="none" w:sz="0" w:space="0" w:color="auto"/>
            <w:bottom w:val="none" w:sz="0" w:space="0" w:color="auto"/>
            <w:right w:val="none" w:sz="0" w:space="0" w:color="auto"/>
          </w:divBdr>
          <w:divsChild>
            <w:div w:id="1113936790">
              <w:marLeft w:val="0"/>
              <w:marRight w:val="0"/>
              <w:marTop w:val="0"/>
              <w:marBottom w:val="168"/>
              <w:divBdr>
                <w:top w:val="single" w:sz="6" w:space="0" w:color="C7CCCF"/>
                <w:left w:val="single" w:sz="6" w:space="0" w:color="C7CCCF"/>
                <w:bottom w:val="single" w:sz="6" w:space="0" w:color="C7CCCF"/>
                <w:right w:val="single" w:sz="6" w:space="0" w:color="C7CCCF"/>
              </w:divBdr>
              <w:divsChild>
                <w:div w:id="1629628941">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445124939">
      <w:bodyDiv w:val="1"/>
      <w:marLeft w:val="0"/>
      <w:marRight w:val="0"/>
      <w:marTop w:val="0"/>
      <w:marBottom w:val="0"/>
      <w:divBdr>
        <w:top w:val="none" w:sz="0" w:space="0" w:color="auto"/>
        <w:left w:val="none" w:sz="0" w:space="0" w:color="auto"/>
        <w:bottom w:val="none" w:sz="0" w:space="0" w:color="auto"/>
        <w:right w:val="none" w:sz="0" w:space="0" w:color="auto"/>
      </w:divBdr>
    </w:div>
    <w:div w:id="445735156">
      <w:bodyDiv w:val="1"/>
      <w:marLeft w:val="0"/>
      <w:marRight w:val="0"/>
      <w:marTop w:val="0"/>
      <w:marBottom w:val="0"/>
      <w:divBdr>
        <w:top w:val="none" w:sz="0" w:space="0" w:color="auto"/>
        <w:left w:val="none" w:sz="0" w:space="0" w:color="auto"/>
        <w:bottom w:val="none" w:sz="0" w:space="0" w:color="auto"/>
        <w:right w:val="none" w:sz="0" w:space="0" w:color="auto"/>
      </w:divBdr>
    </w:div>
    <w:div w:id="447050552">
      <w:bodyDiv w:val="1"/>
      <w:marLeft w:val="0"/>
      <w:marRight w:val="0"/>
      <w:marTop w:val="0"/>
      <w:marBottom w:val="0"/>
      <w:divBdr>
        <w:top w:val="none" w:sz="0" w:space="0" w:color="auto"/>
        <w:left w:val="none" w:sz="0" w:space="0" w:color="auto"/>
        <w:bottom w:val="none" w:sz="0" w:space="0" w:color="auto"/>
        <w:right w:val="none" w:sz="0" w:space="0" w:color="auto"/>
      </w:divBdr>
    </w:div>
    <w:div w:id="448161410">
      <w:bodyDiv w:val="1"/>
      <w:marLeft w:val="0"/>
      <w:marRight w:val="0"/>
      <w:marTop w:val="0"/>
      <w:marBottom w:val="0"/>
      <w:divBdr>
        <w:top w:val="none" w:sz="0" w:space="0" w:color="auto"/>
        <w:left w:val="none" w:sz="0" w:space="0" w:color="auto"/>
        <w:bottom w:val="none" w:sz="0" w:space="0" w:color="auto"/>
        <w:right w:val="none" w:sz="0" w:space="0" w:color="auto"/>
      </w:divBdr>
    </w:div>
    <w:div w:id="449325415">
      <w:bodyDiv w:val="1"/>
      <w:marLeft w:val="0"/>
      <w:marRight w:val="0"/>
      <w:marTop w:val="0"/>
      <w:marBottom w:val="0"/>
      <w:divBdr>
        <w:top w:val="none" w:sz="0" w:space="0" w:color="auto"/>
        <w:left w:val="none" w:sz="0" w:space="0" w:color="auto"/>
        <w:bottom w:val="none" w:sz="0" w:space="0" w:color="auto"/>
        <w:right w:val="none" w:sz="0" w:space="0" w:color="auto"/>
      </w:divBdr>
    </w:div>
    <w:div w:id="449667895">
      <w:bodyDiv w:val="1"/>
      <w:marLeft w:val="0"/>
      <w:marRight w:val="0"/>
      <w:marTop w:val="0"/>
      <w:marBottom w:val="0"/>
      <w:divBdr>
        <w:top w:val="none" w:sz="0" w:space="0" w:color="auto"/>
        <w:left w:val="none" w:sz="0" w:space="0" w:color="auto"/>
        <w:bottom w:val="none" w:sz="0" w:space="0" w:color="auto"/>
        <w:right w:val="none" w:sz="0" w:space="0" w:color="auto"/>
      </w:divBdr>
    </w:div>
    <w:div w:id="452332266">
      <w:bodyDiv w:val="1"/>
      <w:marLeft w:val="0"/>
      <w:marRight w:val="0"/>
      <w:marTop w:val="0"/>
      <w:marBottom w:val="0"/>
      <w:divBdr>
        <w:top w:val="none" w:sz="0" w:space="0" w:color="auto"/>
        <w:left w:val="none" w:sz="0" w:space="0" w:color="auto"/>
        <w:bottom w:val="none" w:sz="0" w:space="0" w:color="auto"/>
        <w:right w:val="none" w:sz="0" w:space="0" w:color="auto"/>
      </w:divBdr>
      <w:divsChild>
        <w:div w:id="543105290">
          <w:marLeft w:val="0"/>
          <w:marRight w:val="0"/>
          <w:marTop w:val="375"/>
          <w:marBottom w:val="0"/>
          <w:divBdr>
            <w:top w:val="none" w:sz="0" w:space="0" w:color="auto"/>
            <w:left w:val="single" w:sz="6" w:space="0" w:color="BDBDBD"/>
            <w:bottom w:val="none" w:sz="0" w:space="0" w:color="auto"/>
            <w:right w:val="single" w:sz="6" w:space="0" w:color="BDBDBD"/>
          </w:divBdr>
          <w:divsChild>
            <w:div w:id="66536166">
              <w:marLeft w:val="0"/>
              <w:marRight w:val="0"/>
              <w:marTop w:val="0"/>
              <w:marBottom w:val="0"/>
              <w:divBdr>
                <w:top w:val="none" w:sz="0" w:space="0" w:color="auto"/>
                <w:left w:val="none" w:sz="0" w:space="0" w:color="auto"/>
                <w:bottom w:val="none" w:sz="0" w:space="0" w:color="auto"/>
                <w:right w:val="none" w:sz="0" w:space="0" w:color="auto"/>
              </w:divBdr>
              <w:divsChild>
                <w:div w:id="1819766258">
                  <w:marLeft w:val="0"/>
                  <w:marRight w:val="0"/>
                  <w:marTop w:val="0"/>
                  <w:marBottom w:val="0"/>
                  <w:divBdr>
                    <w:top w:val="none" w:sz="0" w:space="0" w:color="auto"/>
                    <w:left w:val="none" w:sz="0" w:space="0" w:color="auto"/>
                    <w:bottom w:val="none" w:sz="0" w:space="0" w:color="auto"/>
                    <w:right w:val="none" w:sz="0" w:space="0" w:color="auto"/>
                  </w:divBdr>
                  <w:divsChild>
                    <w:div w:id="159657573">
                      <w:marLeft w:val="0"/>
                      <w:marRight w:val="0"/>
                      <w:marTop w:val="0"/>
                      <w:marBottom w:val="0"/>
                      <w:divBdr>
                        <w:top w:val="none" w:sz="0" w:space="0" w:color="auto"/>
                        <w:left w:val="none" w:sz="0" w:space="0" w:color="auto"/>
                        <w:bottom w:val="none" w:sz="0" w:space="0" w:color="auto"/>
                        <w:right w:val="none" w:sz="0" w:space="0" w:color="auto"/>
                      </w:divBdr>
                      <w:divsChild>
                        <w:div w:id="28378205">
                          <w:marLeft w:val="0"/>
                          <w:marRight w:val="0"/>
                          <w:marTop w:val="150"/>
                          <w:marBottom w:val="0"/>
                          <w:divBdr>
                            <w:top w:val="none" w:sz="0" w:space="0" w:color="auto"/>
                            <w:left w:val="none" w:sz="0" w:space="0" w:color="auto"/>
                            <w:bottom w:val="none" w:sz="0" w:space="0" w:color="auto"/>
                            <w:right w:val="none" w:sz="0" w:space="0" w:color="auto"/>
                          </w:divBdr>
                        </w:div>
                        <w:div w:id="457800234">
                          <w:marLeft w:val="0"/>
                          <w:marRight w:val="0"/>
                          <w:marTop w:val="75"/>
                          <w:marBottom w:val="0"/>
                          <w:divBdr>
                            <w:top w:val="none" w:sz="0" w:space="0" w:color="auto"/>
                            <w:left w:val="none" w:sz="0" w:space="0" w:color="auto"/>
                            <w:bottom w:val="none" w:sz="0" w:space="0" w:color="auto"/>
                            <w:right w:val="none" w:sz="0" w:space="0" w:color="auto"/>
                          </w:divBdr>
                        </w:div>
                        <w:div w:id="678849584">
                          <w:marLeft w:val="0"/>
                          <w:marRight w:val="0"/>
                          <w:marTop w:val="75"/>
                          <w:marBottom w:val="0"/>
                          <w:divBdr>
                            <w:top w:val="none" w:sz="0" w:space="0" w:color="auto"/>
                            <w:left w:val="none" w:sz="0" w:space="0" w:color="auto"/>
                            <w:bottom w:val="none" w:sz="0" w:space="0" w:color="auto"/>
                            <w:right w:val="none" w:sz="0" w:space="0" w:color="auto"/>
                          </w:divBdr>
                        </w:div>
                        <w:div w:id="1074820888">
                          <w:marLeft w:val="0"/>
                          <w:marRight w:val="0"/>
                          <w:marTop w:val="150"/>
                          <w:marBottom w:val="150"/>
                          <w:divBdr>
                            <w:top w:val="none" w:sz="0" w:space="0" w:color="auto"/>
                            <w:left w:val="none" w:sz="0" w:space="0" w:color="auto"/>
                            <w:bottom w:val="none" w:sz="0" w:space="0" w:color="auto"/>
                            <w:right w:val="none" w:sz="0" w:space="0" w:color="auto"/>
                          </w:divBdr>
                        </w:div>
                        <w:div w:id="179440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2624396">
      <w:bodyDiv w:val="1"/>
      <w:marLeft w:val="0"/>
      <w:marRight w:val="0"/>
      <w:marTop w:val="0"/>
      <w:marBottom w:val="0"/>
      <w:divBdr>
        <w:top w:val="none" w:sz="0" w:space="0" w:color="auto"/>
        <w:left w:val="none" w:sz="0" w:space="0" w:color="auto"/>
        <w:bottom w:val="none" w:sz="0" w:space="0" w:color="auto"/>
        <w:right w:val="none" w:sz="0" w:space="0" w:color="auto"/>
      </w:divBdr>
      <w:divsChild>
        <w:div w:id="132601597">
          <w:marLeft w:val="0"/>
          <w:marRight w:val="0"/>
          <w:marTop w:val="0"/>
          <w:marBottom w:val="0"/>
          <w:divBdr>
            <w:top w:val="none" w:sz="0" w:space="0" w:color="auto"/>
            <w:left w:val="none" w:sz="0" w:space="0" w:color="auto"/>
            <w:bottom w:val="none" w:sz="0" w:space="0" w:color="auto"/>
            <w:right w:val="none" w:sz="0" w:space="0" w:color="auto"/>
          </w:divBdr>
        </w:div>
      </w:divsChild>
    </w:div>
    <w:div w:id="468524229">
      <w:bodyDiv w:val="1"/>
      <w:marLeft w:val="0"/>
      <w:marRight w:val="0"/>
      <w:marTop w:val="0"/>
      <w:marBottom w:val="0"/>
      <w:divBdr>
        <w:top w:val="none" w:sz="0" w:space="0" w:color="auto"/>
        <w:left w:val="none" w:sz="0" w:space="0" w:color="auto"/>
        <w:bottom w:val="none" w:sz="0" w:space="0" w:color="auto"/>
        <w:right w:val="none" w:sz="0" w:space="0" w:color="auto"/>
      </w:divBdr>
    </w:div>
    <w:div w:id="469982931">
      <w:bodyDiv w:val="1"/>
      <w:marLeft w:val="0"/>
      <w:marRight w:val="0"/>
      <w:marTop w:val="0"/>
      <w:marBottom w:val="0"/>
      <w:divBdr>
        <w:top w:val="none" w:sz="0" w:space="0" w:color="auto"/>
        <w:left w:val="none" w:sz="0" w:space="0" w:color="auto"/>
        <w:bottom w:val="none" w:sz="0" w:space="0" w:color="auto"/>
        <w:right w:val="none" w:sz="0" w:space="0" w:color="auto"/>
      </w:divBdr>
    </w:div>
    <w:div w:id="475995565">
      <w:bodyDiv w:val="1"/>
      <w:marLeft w:val="0"/>
      <w:marRight w:val="0"/>
      <w:marTop w:val="0"/>
      <w:marBottom w:val="0"/>
      <w:divBdr>
        <w:top w:val="none" w:sz="0" w:space="0" w:color="auto"/>
        <w:left w:val="none" w:sz="0" w:space="0" w:color="auto"/>
        <w:bottom w:val="none" w:sz="0" w:space="0" w:color="auto"/>
        <w:right w:val="none" w:sz="0" w:space="0" w:color="auto"/>
      </w:divBdr>
    </w:div>
    <w:div w:id="488374362">
      <w:bodyDiv w:val="1"/>
      <w:marLeft w:val="0"/>
      <w:marRight w:val="0"/>
      <w:marTop w:val="0"/>
      <w:marBottom w:val="0"/>
      <w:divBdr>
        <w:top w:val="none" w:sz="0" w:space="0" w:color="auto"/>
        <w:left w:val="none" w:sz="0" w:space="0" w:color="auto"/>
        <w:bottom w:val="none" w:sz="0" w:space="0" w:color="auto"/>
        <w:right w:val="none" w:sz="0" w:space="0" w:color="auto"/>
      </w:divBdr>
    </w:div>
    <w:div w:id="496307646">
      <w:bodyDiv w:val="1"/>
      <w:marLeft w:val="0"/>
      <w:marRight w:val="0"/>
      <w:marTop w:val="0"/>
      <w:marBottom w:val="0"/>
      <w:divBdr>
        <w:top w:val="none" w:sz="0" w:space="0" w:color="auto"/>
        <w:left w:val="none" w:sz="0" w:space="0" w:color="auto"/>
        <w:bottom w:val="none" w:sz="0" w:space="0" w:color="auto"/>
        <w:right w:val="none" w:sz="0" w:space="0" w:color="auto"/>
      </w:divBdr>
    </w:div>
    <w:div w:id="508912478">
      <w:bodyDiv w:val="1"/>
      <w:marLeft w:val="0"/>
      <w:marRight w:val="0"/>
      <w:marTop w:val="0"/>
      <w:marBottom w:val="0"/>
      <w:divBdr>
        <w:top w:val="none" w:sz="0" w:space="0" w:color="auto"/>
        <w:left w:val="none" w:sz="0" w:space="0" w:color="auto"/>
        <w:bottom w:val="none" w:sz="0" w:space="0" w:color="auto"/>
        <w:right w:val="none" w:sz="0" w:space="0" w:color="auto"/>
      </w:divBdr>
    </w:div>
    <w:div w:id="510023727">
      <w:bodyDiv w:val="1"/>
      <w:marLeft w:val="0"/>
      <w:marRight w:val="0"/>
      <w:marTop w:val="0"/>
      <w:marBottom w:val="0"/>
      <w:divBdr>
        <w:top w:val="none" w:sz="0" w:space="0" w:color="auto"/>
        <w:left w:val="none" w:sz="0" w:space="0" w:color="auto"/>
        <w:bottom w:val="none" w:sz="0" w:space="0" w:color="auto"/>
        <w:right w:val="none" w:sz="0" w:space="0" w:color="auto"/>
      </w:divBdr>
    </w:div>
    <w:div w:id="515316798">
      <w:bodyDiv w:val="1"/>
      <w:marLeft w:val="0"/>
      <w:marRight w:val="0"/>
      <w:marTop w:val="0"/>
      <w:marBottom w:val="0"/>
      <w:divBdr>
        <w:top w:val="none" w:sz="0" w:space="0" w:color="auto"/>
        <w:left w:val="none" w:sz="0" w:space="0" w:color="auto"/>
        <w:bottom w:val="none" w:sz="0" w:space="0" w:color="auto"/>
        <w:right w:val="none" w:sz="0" w:space="0" w:color="auto"/>
      </w:divBdr>
    </w:div>
    <w:div w:id="515770631">
      <w:bodyDiv w:val="1"/>
      <w:marLeft w:val="0"/>
      <w:marRight w:val="0"/>
      <w:marTop w:val="0"/>
      <w:marBottom w:val="0"/>
      <w:divBdr>
        <w:top w:val="none" w:sz="0" w:space="0" w:color="auto"/>
        <w:left w:val="none" w:sz="0" w:space="0" w:color="auto"/>
        <w:bottom w:val="none" w:sz="0" w:space="0" w:color="auto"/>
        <w:right w:val="none" w:sz="0" w:space="0" w:color="auto"/>
      </w:divBdr>
    </w:div>
    <w:div w:id="526451264">
      <w:bodyDiv w:val="1"/>
      <w:marLeft w:val="0"/>
      <w:marRight w:val="0"/>
      <w:marTop w:val="0"/>
      <w:marBottom w:val="0"/>
      <w:divBdr>
        <w:top w:val="none" w:sz="0" w:space="0" w:color="auto"/>
        <w:left w:val="none" w:sz="0" w:space="0" w:color="auto"/>
        <w:bottom w:val="none" w:sz="0" w:space="0" w:color="auto"/>
        <w:right w:val="none" w:sz="0" w:space="0" w:color="auto"/>
      </w:divBdr>
    </w:div>
    <w:div w:id="559169568">
      <w:bodyDiv w:val="1"/>
      <w:marLeft w:val="0"/>
      <w:marRight w:val="0"/>
      <w:marTop w:val="0"/>
      <w:marBottom w:val="0"/>
      <w:divBdr>
        <w:top w:val="none" w:sz="0" w:space="0" w:color="auto"/>
        <w:left w:val="none" w:sz="0" w:space="0" w:color="auto"/>
        <w:bottom w:val="none" w:sz="0" w:space="0" w:color="auto"/>
        <w:right w:val="none" w:sz="0" w:space="0" w:color="auto"/>
      </w:divBdr>
      <w:divsChild>
        <w:div w:id="220411282">
          <w:marLeft w:val="0"/>
          <w:marRight w:val="0"/>
          <w:marTop w:val="0"/>
          <w:marBottom w:val="0"/>
          <w:divBdr>
            <w:top w:val="none" w:sz="0" w:space="0" w:color="auto"/>
            <w:left w:val="none" w:sz="0" w:space="0" w:color="auto"/>
            <w:bottom w:val="none" w:sz="0" w:space="0" w:color="auto"/>
            <w:right w:val="none" w:sz="0" w:space="0" w:color="auto"/>
          </w:divBdr>
          <w:divsChild>
            <w:div w:id="3672123">
              <w:marLeft w:val="0"/>
              <w:marRight w:val="0"/>
              <w:marTop w:val="0"/>
              <w:marBottom w:val="0"/>
              <w:divBdr>
                <w:top w:val="none" w:sz="0" w:space="0" w:color="auto"/>
                <w:left w:val="none" w:sz="0" w:space="0" w:color="auto"/>
                <w:bottom w:val="none" w:sz="0" w:space="0" w:color="auto"/>
                <w:right w:val="none" w:sz="0" w:space="0" w:color="auto"/>
              </w:divBdr>
            </w:div>
            <w:div w:id="213124879">
              <w:marLeft w:val="0"/>
              <w:marRight w:val="0"/>
              <w:marTop w:val="0"/>
              <w:marBottom w:val="0"/>
              <w:divBdr>
                <w:top w:val="none" w:sz="0" w:space="0" w:color="auto"/>
                <w:left w:val="none" w:sz="0" w:space="0" w:color="auto"/>
                <w:bottom w:val="none" w:sz="0" w:space="0" w:color="auto"/>
                <w:right w:val="none" w:sz="0" w:space="0" w:color="auto"/>
              </w:divBdr>
            </w:div>
            <w:div w:id="242687264">
              <w:marLeft w:val="0"/>
              <w:marRight w:val="0"/>
              <w:marTop w:val="0"/>
              <w:marBottom w:val="0"/>
              <w:divBdr>
                <w:top w:val="none" w:sz="0" w:space="0" w:color="auto"/>
                <w:left w:val="none" w:sz="0" w:space="0" w:color="auto"/>
                <w:bottom w:val="none" w:sz="0" w:space="0" w:color="auto"/>
                <w:right w:val="none" w:sz="0" w:space="0" w:color="auto"/>
              </w:divBdr>
            </w:div>
            <w:div w:id="823275166">
              <w:marLeft w:val="0"/>
              <w:marRight w:val="0"/>
              <w:marTop w:val="0"/>
              <w:marBottom w:val="0"/>
              <w:divBdr>
                <w:top w:val="none" w:sz="0" w:space="0" w:color="auto"/>
                <w:left w:val="none" w:sz="0" w:space="0" w:color="auto"/>
                <w:bottom w:val="none" w:sz="0" w:space="0" w:color="auto"/>
                <w:right w:val="none" w:sz="0" w:space="0" w:color="auto"/>
              </w:divBdr>
            </w:div>
            <w:div w:id="924336949">
              <w:marLeft w:val="0"/>
              <w:marRight w:val="0"/>
              <w:marTop w:val="0"/>
              <w:marBottom w:val="0"/>
              <w:divBdr>
                <w:top w:val="none" w:sz="0" w:space="0" w:color="auto"/>
                <w:left w:val="none" w:sz="0" w:space="0" w:color="auto"/>
                <w:bottom w:val="none" w:sz="0" w:space="0" w:color="auto"/>
                <w:right w:val="none" w:sz="0" w:space="0" w:color="auto"/>
              </w:divBdr>
            </w:div>
            <w:div w:id="972440931">
              <w:marLeft w:val="0"/>
              <w:marRight w:val="0"/>
              <w:marTop w:val="0"/>
              <w:marBottom w:val="0"/>
              <w:divBdr>
                <w:top w:val="none" w:sz="0" w:space="0" w:color="auto"/>
                <w:left w:val="none" w:sz="0" w:space="0" w:color="auto"/>
                <w:bottom w:val="none" w:sz="0" w:space="0" w:color="auto"/>
                <w:right w:val="none" w:sz="0" w:space="0" w:color="auto"/>
              </w:divBdr>
              <w:divsChild>
                <w:div w:id="1362516312">
                  <w:marLeft w:val="0"/>
                  <w:marRight w:val="0"/>
                  <w:marTop w:val="0"/>
                  <w:marBottom w:val="0"/>
                  <w:divBdr>
                    <w:top w:val="none" w:sz="0" w:space="0" w:color="auto"/>
                    <w:left w:val="none" w:sz="0" w:space="0" w:color="auto"/>
                    <w:bottom w:val="none" w:sz="0" w:space="0" w:color="auto"/>
                    <w:right w:val="none" w:sz="0" w:space="0" w:color="auto"/>
                  </w:divBdr>
                  <w:divsChild>
                    <w:div w:id="134956716">
                      <w:marLeft w:val="0"/>
                      <w:marRight w:val="0"/>
                      <w:marTop w:val="0"/>
                      <w:marBottom w:val="0"/>
                      <w:divBdr>
                        <w:top w:val="none" w:sz="0" w:space="0" w:color="auto"/>
                        <w:left w:val="none" w:sz="0" w:space="0" w:color="auto"/>
                        <w:bottom w:val="none" w:sz="0" w:space="0" w:color="auto"/>
                        <w:right w:val="none" w:sz="0" w:space="0" w:color="auto"/>
                      </w:divBdr>
                    </w:div>
                    <w:div w:id="833032079">
                      <w:marLeft w:val="0"/>
                      <w:marRight w:val="0"/>
                      <w:marTop w:val="0"/>
                      <w:marBottom w:val="0"/>
                      <w:divBdr>
                        <w:top w:val="none" w:sz="0" w:space="0" w:color="auto"/>
                        <w:left w:val="none" w:sz="0" w:space="0" w:color="auto"/>
                        <w:bottom w:val="none" w:sz="0" w:space="0" w:color="auto"/>
                        <w:right w:val="none" w:sz="0" w:space="0" w:color="auto"/>
                      </w:divBdr>
                    </w:div>
                    <w:div w:id="1380398482">
                      <w:marLeft w:val="0"/>
                      <w:marRight w:val="0"/>
                      <w:marTop w:val="0"/>
                      <w:marBottom w:val="0"/>
                      <w:divBdr>
                        <w:top w:val="none" w:sz="0" w:space="0" w:color="auto"/>
                        <w:left w:val="none" w:sz="0" w:space="0" w:color="auto"/>
                        <w:bottom w:val="none" w:sz="0" w:space="0" w:color="auto"/>
                        <w:right w:val="none" w:sz="0" w:space="0" w:color="auto"/>
                      </w:divBdr>
                    </w:div>
                    <w:div w:id="1497377949">
                      <w:marLeft w:val="0"/>
                      <w:marRight w:val="0"/>
                      <w:marTop w:val="0"/>
                      <w:marBottom w:val="0"/>
                      <w:divBdr>
                        <w:top w:val="none" w:sz="0" w:space="0" w:color="auto"/>
                        <w:left w:val="none" w:sz="0" w:space="0" w:color="auto"/>
                        <w:bottom w:val="none" w:sz="0" w:space="0" w:color="auto"/>
                        <w:right w:val="none" w:sz="0" w:space="0" w:color="auto"/>
                      </w:divBdr>
                    </w:div>
                    <w:div w:id="1661811495">
                      <w:marLeft w:val="0"/>
                      <w:marRight w:val="0"/>
                      <w:marTop w:val="0"/>
                      <w:marBottom w:val="0"/>
                      <w:divBdr>
                        <w:top w:val="none" w:sz="0" w:space="0" w:color="auto"/>
                        <w:left w:val="none" w:sz="0" w:space="0" w:color="auto"/>
                        <w:bottom w:val="none" w:sz="0" w:space="0" w:color="auto"/>
                        <w:right w:val="none" w:sz="0" w:space="0" w:color="auto"/>
                      </w:divBdr>
                    </w:div>
                    <w:div w:id="1871990249">
                      <w:marLeft w:val="0"/>
                      <w:marRight w:val="0"/>
                      <w:marTop w:val="0"/>
                      <w:marBottom w:val="0"/>
                      <w:divBdr>
                        <w:top w:val="none" w:sz="0" w:space="0" w:color="auto"/>
                        <w:left w:val="none" w:sz="0" w:space="0" w:color="auto"/>
                        <w:bottom w:val="none" w:sz="0" w:space="0" w:color="auto"/>
                        <w:right w:val="none" w:sz="0" w:space="0" w:color="auto"/>
                      </w:divBdr>
                    </w:div>
                    <w:div w:id="196260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964536">
              <w:marLeft w:val="0"/>
              <w:marRight w:val="0"/>
              <w:marTop w:val="0"/>
              <w:marBottom w:val="0"/>
              <w:divBdr>
                <w:top w:val="none" w:sz="0" w:space="0" w:color="auto"/>
                <w:left w:val="none" w:sz="0" w:space="0" w:color="auto"/>
                <w:bottom w:val="none" w:sz="0" w:space="0" w:color="auto"/>
                <w:right w:val="none" w:sz="0" w:space="0" w:color="auto"/>
              </w:divBdr>
            </w:div>
            <w:div w:id="1688871391">
              <w:marLeft w:val="0"/>
              <w:marRight w:val="0"/>
              <w:marTop w:val="0"/>
              <w:marBottom w:val="0"/>
              <w:divBdr>
                <w:top w:val="none" w:sz="0" w:space="0" w:color="auto"/>
                <w:left w:val="none" w:sz="0" w:space="0" w:color="auto"/>
                <w:bottom w:val="none" w:sz="0" w:space="0" w:color="auto"/>
                <w:right w:val="none" w:sz="0" w:space="0" w:color="auto"/>
              </w:divBdr>
            </w:div>
            <w:div w:id="1817725955">
              <w:marLeft w:val="0"/>
              <w:marRight w:val="0"/>
              <w:marTop w:val="0"/>
              <w:marBottom w:val="0"/>
              <w:divBdr>
                <w:top w:val="none" w:sz="0" w:space="0" w:color="auto"/>
                <w:left w:val="none" w:sz="0" w:space="0" w:color="auto"/>
                <w:bottom w:val="none" w:sz="0" w:space="0" w:color="auto"/>
                <w:right w:val="none" w:sz="0" w:space="0" w:color="auto"/>
              </w:divBdr>
            </w:div>
          </w:divsChild>
        </w:div>
        <w:div w:id="1381243823">
          <w:marLeft w:val="0"/>
          <w:marRight w:val="0"/>
          <w:marTop w:val="0"/>
          <w:marBottom w:val="0"/>
          <w:divBdr>
            <w:top w:val="none" w:sz="0" w:space="0" w:color="auto"/>
            <w:left w:val="none" w:sz="0" w:space="0" w:color="auto"/>
            <w:bottom w:val="none" w:sz="0" w:space="0" w:color="auto"/>
            <w:right w:val="none" w:sz="0" w:space="0" w:color="auto"/>
          </w:divBdr>
          <w:divsChild>
            <w:div w:id="116879371">
              <w:marLeft w:val="0"/>
              <w:marRight w:val="0"/>
              <w:marTop w:val="0"/>
              <w:marBottom w:val="0"/>
              <w:divBdr>
                <w:top w:val="none" w:sz="0" w:space="0" w:color="auto"/>
                <w:left w:val="none" w:sz="0" w:space="0" w:color="auto"/>
                <w:bottom w:val="none" w:sz="0" w:space="0" w:color="auto"/>
                <w:right w:val="none" w:sz="0" w:space="0" w:color="auto"/>
              </w:divBdr>
            </w:div>
            <w:div w:id="131022731">
              <w:marLeft w:val="0"/>
              <w:marRight w:val="0"/>
              <w:marTop w:val="0"/>
              <w:marBottom w:val="0"/>
              <w:divBdr>
                <w:top w:val="none" w:sz="0" w:space="0" w:color="auto"/>
                <w:left w:val="none" w:sz="0" w:space="0" w:color="auto"/>
                <w:bottom w:val="none" w:sz="0" w:space="0" w:color="auto"/>
                <w:right w:val="none" w:sz="0" w:space="0" w:color="auto"/>
              </w:divBdr>
            </w:div>
            <w:div w:id="131214272">
              <w:marLeft w:val="0"/>
              <w:marRight w:val="0"/>
              <w:marTop w:val="0"/>
              <w:marBottom w:val="0"/>
              <w:divBdr>
                <w:top w:val="none" w:sz="0" w:space="0" w:color="auto"/>
                <w:left w:val="none" w:sz="0" w:space="0" w:color="auto"/>
                <w:bottom w:val="none" w:sz="0" w:space="0" w:color="auto"/>
                <w:right w:val="none" w:sz="0" w:space="0" w:color="auto"/>
              </w:divBdr>
            </w:div>
            <w:div w:id="179202778">
              <w:marLeft w:val="0"/>
              <w:marRight w:val="0"/>
              <w:marTop w:val="0"/>
              <w:marBottom w:val="0"/>
              <w:divBdr>
                <w:top w:val="none" w:sz="0" w:space="0" w:color="auto"/>
                <w:left w:val="none" w:sz="0" w:space="0" w:color="auto"/>
                <w:bottom w:val="none" w:sz="0" w:space="0" w:color="auto"/>
                <w:right w:val="none" w:sz="0" w:space="0" w:color="auto"/>
              </w:divBdr>
            </w:div>
            <w:div w:id="363749500">
              <w:marLeft w:val="0"/>
              <w:marRight w:val="0"/>
              <w:marTop w:val="0"/>
              <w:marBottom w:val="0"/>
              <w:divBdr>
                <w:top w:val="none" w:sz="0" w:space="0" w:color="auto"/>
                <w:left w:val="none" w:sz="0" w:space="0" w:color="auto"/>
                <w:bottom w:val="none" w:sz="0" w:space="0" w:color="auto"/>
                <w:right w:val="none" w:sz="0" w:space="0" w:color="auto"/>
              </w:divBdr>
            </w:div>
            <w:div w:id="572198550">
              <w:marLeft w:val="0"/>
              <w:marRight w:val="0"/>
              <w:marTop w:val="0"/>
              <w:marBottom w:val="0"/>
              <w:divBdr>
                <w:top w:val="none" w:sz="0" w:space="0" w:color="auto"/>
                <w:left w:val="none" w:sz="0" w:space="0" w:color="auto"/>
                <w:bottom w:val="none" w:sz="0" w:space="0" w:color="auto"/>
                <w:right w:val="none" w:sz="0" w:space="0" w:color="auto"/>
              </w:divBdr>
            </w:div>
            <w:div w:id="640232860">
              <w:marLeft w:val="0"/>
              <w:marRight w:val="0"/>
              <w:marTop w:val="0"/>
              <w:marBottom w:val="0"/>
              <w:divBdr>
                <w:top w:val="none" w:sz="0" w:space="0" w:color="auto"/>
                <w:left w:val="none" w:sz="0" w:space="0" w:color="auto"/>
                <w:bottom w:val="none" w:sz="0" w:space="0" w:color="auto"/>
                <w:right w:val="none" w:sz="0" w:space="0" w:color="auto"/>
              </w:divBdr>
            </w:div>
            <w:div w:id="1221164342">
              <w:marLeft w:val="0"/>
              <w:marRight w:val="0"/>
              <w:marTop w:val="0"/>
              <w:marBottom w:val="0"/>
              <w:divBdr>
                <w:top w:val="none" w:sz="0" w:space="0" w:color="auto"/>
                <w:left w:val="none" w:sz="0" w:space="0" w:color="auto"/>
                <w:bottom w:val="none" w:sz="0" w:space="0" w:color="auto"/>
                <w:right w:val="none" w:sz="0" w:space="0" w:color="auto"/>
              </w:divBdr>
            </w:div>
            <w:div w:id="1291591163">
              <w:marLeft w:val="0"/>
              <w:marRight w:val="0"/>
              <w:marTop w:val="0"/>
              <w:marBottom w:val="0"/>
              <w:divBdr>
                <w:top w:val="none" w:sz="0" w:space="0" w:color="auto"/>
                <w:left w:val="none" w:sz="0" w:space="0" w:color="auto"/>
                <w:bottom w:val="none" w:sz="0" w:space="0" w:color="auto"/>
                <w:right w:val="none" w:sz="0" w:space="0" w:color="auto"/>
              </w:divBdr>
            </w:div>
            <w:div w:id="1561554828">
              <w:marLeft w:val="0"/>
              <w:marRight w:val="0"/>
              <w:marTop w:val="0"/>
              <w:marBottom w:val="0"/>
              <w:divBdr>
                <w:top w:val="none" w:sz="0" w:space="0" w:color="auto"/>
                <w:left w:val="none" w:sz="0" w:space="0" w:color="auto"/>
                <w:bottom w:val="none" w:sz="0" w:space="0" w:color="auto"/>
                <w:right w:val="none" w:sz="0" w:space="0" w:color="auto"/>
              </w:divBdr>
            </w:div>
            <w:div w:id="1674531416">
              <w:marLeft w:val="0"/>
              <w:marRight w:val="0"/>
              <w:marTop w:val="0"/>
              <w:marBottom w:val="0"/>
              <w:divBdr>
                <w:top w:val="none" w:sz="0" w:space="0" w:color="auto"/>
                <w:left w:val="none" w:sz="0" w:space="0" w:color="auto"/>
                <w:bottom w:val="none" w:sz="0" w:space="0" w:color="auto"/>
                <w:right w:val="none" w:sz="0" w:space="0" w:color="auto"/>
              </w:divBdr>
            </w:div>
            <w:div w:id="1692797940">
              <w:marLeft w:val="0"/>
              <w:marRight w:val="0"/>
              <w:marTop w:val="0"/>
              <w:marBottom w:val="0"/>
              <w:divBdr>
                <w:top w:val="none" w:sz="0" w:space="0" w:color="auto"/>
                <w:left w:val="none" w:sz="0" w:space="0" w:color="auto"/>
                <w:bottom w:val="none" w:sz="0" w:space="0" w:color="auto"/>
                <w:right w:val="none" w:sz="0" w:space="0" w:color="auto"/>
              </w:divBdr>
            </w:div>
            <w:div w:id="1718779308">
              <w:marLeft w:val="0"/>
              <w:marRight w:val="0"/>
              <w:marTop w:val="0"/>
              <w:marBottom w:val="0"/>
              <w:divBdr>
                <w:top w:val="none" w:sz="0" w:space="0" w:color="auto"/>
                <w:left w:val="none" w:sz="0" w:space="0" w:color="auto"/>
                <w:bottom w:val="none" w:sz="0" w:space="0" w:color="auto"/>
                <w:right w:val="none" w:sz="0" w:space="0" w:color="auto"/>
              </w:divBdr>
              <w:divsChild>
                <w:div w:id="1761292341">
                  <w:marLeft w:val="0"/>
                  <w:marRight w:val="0"/>
                  <w:marTop w:val="0"/>
                  <w:marBottom w:val="0"/>
                  <w:divBdr>
                    <w:top w:val="none" w:sz="0" w:space="0" w:color="auto"/>
                    <w:left w:val="none" w:sz="0" w:space="0" w:color="auto"/>
                    <w:bottom w:val="none" w:sz="0" w:space="0" w:color="auto"/>
                    <w:right w:val="none" w:sz="0" w:space="0" w:color="auto"/>
                  </w:divBdr>
                  <w:divsChild>
                    <w:div w:id="98381805">
                      <w:marLeft w:val="0"/>
                      <w:marRight w:val="0"/>
                      <w:marTop w:val="0"/>
                      <w:marBottom w:val="0"/>
                      <w:divBdr>
                        <w:top w:val="none" w:sz="0" w:space="0" w:color="auto"/>
                        <w:left w:val="none" w:sz="0" w:space="0" w:color="auto"/>
                        <w:bottom w:val="none" w:sz="0" w:space="0" w:color="auto"/>
                        <w:right w:val="none" w:sz="0" w:space="0" w:color="auto"/>
                      </w:divBdr>
                    </w:div>
                    <w:div w:id="180433137">
                      <w:marLeft w:val="0"/>
                      <w:marRight w:val="0"/>
                      <w:marTop w:val="0"/>
                      <w:marBottom w:val="0"/>
                      <w:divBdr>
                        <w:top w:val="none" w:sz="0" w:space="0" w:color="auto"/>
                        <w:left w:val="none" w:sz="0" w:space="0" w:color="auto"/>
                        <w:bottom w:val="none" w:sz="0" w:space="0" w:color="auto"/>
                        <w:right w:val="none" w:sz="0" w:space="0" w:color="auto"/>
                      </w:divBdr>
                    </w:div>
                    <w:div w:id="207423984">
                      <w:marLeft w:val="0"/>
                      <w:marRight w:val="0"/>
                      <w:marTop w:val="0"/>
                      <w:marBottom w:val="0"/>
                      <w:divBdr>
                        <w:top w:val="none" w:sz="0" w:space="0" w:color="auto"/>
                        <w:left w:val="none" w:sz="0" w:space="0" w:color="auto"/>
                        <w:bottom w:val="none" w:sz="0" w:space="0" w:color="auto"/>
                        <w:right w:val="none" w:sz="0" w:space="0" w:color="auto"/>
                      </w:divBdr>
                    </w:div>
                    <w:div w:id="325715335">
                      <w:marLeft w:val="0"/>
                      <w:marRight w:val="0"/>
                      <w:marTop w:val="0"/>
                      <w:marBottom w:val="0"/>
                      <w:divBdr>
                        <w:top w:val="none" w:sz="0" w:space="0" w:color="auto"/>
                        <w:left w:val="none" w:sz="0" w:space="0" w:color="auto"/>
                        <w:bottom w:val="none" w:sz="0" w:space="0" w:color="auto"/>
                        <w:right w:val="none" w:sz="0" w:space="0" w:color="auto"/>
                      </w:divBdr>
                    </w:div>
                    <w:div w:id="692609669">
                      <w:marLeft w:val="0"/>
                      <w:marRight w:val="0"/>
                      <w:marTop w:val="0"/>
                      <w:marBottom w:val="0"/>
                      <w:divBdr>
                        <w:top w:val="none" w:sz="0" w:space="0" w:color="auto"/>
                        <w:left w:val="none" w:sz="0" w:space="0" w:color="auto"/>
                        <w:bottom w:val="none" w:sz="0" w:space="0" w:color="auto"/>
                        <w:right w:val="none" w:sz="0" w:space="0" w:color="auto"/>
                      </w:divBdr>
                    </w:div>
                    <w:div w:id="734548810">
                      <w:marLeft w:val="0"/>
                      <w:marRight w:val="0"/>
                      <w:marTop w:val="0"/>
                      <w:marBottom w:val="0"/>
                      <w:divBdr>
                        <w:top w:val="none" w:sz="0" w:space="0" w:color="auto"/>
                        <w:left w:val="none" w:sz="0" w:space="0" w:color="auto"/>
                        <w:bottom w:val="none" w:sz="0" w:space="0" w:color="auto"/>
                        <w:right w:val="none" w:sz="0" w:space="0" w:color="auto"/>
                      </w:divBdr>
                    </w:div>
                    <w:div w:id="849219048">
                      <w:marLeft w:val="0"/>
                      <w:marRight w:val="0"/>
                      <w:marTop w:val="0"/>
                      <w:marBottom w:val="0"/>
                      <w:divBdr>
                        <w:top w:val="none" w:sz="0" w:space="0" w:color="auto"/>
                        <w:left w:val="none" w:sz="0" w:space="0" w:color="auto"/>
                        <w:bottom w:val="none" w:sz="0" w:space="0" w:color="auto"/>
                        <w:right w:val="none" w:sz="0" w:space="0" w:color="auto"/>
                      </w:divBdr>
                    </w:div>
                    <w:div w:id="902107457">
                      <w:marLeft w:val="0"/>
                      <w:marRight w:val="0"/>
                      <w:marTop w:val="0"/>
                      <w:marBottom w:val="0"/>
                      <w:divBdr>
                        <w:top w:val="none" w:sz="0" w:space="0" w:color="auto"/>
                        <w:left w:val="none" w:sz="0" w:space="0" w:color="auto"/>
                        <w:bottom w:val="none" w:sz="0" w:space="0" w:color="auto"/>
                        <w:right w:val="none" w:sz="0" w:space="0" w:color="auto"/>
                      </w:divBdr>
                    </w:div>
                    <w:div w:id="913122192">
                      <w:marLeft w:val="0"/>
                      <w:marRight w:val="0"/>
                      <w:marTop w:val="0"/>
                      <w:marBottom w:val="0"/>
                      <w:divBdr>
                        <w:top w:val="none" w:sz="0" w:space="0" w:color="auto"/>
                        <w:left w:val="none" w:sz="0" w:space="0" w:color="auto"/>
                        <w:bottom w:val="none" w:sz="0" w:space="0" w:color="auto"/>
                        <w:right w:val="none" w:sz="0" w:space="0" w:color="auto"/>
                      </w:divBdr>
                    </w:div>
                    <w:div w:id="933394675">
                      <w:marLeft w:val="0"/>
                      <w:marRight w:val="0"/>
                      <w:marTop w:val="0"/>
                      <w:marBottom w:val="0"/>
                      <w:divBdr>
                        <w:top w:val="none" w:sz="0" w:space="0" w:color="auto"/>
                        <w:left w:val="none" w:sz="0" w:space="0" w:color="auto"/>
                        <w:bottom w:val="none" w:sz="0" w:space="0" w:color="auto"/>
                        <w:right w:val="none" w:sz="0" w:space="0" w:color="auto"/>
                      </w:divBdr>
                    </w:div>
                    <w:div w:id="1090662722">
                      <w:marLeft w:val="0"/>
                      <w:marRight w:val="0"/>
                      <w:marTop w:val="0"/>
                      <w:marBottom w:val="0"/>
                      <w:divBdr>
                        <w:top w:val="none" w:sz="0" w:space="0" w:color="auto"/>
                        <w:left w:val="none" w:sz="0" w:space="0" w:color="auto"/>
                        <w:bottom w:val="none" w:sz="0" w:space="0" w:color="auto"/>
                        <w:right w:val="none" w:sz="0" w:space="0" w:color="auto"/>
                      </w:divBdr>
                    </w:div>
                    <w:div w:id="1288584320">
                      <w:marLeft w:val="0"/>
                      <w:marRight w:val="0"/>
                      <w:marTop w:val="0"/>
                      <w:marBottom w:val="0"/>
                      <w:divBdr>
                        <w:top w:val="none" w:sz="0" w:space="0" w:color="auto"/>
                        <w:left w:val="none" w:sz="0" w:space="0" w:color="auto"/>
                        <w:bottom w:val="none" w:sz="0" w:space="0" w:color="auto"/>
                        <w:right w:val="none" w:sz="0" w:space="0" w:color="auto"/>
                      </w:divBdr>
                    </w:div>
                    <w:div w:id="1657873770">
                      <w:marLeft w:val="0"/>
                      <w:marRight w:val="0"/>
                      <w:marTop w:val="0"/>
                      <w:marBottom w:val="0"/>
                      <w:divBdr>
                        <w:top w:val="none" w:sz="0" w:space="0" w:color="auto"/>
                        <w:left w:val="none" w:sz="0" w:space="0" w:color="auto"/>
                        <w:bottom w:val="none" w:sz="0" w:space="0" w:color="auto"/>
                        <w:right w:val="none" w:sz="0" w:space="0" w:color="auto"/>
                      </w:divBdr>
                    </w:div>
                    <w:div w:id="1867476778">
                      <w:marLeft w:val="0"/>
                      <w:marRight w:val="0"/>
                      <w:marTop w:val="0"/>
                      <w:marBottom w:val="0"/>
                      <w:divBdr>
                        <w:top w:val="none" w:sz="0" w:space="0" w:color="auto"/>
                        <w:left w:val="none" w:sz="0" w:space="0" w:color="auto"/>
                        <w:bottom w:val="none" w:sz="0" w:space="0" w:color="auto"/>
                        <w:right w:val="none" w:sz="0" w:space="0" w:color="auto"/>
                      </w:divBdr>
                    </w:div>
                    <w:div w:id="1901283690">
                      <w:marLeft w:val="0"/>
                      <w:marRight w:val="0"/>
                      <w:marTop w:val="0"/>
                      <w:marBottom w:val="0"/>
                      <w:divBdr>
                        <w:top w:val="none" w:sz="0" w:space="0" w:color="auto"/>
                        <w:left w:val="none" w:sz="0" w:space="0" w:color="auto"/>
                        <w:bottom w:val="none" w:sz="0" w:space="0" w:color="auto"/>
                        <w:right w:val="none" w:sz="0" w:space="0" w:color="auto"/>
                      </w:divBdr>
                    </w:div>
                    <w:div w:id="204178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30924">
              <w:marLeft w:val="0"/>
              <w:marRight w:val="0"/>
              <w:marTop w:val="0"/>
              <w:marBottom w:val="0"/>
              <w:divBdr>
                <w:top w:val="none" w:sz="0" w:space="0" w:color="auto"/>
                <w:left w:val="none" w:sz="0" w:space="0" w:color="auto"/>
                <w:bottom w:val="none" w:sz="0" w:space="0" w:color="auto"/>
                <w:right w:val="none" w:sz="0" w:space="0" w:color="auto"/>
              </w:divBdr>
            </w:div>
            <w:div w:id="19978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73583">
      <w:bodyDiv w:val="1"/>
      <w:marLeft w:val="0"/>
      <w:marRight w:val="0"/>
      <w:marTop w:val="0"/>
      <w:marBottom w:val="0"/>
      <w:divBdr>
        <w:top w:val="none" w:sz="0" w:space="0" w:color="auto"/>
        <w:left w:val="none" w:sz="0" w:space="0" w:color="auto"/>
        <w:bottom w:val="none" w:sz="0" w:space="0" w:color="auto"/>
        <w:right w:val="none" w:sz="0" w:space="0" w:color="auto"/>
      </w:divBdr>
    </w:div>
    <w:div w:id="571935770">
      <w:bodyDiv w:val="1"/>
      <w:marLeft w:val="0"/>
      <w:marRight w:val="0"/>
      <w:marTop w:val="0"/>
      <w:marBottom w:val="0"/>
      <w:divBdr>
        <w:top w:val="none" w:sz="0" w:space="0" w:color="auto"/>
        <w:left w:val="none" w:sz="0" w:space="0" w:color="auto"/>
        <w:bottom w:val="none" w:sz="0" w:space="0" w:color="auto"/>
        <w:right w:val="none" w:sz="0" w:space="0" w:color="auto"/>
      </w:divBdr>
    </w:div>
    <w:div w:id="577203912">
      <w:bodyDiv w:val="1"/>
      <w:marLeft w:val="0"/>
      <w:marRight w:val="0"/>
      <w:marTop w:val="0"/>
      <w:marBottom w:val="0"/>
      <w:divBdr>
        <w:top w:val="none" w:sz="0" w:space="0" w:color="auto"/>
        <w:left w:val="none" w:sz="0" w:space="0" w:color="auto"/>
        <w:bottom w:val="none" w:sz="0" w:space="0" w:color="auto"/>
        <w:right w:val="none" w:sz="0" w:space="0" w:color="auto"/>
      </w:divBdr>
    </w:div>
    <w:div w:id="579801544">
      <w:bodyDiv w:val="1"/>
      <w:marLeft w:val="0"/>
      <w:marRight w:val="0"/>
      <w:marTop w:val="0"/>
      <w:marBottom w:val="0"/>
      <w:divBdr>
        <w:top w:val="none" w:sz="0" w:space="0" w:color="auto"/>
        <w:left w:val="none" w:sz="0" w:space="0" w:color="auto"/>
        <w:bottom w:val="none" w:sz="0" w:space="0" w:color="auto"/>
        <w:right w:val="none" w:sz="0" w:space="0" w:color="auto"/>
      </w:divBdr>
    </w:div>
    <w:div w:id="590427565">
      <w:bodyDiv w:val="1"/>
      <w:marLeft w:val="0"/>
      <w:marRight w:val="0"/>
      <w:marTop w:val="0"/>
      <w:marBottom w:val="0"/>
      <w:divBdr>
        <w:top w:val="none" w:sz="0" w:space="0" w:color="auto"/>
        <w:left w:val="none" w:sz="0" w:space="0" w:color="auto"/>
        <w:bottom w:val="none" w:sz="0" w:space="0" w:color="auto"/>
        <w:right w:val="none" w:sz="0" w:space="0" w:color="auto"/>
      </w:divBdr>
    </w:div>
    <w:div w:id="591470358">
      <w:bodyDiv w:val="1"/>
      <w:marLeft w:val="0"/>
      <w:marRight w:val="0"/>
      <w:marTop w:val="0"/>
      <w:marBottom w:val="0"/>
      <w:divBdr>
        <w:top w:val="none" w:sz="0" w:space="0" w:color="auto"/>
        <w:left w:val="none" w:sz="0" w:space="0" w:color="auto"/>
        <w:bottom w:val="none" w:sz="0" w:space="0" w:color="auto"/>
        <w:right w:val="none" w:sz="0" w:space="0" w:color="auto"/>
      </w:divBdr>
    </w:div>
    <w:div w:id="608702003">
      <w:bodyDiv w:val="1"/>
      <w:marLeft w:val="0"/>
      <w:marRight w:val="0"/>
      <w:marTop w:val="0"/>
      <w:marBottom w:val="0"/>
      <w:divBdr>
        <w:top w:val="none" w:sz="0" w:space="0" w:color="auto"/>
        <w:left w:val="none" w:sz="0" w:space="0" w:color="auto"/>
        <w:bottom w:val="none" w:sz="0" w:space="0" w:color="auto"/>
        <w:right w:val="none" w:sz="0" w:space="0" w:color="auto"/>
      </w:divBdr>
    </w:div>
    <w:div w:id="608783409">
      <w:bodyDiv w:val="1"/>
      <w:marLeft w:val="0"/>
      <w:marRight w:val="0"/>
      <w:marTop w:val="0"/>
      <w:marBottom w:val="0"/>
      <w:divBdr>
        <w:top w:val="none" w:sz="0" w:space="0" w:color="auto"/>
        <w:left w:val="none" w:sz="0" w:space="0" w:color="auto"/>
        <w:bottom w:val="none" w:sz="0" w:space="0" w:color="auto"/>
        <w:right w:val="none" w:sz="0" w:space="0" w:color="auto"/>
      </w:divBdr>
    </w:div>
    <w:div w:id="614748740">
      <w:bodyDiv w:val="1"/>
      <w:marLeft w:val="0"/>
      <w:marRight w:val="0"/>
      <w:marTop w:val="0"/>
      <w:marBottom w:val="0"/>
      <w:divBdr>
        <w:top w:val="none" w:sz="0" w:space="0" w:color="auto"/>
        <w:left w:val="none" w:sz="0" w:space="0" w:color="auto"/>
        <w:bottom w:val="none" w:sz="0" w:space="0" w:color="auto"/>
        <w:right w:val="none" w:sz="0" w:space="0" w:color="auto"/>
      </w:divBdr>
    </w:div>
    <w:div w:id="619805015">
      <w:bodyDiv w:val="1"/>
      <w:marLeft w:val="0"/>
      <w:marRight w:val="0"/>
      <w:marTop w:val="0"/>
      <w:marBottom w:val="0"/>
      <w:divBdr>
        <w:top w:val="none" w:sz="0" w:space="0" w:color="auto"/>
        <w:left w:val="none" w:sz="0" w:space="0" w:color="auto"/>
        <w:bottom w:val="none" w:sz="0" w:space="0" w:color="auto"/>
        <w:right w:val="none" w:sz="0" w:space="0" w:color="auto"/>
      </w:divBdr>
    </w:div>
    <w:div w:id="634022110">
      <w:bodyDiv w:val="1"/>
      <w:marLeft w:val="0"/>
      <w:marRight w:val="0"/>
      <w:marTop w:val="0"/>
      <w:marBottom w:val="0"/>
      <w:divBdr>
        <w:top w:val="none" w:sz="0" w:space="0" w:color="auto"/>
        <w:left w:val="none" w:sz="0" w:space="0" w:color="auto"/>
        <w:bottom w:val="none" w:sz="0" w:space="0" w:color="auto"/>
        <w:right w:val="none" w:sz="0" w:space="0" w:color="auto"/>
      </w:divBdr>
    </w:div>
    <w:div w:id="636838886">
      <w:bodyDiv w:val="1"/>
      <w:marLeft w:val="0"/>
      <w:marRight w:val="0"/>
      <w:marTop w:val="0"/>
      <w:marBottom w:val="0"/>
      <w:divBdr>
        <w:top w:val="none" w:sz="0" w:space="0" w:color="auto"/>
        <w:left w:val="none" w:sz="0" w:space="0" w:color="auto"/>
        <w:bottom w:val="none" w:sz="0" w:space="0" w:color="auto"/>
        <w:right w:val="none" w:sz="0" w:space="0" w:color="auto"/>
      </w:divBdr>
    </w:div>
    <w:div w:id="640773215">
      <w:bodyDiv w:val="1"/>
      <w:marLeft w:val="0"/>
      <w:marRight w:val="0"/>
      <w:marTop w:val="0"/>
      <w:marBottom w:val="0"/>
      <w:divBdr>
        <w:top w:val="none" w:sz="0" w:space="0" w:color="auto"/>
        <w:left w:val="none" w:sz="0" w:space="0" w:color="auto"/>
        <w:bottom w:val="none" w:sz="0" w:space="0" w:color="auto"/>
        <w:right w:val="none" w:sz="0" w:space="0" w:color="auto"/>
      </w:divBdr>
    </w:div>
    <w:div w:id="640842002">
      <w:bodyDiv w:val="1"/>
      <w:marLeft w:val="0"/>
      <w:marRight w:val="0"/>
      <w:marTop w:val="0"/>
      <w:marBottom w:val="0"/>
      <w:divBdr>
        <w:top w:val="none" w:sz="0" w:space="0" w:color="auto"/>
        <w:left w:val="none" w:sz="0" w:space="0" w:color="auto"/>
        <w:bottom w:val="none" w:sz="0" w:space="0" w:color="auto"/>
        <w:right w:val="none" w:sz="0" w:space="0" w:color="auto"/>
      </w:divBdr>
    </w:div>
    <w:div w:id="641347285">
      <w:bodyDiv w:val="1"/>
      <w:marLeft w:val="0"/>
      <w:marRight w:val="0"/>
      <w:marTop w:val="0"/>
      <w:marBottom w:val="0"/>
      <w:divBdr>
        <w:top w:val="none" w:sz="0" w:space="0" w:color="auto"/>
        <w:left w:val="none" w:sz="0" w:space="0" w:color="auto"/>
        <w:bottom w:val="none" w:sz="0" w:space="0" w:color="auto"/>
        <w:right w:val="none" w:sz="0" w:space="0" w:color="auto"/>
      </w:divBdr>
    </w:div>
    <w:div w:id="641351490">
      <w:bodyDiv w:val="1"/>
      <w:marLeft w:val="0"/>
      <w:marRight w:val="0"/>
      <w:marTop w:val="0"/>
      <w:marBottom w:val="0"/>
      <w:divBdr>
        <w:top w:val="none" w:sz="0" w:space="0" w:color="auto"/>
        <w:left w:val="none" w:sz="0" w:space="0" w:color="auto"/>
        <w:bottom w:val="none" w:sz="0" w:space="0" w:color="auto"/>
        <w:right w:val="none" w:sz="0" w:space="0" w:color="auto"/>
      </w:divBdr>
    </w:div>
    <w:div w:id="642853233">
      <w:bodyDiv w:val="1"/>
      <w:marLeft w:val="0"/>
      <w:marRight w:val="0"/>
      <w:marTop w:val="0"/>
      <w:marBottom w:val="0"/>
      <w:divBdr>
        <w:top w:val="none" w:sz="0" w:space="0" w:color="auto"/>
        <w:left w:val="none" w:sz="0" w:space="0" w:color="auto"/>
        <w:bottom w:val="none" w:sz="0" w:space="0" w:color="auto"/>
        <w:right w:val="none" w:sz="0" w:space="0" w:color="auto"/>
      </w:divBdr>
    </w:div>
    <w:div w:id="642928071">
      <w:bodyDiv w:val="1"/>
      <w:marLeft w:val="0"/>
      <w:marRight w:val="0"/>
      <w:marTop w:val="0"/>
      <w:marBottom w:val="0"/>
      <w:divBdr>
        <w:top w:val="none" w:sz="0" w:space="0" w:color="auto"/>
        <w:left w:val="none" w:sz="0" w:space="0" w:color="auto"/>
        <w:bottom w:val="none" w:sz="0" w:space="0" w:color="auto"/>
        <w:right w:val="none" w:sz="0" w:space="0" w:color="auto"/>
      </w:divBdr>
    </w:div>
    <w:div w:id="644704298">
      <w:bodyDiv w:val="1"/>
      <w:marLeft w:val="0"/>
      <w:marRight w:val="0"/>
      <w:marTop w:val="0"/>
      <w:marBottom w:val="0"/>
      <w:divBdr>
        <w:top w:val="none" w:sz="0" w:space="0" w:color="auto"/>
        <w:left w:val="none" w:sz="0" w:space="0" w:color="auto"/>
        <w:bottom w:val="none" w:sz="0" w:space="0" w:color="auto"/>
        <w:right w:val="none" w:sz="0" w:space="0" w:color="auto"/>
      </w:divBdr>
    </w:div>
    <w:div w:id="648940404">
      <w:bodyDiv w:val="1"/>
      <w:marLeft w:val="0"/>
      <w:marRight w:val="0"/>
      <w:marTop w:val="0"/>
      <w:marBottom w:val="0"/>
      <w:divBdr>
        <w:top w:val="none" w:sz="0" w:space="0" w:color="auto"/>
        <w:left w:val="none" w:sz="0" w:space="0" w:color="auto"/>
        <w:bottom w:val="none" w:sz="0" w:space="0" w:color="auto"/>
        <w:right w:val="none" w:sz="0" w:space="0" w:color="auto"/>
      </w:divBdr>
    </w:div>
    <w:div w:id="651518731">
      <w:bodyDiv w:val="1"/>
      <w:marLeft w:val="0"/>
      <w:marRight w:val="0"/>
      <w:marTop w:val="0"/>
      <w:marBottom w:val="0"/>
      <w:divBdr>
        <w:top w:val="none" w:sz="0" w:space="0" w:color="auto"/>
        <w:left w:val="none" w:sz="0" w:space="0" w:color="auto"/>
        <w:bottom w:val="none" w:sz="0" w:space="0" w:color="auto"/>
        <w:right w:val="none" w:sz="0" w:space="0" w:color="auto"/>
      </w:divBdr>
    </w:div>
    <w:div w:id="651567479">
      <w:bodyDiv w:val="1"/>
      <w:marLeft w:val="0"/>
      <w:marRight w:val="0"/>
      <w:marTop w:val="0"/>
      <w:marBottom w:val="0"/>
      <w:divBdr>
        <w:top w:val="none" w:sz="0" w:space="0" w:color="auto"/>
        <w:left w:val="none" w:sz="0" w:space="0" w:color="auto"/>
        <w:bottom w:val="none" w:sz="0" w:space="0" w:color="auto"/>
        <w:right w:val="none" w:sz="0" w:space="0" w:color="auto"/>
      </w:divBdr>
    </w:div>
    <w:div w:id="658583037">
      <w:bodyDiv w:val="1"/>
      <w:marLeft w:val="0"/>
      <w:marRight w:val="0"/>
      <w:marTop w:val="0"/>
      <w:marBottom w:val="0"/>
      <w:divBdr>
        <w:top w:val="none" w:sz="0" w:space="0" w:color="auto"/>
        <w:left w:val="none" w:sz="0" w:space="0" w:color="auto"/>
        <w:bottom w:val="none" w:sz="0" w:space="0" w:color="auto"/>
        <w:right w:val="none" w:sz="0" w:space="0" w:color="auto"/>
      </w:divBdr>
    </w:div>
    <w:div w:id="663315490">
      <w:bodyDiv w:val="1"/>
      <w:marLeft w:val="0"/>
      <w:marRight w:val="0"/>
      <w:marTop w:val="0"/>
      <w:marBottom w:val="0"/>
      <w:divBdr>
        <w:top w:val="none" w:sz="0" w:space="0" w:color="auto"/>
        <w:left w:val="none" w:sz="0" w:space="0" w:color="auto"/>
        <w:bottom w:val="none" w:sz="0" w:space="0" w:color="auto"/>
        <w:right w:val="none" w:sz="0" w:space="0" w:color="auto"/>
      </w:divBdr>
    </w:div>
    <w:div w:id="673187926">
      <w:bodyDiv w:val="1"/>
      <w:marLeft w:val="0"/>
      <w:marRight w:val="0"/>
      <w:marTop w:val="0"/>
      <w:marBottom w:val="0"/>
      <w:divBdr>
        <w:top w:val="none" w:sz="0" w:space="0" w:color="auto"/>
        <w:left w:val="none" w:sz="0" w:space="0" w:color="auto"/>
        <w:bottom w:val="none" w:sz="0" w:space="0" w:color="auto"/>
        <w:right w:val="none" w:sz="0" w:space="0" w:color="auto"/>
      </w:divBdr>
    </w:div>
    <w:div w:id="685206848">
      <w:bodyDiv w:val="1"/>
      <w:marLeft w:val="0"/>
      <w:marRight w:val="0"/>
      <w:marTop w:val="0"/>
      <w:marBottom w:val="0"/>
      <w:divBdr>
        <w:top w:val="none" w:sz="0" w:space="0" w:color="auto"/>
        <w:left w:val="none" w:sz="0" w:space="0" w:color="auto"/>
        <w:bottom w:val="none" w:sz="0" w:space="0" w:color="auto"/>
        <w:right w:val="none" w:sz="0" w:space="0" w:color="auto"/>
      </w:divBdr>
    </w:div>
    <w:div w:id="694581652">
      <w:bodyDiv w:val="1"/>
      <w:marLeft w:val="0"/>
      <w:marRight w:val="0"/>
      <w:marTop w:val="0"/>
      <w:marBottom w:val="0"/>
      <w:divBdr>
        <w:top w:val="none" w:sz="0" w:space="0" w:color="auto"/>
        <w:left w:val="none" w:sz="0" w:space="0" w:color="auto"/>
        <w:bottom w:val="none" w:sz="0" w:space="0" w:color="auto"/>
        <w:right w:val="none" w:sz="0" w:space="0" w:color="auto"/>
      </w:divBdr>
    </w:div>
    <w:div w:id="698972400">
      <w:bodyDiv w:val="1"/>
      <w:marLeft w:val="0"/>
      <w:marRight w:val="0"/>
      <w:marTop w:val="0"/>
      <w:marBottom w:val="0"/>
      <w:divBdr>
        <w:top w:val="none" w:sz="0" w:space="0" w:color="auto"/>
        <w:left w:val="none" w:sz="0" w:space="0" w:color="auto"/>
        <w:bottom w:val="none" w:sz="0" w:space="0" w:color="auto"/>
        <w:right w:val="none" w:sz="0" w:space="0" w:color="auto"/>
      </w:divBdr>
    </w:div>
    <w:div w:id="704408062">
      <w:bodyDiv w:val="1"/>
      <w:marLeft w:val="0"/>
      <w:marRight w:val="0"/>
      <w:marTop w:val="0"/>
      <w:marBottom w:val="0"/>
      <w:divBdr>
        <w:top w:val="none" w:sz="0" w:space="0" w:color="auto"/>
        <w:left w:val="none" w:sz="0" w:space="0" w:color="auto"/>
        <w:bottom w:val="none" w:sz="0" w:space="0" w:color="auto"/>
        <w:right w:val="none" w:sz="0" w:space="0" w:color="auto"/>
      </w:divBdr>
    </w:div>
    <w:div w:id="705377157">
      <w:bodyDiv w:val="1"/>
      <w:marLeft w:val="0"/>
      <w:marRight w:val="0"/>
      <w:marTop w:val="0"/>
      <w:marBottom w:val="0"/>
      <w:divBdr>
        <w:top w:val="none" w:sz="0" w:space="0" w:color="auto"/>
        <w:left w:val="none" w:sz="0" w:space="0" w:color="auto"/>
        <w:bottom w:val="none" w:sz="0" w:space="0" w:color="auto"/>
        <w:right w:val="none" w:sz="0" w:space="0" w:color="auto"/>
      </w:divBdr>
    </w:div>
    <w:div w:id="707728612">
      <w:bodyDiv w:val="1"/>
      <w:marLeft w:val="0"/>
      <w:marRight w:val="0"/>
      <w:marTop w:val="0"/>
      <w:marBottom w:val="0"/>
      <w:divBdr>
        <w:top w:val="none" w:sz="0" w:space="0" w:color="auto"/>
        <w:left w:val="none" w:sz="0" w:space="0" w:color="auto"/>
        <w:bottom w:val="none" w:sz="0" w:space="0" w:color="auto"/>
        <w:right w:val="none" w:sz="0" w:space="0" w:color="auto"/>
      </w:divBdr>
    </w:div>
    <w:div w:id="709887577">
      <w:bodyDiv w:val="1"/>
      <w:marLeft w:val="0"/>
      <w:marRight w:val="0"/>
      <w:marTop w:val="0"/>
      <w:marBottom w:val="0"/>
      <w:divBdr>
        <w:top w:val="none" w:sz="0" w:space="0" w:color="auto"/>
        <w:left w:val="none" w:sz="0" w:space="0" w:color="auto"/>
        <w:bottom w:val="none" w:sz="0" w:space="0" w:color="auto"/>
        <w:right w:val="none" w:sz="0" w:space="0" w:color="auto"/>
      </w:divBdr>
    </w:div>
    <w:div w:id="713507331">
      <w:bodyDiv w:val="1"/>
      <w:marLeft w:val="0"/>
      <w:marRight w:val="0"/>
      <w:marTop w:val="0"/>
      <w:marBottom w:val="0"/>
      <w:divBdr>
        <w:top w:val="none" w:sz="0" w:space="0" w:color="auto"/>
        <w:left w:val="none" w:sz="0" w:space="0" w:color="auto"/>
        <w:bottom w:val="none" w:sz="0" w:space="0" w:color="auto"/>
        <w:right w:val="none" w:sz="0" w:space="0" w:color="auto"/>
      </w:divBdr>
      <w:divsChild>
        <w:div w:id="252935191">
          <w:marLeft w:val="0"/>
          <w:marRight w:val="0"/>
          <w:marTop w:val="0"/>
          <w:marBottom w:val="0"/>
          <w:divBdr>
            <w:top w:val="none" w:sz="0" w:space="0" w:color="auto"/>
            <w:left w:val="none" w:sz="0" w:space="0" w:color="auto"/>
            <w:bottom w:val="none" w:sz="0" w:space="0" w:color="auto"/>
            <w:right w:val="none" w:sz="0" w:space="0" w:color="auto"/>
          </w:divBdr>
        </w:div>
        <w:div w:id="1449206380">
          <w:marLeft w:val="0"/>
          <w:marRight w:val="0"/>
          <w:marTop w:val="0"/>
          <w:marBottom w:val="0"/>
          <w:divBdr>
            <w:top w:val="none" w:sz="0" w:space="0" w:color="auto"/>
            <w:left w:val="none" w:sz="0" w:space="0" w:color="auto"/>
            <w:bottom w:val="none" w:sz="0" w:space="0" w:color="auto"/>
            <w:right w:val="none" w:sz="0" w:space="0" w:color="auto"/>
          </w:divBdr>
        </w:div>
        <w:div w:id="1864974226">
          <w:marLeft w:val="0"/>
          <w:marRight w:val="0"/>
          <w:marTop w:val="0"/>
          <w:marBottom w:val="0"/>
          <w:divBdr>
            <w:top w:val="none" w:sz="0" w:space="0" w:color="auto"/>
            <w:left w:val="none" w:sz="0" w:space="0" w:color="auto"/>
            <w:bottom w:val="none" w:sz="0" w:space="0" w:color="auto"/>
            <w:right w:val="none" w:sz="0" w:space="0" w:color="auto"/>
          </w:divBdr>
        </w:div>
      </w:divsChild>
    </w:div>
    <w:div w:id="724334962">
      <w:bodyDiv w:val="1"/>
      <w:marLeft w:val="0"/>
      <w:marRight w:val="0"/>
      <w:marTop w:val="0"/>
      <w:marBottom w:val="0"/>
      <w:divBdr>
        <w:top w:val="none" w:sz="0" w:space="0" w:color="auto"/>
        <w:left w:val="none" w:sz="0" w:space="0" w:color="auto"/>
        <w:bottom w:val="none" w:sz="0" w:space="0" w:color="auto"/>
        <w:right w:val="none" w:sz="0" w:space="0" w:color="auto"/>
      </w:divBdr>
    </w:div>
    <w:div w:id="730038085">
      <w:bodyDiv w:val="1"/>
      <w:marLeft w:val="0"/>
      <w:marRight w:val="0"/>
      <w:marTop w:val="0"/>
      <w:marBottom w:val="0"/>
      <w:divBdr>
        <w:top w:val="none" w:sz="0" w:space="0" w:color="auto"/>
        <w:left w:val="none" w:sz="0" w:space="0" w:color="auto"/>
        <w:bottom w:val="none" w:sz="0" w:space="0" w:color="auto"/>
        <w:right w:val="none" w:sz="0" w:space="0" w:color="auto"/>
      </w:divBdr>
      <w:divsChild>
        <w:div w:id="551312542">
          <w:marLeft w:val="0"/>
          <w:marRight w:val="0"/>
          <w:marTop w:val="0"/>
          <w:marBottom w:val="0"/>
          <w:divBdr>
            <w:top w:val="none" w:sz="0" w:space="0" w:color="auto"/>
            <w:left w:val="none" w:sz="0" w:space="0" w:color="auto"/>
            <w:bottom w:val="none" w:sz="0" w:space="0" w:color="auto"/>
            <w:right w:val="none" w:sz="0" w:space="0" w:color="auto"/>
          </w:divBdr>
        </w:div>
        <w:div w:id="796335253">
          <w:marLeft w:val="0"/>
          <w:marRight w:val="0"/>
          <w:marTop w:val="0"/>
          <w:marBottom w:val="330"/>
          <w:divBdr>
            <w:top w:val="none" w:sz="0" w:space="0" w:color="auto"/>
            <w:left w:val="none" w:sz="0" w:space="0" w:color="auto"/>
            <w:bottom w:val="none" w:sz="0" w:space="0" w:color="auto"/>
            <w:right w:val="none" w:sz="0" w:space="0" w:color="auto"/>
          </w:divBdr>
        </w:div>
      </w:divsChild>
    </w:div>
    <w:div w:id="739594653">
      <w:bodyDiv w:val="1"/>
      <w:marLeft w:val="0"/>
      <w:marRight w:val="0"/>
      <w:marTop w:val="0"/>
      <w:marBottom w:val="0"/>
      <w:divBdr>
        <w:top w:val="none" w:sz="0" w:space="0" w:color="auto"/>
        <w:left w:val="none" w:sz="0" w:space="0" w:color="auto"/>
        <w:bottom w:val="none" w:sz="0" w:space="0" w:color="auto"/>
        <w:right w:val="none" w:sz="0" w:space="0" w:color="auto"/>
      </w:divBdr>
      <w:divsChild>
        <w:div w:id="1584337605">
          <w:marLeft w:val="0"/>
          <w:marRight w:val="0"/>
          <w:marTop w:val="0"/>
          <w:marBottom w:val="0"/>
          <w:divBdr>
            <w:top w:val="none" w:sz="0" w:space="0" w:color="auto"/>
            <w:left w:val="none" w:sz="0" w:space="0" w:color="auto"/>
            <w:bottom w:val="none" w:sz="0" w:space="0" w:color="auto"/>
            <w:right w:val="none" w:sz="0" w:space="0" w:color="auto"/>
          </w:divBdr>
          <w:divsChild>
            <w:div w:id="296882126">
              <w:marLeft w:val="0"/>
              <w:marRight w:val="0"/>
              <w:marTop w:val="0"/>
              <w:marBottom w:val="0"/>
              <w:divBdr>
                <w:top w:val="none" w:sz="0" w:space="0" w:color="auto"/>
                <w:left w:val="none" w:sz="0" w:space="0" w:color="auto"/>
                <w:bottom w:val="none" w:sz="0" w:space="0" w:color="auto"/>
                <w:right w:val="none" w:sz="0" w:space="0" w:color="auto"/>
              </w:divBdr>
              <w:divsChild>
                <w:div w:id="1668096116">
                  <w:marLeft w:val="0"/>
                  <w:marRight w:val="0"/>
                  <w:marTop w:val="0"/>
                  <w:marBottom w:val="0"/>
                  <w:divBdr>
                    <w:top w:val="none" w:sz="0" w:space="0" w:color="auto"/>
                    <w:left w:val="none" w:sz="0" w:space="0" w:color="auto"/>
                    <w:bottom w:val="none" w:sz="0" w:space="0" w:color="auto"/>
                    <w:right w:val="none" w:sz="0" w:space="0" w:color="auto"/>
                  </w:divBdr>
                  <w:divsChild>
                    <w:div w:id="645819088">
                      <w:marLeft w:val="0"/>
                      <w:marRight w:val="0"/>
                      <w:marTop w:val="0"/>
                      <w:marBottom w:val="0"/>
                      <w:divBdr>
                        <w:top w:val="none" w:sz="0" w:space="0" w:color="auto"/>
                        <w:left w:val="none" w:sz="0" w:space="0" w:color="auto"/>
                        <w:bottom w:val="none" w:sz="0" w:space="0" w:color="auto"/>
                        <w:right w:val="none" w:sz="0" w:space="0" w:color="auto"/>
                      </w:divBdr>
                      <w:divsChild>
                        <w:div w:id="1030715638">
                          <w:marLeft w:val="0"/>
                          <w:marRight w:val="0"/>
                          <w:marTop w:val="30"/>
                          <w:marBottom w:val="0"/>
                          <w:divBdr>
                            <w:top w:val="none" w:sz="0" w:space="0" w:color="auto"/>
                            <w:left w:val="none" w:sz="0" w:space="0" w:color="auto"/>
                            <w:bottom w:val="none" w:sz="0" w:space="0" w:color="auto"/>
                            <w:right w:val="none" w:sz="0" w:space="0" w:color="auto"/>
                          </w:divBdr>
                        </w:div>
                        <w:div w:id="1044409040">
                          <w:marLeft w:val="240"/>
                          <w:marRight w:val="0"/>
                          <w:marTop w:val="15"/>
                          <w:marBottom w:val="0"/>
                          <w:divBdr>
                            <w:top w:val="none" w:sz="0" w:space="0" w:color="auto"/>
                            <w:left w:val="none" w:sz="0" w:space="0" w:color="auto"/>
                            <w:bottom w:val="none" w:sz="0" w:space="0" w:color="auto"/>
                            <w:right w:val="none" w:sz="0" w:space="0" w:color="auto"/>
                          </w:divBdr>
                        </w:div>
                        <w:div w:id="1329409886">
                          <w:marLeft w:val="0"/>
                          <w:marRight w:val="0"/>
                          <w:marTop w:val="150"/>
                          <w:marBottom w:val="0"/>
                          <w:divBdr>
                            <w:top w:val="none" w:sz="0" w:space="0" w:color="auto"/>
                            <w:left w:val="none" w:sz="0" w:space="0" w:color="auto"/>
                            <w:bottom w:val="none" w:sz="0" w:space="0" w:color="auto"/>
                            <w:right w:val="none" w:sz="0" w:space="0" w:color="auto"/>
                          </w:divBdr>
                        </w:div>
                        <w:div w:id="1341081974">
                          <w:marLeft w:val="0"/>
                          <w:marRight w:val="0"/>
                          <w:marTop w:val="0"/>
                          <w:marBottom w:val="0"/>
                          <w:divBdr>
                            <w:top w:val="none" w:sz="0" w:space="0" w:color="auto"/>
                            <w:left w:val="none" w:sz="0" w:space="0" w:color="auto"/>
                            <w:bottom w:val="none" w:sz="0" w:space="0" w:color="auto"/>
                            <w:right w:val="none" w:sz="0" w:space="0" w:color="auto"/>
                          </w:divBdr>
                        </w:div>
                        <w:div w:id="160511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5980">
                  <w:marLeft w:val="0"/>
                  <w:marRight w:val="0"/>
                  <w:marTop w:val="0"/>
                  <w:marBottom w:val="0"/>
                  <w:divBdr>
                    <w:top w:val="none" w:sz="0" w:space="0" w:color="auto"/>
                    <w:left w:val="none" w:sz="0" w:space="0" w:color="auto"/>
                    <w:bottom w:val="none" w:sz="0" w:space="0" w:color="auto"/>
                    <w:right w:val="none" w:sz="0" w:space="0" w:color="auto"/>
                  </w:divBdr>
                  <w:divsChild>
                    <w:div w:id="943418078">
                      <w:marLeft w:val="0"/>
                      <w:marRight w:val="0"/>
                      <w:marTop w:val="0"/>
                      <w:marBottom w:val="0"/>
                      <w:divBdr>
                        <w:top w:val="none" w:sz="0" w:space="0" w:color="auto"/>
                        <w:left w:val="none" w:sz="0" w:space="0" w:color="auto"/>
                        <w:bottom w:val="none" w:sz="0" w:space="0" w:color="auto"/>
                        <w:right w:val="none" w:sz="0" w:space="0" w:color="auto"/>
                      </w:divBdr>
                      <w:divsChild>
                        <w:div w:id="404571179">
                          <w:marLeft w:val="0"/>
                          <w:marRight w:val="0"/>
                          <w:marTop w:val="0"/>
                          <w:marBottom w:val="0"/>
                          <w:divBdr>
                            <w:top w:val="none" w:sz="0" w:space="0" w:color="auto"/>
                            <w:left w:val="none" w:sz="0" w:space="0" w:color="auto"/>
                            <w:bottom w:val="none" w:sz="0" w:space="0" w:color="auto"/>
                            <w:right w:val="none" w:sz="0" w:space="0" w:color="auto"/>
                          </w:divBdr>
                        </w:div>
                        <w:div w:id="797842786">
                          <w:marLeft w:val="0"/>
                          <w:marRight w:val="0"/>
                          <w:marTop w:val="30"/>
                          <w:marBottom w:val="0"/>
                          <w:divBdr>
                            <w:top w:val="none" w:sz="0" w:space="0" w:color="auto"/>
                            <w:left w:val="none" w:sz="0" w:space="0" w:color="auto"/>
                            <w:bottom w:val="none" w:sz="0" w:space="0" w:color="auto"/>
                            <w:right w:val="none" w:sz="0" w:space="0" w:color="auto"/>
                          </w:divBdr>
                        </w:div>
                        <w:div w:id="859274360">
                          <w:marLeft w:val="0"/>
                          <w:marRight w:val="0"/>
                          <w:marTop w:val="150"/>
                          <w:marBottom w:val="0"/>
                          <w:divBdr>
                            <w:top w:val="none" w:sz="0" w:space="0" w:color="auto"/>
                            <w:left w:val="none" w:sz="0" w:space="0" w:color="auto"/>
                            <w:bottom w:val="none" w:sz="0" w:space="0" w:color="auto"/>
                            <w:right w:val="none" w:sz="0" w:space="0" w:color="auto"/>
                          </w:divBdr>
                        </w:div>
                        <w:div w:id="925184745">
                          <w:marLeft w:val="240"/>
                          <w:marRight w:val="0"/>
                          <w:marTop w:val="15"/>
                          <w:marBottom w:val="0"/>
                          <w:divBdr>
                            <w:top w:val="none" w:sz="0" w:space="0" w:color="auto"/>
                            <w:left w:val="none" w:sz="0" w:space="0" w:color="auto"/>
                            <w:bottom w:val="none" w:sz="0" w:space="0" w:color="auto"/>
                            <w:right w:val="none" w:sz="0" w:space="0" w:color="auto"/>
                          </w:divBdr>
                        </w:div>
                        <w:div w:id="128851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9710">
      <w:bodyDiv w:val="1"/>
      <w:marLeft w:val="0"/>
      <w:marRight w:val="0"/>
      <w:marTop w:val="0"/>
      <w:marBottom w:val="0"/>
      <w:divBdr>
        <w:top w:val="none" w:sz="0" w:space="0" w:color="auto"/>
        <w:left w:val="none" w:sz="0" w:space="0" w:color="auto"/>
        <w:bottom w:val="none" w:sz="0" w:space="0" w:color="auto"/>
        <w:right w:val="none" w:sz="0" w:space="0" w:color="auto"/>
      </w:divBdr>
    </w:div>
    <w:div w:id="741221496">
      <w:bodyDiv w:val="1"/>
      <w:marLeft w:val="0"/>
      <w:marRight w:val="0"/>
      <w:marTop w:val="0"/>
      <w:marBottom w:val="0"/>
      <w:divBdr>
        <w:top w:val="none" w:sz="0" w:space="0" w:color="auto"/>
        <w:left w:val="none" w:sz="0" w:space="0" w:color="auto"/>
        <w:bottom w:val="none" w:sz="0" w:space="0" w:color="auto"/>
        <w:right w:val="none" w:sz="0" w:space="0" w:color="auto"/>
      </w:divBdr>
    </w:div>
    <w:div w:id="742797848">
      <w:bodyDiv w:val="1"/>
      <w:marLeft w:val="0"/>
      <w:marRight w:val="0"/>
      <w:marTop w:val="0"/>
      <w:marBottom w:val="0"/>
      <w:divBdr>
        <w:top w:val="none" w:sz="0" w:space="0" w:color="auto"/>
        <w:left w:val="none" w:sz="0" w:space="0" w:color="auto"/>
        <w:bottom w:val="none" w:sz="0" w:space="0" w:color="auto"/>
        <w:right w:val="none" w:sz="0" w:space="0" w:color="auto"/>
      </w:divBdr>
    </w:div>
    <w:div w:id="750589429">
      <w:bodyDiv w:val="1"/>
      <w:marLeft w:val="0"/>
      <w:marRight w:val="0"/>
      <w:marTop w:val="0"/>
      <w:marBottom w:val="0"/>
      <w:divBdr>
        <w:top w:val="none" w:sz="0" w:space="0" w:color="auto"/>
        <w:left w:val="none" w:sz="0" w:space="0" w:color="auto"/>
        <w:bottom w:val="none" w:sz="0" w:space="0" w:color="auto"/>
        <w:right w:val="none" w:sz="0" w:space="0" w:color="auto"/>
      </w:divBdr>
    </w:div>
    <w:div w:id="769741200">
      <w:bodyDiv w:val="1"/>
      <w:marLeft w:val="0"/>
      <w:marRight w:val="0"/>
      <w:marTop w:val="0"/>
      <w:marBottom w:val="0"/>
      <w:divBdr>
        <w:top w:val="none" w:sz="0" w:space="0" w:color="auto"/>
        <w:left w:val="none" w:sz="0" w:space="0" w:color="auto"/>
        <w:bottom w:val="none" w:sz="0" w:space="0" w:color="auto"/>
        <w:right w:val="none" w:sz="0" w:space="0" w:color="auto"/>
      </w:divBdr>
    </w:div>
    <w:div w:id="774373616">
      <w:bodyDiv w:val="1"/>
      <w:marLeft w:val="0"/>
      <w:marRight w:val="0"/>
      <w:marTop w:val="0"/>
      <w:marBottom w:val="0"/>
      <w:divBdr>
        <w:top w:val="none" w:sz="0" w:space="0" w:color="auto"/>
        <w:left w:val="none" w:sz="0" w:space="0" w:color="auto"/>
        <w:bottom w:val="none" w:sz="0" w:space="0" w:color="auto"/>
        <w:right w:val="none" w:sz="0" w:space="0" w:color="auto"/>
      </w:divBdr>
    </w:div>
    <w:div w:id="777528333">
      <w:bodyDiv w:val="1"/>
      <w:marLeft w:val="0"/>
      <w:marRight w:val="0"/>
      <w:marTop w:val="0"/>
      <w:marBottom w:val="0"/>
      <w:divBdr>
        <w:top w:val="none" w:sz="0" w:space="0" w:color="auto"/>
        <w:left w:val="none" w:sz="0" w:space="0" w:color="auto"/>
        <w:bottom w:val="none" w:sz="0" w:space="0" w:color="auto"/>
        <w:right w:val="none" w:sz="0" w:space="0" w:color="auto"/>
      </w:divBdr>
    </w:div>
    <w:div w:id="781387118">
      <w:bodyDiv w:val="1"/>
      <w:marLeft w:val="0"/>
      <w:marRight w:val="0"/>
      <w:marTop w:val="0"/>
      <w:marBottom w:val="0"/>
      <w:divBdr>
        <w:top w:val="none" w:sz="0" w:space="0" w:color="auto"/>
        <w:left w:val="none" w:sz="0" w:space="0" w:color="auto"/>
        <w:bottom w:val="none" w:sz="0" w:space="0" w:color="auto"/>
        <w:right w:val="none" w:sz="0" w:space="0" w:color="auto"/>
      </w:divBdr>
    </w:div>
    <w:div w:id="784735353">
      <w:bodyDiv w:val="1"/>
      <w:marLeft w:val="0"/>
      <w:marRight w:val="0"/>
      <w:marTop w:val="0"/>
      <w:marBottom w:val="0"/>
      <w:divBdr>
        <w:top w:val="none" w:sz="0" w:space="0" w:color="auto"/>
        <w:left w:val="none" w:sz="0" w:space="0" w:color="auto"/>
        <w:bottom w:val="none" w:sz="0" w:space="0" w:color="auto"/>
        <w:right w:val="none" w:sz="0" w:space="0" w:color="auto"/>
      </w:divBdr>
    </w:div>
    <w:div w:id="799225078">
      <w:bodyDiv w:val="1"/>
      <w:marLeft w:val="0"/>
      <w:marRight w:val="0"/>
      <w:marTop w:val="0"/>
      <w:marBottom w:val="0"/>
      <w:divBdr>
        <w:top w:val="none" w:sz="0" w:space="0" w:color="auto"/>
        <w:left w:val="none" w:sz="0" w:space="0" w:color="auto"/>
        <w:bottom w:val="none" w:sz="0" w:space="0" w:color="auto"/>
        <w:right w:val="none" w:sz="0" w:space="0" w:color="auto"/>
      </w:divBdr>
    </w:div>
    <w:div w:id="802432057">
      <w:bodyDiv w:val="1"/>
      <w:marLeft w:val="0"/>
      <w:marRight w:val="0"/>
      <w:marTop w:val="0"/>
      <w:marBottom w:val="0"/>
      <w:divBdr>
        <w:top w:val="none" w:sz="0" w:space="0" w:color="auto"/>
        <w:left w:val="none" w:sz="0" w:space="0" w:color="auto"/>
        <w:bottom w:val="none" w:sz="0" w:space="0" w:color="auto"/>
        <w:right w:val="none" w:sz="0" w:space="0" w:color="auto"/>
      </w:divBdr>
    </w:div>
    <w:div w:id="817259531">
      <w:bodyDiv w:val="1"/>
      <w:marLeft w:val="0"/>
      <w:marRight w:val="0"/>
      <w:marTop w:val="0"/>
      <w:marBottom w:val="0"/>
      <w:divBdr>
        <w:top w:val="none" w:sz="0" w:space="0" w:color="auto"/>
        <w:left w:val="none" w:sz="0" w:space="0" w:color="auto"/>
        <w:bottom w:val="none" w:sz="0" w:space="0" w:color="auto"/>
        <w:right w:val="none" w:sz="0" w:space="0" w:color="auto"/>
      </w:divBdr>
    </w:div>
    <w:div w:id="819230149">
      <w:bodyDiv w:val="1"/>
      <w:marLeft w:val="0"/>
      <w:marRight w:val="0"/>
      <w:marTop w:val="0"/>
      <w:marBottom w:val="0"/>
      <w:divBdr>
        <w:top w:val="none" w:sz="0" w:space="0" w:color="auto"/>
        <w:left w:val="none" w:sz="0" w:space="0" w:color="auto"/>
        <w:bottom w:val="none" w:sz="0" w:space="0" w:color="auto"/>
        <w:right w:val="none" w:sz="0" w:space="0" w:color="auto"/>
      </w:divBdr>
    </w:div>
    <w:div w:id="820266786">
      <w:bodyDiv w:val="1"/>
      <w:marLeft w:val="0"/>
      <w:marRight w:val="0"/>
      <w:marTop w:val="0"/>
      <w:marBottom w:val="0"/>
      <w:divBdr>
        <w:top w:val="none" w:sz="0" w:space="0" w:color="auto"/>
        <w:left w:val="none" w:sz="0" w:space="0" w:color="auto"/>
        <w:bottom w:val="none" w:sz="0" w:space="0" w:color="auto"/>
        <w:right w:val="none" w:sz="0" w:space="0" w:color="auto"/>
      </w:divBdr>
    </w:div>
    <w:div w:id="827786087">
      <w:bodyDiv w:val="1"/>
      <w:marLeft w:val="0"/>
      <w:marRight w:val="0"/>
      <w:marTop w:val="0"/>
      <w:marBottom w:val="0"/>
      <w:divBdr>
        <w:top w:val="none" w:sz="0" w:space="0" w:color="auto"/>
        <w:left w:val="none" w:sz="0" w:space="0" w:color="auto"/>
        <w:bottom w:val="none" w:sz="0" w:space="0" w:color="auto"/>
        <w:right w:val="none" w:sz="0" w:space="0" w:color="auto"/>
      </w:divBdr>
    </w:div>
    <w:div w:id="829755378">
      <w:bodyDiv w:val="1"/>
      <w:marLeft w:val="0"/>
      <w:marRight w:val="0"/>
      <w:marTop w:val="0"/>
      <w:marBottom w:val="0"/>
      <w:divBdr>
        <w:top w:val="none" w:sz="0" w:space="0" w:color="auto"/>
        <w:left w:val="none" w:sz="0" w:space="0" w:color="auto"/>
        <w:bottom w:val="none" w:sz="0" w:space="0" w:color="auto"/>
        <w:right w:val="none" w:sz="0" w:space="0" w:color="auto"/>
      </w:divBdr>
    </w:div>
    <w:div w:id="830028912">
      <w:bodyDiv w:val="1"/>
      <w:marLeft w:val="0"/>
      <w:marRight w:val="0"/>
      <w:marTop w:val="0"/>
      <w:marBottom w:val="0"/>
      <w:divBdr>
        <w:top w:val="none" w:sz="0" w:space="0" w:color="auto"/>
        <w:left w:val="none" w:sz="0" w:space="0" w:color="auto"/>
        <w:bottom w:val="none" w:sz="0" w:space="0" w:color="auto"/>
        <w:right w:val="none" w:sz="0" w:space="0" w:color="auto"/>
      </w:divBdr>
    </w:div>
    <w:div w:id="836575317">
      <w:bodyDiv w:val="1"/>
      <w:marLeft w:val="0"/>
      <w:marRight w:val="0"/>
      <w:marTop w:val="0"/>
      <w:marBottom w:val="0"/>
      <w:divBdr>
        <w:top w:val="none" w:sz="0" w:space="0" w:color="auto"/>
        <w:left w:val="none" w:sz="0" w:space="0" w:color="auto"/>
        <w:bottom w:val="none" w:sz="0" w:space="0" w:color="auto"/>
        <w:right w:val="none" w:sz="0" w:space="0" w:color="auto"/>
      </w:divBdr>
    </w:div>
    <w:div w:id="838891317">
      <w:bodyDiv w:val="1"/>
      <w:marLeft w:val="0"/>
      <w:marRight w:val="0"/>
      <w:marTop w:val="0"/>
      <w:marBottom w:val="0"/>
      <w:divBdr>
        <w:top w:val="none" w:sz="0" w:space="0" w:color="auto"/>
        <w:left w:val="none" w:sz="0" w:space="0" w:color="auto"/>
        <w:bottom w:val="none" w:sz="0" w:space="0" w:color="auto"/>
        <w:right w:val="none" w:sz="0" w:space="0" w:color="auto"/>
      </w:divBdr>
    </w:div>
    <w:div w:id="844707233">
      <w:bodyDiv w:val="1"/>
      <w:marLeft w:val="0"/>
      <w:marRight w:val="0"/>
      <w:marTop w:val="0"/>
      <w:marBottom w:val="0"/>
      <w:divBdr>
        <w:top w:val="none" w:sz="0" w:space="0" w:color="auto"/>
        <w:left w:val="none" w:sz="0" w:space="0" w:color="auto"/>
        <w:bottom w:val="none" w:sz="0" w:space="0" w:color="auto"/>
        <w:right w:val="none" w:sz="0" w:space="0" w:color="auto"/>
      </w:divBdr>
    </w:div>
    <w:div w:id="877741173">
      <w:bodyDiv w:val="1"/>
      <w:marLeft w:val="0"/>
      <w:marRight w:val="0"/>
      <w:marTop w:val="0"/>
      <w:marBottom w:val="0"/>
      <w:divBdr>
        <w:top w:val="none" w:sz="0" w:space="0" w:color="auto"/>
        <w:left w:val="none" w:sz="0" w:space="0" w:color="auto"/>
        <w:bottom w:val="none" w:sz="0" w:space="0" w:color="auto"/>
        <w:right w:val="none" w:sz="0" w:space="0" w:color="auto"/>
      </w:divBdr>
    </w:div>
    <w:div w:id="880095218">
      <w:bodyDiv w:val="1"/>
      <w:marLeft w:val="0"/>
      <w:marRight w:val="0"/>
      <w:marTop w:val="0"/>
      <w:marBottom w:val="0"/>
      <w:divBdr>
        <w:top w:val="none" w:sz="0" w:space="0" w:color="auto"/>
        <w:left w:val="none" w:sz="0" w:space="0" w:color="auto"/>
        <w:bottom w:val="none" w:sz="0" w:space="0" w:color="auto"/>
        <w:right w:val="none" w:sz="0" w:space="0" w:color="auto"/>
      </w:divBdr>
    </w:div>
    <w:div w:id="882836614">
      <w:bodyDiv w:val="1"/>
      <w:marLeft w:val="0"/>
      <w:marRight w:val="0"/>
      <w:marTop w:val="0"/>
      <w:marBottom w:val="0"/>
      <w:divBdr>
        <w:top w:val="none" w:sz="0" w:space="0" w:color="auto"/>
        <w:left w:val="none" w:sz="0" w:space="0" w:color="auto"/>
        <w:bottom w:val="none" w:sz="0" w:space="0" w:color="auto"/>
        <w:right w:val="none" w:sz="0" w:space="0" w:color="auto"/>
      </w:divBdr>
    </w:div>
    <w:div w:id="899900799">
      <w:bodyDiv w:val="1"/>
      <w:marLeft w:val="0"/>
      <w:marRight w:val="0"/>
      <w:marTop w:val="0"/>
      <w:marBottom w:val="0"/>
      <w:divBdr>
        <w:top w:val="none" w:sz="0" w:space="0" w:color="auto"/>
        <w:left w:val="none" w:sz="0" w:space="0" w:color="auto"/>
        <w:bottom w:val="none" w:sz="0" w:space="0" w:color="auto"/>
        <w:right w:val="none" w:sz="0" w:space="0" w:color="auto"/>
      </w:divBdr>
    </w:div>
    <w:div w:id="916551626">
      <w:bodyDiv w:val="1"/>
      <w:marLeft w:val="0"/>
      <w:marRight w:val="0"/>
      <w:marTop w:val="0"/>
      <w:marBottom w:val="0"/>
      <w:divBdr>
        <w:top w:val="none" w:sz="0" w:space="0" w:color="auto"/>
        <w:left w:val="none" w:sz="0" w:space="0" w:color="auto"/>
        <w:bottom w:val="none" w:sz="0" w:space="0" w:color="auto"/>
        <w:right w:val="none" w:sz="0" w:space="0" w:color="auto"/>
      </w:divBdr>
    </w:div>
    <w:div w:id="920796971">
      <w:bodyDiv w:val="1"/>
      <w:marLeft w:val="0"/>
      <w:marRight w:val="0"/>
      <w:marTop w:val="0"/>
      <w:marBottom w:val="0"/>
      <w:divBdr>
        <w:top w:val="none" w:sz="0" w:space="0" w:color="auto"/>
        <w:left w:val="none" w:sz="0" w:space="0" w:color="auto"/>
        <w:bottom w:val="none" w:sz="0" w:space="0" w:color="auto"/>
        <w:right w:val="none" w:sz="0" w:space="0" w:color="auto"/>
      </w:divBdr>
    </w:div>
    <w:div w:id="927887216">
      <w:bodyDiv w:val="1"/>
      <w:marLeft w:val="0"/>
      <w:marRight w:val="0"/>
      <w:marTop w:val="0"/>
      <w:marBottom w:val="0"/>
      <w:divBdr>
        <w:top w:val="none" w:sz="0" w:space="0" w:color="auto"/>
        <w:left w:val="none" w:sz="0" w:space="0" w:color="auto"/>
        <w:bottom w:val="none" w:sz="0" w:space="0" w:color="auto"/>
        <w:right w:val="none" w:sz="0" w:space="0" w:color="auto"/>
      </w:divBdr>
    </w:div>
    <w:div w:id="933437413">
      <w:bodyDiv w:val="1"/>
      <w:marLeft w:val="0"/>
      <w:marRight w:val="0"/>
      <w:marTop w:val="0"/>
      <w:marBottom w:val="0"/>
      <w:divBdr>
        <w:top w:val="none" w:sz="0" w:space="0" w:color="auto"/>
        <w:left w:val="none" w:sz="0" w:space="0" w:color="auto"/>
        <w:bottom w:val="none" w:sz="0" w:space="0" w:color="auto"/>
        <w:right w:val="none" w:sz="0" w:space="0" w:color="auto"/>
      </w:divBdr>
    </w:div>
    <w:div w:id="951017996">
      <w:bodyDiv w:val="1"/>
      <w:marLeft w:val="0"/>
      <w:marRight w:val="0"/>
      <w:marTop w:val="0"/>
      <w:marBottom w:val="0"/>
      <w:divBdr>
        <w:top w:val="none" w:sz="0" w:space="0" w:color="auto"/>
        <w:left w:val="none" w:sz="0" w:space="0" w:color="auto"/>
        <w:bottom w:val="none" w:sz="0" w:space="0" w:color="auto"/>
        <w:right w:val="none" w:sz="0" w:space="0" w:color="auto"/>
      </w:divBdr>
    </w:div>
    <w:div w:id="960578808">
      <w:bodyDiv w:val="1"/>
      <w:marLeft w:val="0"/>
      <w:marRight w:val="0"/>
      <w:marTop w:val="0"/>
      <w:marBottom w:val="0"/>
      <w:divBdr>
        <w:top w:val="none" w:sz="0" w:space="0" w:color="auto"/>
        <w:left w:val="none" w:sz="0" w:space="0" w:color="auto"/>
        <w:bottom w:val="none" w:sz="0" w:space="0" w:color="auto"/>
        <w:right w:val="none" w:sz="0" w:space="0" w:color="auto"/>
      </w:divBdr>
    </w:div>
    <w:div w:id="962686245">
      <w:bodyDiv w:val="1"/>
      <w:marLeft w:val="0"/>
      <w:marRight w:val="0"/>
      <w:marTop w:val="0"/>
      <w:marBottom w:val="0"/>
      <w:divBdr>
        <w:top w:val="none" w:sz="0" w:space="0" w:color="auto"/>
        <w:left w:val="none" w:sz="0" w:space="0" w:color="auto"/>
        <w:bottom w:val="none" w:sz="0" w:space="0" w:color="auto"/>
        <w:right w:val="none" w:sz="0" w:space="0" w:color="auto"/>
      </w:divBdr>
    </w:div>
    <w:div w:id="970399786">
      <w:bodyDiv w:val="1"/>
      <w:marLeft w:val="0"/>
      <w:marRight w:val="0"/>
      <w:marTop w:val="0"/>
      <w:marBottom w:val="0"/>
      <w:divBdr>
        <w:top w:val="none" w:sz="0" w:space="0" w:color="auto"/>
        <w:left w:val="none" w:sz="0" w:space="0" w:color="auto"/>
        <w:bottom w:val="none" w:sz="0" w:space="0" w:color="auto"/>
        <w:right w:val="none" w:sz="0" w:space="0" w:color="auto"/>
      </w:divBdr>
    </w:div>
    <w:div w:id="971907973">
      <w:bodyDiv w:val="1"/>
      <w:marLeft w:val="0"/>
      <w:marRight w:val="0"/>
      <w:marTop w:val="0"/>
      <w:marBottom w:val="0"/>
      <w:divBdr>
        <w:top w:val="none" w:sz="0" w:space="0" w:color="auto"/>
        <w:left w:val="none" w:sz="0" w:space="0" w:color="auto"/>
        <w:bottom w:val="none" w:sz="0" w:space="0" w:color="auto"/>
        <w:right w:val="none" w:sz="0" w:space="0" w:color="auto"/>
      </w:divBdr>
    </w:div>
    <w:div w:id="991107611">
      <w:bodyDiv w:val="1"/>
      <w:marLeft w:val="0"/>
      <w:marRight w:val="0"/>
      <w:marTop w:val="0"/>
      <w:marBottom w:val="0"/>
      <w:divBdr>
        <w:top w:val="none" w:sz="0" w:space="0" w:color="auto"/>
        <w:left w:val="none" w:sz="0" w:space="0" w:color="auto"/>
        <w:bottom w:val="none" w:sz="0" w:space="0" w:color="auto"/>
        <w:right w:val="none" w:sz="0" w:space="0" w:color="auto"/>
      </w:divBdr>
      <w:divsChild>
        <w:div w:id="277417803">
          <w:marLeft w:val="0"/>
          <w:marRight w:val="0"/>
          <w:marTop w:val="0"/>
          <w:marBottom w:val="0"/>
          <w:divBdr>
            <w:top w:val="none" w:sz="0" w:space="0" w:color="auto"/>
            <w:left w:val="none" w:sz="0" w:space="0" w:color="auto"/>
            <w:bottom w:val="none" w:sz="0" w:space="0" w:color="auto"/>
            <w:right w:val="none" w:sz="0" w:space="0" w:color="auto"/>
          </w:divBdr>
          <w:divsChild>
            <w:div w:id="935207448">
              <w:marLeft w:val="0"/>
              <w:marRight w:val="0"/>
              <w:marTop w:val="0"/>
              <w:marBottom w:val="0"/>
              <w:divBdr>
                <w:top w:val="none" w:sz="0" w:space="0" w:color="auto"/>
                <w:left w:val="none" w:sz="0" w:space="0" w:color="auto"/>
                <w:bottom w:val="none" w:sz="0" w:space="0" w:color="auto"/>
                <w:right w:val="none" w:sz="0" w:space="0" w:color="auto"/>
              </w:divBdr>
              <w:divsChild>
                <w:div w:id="884147085">
                  <w:marLeft w:val="0"/>
                  <w:marRight w:val="0"/>
                  <w:marTop w:val="0"/>
                  <w:marBottom w:val="0"/>
                  <w:divBdr>
                    <w:top w:val="none" w:sz="0" w:space="0" w:color="auto"/>
                    <w:left w:val="none" w:sz="0" w:space="0" w:color="auto"/>
                    <w:bottom w:val="none" w:sz="0" w:space="0" w:color="auto"/>
                    <w:right w:val="none" w:sz="0" w:space="0" w:color="auto"/>
                  </w:divBdr>
                  <w:divsChild>
                    <w:div w:id="120267286">
                      <w:marLeft w:val="0"/>
                      <w:marRight w:val="0"/>
                      <w:marTop w:val="0"/>
                      <w:marBottom w:val="0"/>
                      <w:divBdr>
                        <w:top w:val="none" w:sz="0" w:space="0" w:color="auto"/>
                        <w:left w:val="none" w:sz="0" w:space="0" w:color="auto"/>
                        <w:bottom w:val="none" w:sz="0" w:space="0" w:color="auto"/>
                        <w:right w:val="none" w:sz="0" w:space="0" w:color="auto"/>
                      </w:divBdr>
                      <w:divsChild>
                        <w:div w:id="42144186">
                          <w:marLeft w:val="0"/>
                          <w:marRight w:val="0"/>
                          <w:marTop w:val="0"/>
                          <w:marBottom w:val="0"/>
                          <w:divBdr>
                            <w:top w:val="none" w:sz="0" w:space="0" w:color="auto"/>
                            <w:left w:val="none" w:sz="0" w:space="0" w:color="auto"/>
                            <w:bottom w:val="none" w:sz="0" w:space="0" w:color="auto"/>
                            <w:right w:val="none" w:sz="0" w:space="0" w:color="auto"/>
                          </w:divBdr>
                          <w:divsChild>
                            <w:div w:id="571308808">
                              <w:marLeft w:val="0"/>
                              <w:marRight w:val="0"/>
                              <w:marTop w:val="0"/>
                              <w:marBottom w:val="0"/>
                              <w:divBdr>
                                <w:top w:val="none" w:sz="0" w:space="0" w:color="auto"/>
                                <w:left w:val="none" w:sz="0" w:space="0" w:color="auto"/>
                                <w:bottom w:val="none" w:sz="0" w:space="0" w:color="auto"/>
                                <w:right w:val="none" w:sz="0" w:space="0" w:color="auto"/>
                              </w:divBdr>
                              <w:divsChild>
                                <w:div w:id="869605919">
                                  <w:marLeft w:val="75"/>
                                  <w:marRight w:val="0"/>
                                  <w:marTop w:val="30"/>
                                  <w:marBottom w:val="0"/>
                                  <w:divBdr>
                                    <w:top w:val="none" w:sz="0" w:space="0" w:color="auto"/>
                                    <w:left w:val="none" w:sz="0" w:space="0" w:color="auto"/>
                                    <w:bottom w:val="none" w:sz="0" w:space="0" w:color="auto"/>
                                    <w:right w:val="none" w:sz="0" w:space="0" w:color="auto"/>
                                  </w:divBdr>
                                  <w:divsChild>
                                    <w:div w:id="1844738601">
                                      <w:marLeft w:val="0"/>
                                      <w:marRight w:val="0"/>
                                      <w:marTop w:val="0"/>
                                      <w:marBottom w:val="0"/>
                                      <w:divBdr>
                                        <w:top w:val="none" w:sz="0" w:space="0" w:color="auto"/>
                                        <w:left w:val="none" w:sz="0" w:space="0" w:color="auto"/>
                                        <w:bottom w:val="none" w:sz="0" w:space="0" w:color="auto"/>
                                        <w:right w:val="none" w:sz="0" w:space="0" w:color="auto"/>
                                      </w:divBdr>
                                      <w:divsChild>
                                        <w:div w:id="132435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07777">
                                  <w:marLeft w:val="0"/>
                                  <w:marRight w:val="0"/>
                                  <w:marTop w:val="0"/>
                                  <w:marBottom w:val="150"/>
                                  <w:divBdr>
                                    <w:top w:val="none" w:sz="0" w:space="0" w:color="auto"/>
                                    <w:left w:val="none" w:sz="0" w:space="0" w:color="auto"/>
                                    <w:bottom w:val="single" w:sz="6" w:space="4" w:color="DDDDDD"/>
                                    <w:right w:val="none" w:sz="0" w:space="0" w:color="auto"/>
                                  </w:divBdr>
                                  <w:divsChild>
                                    <w:div w:id="1654337170">
                                      <w:marLeft w:val="0"/>
                                      <w:marRight w:val="0"/>
                                      <w:marTop w:val="0"/>
                                      <w:marBottom w:val="0"/>
                                      <w:divBdr>
                                        <w:top w:val="none" w:sz="0" w:space="0" w:color="auto"/>
                                        <w:left w:val="none" w:sz="0" w:space="0" w:color="auto"/>
                                        <w:bottom w:val="none" w:sz="0" w:space="0" w:color="auto"/>
                                        <w:right w:val="none" w:sz="0" w:space="0" w:color="auto"/>
                                      </w:divBdr>
                                      <w:divsChild>
                                        <w:div w:id="2308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9964952">
      <w:bodyDiv w:val="1"/>
      <w:marLeft w:val="0"/>
      <w:marRight w:val="0"/>
      <w:marTop w:val="0"/>
      <w:marBottom w:val="0"/>
      <w:divBdr>
        <w:top w:val="none" w:sz="0" w:space="0" w:color="auto"/>
        <w:left w:val="none" w:sz="0" w:space="0" w:color="auto"/>
        <w:bottom w:val="none" w:sz="0" w:space="0" w:color="auto"/>
        <w:right w:val="none" w:sz="0" w:space="0" w:color="auto"/>
      </w:divBdr>
    </w:div>
    <w:div w:id="1016688440">
      <w:bodyDiv w:val="1"/>
      <w:marLeft w:val="0"/>
      <w:marRight w:val="0"/>
      <w:marTop w:val="0"/>
      <w:marBottom w:val="0"/>
      <w:divBdr>
        <w:top w:val="none" w:sz="0" w:space="0" w:color="auto"/>
        <w:left w:val="none" w:sz="0" w:space="0" w:color="auto"/>
        <w:bottom w:val="none" w:sz="0" w:space="0" w:color="auto"/>
        <w:right w:val="none" w:sz="0" w:space="0" w:color="auto"/>
      </w:divBdr>
    </w:div>
    <w:div w:id="1022393243">
      <w:bodyDiv w:val="1"/>
      <w:marLeft w:val="0"/>
      <w:marRight w:val="0"/>
      <w:marTop w:val="0"/>
      <w:marBottom w:val="0"/>
      <w:divBdr>
        <w:top w:val="none" w:sz="0" w:space="0" w:color="auto"/>
        <w:left w:val="none" w:sz="0" w:space="0" w:color="auto"/>
        <w:bottom w:val="none" w:sz="0" w:space="0" w:color="auto"/>
        <w:right w:val="none" w:sz="0" w:space="0" w:color="auto"/>
      </w:divBdr>
    </w:div>
    <w:div w:id="1024477182">
      <w:bodyDiv w:val="1"/>
      <w:marLeft w:val="0"/>
      <w:marRight w:val="0"/>
      <w:marTop w:val="0"/>
      <w:marBottom w:val="0"/>
      <w:divBdr>
        <w:top w:val="none" w:sz="0" w:space="0" w:color="auto"/>
        <w:left w:val="none" w:sz="0" w:space="0" w:color="auto"/>
        <w:bottom w:val="none" w:sz="0" w:space="0" w:color="auto"/>
        <w:right w:val="none" w:sz="0" w:space="0" w:color="auto"/>
      </w:divBdr>
      <w:divsChild>
        <w:div w:id="1150055072">
          <w:marLeft w:val="0"/>
          <w:marRight w:val="0"/>
          <w:marTop w:val="0"/>
          <w:marBottom w:val="0"/>
          <w:divBdr>
            <w:top w:val="none" w:sz="0" w:space="0" w:color="auto"/>
            <w:left w:val="none" w:sz="0" w:space="0" w:color="auto"/>
            <w:bottom w:val="none" w:sz="0" w:space="0" w:color="auto"/>
            <w:right w:val="none" w:sz="0" w:space="0" w:color="auto"/>
          </w:divBdr>
        </w:div>
        <w:div w:id="1782988614">
          <w:marLeft w:val="0"/>
          <w:marRight w:val="0"/>
          <w:marTop w:val="0"/>
          <w:marBottom w:val="0"/>
          <w:divBdr>
            <w:top w:val="none" w:sz="0" w:space="0" w:color="auto"/>
            <w:left w:val="none" w:sz="0" w:space="0" w:color="auto"/>
            <w:bottom w:val="none" w:sz="0" w:space="0" w:color="auto"/>
            <w:right w:val="none" w:sz="0" w:space="0" w:color="auto"/>
          </w:divBdr>
          <w:divsChild>
            <w:div w:id="432827639">
              <w:marLeft w:val="0"/>
              <w:marRight w:val="0"/>
              <w:marTop w:val="0"/>
              <w:marBottom w:val="0"/>
              <w:divBdr>
                <w:top w:val="none" w:sz="0" w:space="0" w:color="auto"/>
                <w:left w:val="none" w:sz="0" w:space="0" w:color="auto"/>
                <w:bottom w:val="none" w:sz="0" w:space="0" w:color="auto"/>
                <w:right w:val="none" w:sz="0" w:space="0" w:color="auto"/>
              </w:divBdr>
            </w:div>
          </w:divsChild>
        </w:div>
        <w:div w:id="1933314414">
          <w:marLeft w:val="0"/>
          <w:marRight w:val="0"/>
          <w:marTop w:val="0"/>
          <w:marBottom w:val="360"/>
          <w:divBdr>
            <w:top w:val="none" w:sz="0" w:space="0" w:color="auto"/>
            <w:left w:val="none" w:sz="0" w:space="0" w:color="auto"/>
            <w:bottom w:val="none" w:sz="0" w:space="0" w:color="auto"/>
            <w:right w:val="none" w:sz="0" w:space="0" w:color="auto"/>
          </w:divBdr>
        </w:div>
      </w:divsChild>
    </w:div>
    <w:div w:id="1025986137">
      <w:bodyDiv w:val="1"/>
      <w:marLeft w:val="0"/>
      <w:marRight w:val="0"/>
      <w:marTop w:val="0"/>
      <w:marBottom w:val="0"/>
      <w:divBdr>
        <w:top w:val="none" w:sz="0" w:space="0" w:color="auto"/>
        <w:left w:val="none" w:sz="0" w:space="0" w:color="auto"/>
        <w:bottom w:val="none" w:sz="0" w:space="0" w:color="auto"/>
        <w:right w:val="none" w:sz="0" w:space="0" w:color="auto"/>
      </w:divBdr>
    </w:div>
    <w:div w:id="1026058408">
      <w:bodyDiv w:val="1"/>
      <w:marLeft w:val="0"/>
      <w:marRight w:val="0"/>
      <w:marTop w:val="0"/>
      <w:marBottom w:val="0"/>
      <w:divBdr>
        <w:top w:val="none" w:sz="0" w:space="0" w:color="auto"/>
        <w:left w:val="none" w:sz="0" w:space="0" w:color="auto"/>
        <w:bottom w:val="none" w:sz="0" w:space="0" w:color="auto"/>
        <w:right w:val="none" w:sz="0" w:space="0" w:color="auto"/>
      </w:divBdr>
    </w:div>
    <w:div w:id="1029137198">
      <w:bodyDiv w:val="1"/>
      <w:marLeft w:val="0"/>
      <w:marRight w:val="0"/>
      <w:marTop w:val="0"/>
      <w:marBottom w:val="0"/>
      <w:divBdr>
        <w:top w:val="none" w:sz="0" w:space="0" w:color="auto"/>
        <w:left w:val="none" w:sz="0" w:space="0" w:color="auto"/>
        <w:bottom w:val="none" w:sz="0" w:space="0" w:color="auto"/>
        <w:right w:val="none" w:sz="0" w:space="0" w:color="auto"/>
      </w:divBdr>
    </w:div>
    <w:div w:id="1036849340">
      <w:bodyDiv w:val="1"/>
      <w:marLeft w:val="0"/>
      <w:marRight w:val="0"/>
      <w:marTop w:val="0"/>
      <w:marBottom w:val="0"/>
      <w:divBdr>
        <w:top w:val="none" w:sz="0" w:space="0" w:color="auto"/>
        <w:left w:val="none" w:sz="0" w:space="0" w:color="auto"/>
        <w:bottom w:val="none" w:sz="0" w:space="0" w:color="auto"/>
        <w:right w:val="none" w:sz="0" w:space="0" w:color="auto"/>
      </w:divBdr>
    </w:div>
    <w:div w:id="1037123692">
      <w:bodyDiv w:val="1"/>
      <w:marLeft w:val="0"/>
      <w:marRight w:val="0"/>
      <w:marTop w:val="0"/>
      <w:marBottom w:val="0"/>
      <w:divBdr>
        <w:top w:val="none" w:sz="0" w:space="0" w:color="auto"/>
        <w:left w:val="none" w:sz="0" w:space="0" w:color="auto"/>
        <w:bottom w:val="none" w:sz="0" w:space="0" w:color="auto"/>
        <w:right w:val="none" w:sz="0" w:space="0" w:color="auto"/>
      </w:divBdr>
    </w:div>
    <w:div w:id="1056902503">
      <w:bodyDiv w:val="1"/>
      <w:marLeft w:val="0"/>
      <w:marRight w:val="0"/>
      <w:marTop w:val="0"/>
      <w:marBottom w:val="0"/>
      <w:divBdr>
        <w:top w:val="none" w:sz="0" w:space="0" w:color="auto"/>
        <w:left w:val="none" w:sz="0" w:space="0" w:color="auto"/>
        <w:bottom w:val="none" w:sz="0" w:space="0" w:color="auto"/>
        <w:right w:val="none" w:sz="0" w:space="0" w:color="auto"/>
      </w:divBdr>
    </w:div>
    <w:div w:id="1057970241">
      <w:bodyDiv w:val="1"/>
      <w:marLeft w:val="0"/>
      <w:marRight w:val="0"/>
      <w:marTop w:val="0"/>
      <w:marBottom w:val="0"/>
      <w:divBdr>
        <w:top w:val="none" w:sz="0" w:space="0" w:color="auto"/>
        <w:left w:val="none" w:sz="0" w:space="0" w:color="auto"/>
        <w:bottom w:val="none" w:sz="0" w:space="0" w:color="auto"/>
        <w:right w:val="none" w:sz="0" w:space="0" w:color="auto"/>
      </w:divBdr>
      <w:divsChild>
        <w:div w:id="876088913">
          <w:marLeft w:val="0"/>
          <w:marRight w:val="0"/>
          <w:marTop w:val="0"/>
          <w:marBottom w:val="0"/>
          <w:divBdr>
            <w:top w:val="none" w:sz="0" w:space="0" w:color="auto"/>
            <w:left w:val="none" w:sz="0" w:space="0" w:color="auto"/>
            <w:bottom w:val="none" w:sz="0" w:space="0" w:color="auto"/>
            <w:right w:val="none" w:sz="0" w:space="0" w:color="auto"/>
          </w:divBdr>
        </w:div>
        <w:div w:id="1140147613">
          <w:marLeft w:val="0"/>
          <w:marRight w:val="0"/>
          <w:marTop w:val="0"/>
          <w:marBottom w:val="0"/>
          <w:divBdr>
            <w:top w:val="none" w:sz="0" w:space="0" w:color="auto"/>
            <w:left w:val="none" w:sz="0" w:space="0" w:color="auto"/>
            <w:bottom w:val="none" w:sz="0" w:space="0" w:color="auto"/>
            <w:right w:val="none" w:sz="0" w:space="0" w:color="auto"/>
          </w:divBdr>
        </w:div>
        <w:div w:id="1960991338">
          <w:marLeft w:val="0"/>
          <w:marRight w:val="0"/>
          <w:marTop w:val="0"/>
          <w:marBottom w:val="0"/>
          <w:divBdr>
            <w:top w:val="none" w:sz="0" w:space="0" w:color="auto"/>
            <w:left w:val="none" w:sz="0" w:space="0" w:color="auto"/>
            <w:bottom w:val="none" w:sz="0" w:space="0" w:color="auto"/>
            <w:right w:val="none" w:sz="0" w:space="0" w:color="auto"/>
          </w:divBdr>
          <w:divsChild>
            <w:div w:id="447310822">
              <w:marLeft w:val="0"/>
              <w:marRight w:val="0"/>
              <w:marTop w:val="72"/>
              <w:marBottom w:val="72"/>
              <w:divBdr>
                <w:top w:val="none" w:sz="0" w:space="0" w:color="auto"/>
                <w:left w:val="none" w:sz="0" w:space="0" w:color="auto"/>
                <w:bottom w:val="none" w:sz="0" w:space="0" w:color="auto"/>
                <w:right w:val="none" w:sz="0" w:space="0" w:color="auto"/>
              </w:divBdr>
            </w:div>
            <w:div w:id="79325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27039">
      <w:bodyDiv w:val="1"/>
      <w:marLeft w:val="0"/>
      <w:marRight w:val="0"/>
      <w:marTop w:val="0"/>
      <w:marBottom w:val="0"/>
      <w:divBdr>
        <w:top w:val="none" w:sz="0" w:space="0" w:color="auto"/>
        <w:left w:val="none" w:sz="0" w:space="0" w:color="auto"/>
        <w:bottom w:val="none" w:sz="0" w:space="0" w:color="auto"/>
        <w:right w:val="none" w:sz="0" w:space="0" w:color="auto"/>
      </w:divBdr>
    </w:div>
    <w:div w:id="1078019079">
      <w:bodyDiv w:val="1"/>
      <w:marLeft w:val="0"/>
      <w:marRight w:val="0"/>
      <w:marTop w:val="0"/>
      <w:marBottom w:val="0"/>
      <w:divBdr>
        <w:top w:val="none" w:sz="0" w:space="0" w:color="auto"/>
        <w:left w:val="none" w:sz="0" w:space="0" w:color="auto"/>
        <w:bottom w:val="none" w:sz="0" w:space="0" w:color="auto"/>
        <w:right w:val="none" w:sz="0" w:space="0" w:color="auto"/>
      </w:divBdr>
    </w:div>
    <w:div w:id="1082490187">
      <w:bodyDiv w:val="1"/>
      <w:marLeft w:val="0"/>
      <w:marRight w:val="0"/>
      <w:marTop w:val="0"/>
      <w:marBottom w:val="0"/>
      <w:divBdr>
        <w:top w:val="none" w:sz="0" w:space="0" w:color="auto"/>
        <w:left w:val="none" w:sz="0" w:space="0" w:color="auto"/>
        <w:bottom w:val="none" w:sz="0" w:space="0" w:color="auto"/>
        <w:right w:val="none" w:sz="0" w:space="0" w:color="auto"/>
      </w:divBdr>
      <w:divsChild>
        <w:div w:id="1473670074">
          <w:marLeft w:val="0"/>
          <w:marRight w:val="0"/>
          <w:marTop w:val="0"/>
          <w:marBottom w:val="0"/>
          <w:divBdr>
            <w:top w:val="none" w:sz="0" w:space="0" w:color="auto"/>
            <w:left w:val="none" w:sz="0" w:space="0" w:color="auto"/>
            <w:bottom w:val="none" w:sz="0" w:space="0" w:color="auto"/>
            <w:right w:val="none" w:sz="0" w:space="0" w:color="auto"/>
          </w:divBdr>
          <w:divsChild>
            <w:div w:id="1843008913">
              <w:marLeft w:val="0"/>
              <w:marRight w:val="0"/>
              <w:marTop w:val="0"/>
              <w:marBottom w:val="0"/>
              <w:divBdr>
                <w:top w:val="none" w:sz="0" w:space="0" w:color="auto"/>
                <w:left w:val="none" w:sz="0" w:space="0" w:color="auto"/>
                <w:bottom w:val="none" w:sz="0" w:space="0" w:color="auto"/>
                <w:right w:val="none" w:sz="0" w:space="0" w:color="auto"/>
              </w:divBdr>
              <w:divsChild>
                <w:div w:id="16509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061476">
      <w:bodyDiv w:val="1"/>
      <w:marLeft w:val="0"/>
      <w:marRight w:val="0"/>
      <w:marTop w:val="0"/>
      <w:marBottom w:val="0"/>
      <w:divBdr>
        <w:top w:val="none" w:sz="0" w:space="0" w:color="auto"/>
        <w:left w:val="none" w:sz="0" w:space="0" w:color="auto"/>
        <w:bottom w:val="none" w:sz="0" w:space="0" w:color="auto"/>
        <w:right w:val="none" w:sz="0" w:space="0" w:color="auto"/>
      </w:divBdr>
    </w:div>
    <w:div w:id="1096756677">
      <w:bodyDiv w:val="1"/>
      <w:marLeft w:val="0"/>
      <w:marRight w:val="0"/>
      <w:marTop w:val="0"/>
      <w:marBottom w:val="0"/>
      <w:divBdr>
        <w:top w:val="none" w:sz="0" w:space="0" w:color="auto"/>
        <w:left w:val="none" w:sz="0" w:space="0" w:color="auto"/>
        <w:bottom w:val="none" w:sz="0" w:space="0" w:color="auto"/>
        <w:right w:val="none" w:sz="0" w:space="0" w:color="auto"/>
      </w:divBdr>
    </w:div>
    <w:div w:id="1100831705">
      <w:bodyDiv w:val="1"/>
      <w:marLeft w:val="0"/>
      <w:marRight w:val="0"/>
      <w:marTop w:val="0"/>
      <w:marBottom w:val="0"/>
      <w:divBdr>
        <w:top w:val="none" w:sz="0" w:space="0" w:color="auto"/>
        <w:left w:val="none" w:sz="0" w:space="0" w:color="auto"/>
        <w:bottom w:val="none" w:sz="0" w:space="0" w:color="auto"/>
        <w:right w:val="none" w:sz="0" w:space="0" w:color="auto"/>
      </w:divBdr>
    </w:div>
    <w:div w:id="1118912480">
      <w:bodyDiv w:val="1"/>
      <w:marLeft w:val="0"/>
      <w:marRight w:val="0"/>
      <w:marTop w:val="0"/>
      <w:marBottom w:val="0"/>
      <w:divBdr>
        <w:top w:val="none" w:sz="0" w:space="0" w:color="auto"/>
        <w:left w:val="none" w:sz="0" w:space="0" w:color="auto"/>
        <w:bottom w:val="none" w:sz="0" w:space="0" w:color="auto"/>
        <w:right w:val="none" w:sz="0" w:space="0" w:color="auto"/>
      </w:divBdr>
    </w:div>
    <w:div w:id="1127548234">
      <w:bodyDiv w:val="1"/>
      <w:marLeft w:val="0"/>
      <w:marRight w:val="0"/>
      <w:marTop w:val="0"/>
      <w:marBottom w:val="0"/>
      <w:divBdr>
        <w:top w:val="none" w:sz="0" w:space="0" w:color="auto"/>
        <w:left w:val="none" w:sz="0" w:space="0" w:color="auto"/>
        <w:bottom w:val="none" w:sz="0" w:space="0" w:color="auto"/>
        <w:right w:val="none" w:sz="0" w:space="0" w:color="auto"/>
      </w:divBdr>
    </w:div>
    <w:div w:id="1132870947">
      <w:bodyDiv w:val="1"/>
      <w:marLeft w:val="0"/>
      <w:marRight w:val="0"/>
      <w:marTop w:val="0"/>
      <w:marBottom w:val="0"/>
      <w:divBdr>
        <w:top w:val="none" w:sz="0" w:space="0" w:color="auto"/>
        <w:left w:val="none" w:sz="0" w:space="0" w:color="auto"/>
        <w:bottom w:val="none" w:sz="0" w:space="0" w:color="auto"/>
        <w:right w:val="none" w:sz="0" w:space="0" w:color="auto"/>
      </w:divBdr>
    </w:div>
    <w:div w:id="1133212264">
      <w:bodyDiv w:val="1"/>
      <w:marLeft w:val="0"/>
      <w:marRight w:val="0"/>
      <w:marTop w:val="0"/>
      <w:marBottom w:val="0"/>
      <w:divBdr>
        <w:top w:val="none" w:sz="0" w:space="0" w:color="auto"/>
        <w:left w:val="none" w:sz="0" w:space="0" w:color="auto"/>
        <w:bottom w:val="none" w:sz="0" w:space="0" w:color="auto"/>
        <w:right w:val="none" w:sz="0" w:space="0" w:color="auto"/>
      </w:divBdr>
      <w:divsChild>
        <w:div w:id="926034933">
          <w:marLeft w:val="0"/>
          <w:marRight w:val="0"/>
          <w:marTop w:val="0"/>
          <w:marBottom w:val="0"/>
          <w:divBdr>
            <w:top w:val="none" w:sz="0" w:space="0" w:color="auto"/>
            <w:left w:val="none" w:sz="0" w:space="0" w:color="auto"/>
            <w:bottom w:val="none" w:sz="0" w:space="0" w:color="auto"/>
            <w:right w:val="none" w:sz="0" w:space="0" w:color="auto"/>
          </w:divBdr>
        </w:div>
      </w:divsChild>
    </w:div>
    <w:div w:id="1138379256">
      <w:bodyDiv w:val="1"/>
      <w:marLeft w:val="0"/>
      <w:marRight w:val="0"/>
      <w:marTop w:val="0"/>
      <w:marBottom w:val="0"/>
      <w:divBdr>
        <w:top w:val="none" w:sz="0" w:space="0" w:color="auto"/>
        <w:left w:val="none" w:sz="0" w:space="0" w:color="auto"/>
        <w:bottom w:val="none" w:sz="0" w:space="0" w:color="auto"/>
        <w:right w:val="none" w:sz="0" w:space="0" w:color="auto"/>
      </w:divBdr>
    </w:div>
    <w:div w:id="1147210906">
      <w:bodyDiv w:val="1"/>
      <w:marLeft w:val="0"/>
      <w:marRight w:val="0"/>
      <w:marTop w:val="0"/>
      <w:marBottom w:val="0"/>
      <w:divBdr>
        <w:top w:val="none" w:sz="0" w:space="0" w:color="auto"/>
        <w:left w:val="none" w:sz="0" w:space="0" w:color="auto"/>
        <w:bottom w:val="none" w:sz="0" w:space="0" w:color="auto"/>
        <w:right w:val="none" w:sz="0" w:space="0" w:color="auto"/>
      </w:divBdr>
    </w:div>
    <w:div w:id="1164930176">
      <w:bodyDiv w:val="1"/>
      <w:marLeft w:val="0"/>
      <w:marRight w:val="0"/>
      <w:marTop w:val="0"/>
      <w:marBottom w:val="0"/>
      <w:divBdr>
        <w:top w:val="none" w:sz="0" w:space="0" w:color="auto"/>
        <w:left w:val="none" w:sz="0" w:space="0" w:color="auto"/>
        <w:bottom w:val="none" w:sz="0" w:space="0" w:color="auto"/>
        <w:right w:val="none" w:sz="0" w:space="0" w:color="auto"/>
      </w:divBdr>
    </w:div>
    <w:div w:id="1167401623">
      <w:bodyDiv w:val="1"/>
      <w:marLeft w:val="0"/>
      <w:marRight w:val="0"/>
      <w:marTop w:val="0"/>
      <w:marBottom w:val="0"/>
      <w:divBdr>
        <w:top w:val="none" w:sz="0" w:space="0" w:color="auto"/>
        <w:left w:val="none" w:sz="0" w:space="0" w:color="auto"/>
        <w:bottom w:val="none" w:sz="0" w:space="0" w:color="auto"/>
        <w:right w:val="none" w:sz="0" w:space="0" w:color="auto"/>
      </w:divBdr>
    </w:div>
    <w:div w:id="1170946195">
      <w:bodyDiv w:val="1"/>
      <w:marLeft w:val="0"/>
      <w:marRight w:val="0"/>
      <w:marTop w:val="0"/>
      <w:marBottom w:val="0"/>
      <w:divBdr>
        <w:top w:val="none" w:sz="0" w:space="0" w:color="auto"/>
        <w:left w:val="none" w:sz="0" w:space="0" w:color="auto"/>
        <w:bottom w:val="none" w:sz="0" w:space="0" w:color="auto"/>
        <w:right w:val="none" w:sz="0" w:space="0" w:color="auto"/>
      </w:divBdr>
      <w:divsChild>
        <w:div w:id="1284384582">
          <w:marLeft w:val="0"/>
          <w:marRight w:val="0"/>
          <w:marTop w:val="0"/>
          <w:marBottom w:val="0"/>
          <w:divBdr>
            <w:top w:val="none" w:sz="0" w:space="0" w:color="auto"/>
            <w:left w:val="none" w:sz="0" w:space="0" w:color="auto"/>
            <w:bottom w:val="none" w:sz="0" w:space="0" w:color="auto"/>
            <w:right w:val="none" w:sz="0" w:space="0" w:color="auto"/>
          </w:divBdr>
          <w:divsChild>
            <w:div w:id="1468619120">
              <w:marLeft w:val="0"/>
              <w:marRight w:val="0"/>
              <w:marTop w:val="0"/>
              <w:marBottom w:val="0"/>
              <w:divBdr>
                <w:top w:val="none" w:sz="0" w:space="0" w:color="auto"/>
                <w:left w:val="none" w:sz="0" w:space="0" w:color="auto"/>
                <w:bottom w:val="none" w:sz="0" w:space="0" w:color="auto"/>
                <w:right w:val="none" w:sz="0" w:space="0" w:color="auto"/>
              </w:divBdr>
              <w:divsChild>
                <w:div w:id="1527595915">
                  <w:marLeft w:val="0"/>
                  <w:marRight w:val="0"/>
                  <w:marTop w:val="0"/>
                  <w:marBottom w:val="0"/>
                  <w:divBdr>
                    <w:top w:val="none" w:sz="0" w:space="0" w:color="auto"/>
                    <w:left w:val="none" w:sz="0" w:space="0" w:color="auto"/>
                    <w:bottom w:val="none" w:sz="0" w:space="0" w:color="auto"/>
                    <w:right w:val="none" w:sz="0" w:space="0" w:color="auto"/>
                  </w:divBdr>
                  <w:divsChild>
                    <w:div w:id="280497499">
                      <w:marLeft w:val="0"/>
                      <w:marRight w:val="0"/>
                      <w:marTop w:val="0"/>
                      <w:marBottom w:val="0"/>
                      <w:divBdr>
                        <w:top w:val="none" w:sz="0" w:space="0" w:color="auto"/>
                        <w:left w:val="none" w:sz="0" w:space="0" w:color="auto"/>
                        <w:bottom w:val="none" w:sz="0" w:space="0" w:color="auto"/>
                        <w:right w:val="none" w:sz="0" w:space="0" w:color="auto"/>
                      </w:divBdr>
                      <w:divsChild>
                        <w:div w:id="434520663">
                          <w:marLeft w:val="0"/>
                          <w:marRight w:val="0"/>
                          <w:marTop w:val="0"/>
                          <w:marBottom w:val="0"/>
                          <w:divBdr>
                            <w:top w:val="none" w:sz="0" w:space="0" w:color="auto"/>
                            <w:left w:val="none" w:sz="0" w:space="0" w:color="auto"/>
                            <w:bottom w:val="none" w:sz="0" w:space="0" w:color="auto"/>
                            <w:right w:val="none" w:sz="0" w:space="0" w:color="auto"/>
                          </w:divBdr>
                          <w:divsChild>
                            <w:div w:id="1672173925">
                              <w:marLeft w:val="0"/>
                              <w:marRight w:val="0"/>
                              <w:marTop w:val="0"/>
                              <w:marBottom w:val="0"/>
                              <w:divBdr>
                                <w:top w:val="none" w:sz="0" w:space="0" w:color="auto"/>
                                <w:left w:val="none" w:sz="0" w:space="0" w:color="auto"/>
                                <w:bottom w:val="none" w:sz="0" w:space="0" w:color="auto"/>
                                <w:right w:val="none" w:sz="0" w:space="0" w:color="auto"/>
                              </w:divBdr>
                              <w:divsChild>
                                <w:div w:id="1894462507">
                                  <w:marLeft w:val="0"/>
                                  <w:marRight w:val="0"/>
                                  <w:marTop w:val="0"/>
                                  <w:marBottom w:val="0"/>
                                  <w:divBdr>
                                    <w:top w:val="none" w:sz="0" w:space="0" w:color="auto"/>
                                    <w:left w:val="none" w:sz="0" w:space="0" w:color="auto"/>
                                    <w:bottom w:val="none" w:sz="0" w:space="0" w:color="auto"/>
                                    <w:right w:val="none" w:sz="0" w:space="0" w:color="auto"/>
                                  </w:divBdr>
                                  <w:divsChild>
                                    <w:div w:id="2119718454">
                                      <w:marLeft w:val="0"/>
                                      <w:marRight w:val="0"/>
                                      <w:marTop w:val="0"/>
                                      <w:marBottom w:val="0"/>
                                      <w:divBdr>
                                        <w:top w:val="none" w:sz="0" w:space="0" w:color="auto"/>
                                        <w:left w:val="none" w:sz="0" w:space="0" w:color="auto"/>
                                        <w:bottom w:val="none" w:sz="0" w:space="0" w:color="auto"/>
                                        <w:right w:val="none" w:sz="0" w:space="0" w:color="auto"/>
                                      </w:divBdr>
                                      <w:divsChild>
                                        <w:div w:id="1651055378">
                                          <w:marLeft w:val="0"/>
                                          <w:marRight w:val="0"/>
                                          <w:marTop w:val="0"/>
                                          <w:marBottom w:val="0"/>
                                          <w:divBdr>
                                            <w:top w:val="none" w:sz="0" w:space="0" w:color="auto"/>
                                            <w:left w:val="none" w:sz="0" w:space="0" w:color="auto"/>
                                            <w:bottom w:val="none" w:sz="0" w:space="0" w:color="auto"/>
                                            <w:right w:val="none" w:sz="0" w:space="0" w:color="auto"/>
                                          </w:divBdr>
                                          <w:divsChild>
                                            <w:div w:id="719790578">
                                              <w:marLeft w:val="0"/>
                                              <w:marRight w:val="0"/>
                                              <w:marTop w:val="0"/>
                                              <w:marBottom w:val="0"/>
                                              <w:divBdr>
                                                <w:top w:val="none" w:sz="0" w:space="0" w:color="auto"/>
                                                <w:left w:val="none" w:sz="0" w:space="0" w:color="auto"/>
                                                <w:bottom w:val="none" w:sz="0" w:space="0" w:color="auto"/>
                                                <w:right w:val="none" w:sz="0" w:space="0" w:color="auto"/>
                                              </w:divBdr>
                                              <w:divsChild>
                                                <w:div w:id="595598069">
                                                  <w:marLeft w:val="0"/>
                                                  <w:marRight w:val="0"/>
                                                  <w:marTop w:val="0"/>
                                                  <w:marBottom w:val="0"/>
                                                  <w:divBdr>
                                                    <w:top w:val="none" w:sz="0" w:space="0" w:color="auto"/>
                                                    <w:left w:val="none" w:sz="0" w:space="0" w:color="auto"/>
                                                    <w:bottom w:val="none" w:sz="0" w:space="0" w:color="auto"/>
                                                    <w:right w:val="none" w:sz="0" w:space="0" w:color="auto"/>
                                                  </w:divBdr>
                                                  <w:divsChild>
                                                    <w:div w:id="2065792760">
                                                      <w:marLeft w:val="0"/>
                                                      <w:marRight w:val="0"/>
                                                      <w:marTop w:val="0"/>
                                                      <w:marBottom w:val="0"/>
                                                      <w:divBdr>
                                                        <w:top w:val="none" w:sz="0" w:space="0" w:color="auto"/>
                                                        <w:left w:val="none" w:sz="0" w:space="0" w:color="auto"/>
                                                        <w:bottom w:val="none" w:sz="0" w:space="0" w:color="auto"/>
                                                        <w:right w:val="none" w:sz="0" w:space="0" w:color="auto"/>
                                                      </w:divBdr>
                                                      <w:divsChild>
                                                        <w:div w:id="1386105230">
                                                          <w:marLeft w:val="0"/>
                                                          <w:marRight w:val="0"/>
                                                          <w:marTop w:val="0"/>
                                                          <w:marBottom w:val="0"/>
                                                          <w:divBdr>
                                                            <w:top w:val="none" w:sz="0" w:space="0" w:color="auto"/>
                                                            <w:left w:val="none" w:sz="0" w:space="0" w:color="auto"/>
                                                            <w:bottom w:val="none" w:sz="0" w:space="0" w:color="auto"/>
                                                            <w:right w:val="none" w:sz="0" w:space="0" w:color="auto"/>
                                                          </w:divBdr>
                                                          <w:divsChild>
                                                            <w:div w:id="1952273262">
                                                              <w:marLeft w:val="0"/>
                                                              <w:marRight w:val="0"/>
                                                              <w:marTop w:val="0"/>
                                                              <w:marBottom w:val="0"/>
                                                              <w:divBdr>
                                                                <w:top w:val="none" w:sz="0" w:space="0" w:color="auto"/>
                                                                <w:left w:val="none" w:sz="0" w:space="0" w:color="auto"/>
                                                                <w:bottom w:val="none" w:sz="0" w:space="0" w:color="auto"/>
                                                                <w:right w:val="none" w:sz="0" w:space="0" w:color="auto"/>
                                                              </w:divBdr>
                                                              <w:divsChild>
                                                                <w:div w:id="1849170608">
                                                                  <w:marLeft w:val="0"/>
                                                                  <w:marRight w:val="0"/>
                                                                  <w:marTop w:val="0"/>
                                                                  <w:marBottom w:val="0"/>
                                                                  <w:divBdr>
                                                                    <w:top w:val="none" w:sz="0" w:space="0" w:color="auto"/>
                                                                    <w:left w:val="none" w:sz="0" w:space="0" w:color="auto"/>
                                                                    <w:bottom w:val="none" w:sz="0" w:space="0" w:color="auto"/>
                                                                    <w:right w:val="none" w:sz="0" w:space="0" w:color="auto"/>
                                                                  </w:divBdr>
                                                                  <w:divsChild>
                                                                    <w:div w:id="91976291">
                                                                      <w:marLeft w:val="0"/>
                                                                      <w:marRight w:val="0"/>
                                                                      <w:marTop w:val="0"/>
                                                                      <w:marBottom w:val="0"/>
                                                                      <w:divBdr>
                                                                        <w:top w:val="none" w:sz="0" w:space="0" w:color="auto"/>
                                                                        <w:left w:val="none" w:sz="0" w:space="0" w:color="auto"/>
                                                                        <w:bottom w:val="none" w:sz="0" w:space="0" w:color="auto"/>
                                                                        <w:right w:val="none" w:sz="0" w:space="0" w:color="auto"/>
                                                                      </w:divBdr>
                                                                      <w:divsChild>
                                                                        <w:div w:id="1029065320">
                                                                          <w:marLeft w:val="0"/>
                                                                          <w:marRight w:val="0"/>
                                                                          <w:marTop w:val="0"/>
                                                                          <w:marBottom w:val="0"/>
                                                                          <w:divBdr>
                                                                            <w:top w:val="none" w:sz="0" w:space="0" w:color="auto"/>
                                                                            <w:left w:val="none" w:sz="0" w:space="0" w:color="auto"/>
                                                                            <w:bottom w:val="none" w:sz="0" w:space="0" w:color="auto"/>
                                                                            <w:right w:val="none" w:sz="0" w:space="0" w:color="auto"/>
                                                                          </w:divBdr>
                                                                        </w:div>
                                                                        <w:div w:id="162773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985947">
      <w:bodyDiv w:val="1"/>
      <w:marLeft w:val="0"/>
      <w:marRight w:val="0"/>
      <w:marTop w:val="0"/>
      <w:marBottom w:val="0"/>
      <w:divBdr>
        <w:top w:val="none" w:sz="0" w:space="0" w:color="auto"/>
        <w:left w:val="none" w:sz="0" w:space="0" w:color="auto"/>
        <w:bottom w:val="none" w:sz="0" w:space="0" w:color="auto"/>
        <w:right w:val="none" w:sz="0" w:space="0" w:color="auto"/>
      </w:divBdr>
    </w:div>
    <w:div w:id="1177842511">
      <w:bodyDiv w:val="1"/>
      <w:marLeft w:val="0"/>
      <w:marRight w:val="0"/>
      <w:marTop w:val="0"/>
      <w:marBottom w:val="0"/>
      <w:divBdr>
        <w:top w:val="none" w:sz="0" w:space="0" w:color="auto"/>
        <w:left w:val="none" w:sz="0" w:space="0" w:color="auto"/>
        <w:bottom w:val="none" w:sz="0" w:space="0" w:color="auto"/>
        <w:right w:val="none" w:sz="0" w:space="0" w:color="auto"/>
      </w:divBdr>
    </w:div>
    <w:div w:id="1180777228">
      <w:bodyDiv w:val="1"/>
      <w:marLeft w:val="0"/>
      <w:marRight w:val="0"/>
      <w:marTop w:val="0"/>
      <w:marBottom w:val="0"/>
      <w:divBdr>
        <w:top w:val="none" w:sz="0" w:space="0" w:color="auto"/>
        <w:left w:val="none" w:sz="0" w:space="0" w:color="auto"/>
        <w:bottom w:val="none" w:sz="0" w:space="0" w:color="auto"/>
        <w:right w:val="none" w:sz="0" w:space="0" w:color="auto"/>
      </w:divBdr>
    </w:div>
    <w:div w:id="1186796324">
      <w:bodyDiv w:val="1"/>
      <w:marLeft w:val="0"/>
      <w:marRight w:val="0"/>
      <w:marTop w:val="0"/>
      <w:marBottom w:val="0"/>
      <w:divBdr>
        <w:top w:val="none" w:sz="0" w:space="0" w:color="auto"/>
        <w:left w:val="none" w:sz="0" w:space="0" w:color="auto"/>
        <w:bottom w:val="none" w:sz="0" w:space="0" w:color="auto"/>
        <w:right w:val="none" w:sz="0" w:space="0" w:color="auto"/>
      </w:divBdr>
    </w:div>
    <w:div w:id="1192180906">
      <w:bodyDiv w:val="1"/>
      <w:marLeft w:val="0"/>
      <w:marRight w:val="0"/>
      <w:marTop w:val="0"/>
      <w:marBottom w:val="0"/>
      <w:divBdr>
        <w:top w:val="none" w:sz="0" w:space="0" w:color="auto"/>
        <w:left w:val="none" w:sz="0" w:space="0" w:color="auto"/>
        <w:bottom w:val="none" w:sz="0" w:space="0" w:color="auto"/>
        <w:right w:val="none" w:sz="0" w:space="0" w:color="auto"/>
      </w:divBdr>
      <w:divsChild>
        <w:div w:id="1315529006">
          <w:marLeft w:val="0"/>
          <w:marRight w:val="0"/>
          <w:marTop w:val="0"/>
          <w:marBottom w:val="0"/>
          <w:divBdr>
            <w:top w:val="none" w:sz="0" w:space="0" w:color="auto"/>
            <w:left w:val="single" w:sz="6" w:space="0" w:color="CCCCCC"/>
            <w:bottom w:val="single" w:sz="6" w:space="0" w:color="CCCCCC"/>
            <w:right w:val="single" w:sz="6" w:space="0" w:color="CCCCCC"/>
          </w:divBdr>
          <w:divsChild>
            <w:div w:id="112749517">
              <w:marLeft w:val="0"/>
              <w:marRight w:val="0"/>
              <w:marTop w:val="0"/>
              <w:marBottom w:val="0"/>
              <w:divBdr>
                <w:top w:val="none" w:sz="0" w:space="0" w:color="auto"/>
                <w:left w:val="none" w:sz="0" w:space="0" w:color="auto"/>
                <w:bottom w:val="none" w:sz="0" w:space="0" w:color="auto"/>
                <w:right w:val="none" w:sz="0" w:space="0" w:color="auto"/>
              </w:divBdr>
              <w:divsChild>
                <w:div w:id="5748995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7737260">
      <w:bodyDiv w:val="1"/>
      <w:marLeft w:val="0"/>
      <w:marRight w:val="0"/>
      <w:marTop w:val="0"/>
      <w:marBottom w:val="0"/>
      <w:divBdr>
        <w:top w:val="none" w:sz="0" w:space="0" w:color="auto"/>
        <w:left w:val="none" w:sz="0" w:space="0" w:color="auto"/>
        <w:bottom w:val="none" w:sz="0" w:space="0" w:color="auto"/>
        <w:right w:val="none" w:sz="0" w:space="0" w:color="auto"/>
      </w:divBdr>
    </w:div>
    <w:div w:id="1198423526">
      <w:bodyDiv w:val="1"/>
      <w:marLeft w:val="0"/>
      <w:marRight w:val="0"/>
      <w:marTop w:val="0"/>
      <w:marBottom w:val="0"/>
      <w:divBdr>
        <w:top w:val="none" w:sz="0" w:space="0" w:color="auto"/>
        <w:left w:val="none" w:sz="0" w:space="0" w:color="auto"/>
        <w:bottom w:val="none" w:sz="0" w:space="0" w:color="auto"/>
        <w:right w:val="none" w:sz="0" w:space="0" w:color="auto"/>
      </w:divBdr>
      <w:divsChild>
        <w:div w:id="1123496922">
          <w:marLeft w:val="0"/>
          <w:marRight w:val="0"/>
          <w:marTop w:val="0"/>
          <w:marBottom w:val="0"/>
          <w:divBdr>
            <w:top w:val="none" w:sz="0" w:space="0" w:color="auto"/>
            <w:left w:val="none" w:sz="0" w:space="0" w:color="auto"/>
            <w:bottom w:val="none" w:sz="0" w:space="0" w:color="auto"/>
            <w:right w:val="none" w:sz="0" w:space="0" w:color="auto"/>
          </w:divBdr>
          <w:divsChild>
            <w:div w:id="283539896">
              <w:marLeft w:val="0"/>
              <w:marRight w:val="0"/>
              <w:marTop w:val="0"/>
              <w:marBottom w:val="0"/>
              <w:divBdr>
                <w:top w:val="none" w:sz="0" w:space="0" w:color="auto"/>
                <w:left w:val="none" w:sz="0" w:space="0" w:color="auto"/>
                <w:bottom w:val="none" w:sz="0" w:space="0" w:color="auto"/>
                <w:right w:val="none" w:sz="0" w:space="0" w:color="auto"/>
              </w:divBdr>
            </w:div>
            <w:div w:id="758601110">
              <w:marLeft w:val="0"/>
              <w:marRight w:val="0"/>
              <w:marTop w:val="0"/>
              <w:marBottom w:val="0"/>
              <w:divBdr>
                <w:top w:val="none" w:sz="0" w:space="0" w:color="auto"/>
                <w:left w:val="none" w:sz="0" w:space="0" w:color="auto"/>
                <w:bottom w:val="none" w:sz="0" w:space="0" w:color="auto"/>
                <w:right w:val="none" w:sz="0" w:space="0" w:color="auto"/>
              </w:divBdr>
            </w:div>
            <w:div w:id="939485570">
              <w:marLeft w:val="0"/>
              <w:marRight w:val="0"/>
              <w:marTop w:val="0"/>
              <w:marBottom w:val="0"/>
              <w:divBdr>
                <w:top w:val="none" w:sz="0" w:space="0" w:color="auto"/>
                <w:left w:val="none" w:sz="0" w:space="0" w:color="auto"/>
                <w:bottom w:val="none" w:sz="0" w:space="0" w:color="auto"/>
                <w:right w:val="none" w:sz="0" w:space="0" w:color="auto"/>
              </w:divBdr>
            </w:div>
            <w:div w:id="1126389445">
              <w:marLeft w:val="0"/>
              <w:marRight w:val="0"/>
              <w:marTop w:val="0"/>
              <w:marBottom w:val="0"/>
              <w:divBdr>
                <w:top w:val="none" w:sz="0" w:space="0" w:color="auto"/>
                <w:left w:val="none" w:sz="0" w:space="0" w:color="auto"/>
                <w:bottom w:val="none" w:sz="0" w:space="0" w:color="auto"/>
                <w:right w:val="none" w:sz="0" w:space="0" w:color="auto"/>
              </w:divBdr>
            </w:div>
            <w:div w:id="1544058572">
              <w:marLeft w:val="0"/>
              <w:marRight w:val="0"/>
              <w:marTop w:val="0"/>
              <w:marBottom w:val="0"/>
              <w:divBdr>
                <w:top w:val="none" w:sz="0" w:space="0" w:color="auto"/>
                <w:left w:val="none" w:sz="0" w:space="0" w:color="auto"/>
                <w:bottom w:val="none" w:sz="0" w:space="0" w:color="auto"/>
                <w:right w:val="none" w:sz="0" w:space="0" w:color="auto"/>
              </w:divBdr>
            </w:div>
            <w:div w:id="1811167465">
              <w:marLeft w:val="0"/>
              <w:marRight w:val="0"/>
              <w:marTop w:val="0"/>
              <w:marBottom w:val="0"/>
              <w:divBdr>
                <w:top w:val="none" w:sz="0" w:space="0" w:color="auto"/>
                <w:left w:val="none" w:sz="0" w:space="0" w:color="auto"/>
                <w:bottom w:val="none" w:sz="0" w:space="0" w:color="auto"/>
                <w:right w:val="none" w:sz="0" w:space="0" w:color="auto"/>
              </w:divBdr>
            </w:div>
            <w:div w:id="187723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859612">
      <w:bodyDiv w:val="1"/>
      <w:marLeft w:val="0"/>
      <w:marRight w:val="0"/>
      <w:marTop w:val="0"/>
      <w:marBottom w:val="0"/>
      <w:divBdr>
        <w:top w:val="none" w:sz="0" w:space="0" w:color="auto"/>
        <w:left w:val="none" w:sz="0" w:space="0" w:color="auto"/>
        <w:bottom w:val="none" w:sz="0" w:space="0" w:color="auto"/>
        <w:right w:val="none" w:sz="0" w:space="0" w:color="auto"/>
      </w:divBdr>
    </w:div>
    <w:div w:id="1204945683">
      <w:bodyDiv w:val="1"/>
      <w:marLeft w:val="0"/>
      <w:marRight w:val="0"/>
      <w:marTop w:val="0"/>
      <w:marBottom w:val="0"/>
      <w:divBdr>
        <w:top w:val="none" w:sz="0" w:space="0" w:color="auto"/>
        <w:left w:val="none" w:sz="0" w:space="0" w:color="auto"/>
        <w:bottom w:val="none" w:sz="0" w:space="0" w:color="auto"/>
        <w:right w:val="none" w:sz="0" w:space="0" w:color="auto"/>
      </w:divBdr>
    </w:div>
    <w:div w:id="1205797144">
      <w:bodyDiv w:val="1"/>
      <w:marLeft w:val="0"/>
      <w:marRight w:val="0"/>
      <w:marTop w:val="0"/>
      <w:marBottom w:val="0"/>
      <w:divBdr>
        <w:top w:val="none" w:sz="0" w:space="0" w:color="auto"/>
        <w:left w:val="none" w:sz="0" w:space="0" w:color="auto"/>
        <w:bottom w:val="none" w:sz="0" w:space="0" w:color="auto"/>
        <w:right w:val="none" w:sz="0" w:space="0" w:color="auto"/>
      </w:divBdr>
    </w:div>
    <w:div w:id="1211763982">
      <w:bodyDiv w:val="1"/>
      <w:marLeft w:val="0"/>
      <w:marRight w:val="0"/>
      <w:marTop w:val="0"/>
      <w:marBottom w:val="0"/>
      <w:divBdr>
        <w:top w:val="none" w:sz="0" w:space="0" w:color="auto"/>
        <w:left w:val="none" w:sz="0" w:space="0" w:color="auto"/>
        <w:bottom w:val="none" w:sz="0" w:space="0" w:color="auto"/>
        <w:right w:val="none" w:sz="0" w:space="0" w:color="auto"/>
      </w:divBdr>
      <w:divsChild>
        <w:div w:id="2101414788">
          <w:marLeft w:val="0"/>
          <w:marRight w:val="0"/>
          <w:marTop w:val="0"/>
          <w:marBottom w:val="0"/>
          <w:divBdr>
            <w:top w:val="none" w:sz="0" w:space="0" w:color="auto"/>
            <w:left w:val="none" w:sz="0" w:space="0" w:color="auto"/>
            <w:bottom w:val="none" w:sz="0" w:space="0" w:color="auto"/>
            <w:right w:val="none" w:sz="0" w:space="0" w:color="auto"/>
          </w:divBdr>
          <w:divsChild>
            <w:div w:id="158538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015111">
      <w:bodyDiv w:val="1"/>
      <w:marLeft w:val="0"/>
      <w:marRight w:val="0"/>
      <w:marTop w:val="0"/>
      <w:marBottom w:val="0"/>
      <w:divBdr>
        <w:top w:val="none" w:sz="0" w:space="0" w:color="auto"/>
        <w:left w:val="none" w:sz="0" w:space="0" w:color="auto"/>
        <w:bottom w:val="none" w:sz="0" w:space="0" w:color="auto"/>
        <w:right w:val="none" w:sz="0" w:space="0" w:color="auto"/>
      </w:divBdr>
    </w:div>
    <w:div w:id="1225024505">
      <w:bodyDiv w:val="1"/>
      <w:marLeft w:val="0"/>
      <w:marRight w:val="0"/>
      <w:marTop w:val="0"/>
      <w:marBottom w:val="0"/>
      <w:divBdr>
        <w:top w:val="none" w:sz="0" w:space="0" w:color="auto"/>
        <w:left w:val="none" w:sz="0" w:space="0" w:color="auto"/>
        <w:bottom w:val="none" w:sz="0" w:space="0" w:color="auto"/>
        <w:right w:val="none" w:sz="0" w:space="0" w:color="auto"/>
      </w:divBdr>
    </w:div>
    <w:div w:id="1225530695">
      <w:bodyDiv w:val="1"/>
      <w:marLeft w:val="0"/>
      <w:marRight w:val="0"/>
      <w:marTop w:val="0"/>
      <w:marBottom w:val="0"/>
      <w:divBdr>
        <w:top w:val="none" w:sz="0" w:space="0" w:color="auto"/>
        <w:left w:val="none" w:sz="0" w:space="0" w:color="auto"/>
        <w:bottom w:val="none" w:sz="0" w:space="0" w:color="auto"/>
        <w:right w:val="none" w:sz="0" w:space="0" w:color="auto"/>
      </w:divBdr>
    </w:div>
    <w:div w:id="1226598831">
      <w:bodyDiv w:val="1"/>
      <w:marLeft w:val="0"/>
      <w:marRight w:val="0"/>
      <w:marTop w:val="0"/>
      <w:marBottom w:val="0"/>
      <w:divBdr>
        <w:top w:val="none" w:sz="0" w:space="0" w:color="auto"/>
        <w:left w:val="none" w:sz="0" w:space="0" w:color="auto"/>
        <w:bottom w:val="none" w:sz="0" w:space="0" w:color="auto"/>
        <w:right w:val="none" w:sz="0" w:space="0" w:color="auto"/>
      </w:divBdr>
    </w:div>
    <w:div w:id="1229421671">
      <w:bodyDiv w:val="1"/>
      <w:marLeft w:val="0"/>
      <w:marRight w:val="0"/>
      <w:marTop w:val="0"/>
      <w:marBottom w:val="0"/>
      <w:divBdr>
        <w:top w:val="none" w:sz="0" w:space="0" w:color="auto"/>
        <w:left w:val="none" w:sz="0" w:space="0" w:color="auto"/>
        <w:bottom w:val="none" w:sz="0" w:space="0" w:color="auto"/>
        <w:right w:val="none" w:sz="0" w:space="0" w:color="auto"/>
      </w:divBdr>
    </w:div>
    <w:div w:id="1246304560">
      <w:bodyDiv w:val="1"/>
      <w:marLeft w:val="0"/>
      <w:marRight w:val="0"/>
      <w:marTop w:val="0"/>
      <w:marBottom w:val="0"/>
      <w:divBdr>
        <w:top w:val="none" w:sz="0" w:space="0" w:color="auto"/>
        <w:left w:val="none" w:sz="0" w:space="0" w:color="auto"/>
        <w:bottom w:val="none" w:sz="0" w:space="0" w:color="auto"/>
        <w:right w:val="none" w:sz="0" w:space="0" w:color="auto"/>
      </w:divBdr>
    </w:div>
    <w:div w:id="1249729072">
      <w:bodyDiv w:val="1"/>
      <w:marLeft w:val="0"/>
      <w:marRight w:val="0"/>
      <w:marTop w:val="0"/>
      <w:marBottom w:val="0"/>
      <w:divBdr>
        <w:top w:val="none" w:sz="0" w:space="0" w:color="auto"/>
        <w:left w:val="none" w:sz="0" w:space="0" w:color="auto"/>
        <w:bottom w:val="none" w:sz="0" w:space="0" w:color="auto"/>
        <w:right w:val="none" w:sz="0" w:space="0" w:color="auto"/>
      </w:divBdr>
    </w:div>
    <w:div w:id="1255867247">
      <w:bodyDiv w:val="1"/>
      <w:marLeft w:val="0"/>
      <w:marRight w:val="0"/>
      <w:marTop w:val="0"/>
      <w:marBottom w:val="0"/>
      <w:divBdr>
        <w:top w:val="none" w:sz="0" w:space="0" w:color="auto"/>
        <w:left w:val="none" w:sz="0" w:space="0" w:color="auto"/>
        <w:bottom w:val="none" w:sz="0" w:space="0" w:color="auto"/>
        <w:right w:val="none" w:sz="0" w:space="0" w:color="auto"/>
      </w:divBdr>
      <w:divsChild>
        <w:div w:id="1887175889">
          <w:marLeft w:val="0"/>
          <w:marRight w:val="0"/>
          <w:marTop w:val="0"/>
          <w:marBottom w:val="0"/>
          <w:divBdr>
            <w:top w:val="none" w:sz="0" w:space="0" w:color="auto"/>
            <w:left w:val="none" w:sz="0" w:space="0" w:color="auto"/>
            <w:bottom w:val="none" w:sz="0" w:space="0" w:color="auto"/>
            <w:right w:val="none" w:sz="0" w:space="0" w:color="auto"/>
          </w:divBdr>
          <w:divsChild>
            <w:div w:id="468397236">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 w:id="1261111214">
      <w:bodyDiv w:val="1"/>
      <w:marLeft w:val="0"/>
      <w:marRight w:val="0"/>
      <w:marTop w:val="0"/>
      <w:marBottom w:val="0"/>
      <w:divBdr>
        <w:top w:val="none" w:sz="0" w:space="0" w:color="auto"/>
        <w:left w:val="none" w:sz="0" w:space="0" w:color="auto"/>
        <w:bottom w:val="none" w:sz="0" w:space="0" w:color="auto"/>
        <w:right w:val="none" w:sz="0" w:space="0" w:color="auto"/>
      </w:divBdr>
      <w:divsChild>
        <w:div w:id="1694646499">
          <w:marLeft w:val="0"/>
          <w:marRight w:val="0"/>
          <w:marTop w:val="0"/>
          <w:marBottom w:val="0"/>
          <w:divBdr>
            <w:top w:val="none" w:sz="0" w:space="0" w:color="auto"/>
            <w:left w:val="none" w:sz="0" w:space="0" w:color="auto"/>
            <w:bottom w:val="none" w:sz="0" w:space="0" w:color="auto"/>
            <w:right w:val="none" w:sz="0" w:space="0" w:color="auto"/>
          </w:divBdr>
        </w:div>
        <w:div w:id="1746763015">
          <w:marLeft w:val="0"/>
          <w:marRight w:val="0"/>
          <w:marTop w:val="0"/>
          <w:marBottom w:val="0"/>
          <w:divBdr>
            <w:top w:val="none" w:sz="0" w:space="0" w:color="auto"/>
            <w:left w:val="none" w:sz="0" w:space="0" w:color="auto"/>
            <w:bottom w:val="none" w:sz="0" w:space="0" w:color="auto"/>
            <w:right w:val="none" w:sz="0" w:space="0" w:color="auto"/>
          </w:divBdr>
        </w:div>
      </w:divsChild>
    </w:div>
    <w:div w:id="1262568882">
      <w:bodyDiv w:val="1"/>
      <w:marLeft w:val="0"/>
      <w:marRight w:val="0"/>
      <w:marTop w:val="0"/>
      <w:marBottom w:val="0"/>
      <w:divBdr>
        <w:top w:val="none" w:sz="0" w:space="0" w:color="auto"/>
        <w:left w:val="none" w:sz="0" w:space="0" w:color="auto"/>
        <w:bottom w:val="none" w:sz="0" w:space="0" w:color="auto"/>
        <w:right w:val="none" w:sz="0" w:space="0" w:color="auto"/>
      </w:divBdr>
    </w:div>
    <w:div w:id="1262956315">
      <w:bodyDiv w:val="1"/>
      <w:marLeft w:val="0"/>
      <w:marRight w:val="0"/>
      <w:marTop w:val="0"/>
      <w:marBottom w:val="0"/>
      <w:divBdr>
        <w:top w:val="none" w:sz="0" w:space="0" w:color="auto"/>
        <w:left w:val="none" w:sz="0" w:space="0" w:color="auto"/>
        <w:bottom w:val="none" w:sz="0" w:space="0" w:color="auto"/>
        <w:right w:val="none" w:sz="0" w:space="0" w:color="auto"/>
      </w:divBdr>
    </w:div>
    <w:div w:id="1271931792">
      <w:bodyDiv w:val="1"/>
      <w:marLeft w:val="0"/>
      <w:marRight w:val="0"/>
      <w:marTop w:val="0"/>
      <w:marBottom w:val="0"/>
      <w:divBdr>
        <w:top w:val="none" w:sz="0" w:space="0" w:color="auto"/>
        <w:left w:val="none" w:sz="0" w:space="0" w:color="auto"/>
        <w:bottom w:val="none" w:sz="0" w:space="0" w:color="auto"/>
        <w:right w:val="none" w:sz="0" w:space="0" w:color="auto"/>
      </w:divBdr>
    </w:div>
    <w:div w:id="1275867707">
      <w:bodyDiv w:val="1"/>
      <w:marLeft w:val="0"/>
      <w:marRight w:val="0"/>
      <w:marTop w:val="0"/>
      <w:marBottom w:val="0"/>
      <w:divBdr>
        <w:top w:val="none" w:sz="0" w:space="0" w:color="auto"/>
        <w:left w:val="none" w:sz="0" w:space="0" w:color="auto"/>
        <w:bottom w:val="none" w:sz="0" w:space="0" w:color="auto"/>
        <w:right w:val="none" w:sz="0" w:space="0" w:color="auto"/>
      </w:divBdr>
    </w:div>
    <w:div w:id="1275870171">
      <w:bodyDiv w:val="1"/>
      <w:marLeft w:val="0"/>
      <w:marRight w:val="0"/>
      <w:marTop w:val="0"/>
      <w:marBottom w:val="0"/>
      <w:divBdr>
        <w:top w:val="none" w:sz="0" w:space="0" w:color="auto"/>
        <w:left w:val="none" w:sz="0" w:space="0" w:color="auto"/>
        <w:bottom w:val="none" w:sz="0" w:space="0" w:color="auto"/>
        <w:right w:val="none" w:sz="0" w:space="0" w:color="auto"/>
      </w:divBdr>
    </w:div>
    <w:div w:id="1289893373">
      <w:bodyDiv w:val="1"/>
      <w:marLeft w:val="0"/>
      <w:marRight w:val="0"/>
      <w:marTop w:val="0"/>
      <w:marBottom w:val="0"/>
      <w:divBdr>
        <w:top w:val="none" w:sz="0" w:space="0" w:color="auto"/>
        <w:left w:val="none" w:sz="0" w:space="0" w:color="auto"/>
        <w:bottom w:val="none" w:sz="0" w:space="0" w:color="auto"/>
        <w:right w:val="none" w:sz="0" w:space="0" w:color="auto"/>
      </w:divBdr>
    </w:div>
    <w:div w:id="1291789519">
      <w:bodyDiv w:val="1"/>
      <w:marLeft w:val="0"/>
      <w:marRight w:val="0"/>
      <w:marTop w:val="0"/>
      <w:marBottom w:val="0"/>
      <w:divBdr>
        <w:top w:val="none" w:sz="0" w:space="0" w:color="auto"/>
        <w:left w:val="none" w:sz="0" w:space="0" w:color="auto"/>
        <w:bottom w:val="none" w:sz="0" w:space="0" w:color="auto"/>
        <w:right w:val="none" w:sz="0" w:space="0" w:color="auto"/>
      </w:divBdr>
    </w:div>
    <w:div w:id="1292789683">
      <w:bodyDiv w:val="1"/>
      <w:marLeft w:val="0"/>
      <w:marRight w:val="0"/>
      <w:marTop w:val="0"/>
      <w:marBottom w:val="0"/>
      <w:divBdr>
        <w:top w:val="none" w:sz="0" w:space="0" w:color="auto"/>
        <w:left w:val="none" w:sz="0" w:space="0" w:color="auto"/>
        <w:bottom w:val="none" w:sz="0" w:space="0" w:color="auto"/>
        <w:right w:val="none" w:sz="0" w:space="0" w:color="auto"/>
      </w:divBdr>
    </w:div>
    <w:div w:id="1292833006">
      <w:bodyDiv w:val="1"/>
      <w:marLeft w:val="0"/>
      <w:marRight w:val="0"/>
      <w:marTop w:val="0"/>
      <w:marBottom w:val="0"/>
      <w:divBdr>
        <w:top w:val="none" w:sz="0" w:space="0" w:color="auto"/>
        <w:left w:val="none" w:sz="0" w:space="0" w:color="auto"/>
        <w:bottom w:val="none" w:sz="0" w:space="0" w:color="auto"/>
        <w:right w:val="none" w:sz="0" w:space="0" w:color="auto"/>
      </w:divBdr>
    </w:div>
    <w:div w:id="1298147542">
      <w:bodyDiv w:val="1"/>
      <w:marLeft w:val="0"/>
      <w:marRight w:val="0"/>
      <w:marTop w:val="0"/>
      <w:marBottom w:val="0"/>
      <w:divBdr>
        <w:top w:val="none" w:sz="0" w:space="0" w:color="auto"/>
        <w:left w:val="none" w:sz="0" w:space="0" w:color="auto"/>
        <w:bottom w:val="none" w:sz="0" w:space="0" w:color="auto"/>
        <w:right w:val="none" w:sz="0" w:space="0" w:color="auto"/>
      </w:divBdr>
    </w:div>
    <w:div w:id="1298990407">
      <w:bodyDiv w:val="1"/>
      <w:marLeft w:val="0"/>
      <w:marRight w:val="0"/>
      <w:marTop w:val="0"/>
      <w:marBottom w:val="0"/>
      <w:divBdr>
        <w:top w:val="none" w:sz="0" w:space="0" w:color="auto"/>
        <w:left w:val="none" w:sz="0" w:space="0" w:color="auto"/>
        <w:bottom w:val="none" w:sz="0" w:space="0" w:color="auto"/>
        <w:right w:val="none" w:sz="0" w:space="0" w:color="auto"/>
      </w:divBdr>
    </w:div>
    <w:div w:id="1299604430">
      <w:bodyDiv w:val="1"/>
      <w:marLeft w:val="0"/>
      <w:marRight w:val="0"/>
      <w:marTop w:val="0"/>
      <w:marBottom w:val="0"/>
      <w:divBdr>
        <w:top w:val="none" w:sz="0" w:space="0" w:color="auto"/>
        <w:left w:val="none" w:sz="0" w:space="0" w:color="auto"/>
        <w:bottom w:val="none" w:sz="0" w:space="0" w:color="auto"/>
        <w:right w:val="none" w:sz="0" w:space="0" w:color="auto"/>
      </w:divBdr>
      <w:divsChild>
        <w:div w:id="199055904">
          <w:marLeft w:val="0"/>
          <w:marRight w:val="0"/>
          <w:marTop w:val="0"/>
          <w:marBottom w:val="0"/>
          <w:divBdr>
            <w:top w:val="none" w:sz="0" w:space="0" w:color="auto"/>
            <w:left w:val="none" w:sz="0" w:space="0" w:color="auto"/>
            <w:bottom w:val="none" w:sz="0" w:space="0" w:color="auto"/>
            <w:right w:val="none" w:sz="0" w:space="0" w:color="auto"/>
          </w:divBdr>
        </w:div>
        <w:div w:id="571038481">
          <w:marLeft w:val="0"/>
          <w:marRight w:val="0"/>
          <w:marTop w:val="0"/>
          <w:marBottom w:val="0"/>
          <w:divBdr>
            <w:top w:val="none" w:sz="0" w:space="0" w:color="auto"/>
            <w:left w:val="none" w:sz="0" w:space="0" w:color="auto"/>
            <w:bottom w:val="none" w:sz="0" w:space="0" w:color="auto"/>
            <w:right w:val="none" w:sz="0" w:space="0" w:color="auto"/>
          </w:divBdr>
        </w:div>
      </w:divsChild>
    </w:div>
    <w:div w:id="1300770145">
      <w:bodyDiv w:val="1"/>
      <w:marLeft w:val="0"/>
      <w:marRight w:val="0"/>
      <w:marTop w:val="0"/>
      <w:marBottom w:val="0"/>
      <w:divBdr>
        <w:top w:val="none" w:sz="0" w:space="0" w:color="auto"/>
        <w:left w:val="none" w:sz="0" w:space="0" w:color="auto"/>
        <w:bottom w:val="none" w:sz="0" w:space="0" w:color="auto"/>
        <w:right w:val="none" w:sz="0" w:space="0" w:color="auto"/>
      </w:divBdr>
    </w:div>
    <w:div w:id="1303727759">
      <w:bodyDiv w:val="1"/>
      <w:marLeft w:val="0"/>
      <w:marRight w:val="0"/>
      <w:marTop w:val="0"/>
      <w:marBottom w:val="0"/>
      <w:divBdr>
        <w:top w:val="none" w:sz="0" w:space="0" w:color="auto"/>
        <w:left w:val="none" w:sz="0" w:space="0" w:color="auto"/>
        <w:bottom w:val="none" w:sz="0" w:space="0" w:color="auto"/>
        <w:right w:val="none" w:sz="0" w:space="0" w:color="auto"/>
      </w:divBdr>
    </w:div>
    <w:div w:id="1304116957">
      <w:bodyDiv w:val="1"/>
      <w:marLeft w:val="0"/>
      <w:marRight w:val="0"/>
      <w:marTop w:val="0"/>
      <w:marBottom w:val="0"/>
      <w:divBdr>
        <w:top w:val="none" w:sz="0" w:space="0" w:color="auto"/>
        <w:left w:val="none" w:sz="0" w:space="0" w:color="auto"/>
        <w:bottom w:val="none" w:sz="0" w:space="0" w:color="auto"/>
        <w:right w:val="none" w:sz="0" w:space="0" w:color="auto"/>
      </w:divBdr>
    </w:div>
    <w:div w:id="1306542809">
      <w:bodyDiv w:val="1"/>
      <w:marLeft w:val="0"/>
      <w:marRight w:val="0"/>
      <w:marTop w:val="0"/>
      <w:marBottom w:val="0"/>
      <w:divBdr>
        <w:top w:val="none" w:sz="0" w:space="0" w:color="auto"/>
        <w:left w:val="none" w:sz="0" w:space="0" w:color="auto"/>
        <w:bottom w:val="none" w:sz="0" w:space="0" w:color="auto"/>
        <w:right w:val="none" w:sz="0" w:space="0" w:color="auto"/>
      </w:divBdr>
      <w:divsChild>
        <w:div w:id="1859616377">
          <w:marLeft w:val="0"/>
          <w:marRight w:val="0"/>
          <w:marTop w:val="0"/>
          <w:marBottom w:val="0"/>
          <w:divBdr>
            <w:top w:val="none" w:sz="0" w:space="0" w:color="auto"/>
            <w:left w:val="none" w:sz="0" w:space="0" w:color="auto"/>
            <w:bottom w:val="none" w:sz="0" w:space="0" w:color="auto"/>
            <w:right w:val="none" w:sz="0" w:space="0" w:color="auto"/>
          </w:divBdr>
          <w:divsChild>
            <w:div w:id="757169839">
              <w:marLeft w:val="225"/>
              <w:marRight w:val="225"/>
              <w:marTop w:val="0"/>
              <w:marBottom w:val="0"/>
              <w:divBdr>
                <w:top w:val="single" w:sz="2" w:space="0" w:color="A5B8C9"/>
                <w:left w:val="single" w:sz="2" w:space="0" w:color="A5B8C9"/>
                <w:bottom w:val="single" w:sz="2" w:space="0" w:color="A5B8C9"/>
                <w:right w:val="single" w:sz="2" w:space="0" w:color="A5B8C9"/>
              </w:divBdr>
            </w:div>
          </w:divsChild>
        </w:div>
      </w:divsChild>
    </w:div>
    <w:div w:id="1324629168">
      <w:bodyDiv w:val="1"/>
      <w:marLeft w:val="0"/>
      <w:marRight w:val="0"/>
      <w:marTop w:val="0"/>
      <w:marBottom w:val="0"/>
      <w:divBdr>
        <w:top w:val="none" w:sz="0" w:space="0" w:color="auto"/>
        <w:left w:val="none" w:sz="0" w:space="0" w:color="auto"/>
        <w:bottom w:val="none" w:sz="0" w:space="0" w:color="auto"/>
        <w:right w:val="none" w:sz="0" w:space="0" w:color="auto"/>
      </w:divBdr>
      <w:divsChild>
        <w:div w:id="1029140129">
          <w:marLeft w:val="0"/>
          <w:marRight w:val="0"/>
          <w:marTop w:val="0"/>
          <w:marBottom w:val="0"/>
          <w:divBdr>
            <w:top w:val="none" w:sz="0" w:space="0" w:color="auto"/>
            <w:left w:val="single" w:sz="6" w:space="0" w:color="CCCCCC"/>
            <w:bottom w:val="single" w:sz="6" w:space="0" w:color="CCCCCC"/>
            <w:right w:val="single" w:sz="6" w:space="0" w:color="CCCCCC"/>
          </w:divBdr>
          <w:divsChild>
            <w:div w:id="955453372">
              <w:marLeft w:val="0"/>
              <w:marRight w:val="0"/>
              <w:marTop w:val="0"/>
              <w:marBottom w:val="0"/>
              <w:divBdr>
                <w:top w:val="none" w:sz="0" w:space="0" w:color="auto"/>
                <w:left w:val="none" w:sz="0" w:space="0" w:color="auto"/>
                <w:bottom w:val="none" w:sz="0" w:space="0" w:color="auto"/>
                <w:right w:val="none" w:sz="0" w:space="0" w:color="auto"/>
              </w:divBdr>
              <w:divsChild>
                <w:div w:id="5894326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41542981">
      <w:bodyDiv w:val="1"/>
      <w:marLeft w:val="0"/>
      <w:marRight w:val="0"/>
      <w:marTop w:val="0"/>
      <w:marBottom w:val="0"/>
      <w:divBdr>
        <w:top w:val="none" w:sz="0" w:space="0" w:color="auto"/>
        <w:left w:val="none" w:sz="0" w:space="0" w:color="auto"/>
        <w:bottom w:val="none" w:sz="0" w:space="0" w:color="auto"/>
        <w:right w:val="none" w:sz="0" w:space="0" w:color="auto"/>
      </w:divBdr>
    </w:div>
    <w:div w:id="1361584938">
      <w:bodyDiv w:val="1"/>
      <w:marLeft w:val="0"/>
      <w:marRight w:val="0"/>
      <w:marTop w:val="0"/>
      <w:marBottom w:val="0"/>
      <w:divBdr>
        <w:top w:val="none" w:sz="0" w:space="0" w:color="auto"/>
        <w:left w:val="none" w:sz="0" w:space="0" w:color="auto"/>
        <w:bottom w:val="none" w:sz="0" w:space="0" w:color="auto"/>
        <w:right w:val="none" w:sz="0" w:space="0" w:color="auto"/>
      </w:divBdr>
    </w:div>
    <w:div w:id="1363828121">
      <w:bodyDiv w:val="1"/>
      <w:marLeft w:val="0"/>
      <w:marRight w:val="0"/>
      <w:marTop w:val="0"/>
      <w:marBottom w:val="0"/>
      <w:divBdr>
        <w:top w:val="none" w:sz="0" w:space="0" w:color="auto"/>
        <w:left w:val="none" w:sz="0" w:space="0" w:color="auto"/>
        <w:bottom w:val="none" w:sz="0" w:space="0" w:color="auto"/>
        <w:right w:val="none" w:sz="0" w:space="0" w:color="auto"/>
      </w:divBdr>
    </w:div>
    <w:div w:id="1367293642">
      <w:bodyDiv w:val="1"/>
      <w:marLeft w:val="0"/>
      <w:marRight w:val="0"/>
      <w:marTop w:val="0"/>
      <w:marBottom w:val="0"/>
      <w:divBdr>
        <w:top w:val="none" w:sz="0" w:space="0" w:color="auto"/>
        <w:left w:val="none" w:sz="0" w:space="0" w:color="auto"/>
        <w:bottom w:val="none" w:sz="0" w:space="0" w:color="auto"/>
        <w:right w:val="none" w:sz="0" w:space="0" w:color="auto"/>
      </w:divBdr>
    </w:div>
    <w:div w:id="1368288777">
      <w:bodyDiv w:val="1"/>
      <w:marLeft w:val="0"/>
      <w:marRight w:val="0"/>
      <w:marTop w:val="0"/>
      <w:marBottom w:val="0"/>
      <w:divBdr>
        <w:top w:val="none" w:sz="0" w:space="0" w:color="auto"/>
        <w:left w:val="none" w:sz="0" w:space="0" w:color="auto"/>
        <w:bottom w:val="none" w:sz="0" w:space="0" w:color="auto"/>
        <w:right w:val="none" w:sz="0" w:space="0" w:color="auto"/>
      </w:divBdr>
    </w:div>
    <w:div w:id="1369723928">
      <w:bodyDiv w:val="1"/>
      <w:marLeft w:val="0"/>
      <w:marRight w:val="0"/>
      <w:marTop w:val="0"/>
      <w:marBottom w:val="0"/>
      <w:divBdr>
        <w:top w:val="none" w:sz="0" w:space="0" w:color="auto"/>
        <w:left w:val="none" w:sz="0" w:space="0" w:color="auto"/>
        <w:bottom w:val="none" w:sz="0" w:space="0" w:color="auto"/>
        <w:right w:val="none" w:sz="0" w:space="0" w:color="auto"/>
      </w:divBdr>
    </w:div>
    <w:div w:id="1372270504">
      <w:bodyDiv w:val="1"/>
      <w:marLeft w:val="0"/>
      <w:marRight w:val="0"/>
      <w:marTop w:val="0"/>
      <w:marBottom w:val="0"/>
      <w:divBdr>
        <w:top w:val="none" w:sz="0" w:space="0" w:color="auto"/>
        <w:left w:val="none" w:sz="0" w:space="0" w:color="auto"/>
        <w:bottom w:val="none" w:sz="0" w:space="0" w:color="auto"/>
        <w:right w:val="none" w:sz="0" w:space="0" w:color="auto"/>
      </w:divBdr>
    </w:div>
    <w:div w:id="1372994926">
      <w:bodyDiv w:val="1"/>
      <w:marLeft w:val="0"/>
      <w:marRight w:val="0"/>
      <w:marTop w:val="0"/>
      <w:marBottom w:val="0"/>
      <w:divBdr>
        <w:top w:val="none" w:sz="0" w:space="0" w:color="auto"/>
        <w:left w:val="none" w:sz="0" w:space="0" w:color="auto"/>
        <w:bottom w:val="none" w:sz="0" w:space="0" w:color="auto"/>
        <w:right w:val="none" w:sz="0" w:space="0" w:color="auto"/>
      </w:divBdr>
    </w:div>
    <w:div w:id="1381980393">
      <w:bodyDiv w:val="1"/>
      <w:marLeft w:val="0"/>
      <w:marRight w:val="0"/>
      <w:marTop w:val="0"/>
      <w:marBottom w:val="0"/>
      <w:divBdr>
        <w:top w:val="none" w:sz="0" w:space="0" w:color="auto"/>
        <w:left w:val="none" w:sz="0" w:space="0" w:color="auto"/>
        <w:bottom w:val="none" w:sz="0" w:space="0" w:color="auto"/>
        <w:right w:val="none" w:sz="0" w:space="0" w:color="auto"/>
      </w:divBdr>
    </w:div>
    <w:div w:id="1382704820">
      <w:bodyDiv w:val="1"/>
      <w:marLeft w:val="0"/>
      <w:marRight w:val="0"/>
      <w:marTop w:val="0"/>
      <w:marBottom w:val="0"/>
      <w:divBdr>
        <w:top w:val="none" w:sz="0" w:space="0" w:color="auto"/>
        <w:left w:val="none" w:sz="0" w:space="0" w:color="auto"/>
        <w:bottom w:val="none" w:sz="0" w:space="0" w:color="auto"/>
        <w:right w:val="none" w:sz="0" w:space="0" w:color="auto"/>
      </w:divBdr>
    </w:div>
    <w:div w:id="1397967970">
      <w:bodyDiv w:val="1"/>
      <w:marLeft w:val="0"/>
      <w:marRight w:val="0"/>
      <w:marTop w:val="0"/>
      <w:marBottom w:val="0"/>
      <w:divBdr>
        <w:top w:val="none" w:sz="0" w:space="0" w:color="auto"/>
        <w:left w:val="none" w:sz="0" w:space="0" w:color="auto"/>
        <w:bottom w:val="none" w:sz="0" w:space="0" w:color="auto"/>
        <w:right w:val="none" w:sz="0" w:space="0" w:color="auto"/>
      </w:divBdr>
    </w:div>
    <w:div w:id="1398472938">
      <w:bodyDiv w:val="1"/>
      <w:marLeft w:val="0"/>
      <w:marRight w:val="0"/>
      <w:marTop w:val="0"/>
      <w:marBottom w:val="0"/>
      <w:divBdr>
        <w:top w:val="none" w:sz="0" w:space="0" w:color="auto"/>
        <w:left w:val="none" w:sz="0" w:space="0" w:color="auto"/>
        <w:bottom w:val="none" w:sz="0" w:space="0" w:color="auto"/>
        <w:right w:val="none" w:sz="0" w:space="0" w:color="auto"/>
      </w:divBdr>
    </w:div>
    <w:div w:id="1398937319">
      <w:bodyDiv w:val="1"/>
      <w:marLeft w:val="0"/>
      <w:marRight w:val="0"/>
      <w:marTop w:val="0"/>
      <w:marBottom w:val="0"/>
      <w:divBdr>
        <w:top w:val="none" w:sz="0" w:space="0" w:color="auto"/>
        <w:left w:val="none" w:sz="0" w:space="0" w:color="auto"/>
        <w:bottom w:val="none" w:sz="0" w:space="0" w:color="auto"/>
        <w:right w:val="none" w:sz="0" w:space="0" w:color="auto"/>
      </w:divBdr>
    </w:div>
    <w:div w:id="1400401681">
      <w:bodyDiv w:val="1"/>
      <w:marLeft w:val="0"/>
      <w:marRight w:val="0"/>
      <w:marTop w:val="0"/>
      <w:marBottom w:val="0"/>
      <w:divBdr>
        <w:top w:val="none" w:sz="0" w:space="0" w:color="auto"/>
        <w:left w:val="none" w:sz="0" w:space="0" w:color="auto"/>
        <w:bottom w:val="none" w:sz="0" w:space="0" w:color="auto"/>
        <w:right w:val="none" w:sz="0" w:space="0" w:color="auto"/>
      </w:divBdr>
    </w:div>
    <w:div w:id="1403792832">
      <w:bodyDiv w:val="1"/>
      <w:marLeft w:val="0"/>
      <w:marRight w:val="0"/>
      <w:marTop w:val="0"/>
      <w:marBottom w:val="0"/>
      <w:divBdr>
        <w:top w:val="none" w:sz="0" w:space="0" w:color="auto"/>
        <w:left w:val="none" w:sz="0" w:space="0" w:color="auto"/>
        <w:bottom w:val="none" w:sz="0" w:space="0" w:color="auto"/>
        <w:right w:val="none" w:sz="0" w:space="0" w:color="auto"/>
      </w:divBdr>
    </w:div>
    <w:div w:id="1404058916">
      <w:bodyDiv w:val="1"/>
      <w:marLeft w:val="0"/>
      <w:marRight w:val="0"/>
      <w:marTop w:val="0"/>
      <w:marBottom w:val="0"/>
      <w:divBdr>
        <w:top w:val="none" w:sz="0" w:space="0" w:color="auto"/>
        <w:left w:val="none" w:sz="0" w:space="0" w:color="auto"/>
        <w:bottom w:val="none" w:sz="0" w:space="0" w:color="auto"/>
        <w:right w:val="none" w:sz="0" w:space="0" w:color="auto"/>
      </w:divBdr>
    </w:div>
    <w:div w:id="1411148813">
      <w:bodyDiv w:val="1"/>
      <w:marLeft w:val="0"/>
      <w:marRight w:val="0"/>
      <w:marTop w:val="0"/>
      <w:marBottom w:val="0"/>
      <w:divBdr>
        <w:top w:val="none" w:sz="0" w:space="0" w:color="auto"/>
        <w:left w:val="none" w:sz="0" w:space="0" w:color="auto"/>
        <w:bottom w:val="none" w:sz="0" w:space="0" w:color="auto"/>
        <w:right w:val="none" w:sz="0" w:space="0" w:color="auto"/>
      </w:divBdr>
    </w:div>
    <w:div w:id="1415517613">
      <w:bodyDiv w:val="1"/>
      <w:marLeft w:val="0"/>
      <w:marRight w:val="0"/>
      <w:marTop w:val="0"/>
      <w:marBottom w:val="0"/>
      <w:divBdr>
        <w:top w:val="none" w:sz="0" w:space="0" w:color="auto"/>
        <w:left w:val="none" w:sz="0" w:space="0" w:color="auto"/>
        <w:bottom w:val="none" w:sz="0" w:space="0" w:color="auto"/>
        <w:right w:val="none" w:sz="0" w:space="0" w:color="auto"/>
      </w:divBdr>
    </w:div>
    <w:div w:id="1427775276">
      <w:bodyDiv w:val="1"/>
      <w:marLeft w:val="0"/>
      <w:marRight w:val="0"/>
      <w:marTop w:val="0"/>
      <w:marBottom w:val="0"/>
      <w:divBdr>
        <w:top w:val="none" w:sz="0" w:space="0" w:color="auto"/>
        <w:left w:val="none" w:sz="0" w:space="0" w:color="auto"/>
        <w:bottom w:val="none" w:sz="0" w:space="0" w:color="auto"/>
        <w:right w:val="none" w:sz="0" w:space="0" w:color="auto"/>
      </w:divBdr>
    </w:div>
    <w:div w:id="1430664985">
      <w:bodyDiv w:val="1"/>
      <w:marLeft w:val="0"/>
      <w:marRight w:val="0"/>
      <w:marTop w:val="0"/>
      <w:marBottom w:val="0"/>
      <w:divBdr>
        <w:top w:val="none" w:sz="0" w:space="0" w:color="auto"/>
        <w:left w:val="none" w:sz="0" w:space="0" w:color="auto"/>
        <w:bottom w:val="none" w:sz="0" w:space="0" w:color="auto"/>
        <w:right w:val="none" w:sz="0" w:space="0" w:color="auto"/>
      </w:divBdr>
    </w:div>
    <w:div w:id="1431271825">
      <w:bodyDiv w:val="1"/>
      <w:marLeft w:val="0"/>
      <w:marRight w:val="0"/>
      <w:marTop w:val="0"/>
      <w:marBottom w:val="0"/>
      <w:divBdr>
        <w:top w:val="none" w:sz="0" w:space="0" w:color="auto"/>
        <w:left w:val="none" w:sz="0" w:space="0" w:color="auto"/>
        <w:bottom w:val="none" w:sz="0" w:space="0" w:color="auto"/>
        <w:right w:val="none" w:sz="0" w:space="0" w:color="auto"/>
      </w:divBdr>
    </w:div>
    <w:div w:id="1440100330">
      <w:bodyDiv w:val="1"/>
      <w:marLeft w:val="0"/>
      <w:marRight w:val="0"/>
      <w:marTop w:val="0"/>
      <w:marBottom w:val="0"/>
      <w:divBdr>
        <w:top w:val="none" w:sz="0" w:space="0" w:color="auto"/>
        <w:left w:val="none" w:sz="0" w:space="0" w:color="auto"/>
        <w:bottom w:val="none" w:sz="0" w:space="0" w:color="auto"/>
        <w:right w:val="none" w:sz="0" w:space="0" w:color="auto"/>
      </w:divBdr>
    </w:div>
    <w:div w:id="1447508376">
      <w:bodyDiv w:val="1"/>
      <w:marLeft w:val="0"/>
      <w:marRight w:val="0"/>
      <w:marTop w:val="0"/>
      <w:marBottom w:val="0"/>
      <w:divBdr>
        <w:top w:val="none" w:sz="0" w:space="0" w:color="auto"/>
        <w:left w:val="none" w:sz="0" w:space="0" w:color="auto"/>
        <w:bottom w:val="none" w:sz="0" w:space="0" w:color="auto"/>
        <w:right w:val="none" w:sz="0" w:space="0" w:color="auto"/>
      </w:divBdr>
    </w:div>
    <w:div w:id="1453092534">
      <w:bodyDiv w:val="1"/>
      <w:marLeft w:val="0"/>
      <w:marRight w:val="0"/>
      <w:marTop w:val="0"/>
      <w:marBottom w:val="0"/>
      <w:divBdr>
        <w:top w:val="none" w:sz="0" w:space="0" w:color="auto"/>
        <w:left w:val="none" w:sz="0" w:space="0" w:color="auto"/>
        <w:bottom w:val="none" w:sz="0" w:space="0" w:color="auto"/>
        <w:right w:val="none" w:sz="0" w:space="0" w:color="auto"/>
      </w:divBdr>
    </w:div>
    <w:div w:id="1458719613">
      <w:bodyDiv w:val="1"/>
      <w:marLeft w:val="0"/>
      <w:marRight w:val="0"/>
      <w:marTop w:val="0"/>
      <w:marBottom w:val="0"/>
      <w:divBdr>
        <w:top w:val="none" w:sz="0" w:space="0" w:color="auto"/>
        <w:left w:val="none" w:sz="0" w:space="0" w:color="auto"/>
        <w:bottom w:val="none" w:sz="0" w:space="0" w:color="auto"/>
        <w:right w:val="none" w:sz="0" w:space="0" w:color="auto"/>
      </w:divBdr>
    </w:div>
    <w:div w:id="1461534232">
      <w:bodyDiv w:val="1"/>
      <w:marLeft w:val="0"/>
      <w:marRight w:val="0"/>
      <w:marTop w:val="0"/>
      <w:marBottom w:val="0"/>
      <w:divBdr>
        <w:top w:val="none" w:sz="0" w:space="0" w:color="auto"/>
        <w:left w:val="none" w:sz="0" w:space="0" w:color="auto"/>
        <w:bottom w:val="none" w:sz="0" w:space="0" w:color="auto"/>
        <w:right w:val="none" w:sz="0" w:space="0" w:color="auto"/>
      </w:divBdr>
    </w:div>
    <w:div w:id="1464154009">
      <w:bodyDiv w:val="1"/>
      <w:marLeft w:val="0"/>
      <w:marRight w:val="0"/>
      <w:marTop w:val="0"/>
      <w:marBottom w:val="0"/>
      <w:divBdr>
        <w:top w:val="none" w:sz="0" w:space="0" w:color="auto"/>
        <w:left w:val="none" w:sz="0" w:space="0" w:color="auto"/>
        <w:bottom w:val="none" w:sz="0" w:space="0" w:color="auto"/>
        <w:right w:val="none" w:sz="0" w:space="0" w:color="auto"/>
      </w:divBdr>
    </w:div>
    <w:div w:id="1475833189">
      <w:bodyDiv w:val="1"/>
      <w:marLeft w:val="0"/>
      <w:marRight w:val="0"/>
      <w:marTop w:val="0"/>
      <w:marBottom w:val="0"/>
      <w:divBdr>
        <w:top w:val="none" w:sz="0" w:space="0" w:color="auto"/>
        <w:left w:val="none" w:sz="0" w:space="0" w:color="auto"/>
        <w:bottom w:val="none" w:sz="0" w:space="0" w:color="auto"/>
        <w:right w:val="none" w:sz="0" w:space="0" w:color="auto"/>
      </w:divBdr>
    </w:div>
    <w:div w:id="1482041721">
      <w:bodyDiv w:val="1"/>
      <w:marLeft w:val="0"/>
      <w:marRight w:val="0"/>
      <w:marTop w:val="0"/>
      <w:marBottom w:val="0"/>
      <w:divBdr>
        <w:top w:val="none" w:sz="0" w:space="0" w:color="auto"/>
        <w:left w:val="none" w:sz="0" w:space="0" w:color="auto"/>
        <w:bottom w:val="none" w:sz="0" w:space="0" w:color="auto"/>
        <w:right w:val="none" w:sz="0" w:space="0" w:color="auto"/>
      </w:divBdr>
    </w:div>
    <w:div w:id="1493135059">
      <w:bodyDiv w:val="1"/>
      <w:marLeft w:val="0"/>
      <w:marRight w:val="0"/>
      <w:marTop w:val="0"/>
      <w:marBottom w:val="0"/>
      <w:divBdr>
        <w:top w:val="none" w:sz="0" w:space="0" w:color="auto"/>
        <w:left w:val="none" w:sz="0" w:space="0" w:color="auto"/>
        <w:bottom w:val="none" w:sz="0" w:space="0" w:color="auto"/>
        <w:right w:val="none" w:sz="0" w:space="0" w:color="auto"/>
      </w:divBdr>
    </w:div>
    <w:div w:id="1497572239">
      <w:bodyDiv w:val="1"/>
      <w:marLeft w:val="0"/>
      <w:marRight w:val="0"/>
      <w:marTop w:val="0"/>
      <w:marBottom w:val="0"/>
      <w:divBdr>
        <w:top w:val="none" w:sz="0" w:space="0" w:color="auto"/>
        <w:left w:val="none" w:sz="0" w:space="0" w:color="auto"/>
        <w:bottom w:val="none" w:sz="0" w:space="0" w:color="auto"/>
        <w:right w:val="none" w:sz="0" w:space="0" w:color="auto"/>
      </w:divBdr>
    </w:div>
    <w:div w:id="1510943946">
      <w:bodyDiv w:val="1"/>
      <w:marLeft w:val="0"/>
      <w:marRight w:val="0"/>
      <w:marTop w:val="0"/>
      <w:marBottom w:val="0"/>
      <w:divBdr>
        <w:top w:val="none" w:sz="0" w:space="0" w:color="auto"/>
        <w:left w:val="none" w:sz="0" w:space="0" w:color="auto"/>
        <w:bottom w:val="none" w:sz="0" w:space="0" w:color="auto"/>
        <w:right w:val="none" w:sz="0" w:space="0" w:color="auto"/>
      </w:divBdr>
    </w:div>
    <w:div w:id="1516725344">
      <w:bodyDiv w:val="1"/>
      <w:marLeft w:val="0"/>
      <w:marRight w:val="0"/>
      <w:marTop w:val="0"/>
      <w:marBottom w:val="0"/>
      <w:divBdr>
        <w:top w:val="none" w:sz="0" w:space="0" w:color="auto"/>
        <w:left w:val="none" w:sz="0" w:space="0" w:color="auto"/>
        <w:bottom w:val="none" w:sz="0" w:space="0" w:color="auto"/>
        <w:right w:val="none" w:sz="0" w:space="0" w:color="auto"/>
      </w:divBdr>
    </w:div>
    <w:div w:id="1532955461">
      <w:bodyDiv w:val="1"/>
      <w:marLeft w:val="0"/>
      <w:marRight w:val="0"/>
      <w:marTop w:val="0"/>
      <w:marBottom w:val="0"/>
      <w:divBdr>
        <w:top w:val="none" w:sz="0" w:space="0" w:color="auto"/>
        <w:left w:val="none" w:sz="0" w:space="0" w:color="auto"/>
        <w:bottom w:val="none" w:sz="0" w:space="0" w:color="auto"/>
        <w:right w:val="none" w:sz="0" w:space="0" w:color="auto"/>
      </w:divBdr>
    </w:div>
    <w:div w:id="1534726702">
      <w:bodyDiv w:val="1"/>
      <w:marLeft w:val="0"/>
      <w:marRight w:val="0"/>
      <w:marTop w:val="0"/>
      <w:marBottom w:val="0"/>
      <w:divBdr>
        <w:top w:val="none" w:sz="0" w:space="0" w:color="auto"/>
        <w:left w:val="none" w:sz="0" w:space="0" w:color="auto"/>
        <w:bottom w:val="none" w:sz="0" w:space="0" w:color="auto"/>
        <w:right w:val="none" w:sz="0" w:space="0" w:color="auto"/>
      </w:divBdr>
    </w:div>
    <w:div w:id="1548299197">
      <w:bodyDiv w:val="1"/>
      <w:marLeft w:val="0"/>
      <w:marRight w:val="0"/>
      <w:marTop w:val="0"/>
      <w:marBottom w:val="0"/>
      <w:divBdr>
        <w:top w:val="none" w:sz="0" w:space="0" w:color="auto"/>
        <w:left w:val="none" w:sz="0" w:space="0" w:color="auto"/>
        <w:bottom w:val="none" w:sz="0" w:space="0" w:color="auto"/>
        <w:right w:val="none" w:sz="0" w:space="0" w:color="auto"/>
      </w:divBdr>
    </w:div>
    <w:div w:id="1559516633">
      <w:bodyDiv w:val="1"/>
      <w:marLeft w:val="0"/>
      <w:marRight w:val="0"/>
      <w:marTop w:val="0"/>
      <w:marBottom w:val="0"/>
      <w:divBdr>
        <w:top w:val="none" w:sz="0" w:space="0" w:color="auto"/>
        <w:left w:val="none" w:sz="0" w:space="0" w:color="auto"/>
        <w:bottom w:val="none" w:sz="0" w:space="0" w:color="auto"/>
        <w:right w:val="none" w:sz="0" w:space="0" w:color="auto"/>
      </w:divBdr>
    </w:div>
    <w:div w:id="1560363129">
      <w:bodyDiv w:val="1"/>
      <w:marLeft w:val="0"/>
      <w:marRight w:val="0"/>
      <w:marTop w:val="0"/>
      <w:marBottom w:val="0"/>
      <w:divBdr>
        <w:top w:val="none" w:sz="0" w:space="0" w:color="auto"/>
        <w:left w:val="none" w:sz="0" w:space="0" w:color="auto"/>
        <w:bottom w:val="none" w:sz="0" w:space="0" w:color="auto"/>
        <w:right w:val="none" w:sz="0" w:space="0" w:color="auto"/>
      </w:divBdr>
    </w:div>
    <w:div w:id="1570965196">
      <w:bodyDiv w:val="1"/>
      <w:marLeft w:val="0"/>
      <w:marRight w:val="0"/>
      <w:marTop w:val="0"/>
      <w:marBottom w:val="0"/>
      <w:divBdr>
        <w:top w:val="none" w:sz="0" w:space="0" w:color="auto"/>
        <w:left w:val="none" w:sz="0" w:space="0" w:color="auto"/>
        <w:bottom w:val="none" w:sz="0" w:space="0" w:color="auto"/>
        <w:right w:val="none" w:sz="0" w:space="0" w:color="auto"/>
      </w:divBdr>
    </w:div>
    <w:div w:id="1576931700">
      <w:bodyDiv w:val="1"/>
      <w:marLeft w:val="0"/>
      <w:marRight w:val="0"/>
      <w:marTop w:val="0"/>
      <w:marBottom w:val="0"/>
      <w:divBdr>
        <w:top w:val="none" w:sz="0" w:space="0" w:color="auto"/>
        <w:left w:val="none" w:sz="0" w:space="0" w:color="auto"/>
        <w:bottom w:val="none" w:sz="0" w:space="0" w:color="auto"/>
        <w:right w:val="none" w:sz="0" w:space="0" w:color="auto"/>
      </w:divBdr>
    </w:div>
    <w:div w:id="1578783827">
      <w:bodyDiv w:val="1"/>
      <w:marLeft w:val="0"/>
      <w:marRight w:val="0"/>
      <w:marTop w:val="0"/>
      <w:marBottom w:val="0"/>
      <w:divBdr>
        <w:top w:val="none" w:sz="0" w:space="0" w:color="auto"/>
        <w:left w:val="none" w:sz="0" w:space="0" w:color="auto"/>
        <w:bottom w:val="none" w:sz="0" w:space="0" w:color="auto"/>
        <w:right w:val="none" w:sz="0" w:space="0" w:color="auto"/>
      </w:divBdr>
    </w:div>
    <w:div w:id="1585531330">
      <w:bodyDiv w:val="1"/>
      <w:marLeft w:val="0"/>
      <w:marRight w:val="0"/>
      <w:marTop w:val="0"/>
      <w:marBottom w:val="0"/>
      <w:divBdr>
        <w:top w:val="none" w:sz="0" w:space="0" w:color="auto"/>
        <w:left w:val="none" w:sz="0" w:space="0" w:color="auto"/>
        <w:bottom w:val="none" w:sz="0" w:space="0" w:color="auto"/>
        <w:right w:val="none" w:sz="0" w:space="0" w:color="auto"/>
      </w:divBdr>
    </w:div>
    <w:div w:id="1589927874">
      <w:bodyDiv w:val="1"/>
      <w:marLeft w:val="0"/>
      <w:marRight w:val="0"/>
      <w:marTop w:val="0"/>
      <w:marBottom w:val="0"/>
      <w:divBdr>
        <w:top w:val="none" w:sz="0" w:space="0" w:color="auto"/>
        <w:left w:val="none" w:sz="0" w:space="0" w:color="auto"/>
        <w:bottom w:val="none" w:sz="0" w:space="0" w:color="auto"/>
        <w:right w:val="none" w:sz="0" w:space="0" w:color="auto"/>
      </w:divBdr>
    </w:div>
    <w:div w:id="1592354056">
      <w:bodyDiv w:val="1"/>
      <w:marLeft w:val="0"/>
      <w:marRight w:val="0"/>
      <w:marTop w:val="0"/>
      <w:marBottom w:val="0"/>
      <w:divBdr>
        <w:top w:val="none" w:sz="0" w:space="0" w:color="auto"/>
        <w:left w:val="none" w:sz="0" w:space="0" w:color="auto"/>
        <w:bottom w:val="none" w:sz="0" w:space="0" w:color="auto"/>
        <w:right w:val="none" w:sz="0" w:space="0" w:color="auto"/>
      </w:divBdr>
    </w:div>
    <w:div w:id="1614438754">
      <w:bodyDiv w:val="1"/>
      <w:marLeft w:val="0"/>
      <w:marRight w:val="0"/>
      <w:marTop w:val="0"/>
      <w:marBottom w:val="0"/>
      <w:divBdr>
        <w:top w:val="none" w:sz="0" w:space="0" w:color="auto"/>
        <w:left w:val="none" w:sz="0" w:space="0" w:color="auto"/>
        <w:bottom w:val="none" w:sz="0" w:space="0" w:color="auto"/>
        <w:right w:val="none" w:sz="0" w:space="0" w:color="auto"/>
      </w:divBdr>
    </w:div>
    <w:div w:id="1630891534">
      <w:bodyDiv w:val="1"/>
      <w:marLeft w:val="0"/>
      <w:marRight w:val="0"/>
      <w:marTop w:val="0"/>
      <w:marBottom w:val="0"/>
      <w:divBdr>
        <w:top w:val="none" w:sz="0" w:space="0" w:color="auto"/>
        <w:left w:val="none" w:sz="0" w:space="0" w:color="auto"/>
        <w:bottom w:val="none" w:sz="0" w:space="0" w:color="auto"/>
        <w:right w:val="none" w:sz="0" w:space="0" w:color="auto"/>
      </w:divBdr>
    </w:div>
    <w:div w:id="1639724246">
      <w:bodyDiv w:val="1"/>
      <w:marLeft w:val="0"/>
      <w:marRight w:val="0"/>
      <w:marTop w:val="0"/>
      <w:marBottom w:val="0"/>
      <w:divBdr>
        <w:top w:val="none" w:sz="0" w:space="0" w:color="auto"/>
        <w:left w:val="none" w:sz="0" w:space="0" w:color="auto"/>
        <w:bottom w:val="none" w:sz="0" w:space="0" w:color="auto"/>
        <w:right w:val="none" w:sz="0" w:space="0" w:color="auto"/>
      </w:divBdr>
    </w:div>
    <w:div w:id="1639843898">
      <w:bodyDiv w:val="1"/>
      <w:marLeft w:val="0"/>
      <w:marRight w:val="0"/>
      <w:marTop w:val="0"/>
      <w:marBottom w:val="0"/>
      <w:divBdr>
        <w:top w:val="none" w:sz="0" w:space="0" w:color="auto"/>
        <w:left w:val="none" w:sz="0" w:space="0" w:color="auto"/>
        <w:bottom w:val="none" w:sz="0" w:space="0" w:color="auto"/>
        <w:right w:val="none" w:sz="0" w:space="0" w:color="auto"/>
      </w:divBdr>
    </w:div>
    <w:div w:id="1642535648">
      <w:bodyDiv w:val="1"/>
      <w:marLeft w:val="0"/>
      <w:marRight w:val="0"/>
      <w:marTop w:val="0"/>
      <w:marBottom w:val="0"/>
      <w:divBdr>
        <w:top w:val="none" w:sz="0" w:space="0" w:color="auto"/>
        <w:left w:val="none" w:sz="0" w:space="0" w:color="auto"/>
        <w:bottom w:val="none" w:sz="0" w:space="0" w:color="auto"/>
        <w:right w:val="none" w:sz="0" w:space="0" w:color="auto"/>
      </w:divBdr>
    </w:div>
    <w:div w:id="1647274365">
      <w:bodyDiv w:val="1"/>
      <w:marLeft w:val="0"/>
      <w:marRight w:val="0"/>
      <w:marTop w:val="0"/>
      <w:marBottom w:val="0"/>
      <w:divBdr>
        <w:top w:val="none" w:sz="0" w:space="0" w:color="auto"/>
        <w:left w:val="none" w:sz="0" w:space="0" w:color="auto"/>
        <w:bottom w:val="none" w:sz="0" w:space="0" w:color="auto"/>
        <w:right w:val="none" w:sz="0" w:space="0" w:color="auto"/>
      </w:divBdr>
    </w:div>
    <w:div w:id="1659073400">
      <w:bodyDiv w:val="1"/>
      <w:marLeft w:val="0"/>
      <w:marRight w:val="0"/>
      <w:marTop w:val="0"/>
      <w:marBottom w:val="0"/>
      <w:divBdr>
        <w:top w:val="none" w:sz="0" w:space="0" w:color="auto"/>
        <w:left w:val="none" w:sz="0" w:space="0" w:color="auto"/>
        <w:bottom w:val="none" w:sz="0" w:space="0" w:color="auto"/>
        <w:right w:val="none" w:sz="0" w:space="0" w:color="auto"/>
      </w:divBdr>
    </w:div>
    <w:div w:id="1659842662">
      <w:bodyDiv w:val="1"/>
      <w:marLeft w:val="0"/>
      <w:marRight w:val="0"/>
      <w:marTop w:val="0"/>
      <w:marBottom w:val="0"/>
      <w:divBdr>
        <w:top w:val="none" w:sz="0" w:space="0" w:color="auto"/>
        <w:left w:val="none" w:sz="0" w:space="0" w:color="auto"/>
        <w:bottom w:val="none" w:sz="0" w:space="0" w:color="auto"/>
        <w:right w:val="none" w:sz="0" w:space="0" w:color="auto"/>
      </w:divBdr>
    </w:div>
    <w:div w:id="1666006361">
      <w:bodyDiv w:val="1"/>
      <w:marLeft w:val="0"/>
      <w:marRight w:val="0"/>
      <w:marTop w:val="0"/>
      <w:marBottom w:val="0"/>
      <w:divBdr>
        <w:top w:val="none" w:sz="0" w:space="0" w:color="auto"/>
        <w:left w:val="none" w:sz="0" w:space="0" w:color="auto"/>
        <w:bottom w:val="none" w:sz="0" w:space="0" w:color="auto"/>
        <w:right w:val="none" w:sz="0" w:space="0" w:color="auto"/>
      </w:divBdr>
      <w:divsChild>
        <w:div w:id="847871908">
          <w:marLeft w:val="0"/>
          <w:marRight w:val="0"/>
          <w:marTop w:val="0"/>
          <w:marBottom w:val="0"/>
          <w:divBdr>
            <w:top w:val="none" w:sz="0" w:space="0" w:color="auto"/>
            <w:left w:val="none" w:sz="0" w:space="0" w:color="auto"/>
            <w:bottom w:val="none" w:sz="0" w:space="0" w:color="auto"/>
            <w:right w:val="none" w:sz="0" w:space="0" w:color="auto"/>
          </w:divBdr>
          <w:divsChild>
            <w:div w:id="186138213">
              <w:marLeft w:val="0"/>
              <w:marRight w:val="0"/>
              <w:marTop w:val="0"/>
              <w:marBottom w:val="0"/>
              <w:divBdr>
                <w:top w:val="none" w:sz="0" w:space="0" w:color="auto"/>
                <w:left w:val="none" w:sz="0" w:space="0" w:color="auto"/>
                <w:bottom w:val="none" w:sz="0" w:space="0" w:color="auto"/>
                <w:right w:val="none" w:sz="0" w:space="0" w:color="auto"/>
              </w:divBdr>
              <w:divsChild>
                <w:div w:id="777719436">
                  <w:marLeft w:val="0"/>
                  <w:marRight w:val="0"/>
                  <w:marTop w:val="0"/>
                  <w:marBottom w:val="0"/>
                  <w:divBdr>
                    <w:top w:val="none" w:sz="0" w:space="0" w:color="auto"/>
                    <w:left w:val="none" w:sz="0" w:space="0" w:color="auto"/>
                    <w:bottom w:val="none" w:sz="0" w:space="0" w:color="auto"/>
                    <w:right w:val="none" w:sz="0" w:space="0" w:color="auto"/>
                  </w:divBdr>
                  <w:divsChild>
                    <w:div w:id="77410525">
                      <w:marLeft w:val="0"/>
                      <w:marRight w:val="0"/>
                      <w:marTop w:val="0"/>
                      <w:marBottom w:val="0"/>
                      <w:divBdr>
                        <w:top w:val="none" w:sz="0" w:space="0" w:color="auto"/>
                        <w:left w:val="none" w:sz="0" w:space="0" w:color="auto"/>
                        <w:bottom w:val="none" w:sz="0" w:space="0" w:color="auto"/>
                        <w:right w:val="none" w:sz="0" w:space="0" w:color="auto"/>
                      </w:divBdr>
                      <w:divsChild>
                        <w:div w:id="746073191">
                          <w:marLeft w:val="0"/>
                          <w:marRight w:val="0"/>
                          <w:marTop w:val="0"/>
                          <w:marBottom w:val="0"/>
                          <w:divBdr>
                            <w:top w:val="none" w:sz="0" w:space="0" w:color="auto"/>
                            <w:left w:val="none" w:sz="0" w:space="0" w:color="auto"/>
                            <w:bottom w:val="none" w:sz="0" w:space="0" w:color="auto"/>
                            <w:right w:val="none" w:sz="0" w:space="0" w:color="auto"/>
                          </w:divBdr>
                          <w:divsChild>
                            <w:div w:id="898826698">
                              <w:marLeft w:val="0"/>
                              <w:marRight w:val="0"/>
                              <w:marTop w:val="0"/>
                              <w:marBottom w:val="0"/>
                              <w:divBdr>
                                <w:top w:val="none" w:sz="0" w:space="0" w:color="auto"/>
                                <w:left w:val="none" w:sz="0" w:space="0" w:color="auto"/>
                                <w:bottom w:val="none" w:sz="0" w:space="0" w:color="auto"/>
                                <w:right w:val="none" w:sz="0" w:space="0" w:color="auto"/>
                              </w:divBdr>
                              <w:divsChild>
                                <w:div w:id="1478303948">
                                  <w:marLeft w:val="0"/>
                                  <w:marRight w:val="0"/>
                                  <w:marTop w:val="0"/>
                                  <w:marBottom w:val="0"/>
                                  <w:divBdr>
                                    <w:top w:val="none" w:sz="0" w:space="0" w:color="auto"/>
                                    <w:left w:val="none" w:sz="0" w:space="0" w:color="auto"/>
                                    <w:bottom w:val="none" w:sz="0" w:space="0" w:color="auto"/>
                                    <w:right w:val="none" w:sz="0" w:space="0" w:color="auto"/>
                                  </w:divBdr>
                                  <w:divsChild>
                                    <w:div w:id="1740981599">
                                      <w:marLeft w:val="0"/>
                                      <w:marRight w:val="0"/>
                                      <w:marTop w:val="0"/>
                                      <w:marBottom w:val="0"/>
                                      <w:divBdr>
                                        <w:top w:val="none" w:sz="0" w:space="0" w:color="auto"/>
                                        <w:left w:val="none" w:sz="0" w:space="0" w:color="auto"/>
                                        <w:bottom w:val="none" w:sz="0" w:space="0" w:color="auto"/>
                                        <w:right w:val="none" w:sz="0" w:space="0" w:color="auto"/>
                                      </w:divBdr>
                                      <w:divsChild>
                                        <w:div w:id="1807505710">
                                          <w:marLeft w:val="0"/>
                                          <w:marRight w:val="0"/>
                                          <w:marTop w:val="0"/>
                                          <w:marBottom w:val="0"/>
                                          <w:divBdr>
                                            <w:top w:val="none" w:sz="0" w:space="0" w:color="auto"/>
                                            <w:left w:val="none" w:sz="0" w:space="0" w:color="auto"/>
                                            <w:bottom w:val="none" w:sz="0" w:space="0" w:color="auto"/>
                                            <w:right w:val="none" w:sz="0" w:space="0" w:color="auto"/>
                                          </w:divBdr>
                                          <w:divsChild>
                                            <w:div w:id="1886865659">
                                              <w:marLeft w:val="0"/>
                                              <w:marRight w:val="0"/>
                                              <w:marTop w:val="0"/>
                                              <w:marBottom w:val="0"/>
                                              <w:divBdr>
                                                <w:top w:val="none" w:sz="0" w:space="0" w:color="auto"/>
                                                <w:left w:val="none" w:sz="0" w:space="0" w:color="auto"/>
                                                <w:bottom w:val="none" w:sz="0" w:space="0" w:color="auto"/>
                                                <w:right w:val="none" w:sz="0" w:space="0" w:color="auto"/>
                                              </w:divBdr>
                                              <w:divsChild>
                                                <w:div w:id="86119044">
                                                  <w:marLeft w:val="0"/>
                                                  <w:marRight w:val="0"/>
                                                  <w:marTop w:val="0"/>
                                                  <w:marBottom w:val="0"/>
                                                  <w:divBdr>
                                                    <w:top w:val="none" w:sz="0" w:space="0" w:color="auto"/>
                                                    <w:left w:val="none" w:sz="0" w:space="0" w:color="auto"/>
                                                    <w:bottom w:val="none" w:sz="0" w:space="0" w:color="auto"/>
                                                    <w:right w:val="none" w:sz="0" w:space="0" w:color="auto"/>
                                                  </w:divBdr>
                                                  <w:divsChild>
                                                    <w:div w:id="1816219583">
                                                      <w:marLeft w:val="0"/>
                                                      <w:marRight w:val="0"/>
                                                      <w:marTop w:val="0"/>
                                                      <w:marBottom w:val="0"/>
                                                      <w:divBdr>
                                                        <w:top w:val="none" w:sz="0" w:space="0" w:color="auto"/>
                                                        <w:left w:val="none" w:sz="0" w:space="0" w:color="auto"/>
                                                        <w:bottom w:val="none" w:sz="0" w:space="0" w:color="auto"/>
                                                        <w:right w:val="none" w:sz="0" w:space="0" w:color="auto"/>
                                                      </w:divBdr>
                                                      <w:divsChild>
                                                        <w:div w:id="697052599">
                                                          <w:marLeft w:val="0"/>
                                                          <w:marRight w:val="0"/>
                                                          <w:marTop w:val="0"/>
                                                          <w:marBottom w:val="0"/>
                                                          <w:divBdr>
                                                            <w:top w:val="none" w:sz="0" w:space="0" w:color="auto"/>
                                                            <w:left w:val="none" w:sz="0" w:space="0" w:color="auto"/>
                                                            <w:bottom w:val="none" w:sz="0" w:space="0" w:color="auto"/>
                                                            <w:right w:val="none" w:sz="0" w:space="0" w:color="auto"/>
                                                          </w:divBdr>
                                                          <w:divsChild>
                                                            <w:div w:id="520243583">
                                                              <w:marLeft w:val="0"/>
                                                              <w:marRight w:val="0"/>
                                                              <w:marTop w:val="0"/>
                                                              <w:marBottom w:val="0"/>
                                                              <w:divBdr>
                                                                <w:top w:val="none" w:sz="0" w:space="0" w:color="auto"/>
                                                                <w:left w:val="none" w:sz="0" w:space="0" w:color="auto"/>
                                                                <w:bottom w:val="none" w:sz="0" w:space="0" w:color="auto"/>
                                                                <w:right w:val="none" w:sz="0" w:space="0" w:color="auto"/>
                                                              </w:divBdr>
                                                              <w:divsChild>
                                                                <w:div w:id="584609530">
                                                                  <w:marLeft w:val="0"/>
                                                                  <w:marRight w:val="0"/>
                                                                  <w:marTop w:val="0"/>
                                                                  <w:marBottom w:val="0"/>
                                                                  <w:divBdr>
                                                                    <w:top w:val="none" w:sz="0" w:space="0" w:color="auto"/>
                                                                    <w:left w:val="none" w:sz="0" w:space="0" w:color="auto"/>
                                                                    <w:bottom w:val="none" w:sz="0" w:space="0" w:color="auto"/>
                                                                    <w:right w:val="none" w:sz="0" w:space="0" w:color="auto"/>
                                                                  </w:divBdr>
                                                                  <w:divsChild>
                                                                    <w:div w:id="405690575">
                                                                      <w:marLeft w:val="0"/>
                                                                      <w:marRight w:val="0"/>
                                                                      <w:marTop w:val="0"/>
                                                                      <w:marBottom w:val="0"/>
                                                                      <w:divBdr>
                                                                        <w:top w:val="none" w:sz="0" w:space="0" w:color="auto"/>
                                                                        <w:left w:val="none" w:sz="0" w:space="0" w:color="auto"/>
                                                                        <w:bottom w:val="none" w:sz="0" w:space="0" w:color="auto"/>
                                                                        <w:right w:val="none" w:sz="0" w:space="0" w:color="auto"/>
                                                                      </w:divBdr>
                                                                      <w:divsChild>
                                                                        <w:div w:id="348719132">
                                                                          <w:marLeft w:val="0"/>
                                                                          <w:marRight w:val="0"/>
                                                                          <w:marTop w:val="0"/>
                                                                          <w:marBottom w:val="0"/>
                                                                          <w:divBdr>
                                                                            <w:top w:val="none" w:sz="0" w:space="0" w:color="auto"/>
                                                                            <w:left w:val="none" w:sz="0" w:space="0" w:color="auto"/>
                                                                            <w:bottom w:val="none" w:sz="0" w:space="0" w:color="auto"/>
                                                                            <w:right w:val="none" w:sz="0" w:space="0" w:color="auto"/>
                                                                          </w:divBdr>
                                                                          <w:divsChild>
                                                                            <w:div w:id="277564544">
                                                                              <w:marLeft w:val="0"/>
                                                                              <w:marRight w:val="0"/>
                                                                              <w:marTop w:val="0"/>
                                                                              <w:marBottom w:val="0"/>
                                                                              <w:divBdr>
                                                                                <w:top w:val="none" w:sz="0" w:space="0" w:color="auto"/>
                                                                                <w:left w:val="none" w:sz="0" w:space="0" w:color="auto"/>
                                                                                <w:bottom w:val="none" w:sz="0" w:space="0" w:color="auto"/>
                                                                                <w:right w:val="none" w:sz="0" w:space="0" w:color="auto"/>
                                                                              </w:divBdr>
                                                                              <w:divsChild>
                                                                                <w:div w:id="330721174">
                                                                                  <w:marLeft w:val="0"/>
                                                                                  <w:marRight w:val="0"/>
                                                                                  <w:marTop w:val="0"/>
                                                                                  <w:marBottom w:val="0"/>
                                                                                  <w:divBdr>
                                                                                    <w:top w:val="none" w:sz="0" w:space="0" w:color="auto"/>
                                                                                    <w:left w:val="none" w:sz="0" w:space="0" w:color="auto"/>
                                                                                    <w:bottom w:val="none" w:sz="0" w:space="0" w:color="auto"/>
                                                                                    <w:right w:val="none" w:sz="0" w:space="0" w:color="auto"/>
                                                                                  </w:divBdr>
                                                                                  <w:divsChild>
                                                                                    <w:div w:id="285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6374">
                                                                              <w:marLeft w:val="0"/>
                                                                              <w:marRight w:val="0"/>
                                                                              <w:marTop w:val="0"/>
                                                                              <w:marBottom w:val="0"/>
                                                                              <w:divBdr>
                                                                                <w:top w:val="none" w:sz="0" w:space="0" w:color="auto"/>
                                                                                <w:left w:val="none" w:sz="0" w:space="0" w:color="auto"/>
                                                                                <w:bottom w:val="none" w:sz="0" w:space="0" w:color="auto"/>
                                                                                <w:right w:val="none" w:sz="0" w:space="0" w:color="auto"/>
                                                                              </w:divBdr>
                                                                            </w:div>
                                                                          </w:divsChild>
                                                                        </w:div>
                                                                        <w:div w:id="714039586">
                                                                          <w:marLeft w:val="0"/>
                                                                          <w:marRight w:val="0"/>
                                                                          <w:marTop w:val="0"/>
                                                                          <w:marBottom w:val="0"/>
                                                                          <w:divBdr>
                                                                            <w:top w:val="none" w:sz="0" w:space="0" w:color="auto"/>
                                                                            <w:left w:val="none" w:sz="0" w:space="0" w:color="auto"/>
                                                                            <w:bottom w:val="none" w:sz="0" w:space="0" w:color="auto"/>
                                                                            <w:right w:val="none" w:sz="0" w:space="0" w:color="auto"/>
                                                                          </w:divBdr>
                                                                        </w:div>
                                                                        <w:div w:id="176517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8089279">
      <w:bodyDiv w:val="1"/>
      <w:marLeft w:val="0"/>
      <w:marRight w:val="0"/>
      <w:marTop w:val="0"/>
      <w:marBottom w:val="0"/>
      <w:divBdr>
        <w:top w:val="none" w:sz="0" w:space="0" w:color="auto"/>
        <w:left w:val="none" w:sz="0" w:space="0" w:color="auto"/>
        <w:bottom w:val="none" w:sz="0" w:space="0" w:color="auto"/>
        <w:right w:val="none" w:sz="0" w:space="0" w:color="auto"/>
      </w:divBdr>
    </w:div>
    <w:div w:id="1672223589">
      <w:bodyDiv w:val="1"/>
      <w:marLeft w:val="0"/>
      <w:marRight w:val="0"/>
      <w:marTop w:val="0"/>
      <w:marBottom w:val="0"/>
      <w:divBdr>
        <w:top w:val="none" w:sz="0" w:space="0" w:color="auto"/>
        <w:left w:val="none" w:sz="0" w:space="0" w:color="auto"/>
        <w:bottom w:val="none" w:sz="0" w:space="0" w:color="auto"/>
        <w:right w:val="none" w:sz="0" w:space="0" w:color="auto"/>
      </w:divBdr>
      <w:divsChild>
        <w:div w:id="111285992">
          <w:marLeft w:val="0"/>
          <w:marRight w:val="0"/>
          <w:marTop w:val="0"/>
          <w:marBottom w:val="0"/>
          <w:divBdr>
            <w:top w:val="none" w:sz="0" w:space="0" w:color="auto"/>
            <w:left w:val="none" w:sz="0" w:space="0" w:color="auto"/>
            <w:bottom w:val="none" w:sz="0" w:space="0" w:color="auto"/>
            <w:right w:val="none" w:sz="0" w:space="0" w:color="auto"/>
          </w:divBdr>
          <w:divsChild>
            <w:div w:id="213170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457061">
      <w:bodyDiv w:val="1"/>
      <w:marLeft w:val="0"/>
      <w:marRight w:val="0"/>
      <w:marTop w:val="0"/>
      <w:marBottom w:val="0"/>
      <w:divBdr>
        <w:top w:val="none" w:sz="0" w:space="0" w:color="auto"/>
        <w:left w:val="none" w:sz="0" w:space="0" w:color="auto"/>
        <w:bottom w:val="none" w:sz="0" w:space="0" w:color="auto"/>
        <w:right w:val="none" w:sz="0" w:space="0" w:color="auto"/>
      </w:divBdr>
    </w:div>
    <w:div w:id="1685672940">
      <w:bodyDiv w:val="1"/>
      <w:marLeft w:val="0"/>
      <w:marRight w:val="0"/>
      <w:marTop w:val="0"/>
      <w:marBottom w:val="0"/>
      <w:divBdr>
        <w:top w:val="none" w:sz="0" w:space="0" w:color="auto"/>
        <w:left w:val="none" w:sz="0" w:space="0" w:color="auto"/>
        <w:bottom w:val="none" w:sz="0" w:space="0" w:color="auto"/>
        <w:right w:val="none" w:sz="0" w:space="0" w:color="auto"/>
      </w:divBdr>
      <w:divsChild>
        <w:div w:id="1342855008">
          <w:marLeft w:val="0"/>
          <w:marRight w:val="0"/>
          <w:marTop w:val="0"/>
          <w:marBottom w:val="0"/>
          <w:divBdr>
            <w:top w:val="none" w:sz="0" w:space="0" w:color="auto"/>
            <w:left w:val="none" w:sz="0" w:space="0" w:color="auto"/>
            <w:bottom w:val="none" w:sz="0" w:space="0" w:color="auto"/>
            <w:right w:val="none" w:sz="0" w:space="0" w:color="auto"/>
          </w:divBdr>
          <w:divsChild>
            <w:div w:id="999305445">
              <w:marLeft w:val="0"/>
              <w:marRight w:val="0"/>
              <w:marTop w:val="0"/>
              <w:marBottom w:val="0"/>
              <w:divBdr>
                <w:top w:val="none" w:sz="0" w:space="0" w:color="auto"/>
                <w:left w:val="none" w:sz="0" w:space="0" w:color="auto"/>
                <w:bottom w:val="none" w:sz="0" w:space="0" w:color="auto"/>
                <w:right w:val="none" w:sz="0" w:space="0" w:color="auto"/>
              </w:divBdr>
              <w:divsChild>
                <w:div w:id="34933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443934">
      <w:bodyDiv w:val="1"/>
      <w:marLeft w:val="0"/>
      <w:marRight w:val="0"/>
      <w:marTop w:val="0"/>
      <w:marBottom w:val="0"/>
      <w:divBdr>
        <w:top w:val="none" w:sz="0" w:space="0" w:color="auto"/>
        <w:left w:val="none" w:sz="0" w:space="0" w:color="auto"/>
        <w:bottom w:val="none" w:sz="0" w:space="0" w:color="auto"/>
        <w:right w:val="none" w:sz="0" w:space="0" w:color="auto"/>
      </w:divBdr>
    </w:div>
    <w:div w:id="1692533117">
      <w:bodyDiv w:val="1"/>
      <w:marLeft w:val="0"/>
      <w:marRight w:val="0"/>
      <w:marTop w:val="0"/>
      <w:marBottom w:val="0"/>
      <w:divBdr>
        <w:top w:val="none" w:sz="0" w:space="0" w:color="auto"/>
        <w:left w:val="none" w:sz="0" w:space="0" w:color="auto"/>
        <w:bottom w:val="none" w:sz="0" w:space="0" w:color="auto"/>
        <w:right w:val="none" w:sz="0" w:space="0" w:color="auto"/>
      </w:divBdr>
      <w:divsChild>
        <w:div w:id="594482537">
          <w:marLeft w:val="0"/>
          <w:marRight w:val="0"/>
          <w:marTop w:val="375"/>
          <w:marBottom w:val="0"/>
          <w:divBdr>
            <w:top w:val="none" w:sz="0" w:space="0" w:color="auto"/>
            <w:left w:val="single" w:sz="6" w:space="0" w:color="BDBDBD"/>
            <w:bottom w:val="none" w:sz="0" w:space="0" w:color="auto"/>
            <w:right w:val="single" w:sz="6" w:space="0" w:color="BDBDBD"/>
          </w:divBdr>
          <w:divsChild>
            <w:div w:id="485438398">
              <w:marLeft w:val="0"/>
              <w:marRight w:val="0"/>
              <w:marTop w:val="0"/>
              <w:marBottom w:val="0"/>
              <w:divBdr>
                <w:top w:val="none" w:sz="0" w:space="0" w:color="auto"/>
                <w:left w:val="none" w:sz="0" w:space="0" w:color="auto"/>
                <w:bottom w:val="none" w:sz="0" w:space="0" w:color="auto"/>
                <w:right w:val="none" w:sz="0" w:space="0" w:color="auto"/>
              </w:divBdr>
              <w:divsChild>
                <w:div w:id="1011565316">
                  <w:marLeft w:val="0"/>
                  <w:marRight w:val="0"/>
                  <w:marTop w:val="0"/>
                  <w:marBottom w:val="0"/>
                  <w:divBdr>
                    <w:top w:val="none" w:sz="0" w:space="0" w:color="auto"/>
                    <w:left w:val="none" w:sz="0" w:space="0" w:color="auto"/>
                    <w:bottom w:val="none" w:sz="0" w:space="0" w:color="auto"/>
                    <w:right w:val="none" w:sz="0" w:space="0" w:color="auto"/>
                  </w:divBdr>
                  <w:divsChild>
                    <w:div w:id="2007632458">
                      <w:marLeft w:val="0"/>
                      <w:marRight w:val="0"/>
                      <w:marTop w:val="0"/>
                      <w:marBottom w:val="0"/>
                      <w:divBdr>
                        <w:top w:val="none" w:sz="0" w:space="0" w:color="auto"/>
                        <w:left w:val="none" w:sz="0" w:space="0" w:color="auto"/>
                        <w:bottom w:val="none" w:sz="0" w:space="0" w:color="auto"/>
                        <w:right w:val="none" w:sz="0" w:space="0" w:color="auto"/>
                      </w:divBdr>
                      <w:divsChild>
                        <w:div w:id="200285258">
                          <w:marLeft w:val="0"/>
                          <w:marRight w:val="0"/>
                          <w:marTop w:val="0"/>
                          <w:marBottom w:val="0"/>
                          <w:divBdr>
                            <w:top w:val="none" w:sz="0" w:space="0" w:color="auto"/>
                            <w:left w:val="none" w:sz="0" w:space="0" w:color="auto"/>
                            <w:bottom w:val="none" w:sz="0" w:space="0" w:color="auto"/>
                            <w:right w:val="none" w:sz="0" w:space="0" w:color="auto"/>
                          </w:divBdr>
                        </w:div>
                        <w:div w:id="1351419387">
                          <w:marLeft w:val="0"/>
                          <w:marRight w:val="0"/>
                          <w:marTop w:val="75"/>
                          <w:marBottom w:val="0"/>
                          <w:divBdr>
                            <w:top w:val="none" w:sz="0" w:space="0" w:color="auto"/>
                            <w:left w:val="none" w:sz="0" w:space="0" w:color="auto"/>
                            <w:bottom w:val="none" w:sz="0" w:space="0" w:color="auto"/>
                            <w:right w:val="none" w:sz="0" w:space="0" w:color="auto"/>
                          </w:divBdr>
                        </w:div>
                        <w:div w:id="154012729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93023490">
      <w:bodyDiv w:val="1"/>
      <w:marLeft w:val="0"/>
      <w:marRight w:val="0"/>
      <w:marTop w:val="0"/>
      <w:marBottom w:val="0"/>
      <w:divBdr>
        <w:top w:val="none" w:sz="0" w:space="0" w:color="auto"/>
        <w:left w:val="none" w:sz="0" w:space="0" w:color="auto"/>
        <w:bottom w:val="none" w:sz="0" w:space="0" w:color="auto"/>
        <w:right w:val="none" w:sz="0" w:space="0" w:color="auto"/>
      </w:divBdr>
      <w:divsChild>
        <w:div w:id="948779858">
          <w:marLeft w:val="0"/>
          <w:marRight w:val="0"/>
          <w:marTop w:val="210"/>
          <w:marBottom w:val="210"/>
          <w:divBdr>
            <w:top w:val="none" w:sz="0" w:space="0" w:color="auto"/>
            <w:left w:val="none" w:sz="0" w:space="0" w:color="auto"/>
            <w:bottom w:val="none" w:sz="0" w:space="0" w:color="auto"/>
            <w:right w:val="none" w:sz="0" w:space="0" w:color="auto"/>
          </w:divBdr>
        </w:div>
      </w:divsChild>
    </w:div>
    <w:div w:id="1709799497">
      <w:bodyDiv w:val="1"/>
      <w:marLeft w:val="0"/>
      <w:marRight w:val="0"/>
      <w:marTop w:val="0"/>
      <w:marBottom w:val="0"/>
      <w:divBdr>
        <w:top w:val="none" w:sz="0" w:space="0" w:color="auto"/>
        <w:left w:val="none" w:sz="0" w:space="0" w:color="auto"/>
        <w:bottom w:val="none" w:sz="0" w:space="0" w:color="auto"/>
        <w:right w:val="none" w:sz="0" w:space="0" w:color="auto"/>
      </w:divBdr>
    </w:div>
    <w:div w:id="1717505796">
      <w:bodyDiv w:val="1"/>
      <w:marLeft w:val="0"/>
      <w:marRight w:val="0"/>
      <w:marTop w:val="0"/>
      <w:marBottom w:val="0"/>
      <w:divBdr>
        <w:top w:val="none" w:sz="0" w:space="0" w:color="auto"/>
        <w:left w:val="none" w:sz="0" w:space="0" w:color="auto"/>
        <w:bottom w:val="none" w:sz="0" w:space="0" w:color="auto"/>
        <w:right w:val="none" w:sz="0" w:space="0" w:color="auto"/>
      </w:divBdr>
    </w:div>
    <w:div w:id="1719891918">
      <w:bodyDiv w:val="1"/>
      <w:marLeft w:val="0"/>
      <w:marRight w:val="0"/>
      <w:marTop w:val="0"/>
      <w:marBottom w:val="0"/>
      <w:divBdr>
        <w:top w:val="none" w:sz="0" w:space="0" w:color="auto"/>
        <w:left w:val="none" w:sz="0" w:space="0" w:color="auto"/>
        <w:bottom w:val="none" w:sz="0" w:space="0" w:color="auto"/>
        <w:right w:val="none" w:sz="0" w:space="0" w:color="auto"/>
      </w:divBdr>
      <w:divsChild>
        <w:div w:id="495539535">
          <w:marLeft w:val="0"/>
          <w:marRight w:val="0"/>
          <w:marTop w:val="0"/>
          <w:marBottom w:val="150"/>
          <w:divBdr>
            <w:top w:val="none" w:sz="0" w:space="0" w:color="auto"/>
            <w:left w:val="none" w:sz="0" w:space="0" w:color="auto"/>
            <w:bottom w:val="none" w:sz="0" w:space="0" w:color="auto"/>
            <w:right w:val="none" w:sz="0" w:space="0" w:color="auto"/>
          </w:divBdr>
          <w:divsChild>
            <w:div w:id="38483095">
              <w:marLeft w:val="0"/>
              <w:marRight w:val="0"/>
              <w:marTop w:val="0"/>
              <w:marBottom w:val="168"/>
              <w:divBdr>
                <w:top w:val="single" w:sz="6" w:space="0" w:color="C7CCCF"/>
                <w:left w:val="single" w:sz="6" w:space="0" w:color="C7CCCF"/>
                <w:bottom w:val="single" w:sz="6" w:space="0" w:color="C7CCCF"/>
                <w:right w:val="single" w:sz="6" w:space="0" w:color="C7CCCF"/>
              </w:divBdr>
              <w:divsChild>
                <w:div w:id="1260597538">
                  <w:marLeft w:val="0"/>
                  <w:marRight w:val="0"/>
                  <w:marTop w:val="0"/>
                  <w:marBottom w:val="0"/>
                  <w:divBdr>
                    <w:top w:val="single" w:sz="6" w:space="12" w:color="C7CCCF"/>
                    <w:left w:val="none" w:sz="0" w:space="0" w:color="auto"/>
                    <w:bottom w:val="none" w:sz="0" w:space="0" w:color="auto"/>
                    <w:right w:val="none" w:sz="0" w:space="0" w:color="auto"/>
                  </w:divBdr>
                </w:div>
              </w:divsChild>
            </w:div>
          </w:divsChild>
        </w:div>
      </w:divsChild>
    </w:div>
    <w:div w:id="1728798313">
      <w:bodyDiv w:val="1"/>
      <w:marLeft w:val="0"/>
      <w:marRight w:val="0"/>
      <w:marTop w:val="0"/>
      <w:marBottom w:val="0"/>
      <w:divBdr>
        <w:top w:val="none" w:sz="0" w:space="0" w:color="auto"/>
        <w:left w:val="none" w:sz="0" w:space="0" w:color="auto"/>
        <w:bottom w:val="none" w:sz="0" w:space="0" w:color="auto"/>
        <w:right w:val="none" w:sz="0" w:space="0" w:color="auto"/>
      </w:divBdr>
    </w:div>
    <w:div w:id="1744834390">
      <w:bodyDiv w:val="1"/>
      <w:marLeft w:val="0"/>
      <w:marRight w:val="0"/>
      <w:marTop w:val="0"/>
      <w:marBottom w:val="0"/>
      <w:divBdr>
        <w:top w:val="none" w:sz="0" w:space="0" w:color="auto"/>
        <w:left w:val="none" w:sz="0" w:space="0" w:color="auto"/>
        <w:bottom w:val="none" w:sz="0" w:space="0" w:color="auto"/>
        <w:right w:val="none" w:sz="0" w:space="0" w:color="auto"/>
      </w:divBdr>
    </w:div>
    <w:div w:id="1746369677">
      <w:bodyDiv w:val="1"/>
      <w:marLeft w:val="0"/>
      <w:marRight w:val="0"/>
      <w:marTop w:val="0"/>
      <w:marBottom w:val="0"/>
      <w:divBdr>
        <w:top w:val="none" w:sz="0" w:space="0" w:color="auto"/>
        <w:left w:val="none" w:sz="0" w:space="0" w:color="auto"/>
        <w:bottom w:val="none" w:sz="0" w:space="0" w:color="auto"/>
        <w:right w:val="none" w:sz="0" w:space="0" w:color="auto"/>
      </w:divBdr>
    </w:div>
    <w:div w:id="1761948154">
      <w:bodyDiv w:val="1"/>
      <w:marLeft w:val="0"/>
      <w:marRight w:val="0"/>
      <w:marTop w:val="0"/>
      <w:marBottom w:val="0"/>
      <w:divBdr>
        <w:top w:val="none" w:sz="0" w:space="0" w:color="auto"/>
        <w:left w:val="none" w:sz="0" w:space="0" w:color="auto"/>
        <w:bottom w:val="none" w:sz="0" w:space="0" w:color="auto"/>
        <w:right w:val="none" w:sz="0" w:space="0" w:color="auto"/>
      </w:divBdr>
    </w:div>
    <w:div w:id="1765615694">
      <w:bodyDiv w:val="1"/>
      <w:marLeft w:val="0"/>
      <w:marRight w:val="0"/>
      <w:marTop w:val="0"/>
      <w:marBottom w:val="0"/>
      <w:divBdr>
        <w:top w:val="none" w:sz="0" w:space="0" w:color="auto"/>
        <w:left w:val="none" w:sz="0" w:space="0" w:color="auto"/>
        <w:bottom w:val="none" w:sz="0" w:space="0" w:color="auto"/>
        <w:right w:val="none" w:sz="0" w:space="0" w:color="auto"/>
      </w:divBdr>
    </w:div>
    <w:div w:id="1774519876">
      <w:bodyDiv w:val="1"/>
      <w:marLeft w:val="0"/>
      <w:marRight w:val="0"/>
      <w:marTop w:val="0"/>
      <w:marBottom w:val="0"/>
      <w:divBdr>
        <w:top w:val="none" w:sz="0" w:space="0" w:color="auto"/>
        <w:left w:val="none" w:sz="0" w:space="0" w:color="auto"/>
        <w:bottom w:val="none" w:sz="0" w:space="0" w:color="auto"/>
        <w:right w:val="none" w:sz="0" w:space="0" w:color="auto"/>
      </w:divBdr>
    </w:div>
    <w:div w:id="1775512998">
      <w:bodyDiv w:val="1"/>
      <w:marLeft w:val="0"/>
      <w:marRight w:val="0"/>
      <w:marTop w:val="0"/>
      <w:marBottom w:val="0"/>
      <w:divBdr>
        <w:top w:val="none" w:sz="0" w:space="0" w:color="auto"/>
        <w:left w:val="none" w:sz="0" w:space="0" w:color="auto"/>
        <w:bottom w:val="none" w:sz="0" w:space="0" w:color="auto"/>
        <w:right w:val="none" w:sz="0" w:space="0" w:color="auto"/>
      </w:divBdr>
    </w:div>
    <w:div w:id="1792816412">
      <w:bodyDiv w:val="1"/>
      <w:marLeft w:val="0"/>
      <w:marRight w:val="0"/>
      <w:marTop w:val="0"/>
      <w:marBottom w:val="0"/>
      <w:divBdr>
        <w:top w:val="none" w:sz="0" w:space="0" w:color="auto"/>
        <w:left w:val="none" w:sz="0" w:space="0" w:color="auto"/>
        <w:bottom w:val="none" w:sz="0" w:space="0" w:color="auto"/>
        <w:right w:val="none" w:sz="0" w:space="0" w:color="auto"/>
      </w:divBdr>
    </w:div>
    <w:div w:id="1798333720">
      <w:bodyDiv w:val="1"/>
      <w:marLeft w:val="0"/>
      <w:marRight w:val="0"/>
      <w:marTop w:val="0"/>
      <w:marBottom w:val="0"/>
      <w:divBdr>
        <w:top w:val="none" w:sz="0" w:space="0" w:color="auto"/>
        <w:left w:val="none" w:sz="0" w:space="0" w:color="auto"/>
        <w:bottom w:val="none" w:sz="0" w:space="0" w:color="auto"/>
        <w:right w:val="none" w:sz="0" w:space="0" w:color="auto"/>
      </w:divBdr>
    </w:div>
    <w:div w:id="1812020726">
      <w:bodyDiv w:val="1"/>
      <w:marLeft w:val="0"/>
      <w:marRight w:val="0"/>
      <w:marTop w:val="0"/>
      <w:marBottom w:val="0"/>
      <w:divBdr>
        <w:top w:val="none" w:sz="0" w:space="0" w:color="auto"/>
        <w:left w:val="none" w:sz="0" w:space="0" w:color="auto"/>
        <w:bottom w:val="none" w:sz="0" w:space="0" w:color="auto"/>
        <w:right w:val="none" w:sz="0" w:space="0" w:color="auto"/>
      </w:divBdr>
    </w:div>
    <w:div w:id="1815872744">
      <w:bodyDiv w:val="1"/>
      <w:marLeft w:val="0"/>
      <w:marRight w:val="0"/>
      <w:marTop w:val="0"/>
      <w:marBottom w:val="0"/>
      <w:divBdr>
        <w:top w:val="none" w:sz="0" w:space="0" w:color="auto"/>
        <w:left w:val="none" w:sz="0" w:space="0" w:color="auto"/>
        <w:bottom w:val="none" w:sz="0" w:space="0" w:color="auto"/>
        <w:right w:val="none" w:sz="0" w:space="0" w:color="auto"/>
      </w:divBdr>
    </w:div>
    <w:div w:id="1820658420">
      <w:bodyDiv w:val="1"/>
      <w:marLeft w:val="0"/>
      <w:marRight w:val="0"/>
      <w:marTop w:val="0"/>
      <w:marBottom w:val="0"/>
      <w:divBdr>
        <w:top w:val="none" w:sz="0" w:space="0" w:color="auto"/>
        <w:left w:val="none" w:sz="0" w:space="0" w:color="auto"/>
        <w:bottom w:val="none" w:sz="0" w:space="0" w:color="auto"/>
        <w:right w:val="none" w:sz="0" w:space="0" w:color="auto"/>
      </w:divBdr>
    </w:div>
    <w:div w:id="1822841747">
      <w:bodyDiv w:val="1"/>
      <w:marLeft w:val="0"/>
      <w:marRight w:val="0"/>
      <w:marTop w:val="0"/>
      <w:marBottom w:val="0"/>
      <w:divBdr>
        <w:top w:val="none" w:sz="0" w:space="0" w:color="auto"/>
        <w:left w:val="none" w:sz="0" w:space="0" w:color="auto"/>
        <w:bottom w:val="none" w:sz="0" w:space="0" w:color="auto"/>
        <w:right w:val="none" w:sz="0" w:space="0" w:color="auto"/>
      </w:divBdr>
    </w:div>
    <w:div w:id="1823689513">
      <w:bodyDiv w:val="1"/>
      <w:marLeft w:val="0"/>
      <w:marRight w:val="0"/>
      <w:marTop w:val="0"/>
      <w:marBottom w:val="0"/>
      <w:divBdr>
        <w:top w:val="none" w:sz="0" w:space="0" w:color="auto"/>
        <w:left w:val="none" w:sz="0" w:space="0" w:color="auto"/>
        <w:bottom w:val="none" w:sz="0" w:space="0" w:color="auto"/>
        <w:right w:val="none" w:sz="0" w:space="0" w:color="auto"/>
      </w:divBdr>
    </w:div>
    <w:div w:id="1825000812">
      <w:bodyDiv w:val="1"/>
      <w:marLeft w:val="0"/>
      <w:marRight w:val="0"/>
      <w:marTop w:val="0"/>
      <w:marBottom w:val="0"/>
      <w:divBdr>
        <w:top w:val="none" w:sz="0" w:space="0" w:color="auto"/>
        <w:left w:val="none" w:sz="0" w:space="0" w:color="auto"/>
        <w:bottom w:val="none" w:sz="0" w:space="0" w:color="auto"/>
        <w:right w:val="none" w:sz="0" w:space="0" w:color="auto"/>
      </w:divBdr>
    </w:div>
    <w:div w:id="1825733173">
      <w:bodyDiv w:val="1"/>
      <w:marLeft w:val="0"/>
      <w:marRight w:val="0"/>
      <w:marTop w:val="0"/>
      <w:marBottom w:val="0"/>
      <w:divBdr>
        <w:top w:val="none" w:sz="0" w:space="0" w:color="auto"/>
        <w:left w:val="none" w:sz="0" w:space="0" w:color="auto"/>
        <w:bottom w:val="none" w:sz="0" w:space="0" w:color="auto"/>
        <w:right w:val="none" w:sz="0" w:space="0" w:color="auto"/>
      </w:divBdr>
    </w:div>
    <w:div w:id="1828130242">
      <w:bodyDiv w:val="1"/>
      <w:marLeft w:val="0"/>
      <w:marRight w:val="0"/>
      <w:marTop w:val="0"/>
      <w:marBottom w:val="0"/>
      <w:divBdr>
        <w:top w:val="none" w:sz="0" w:space="0" w:color="auto"/>
        <w:left w:val="none" w:sz="0" w:space="0" w:color="auto"/>
        <w:bottom w:val="none" w:sz="0" w:space="0" w:color="auto"/>
        <w:right w:val="none" w:sz="0" w:space="0" w:color="auto"/>
      </w:divBdr>
    </w:div>
    <w:div w:id="1835032032">
      <w:bodyDiv w:val="1"/>
      <w:marLeft w:val="0"/>
      <w:marRight w:val="0"/>
      <w:marTop w:val="0"/>
      <w:marBottom w:val="0"/>
      <w:divBdr>
        <w:top w:val="none" w:sz="0" w:space="0" w:color="auto"/>
        <w:left w:val="none" w:sz="0" w:space="0" w:color="auto"/>
        <w:bottom w:val="none" w:sz="0" w:space="0" w:color="auto"/>
        <w:right w:val="none" w:sz="0" w:space="0" w:color="auto"/>
      </w:divBdr>
    </w:div>
    <w:div w:id="1839884380">
      <w:bodyDiv w:val="1"/>
      <w:marLeft w:val="0"/>
      <w:marRight w:val="0"/>
      <w:marTop w:val="0"/>
      <w:marBottom w:val="0"/>
      <w:divBdr>
        <w:top w:val="none" w:sz="0" w:space="0" w:color="auto"/>
        <w:left w:val="none" w:sz="0" w:space="0" w:color="auto"/>
        <w:bottom w:val="none" w:sz="0" w:space="0" w:color="auto"/>
        <w:right w:val="none" w:sz="0" w:space="0" w:color="auto"/>
      </w:divBdr>
    </w:div>
    <w:div w:id="1849638844">
      <w:bodyDiv w:val="1"/>
      <w:marLeft w:val="0"/>
      <w:marRight w:val="0"/>
      <w:marTop w:val="0"/>
      <w:marBottom w:val="0"/>
      <w:divBdr>
        <w:top w:val="none" w:sz="0" w:space="0" w:color="auto"/>
        <w:left w:val="none" w:sz="0" w:space="0" w:color="auto"/>
        <w:bottom w:val="none" w:sz="0" w:space="0" w:color="auto"/>
        <w:right w:val="none" w:sz="0" w:space="0" w:color="auto"/>
      </w:divBdr>
    </w:div>
    <w:div w:id="1867063473">
      <w:bodyDiv w:val="1"/>
      <w:marLeft w:val="0"/>
      <w:marRight w:val="0"/>
      <w:marTop w:val="0"/>
      <w:marBottom w:val="0"/>
      <w:divBdr>
        <w:top w:val="none" w:sz="0" w:space="0" w:color="auto"/>
        <w:left w:val="none" w:sz="0" w:space="0" w:color="auto"/>
        <w:bottom w:val="none" w:sz="0" w:space="0" w:color="auto"/>
        <w:right w:val="none" w:sz="0" w:space="0" w:color="auto"/>
      </w:divBdr>
    </w:div>
    <w:div w:id="1867598915">
      <w:bodyDiv w:val="1"/>
      <w:marLeft w:val="0"/>
      <w:marRight w:val="0"/>
      <w:marTop w:val="0"/>
      <w:marBottom w:val="0"/>
      <w:divBdr>
        <w:top w:val="none" w:sz="0" w:space="0" w:color="auto"/>
        <w:left w:val="none" w:sz="0" w:space="0" w:color="auto"/>
        <w:bottom w:val="none" w:sz="0" w:space="0" w:color="auto"/>
        <w:right w:val="none" w:sz="0" w:space="0" w:color="auto"/>
      </w:divBdr>
    </w:div>
    <w:div w:id="1872913815">
      <w:bodyDiv w:val="1"/>
      <w:marLeft w:val="0"/>
      <w:marRight w:val="0"/>
      <w:marTop w:val="0"/>
      <w:marBottom w:val="0"/>
      <w:divBdr>
        <w:top w:val="none" w:sz="0" w:space="0" w:color="auto"/>
        <w:left w:val="none" w:sz="0" w:space="0" w:color="auto"/>
        <w:bottom w:val="none" w:sz="0" w:space="0" w:color="auto"/>
        <w:right w:val="none" w:sz="0" w:space="0" w:color="auto"/>
      </w:divBdr>
    </w:div>
    <w:div w:id="1873608834">
      <w:bodyDiv w:val="1"/>
      <w:marLeft w:val="0"/>
      <w:marRight w:val="0"/>
      <w:marTop w:val="0"/>
      <w:marBottom w:val="0"/>
      <w:divBdr>
        <w:top w:val="none" w:sz="0" w:space="0" w:color="auto"/>
        <w:left w:val="none" w:sz="0" w:space="0" w:color="auto"/>
        <w:bottom w:val="none" w:sz="0" w:space="0" w:color="auto"/>
        <w:right w:val="none" w:sz="0" w:space="0" w:color="auto"/>
      </w:divBdr>
    </w:div>
    <w:div w:id="1888562622">
      <w:bodyDiv w:val="1"/>
      <w:marLeft w:val="0"/>
      <w:marRight w:val="0"/>
      <w:marTop w:val="0"/>
      <w:marBottom w:val="0"/>
      <w:divBdr>
        <w:top w:val="none" w:sz="0" w:space="0" w:color="auto"/>
        <w:left w:val="none" w:sz="0" w:space="0" w:color="auto"/>
        <w:bottom w:val="none" w:sz="0" w:space="0" w:color="auto"/>
        <w:right w:val="none" w:sz="0" w:space="0" w:color="auto"/>
      </w:divBdr>
      <w:divsChild>
        <w:div w:id="1333534171">
          <w:marLeft w:val="0"/>
          <w:marRight w:val="0"/>
          <w:marTop w:val="0"/>
          <w:marBottom w:val="0"/>
          <w:divBdr>
            <w:top w:val="none" w:sz="0" w:space="0" w:color="auto"/>
            <w:left w:val="none" w:sz="0" w:space="0" w:color="auto"/>
            <w:bottom w:val="none" w:sz="0" w:space="0" w:color="auto"/>
            <w:right w:val="none" w:sz="0" w:space="0" w:color="auto"/>
          </w:divBdr>
          <w:divsChild>
            <w:div w:id="1950427805">
              <w:marLeft w:val="0"/>
              <w:marRight w:val="0"/>
              <w:marTop w:val="0"/>
              <w:marBottom w:val="0"/>
              <w:divBdr>
                <w:top w:val="none" w:sz="0" w:space="0" w:color="auto"/>
                <w:left w:val="none" w:sz="0" w:space="0" w:color="auto"/>
                <w:bottom w:val="none" w:sz="0" w:space="0" w:color="auto"/>
                <w:right w:val="none" w:sz="0" w:space="0" w:color="auto"/>
              </w:divBdr>
              <w:divsChild>
                <w:div w:id="699622700">
                  <w:marLeft w:val="0"/>
                  <w:marRight w:val="0"/>
                  <w:marTop w:val="0"/>
                  <w:marBottom w:val="0"/>
                  <w:divBdr>
                    <w:top w:val="none" w:sz="0" w:space="0" w:color="auto"/>
                    <w:left w:val="none" w:sz="0" w:space="0" w:color="auto"/>
                    <w:bottom w:val="none" w:sz="0" w:space="0" w:color="auto"/>
                    <w:right w:val="none" w:sz="0" w:space="0" w:color="auto"/>
                  </w:divBdr>
                  <w:divsChild>
                    <w:div w:id="2016877431">
                      <w:marLeft w:val="0"/>
                      <w:marRight w:val="0"/>
                      <w:marTop w:val="0"/>
                      <w:marBottom w:val="0"/>
                      <w:divBdr>
                        <w:top w:val="none" w:sz="0" w:space="0" w:color="auto"/>
                        <w:left w:val="none" w:sz="0" w:space="0" w:color="auto"/>
                        <w:bottom w:val="none" w:sz="0" w:space="0" w:color="auto"/>
                        <w:right w:val="none" w:sz="0" w:space="0" w:color="auto"/>
                      </w:divBdr>
                      <w:divsChild>
                        <w:div w:id="1349329859">
                          <w:marLeft w:val="0"/>
                          <w:marRight w:val="0"/>
                          <w:marTop w:val="0"/>
                          <w:marBottom w:val="0"/>
                          <w:divBdr>
                            <w:top w:val="none" w:sz="0" w:space="0" w:color="auto"/>
                            <w:left w:val="none" w:sz="0" w:space="0" w:color="auto"/>
                            <w:bottom w:val="none" w:sz="0" w:space="0" w:color="auto"/>
                            <w:right w:val="none" w:sz="0" w:space="0" w:color="auto"/>
                          </w:divBdr>
                          <w:divsChild>
                            <w:div w:id="1922061667">
                              <w:marLeft w:val="0"/>
                              <w:marRight w:val="0"/>
                              <w:marTop w:val="0"/>
                              <w:marBottom w:val="0"/>
                              <w:divBdr>
                                <w:top w:val="none" w:sz="0" w:space="0" w:color="auto"/>
                                <w:left w:val="none" w:sz="0" w:space="0" w:color="auto"/>
                                <w:bottom w:val="none" w:sz="0" w:space="0" w:color="auto"/>
                                <w:right w:val="none" w:sz="0" w:space="0" w:color="auto"/>
                              </w:divBdr>
                              <w:divsChild>
                                <w:div w:id="154999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807587">
      <w:bodyDiv w:val="1"/>
      <w:marLeft w:val="0"/>
      <w:marRight w:val="0"/>
      <w:marTop w:val="0"/>
      <w:marBottom w:val="0"/>
      <w:divBdr>
        <w:top w:val="none" w:sz="0" w:space="0" w:color="auto"/>
        <w:left w:val="none" w:sz="0" w:space="0" w:color="auto"/>
        <w:bottom w:val="none" w:sz="0" w:space="0" w:color="auto"/>
        <w:right w:val="none" w:sz="0" w:space="0" w:color="auto"/>
      </w:divBdr>
    </w:div>
    <w:div w:id="1902138048">
      <w:bodyDiv w:val="1"/>
      <w:marLeft w:val="0"/>
      <w:marRight w:val="0"/>
      <w:marTop w:val="0"/>
      <w:marBottom w:val="0"/>
      <w:divBdr>
        <w:top w:val="none" w:sz="0" w:space="0" w:color="auto"/>
        <w:left w:val="none" w:sz="0" w:space="0" w:color="auto"/>
        <w:bottom w:val="none" w:sz="0" w:space="0" w:color="auto"/>
        <w:right w:val="none" w:sz="0" w:space="0" w:color="auto"/>
      </w:divBdr>
    </w:div>
    <w:div w:id="1910268520">
      <w:bodyDiv w:val="1"/>
      <w:marLeft w:val="0"/>
      <w:marRight w:val="0"/>
      <w:marTop w:val="0"/>
      <w:marBottom w:val="0"/>
      <w:divBdr>
        <w:top w:val="none" w:sz="0" w:space="0" w:color="auto"/>
        <w:left w:val="none" w:sz="0" w:space="0" w:color="auto"/>
        <w:bottom w:val="none" w:sz="0" w:space="0" w:color="auto"/>
        <w:right w:val="none" w:sz="0" w:space="0" w:color="auto"/>
      </w:divBdr>
    </w:div>
    <w:div w:id="1915972352">
      <w:bodyDiv w:val="1"/>
      <w:marLeft w:val="0"/>
      <w:marRight w:val="0"/>
      <w:marTop w:val="0"/>
      <w:marBottom w:val="0"/>
      <w:divBdr>
        <w:top w:val="none" w:sz="0" w:space="0" w:color="auto"/>
        <w:left w:val="none" w:sz="0" w:space="0" w:color="auto"/>
        <w:bottom w:val="none" w:sz="0" w:space="0" w:color="auto"/>
        <w:right w:val="none" w:sz="0" w:space="0" w:color="auto"/>
      </w:divBdr>
    </w:div>
    <w:div w:id="1920019728">
      <w:bodyDiv w:val="1"/>
      <w:marLeft w:val="0"/>
      <w:marRight w:val="0"/>
      <w:marTop w:val="0"/>
      <w:marBottom w:val="0"/>
      <w:divBdr>
        <w:top w:val="none" w:sz="0" w:space="0" w:color="auto"/>
        <w:left w:val="none" w:sz="0" w:space="0" w:color="auto"/>
        <w:bottom w:val="none" w:sz="0" w:space="0" w:color="auto"/>
        <w:right w:val="none" w:sz="0" w:space="0" w:color="auto"/>
      </w:divBdr>
    </w:div>
    <w:div w:id="1923485568">
      <w:bodyDiv w:val="1"/>
      <w:marLeft w:val="0"/>
      <w:marRight w:val="0"/>
      <w:marTop w:val="0"/>
      <w:marBottom w:val="0"/>
      <w:divBdr>
        <w:top w:val="none" w:sz="0" w:space="0" w:color="auto"/>
        <w:left w:val="none" w:sz="0" w:space="0" w:color="auto"/>
        <w:bottom w:val="none" w:sz="0" w:space="0" w:color="auto"/>
        <w:right w:val="none" w:sz="0" w:space="0" w:color="auto"/>
      </w:divBdr>
    </w:div>
    <w:div w:id="1933051387">
      <w:bodyDiv w:val="1"/>
      <w:marLeft w:val="0"/>
      <w:marRight w:val="0"/>
      <w:marTop w:val="0"/>
      <w:marBottom w:val="0"/>
      <w:divBdr>
        <w:top w:val="none" w:sz="0" w:space="0" w:color="auto"/>
        <w:left w:val="none" w:sz="0" w:space="0" w:color="auto"/>
        <w:bottom w:val="none" w:sz="0" w:space="0" w:color="auto"/>
        <w:right w:val="none" w:sz="0" w:space="0" w:color="auto"/>
      </w:divBdr>
    </w:div>
    <w:div w:id="1950233362">
      <w:bodyDiv w:val="1"/>
      <w:marLeft w:val="0"/>
      <w:marRight w:val="0"/>
      <w:marTop w:val="0"/>
      <w:marBottom w:val="0"/>
      <w:divBdr>
        <w:top w:val="none" w:sz="0" w:space="0" w:color="auto"/>
        <w:left w:val="none" w:sz="0" w:space="0" w:color="auto"/>
        <w:bottom w:val="none" w:sz="0" w:space="0" w:color="auto"/>
        <w:right w:val="none" w:sz="0" w:space="0" w:color="auto"/>
      </w:divBdr>
      <w:divsChild>
        <w:div w:id="1659963899">
          <w:marLeft w:val="0"/>
          <w:marRight w:val="0"/>
          <w:marTop w:val="0"/>
          <w:marBottom w:val="0"/>
          <w:divBdr>
            <w:top w:val="none" w:sz="0" w:space="0" w:color="auto"/>
            <w:left w:val="single" w:sz="6" w:space="0" w:color="CCCCCC"/>
            <w:bottom w:val="single" w:sz="6" w:space="0" w:color="CCCCCC"/>
            <w:right w:val="single" w:sz="6" w:space="0" w:color="CCCCCC"/>
          </w:divBdr>
          <w:divsChild>
            <w:div w:id="2116057239">
              <w:marLeft w:val="0"/>
              <w:marRight w:val="0"/>
              <w:marTop w:val="0"/>
              <w:marBottom w:val="0"/>
              <w:divBdr>
                <w:top w:val="none" w:sz="0" w:space="0" w:color="auto"/>
                <w:left w:val="none" w:sz="0" w:space="0" w:color="auto"/>
                <w:bottom w:val="none" w:sz="0" w:space="0" w:color="auto"/>
                <w:right w:val="none" w:sz="0" w:space="0" w:color="auto"/>
              </w:divBdr>
              <w:divsChild>
                <w:div w:id="84701846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59142403">
      <w:bodyDiv w:val="1"/>
      <w:marLeft w:val="0"/>
      <w:marRight w:val="0"/>
      <w:marTop w:val="0"/>
      <w:marBottom w:val="0"/>
      <w:divBdr>
        <w:top w:val="none" w:sz="0" w:space="0" w:color="auto"/>
        <w:left w:val="none" w:sz="0" w:space="0" w:color="auto"/>
        <w:bottom w:val="none" w:sz="0" w:space="0" w:color="auto"/>
        <w:right w:val="none" w:sz="0" w:space="0" w:color="auto"/>
      </w:divBdr>
    </w:div>
    <w:div w:id="1961910474">
      <w:bodyDiv w:val="1"/>
      <w:marLeft w:val="0"/>
      <w:marRight w:val="0"/>
      <w:marTop w:val="0"/>
      <w:marBottom w:val="0"/>
      <w:divBdr>
        <w:top w:val="none" w:sz="0" w:space="0" w:color="auto"/>
        <w:left w:val="none" w:sz="0" w:space="0" w:color="auto"/>
        <w:bottom w:val="none" w:sz="0" w:space="0" w:color="auto"/>
        <w:right w:val="none" w:sz="0" w:space="0" w:color="auto"/>
      </w:divBdr>
    </w:div>
    <w:div w:id="1964115571">
      <w:bodyDiv w:val="1"/>
      <w:marLeft w:val="0"/>
      <w:marRight w:val="0"/>
      <w:marTop w:val="0"/>
      <w:marBottom w:val="0"/>
      <w:divBdr>
        <w:top w:val="none" w:sz="0" w:space="0" w:color="auto"/>
        <w:left w:val="none" w:sz="0" w:space="0" w:color="auto"/>
        <w:bottom w:val="none" w:sz="0" w:space="0" w:color="auto"/>
        <w:right w:val="none" w:sz="0" w:space="0" w:color="auto"/>
      </w:divBdr>
    </w:div>
    <w:div w:id="1976181602">
      <w:bodyDiv w:val="1"/>
      <w:marLeft w:val="0"/>
      <w:marRight w:val="0"/>
      <w:marTop w:val="0"/>
      <w:marBottom w:val="0"/>
      <w:divBdr>
        <w:top w:val="none" w:sz="0" w:space="0" w:color="auto"/>
        <w:left w:val="none" w:sz="0" w:space="0" w:color="auto"/>
        <w:bottom w:val="none" w:sz="0" w:space="0" w:color="auto"/>
        <w:right w:val="none" w:sz="0" w:space="0" w:color="auto"/>
      </w:divBdr>
    </w:div>
    <w:div w:id="1976521658">
      <w:bodyDiv w:val="1"/>
      <w:marLeft w:val="0"/>
      <w:marRight w:val="0"/>
      <w:marTop w:val="0"/>
      <w:marBottom w:val="0"/>
      <w:divBdr>
        <w:top w:val="none" w:sz="0" w:space="0" w:color="auto"/>
        <w:left w:val="none" w:sz="0" w:space="0" w:color="auto"/>
        <w:bottom w:val="none" w:sz="0" w:space="0" w:color="auto"/>
        <w:right w:val="none" w:sz="0" w:space="0" w:color="auto"/>
      </w:divBdr>
    </w:div>
    <w:div w:id="1978142719">
      <w:bodyDiv w:val="1"/>
      <w:marLeft w:val="0"/>
      <w:marRight w:val="0"/>
      <w:marTop w:val="0"/>
      <w:marBottom w:val="0"/>
      <w:divBdr>
        <w:top w:val="none" w:sz="0" w:space="0" w:color="auto"/>
        <w:left w:val="none" w:sz="0" w:space="0" w:color="auto"/>
        <w:bottom w:val="none" w:sz="0" w:space="0" w:color="auto"/>
        <w:right w:val="none" w:sz="0" w:space="0" w:color="auto"/>
      </w:divBdr>
    </w:div>
    <w:div w:id="1989935729">
      <w:bodyDiv w:val="1"/>
      <w:marLeft w:val="0"/>
      <w:marRight w:val="0"/>
      <w:marTop w:val="0"/>
      <w:marBottom w:val="0"/>
      <w:divBdr>
        <w:top w:val="none" w:sz="0" w:space="0" w:color="auto"/>
        <w:left w:val="none" w:sz="0" w:space="0" w:color="auto"/>
        <w:bottom w:val="none" w:sz="0" w:space="0" w:color="auto"/>
        <w:right w:val="none" w:sz="0" w:space="0" w:color="auto"/>
      </w:divBdr>
    </w:div>
    <w:div w:id="1994066930">
      <w:bodyDiv w:val="1"/>
      <w:marLeft w:val="0"/>
      <w:marRight w:val="0"/>
      <w:marTop w:val="0"/>
      <w:marBottom w:val="0"/>
      <w:divBdr>
        <w:top w:val="none" w:sz="0" w:space="0" w:color="auto"/>
        <w:left w:val="none" w:sz="0" w:space="0" w:color="auto"/>
        <w:bottom w:val="none" w:sz="0" w:space="0" w:color="auto"/>
        <w:right w:val="none" w:sz="0" w:space="0" w:color="auto"/>
      </w:divBdr>
    </w:div>
    <w:div w:id="1998456875">
      <w:bodyDiv w:val="1"/>
      <w:marLeft w:val="0"/>
      <w:marRight w:val="0"/>
      <w:marTop w:val="0"/>
      <w:marBottom w:val="0"/>
      <w:divBdr>
        <w:top w:val="none" w:sz="0" w:space="0" w:color="auto"/>
        <w:left w:val="none" w:sz="0" w:space="0" w:color="auto"/>
        <w:bottom w:val="none" w:sz="0" w:space="0" w:color="auto"/>
        <w:right w:val="none" w:sz="0" w:space="0" w:color="auto"/>
      </w:divBdr>
    </w:div>
    <w:div w:id="1999772891">
      <w:bodyDiv w:val="1"/>
      <w:marLeft w:val="0"/>
      <w:marRight w:val="0"/>
      <w:marTop w:val="0"/>
      <w:marBottom w:val="0"/>
      <w:divBdr>
        <w:top w:val="none" w:sz="0" w:space="0" w:color="auto"/>
        <w:left w:val="none" w:sz="0" w:space="0" w:color="auto"/>
        <w:bottom w:val="none" w:sz="0" w:space="0" w:color="auto"/>
        <w:right w:val="none" w:sz="0" w:space="0" w:color="auto"/>
      </w:divBdr>
    </w:div>
    <w:div w:id="2004041554">
      <w:bodyDiv w:val="1"/>
      <w:marLeft w:val="0"/>
      <w:marRight w:val="0"/>
      <w:marTop w:val="0"/>
      <w:marBottom w:val="0"/>
      <w:divBdr>
        <w:top w:val="none" w:sz="0" w:space="0" w:color="auto"/>
        <w:left w:val="none" w:sz="0" w:space="0" w:color="auto"/>
        <w:bottom w:val="none" w:sz="0" w:space="0" w:color="auto"/>
        <w:right w:val="none" w:sz="0" w:space="0" w:color="auto"/>
      </w:divBdr>
    </w:div>
    <w:div w:id="2007896527">
      <w:bodyDiv w:val="1"/>
      <w:marLeft w:val="0"/>
      <w:marRight w:val="0"/>
      <w:marTop w:val="0"/>
      <w:marBottom w:val="0"/>
      <w:divBdr>
        <w:top w:val="none" w:sz="0" w:space="0" w:color="auto"/>
        <w:left w:val="none" w:sz="0" w:space="0" w:color="auto"/>
        <w:bottom w:val="none" w:sz="0" w:space="0" w:color="auto"/>
        <w:right w:val="none" w:sz="0" w:space="0" w:color="auto"/>
      </w:divBdr>
    </w:div>
    <w:div w:id="2012835287">
      <w:bodyDiv w:val="1"/>
      <w:marLeft w:val="0"/>
      <w:marRight w:val="0"/>
      <w:marTop w:val="0"/>
      <w:marBottom w:val="0"/>
      <w:divBdr>
        <w:top w:val="none" w:sz="0" w:space="0" w:color="auto"/>
        <w:left w:val="none" w:sz="0" w:space="0" w:color="auto"/>
        <w:bottom w:val="none" w:sz="0" w:space="0" w:color="auto"/>
        <w:right w:val="none" w:sz="0" w:space="0" w:color="auto"/>
      </w:divBdr>
    </w:div>
    <w:div w:id="2015495977">
      <w:bodyDiv w:val="1"/>
      <w:marLeft w:val="0"/>
      <w:marRight w:val="0"/>
      <w:marTop w:val="0"/>
      <w:marBottom w:val="0"/>
      <w:divBdr>
        <w:top w:val="none" w:sz="0" w:space="0" w:color="auto"/>
        <w:left w:val="none" w:sz="0" w:space="0" w:color="auto"/>
        <w:bottom w:val="none" w:sz="0" w:space="0" w:color="auto"/>
        <w:right w:val="none" w:sz="0" w:space="0" w:color="auto"/>
      </w:divBdr>
    </w:div>
    <w:div w:id="2036731714">
      <w:bodyDiv w:val="1"/>
      <w:marLeft w:val="0"/>
      <w:marRight w:val="0"/>
      <w:marTop w:val="0"/>
      <w:marBottom w:val="0"/>
      <w:divBdr>
        <w:top w:val="none" w:sz="0" w:space="0" w:color="auto"/>
        <w:left w:val="none" w:sz="0" w:space="0" w:color="auto"/>
        <w:bottom w:val="none" w:sz="0" w:space="0" w:color="auto"/>
        <w:right w:val="none" w:sz="0" w:space="0" w:color="auto"/>
      </w:divBdr>
    </w:div>
    <w:div w:id="2037391952">
      <w:bodyDiv w:val="1"/>
      <w:marLeft w:val="0"/>
      <w:marRight w:val="0"/>
      <w:marTop w:val="0"/>
      <w:marBottom w:val="0"/>
      <w:divBdr>
        <w:top w:val="none" w:sz="0" w:space="0" w:color="auto"/>
        <w:left w:val="none" w:sz="0" w:space="0" w:color="auto"/>
        <w:bottom w:val="none" w:sz="0" w:space="0" w:color="auto"/>
        <w:right w:val="none" w:sz="0" w:space="0" w:color="auto"/>
      </w:divBdr>
    </w:div>
    <w:div w:id="2038894944">
      <w:bodyDiv w:val="1"/>
      <w:marLeft w:val="0"/>
      <w:marRight w:val="0"/>
      <w:marTop w:val="0"/>
      <w:marBottom w:val="0"/>
      <w:divBdr>
        <w:top w:val="none" w:sz="0" w:space="0" w:color="auto"/>
        <w:left w:val="none" w:sz="0" w:space="0" w:color="auto"/>
        <w:bottom w:val="none" w:sz="0" w:space="0" w:color="auto"/>
        <w:right w:val="none" w:sz="0" w:space="0" w:color="auto"/>
      </w:divBdr>
    </w:div>
    <w:div w:id="2041585733">
      <w:bodyDiv w:val="1"/>
      <w:marLeft w:val="0"/>
      <w:marRight w:val="0"/>
      <w:marTop w:val="0"/>
      <w:marBottom w:val="0"/>
      <w:divBdr>
        <w:top w:val="none" w:sz="0" w:space="0" w:color="auto"/>
        <w:left w:val="none" w:sz="0" w:space="0" w:color="auto"/>
        <w:bottom w:val="none" w:sz="0" w:space="0" w:color="auto"/>
        <w:right w:val="none" w:sz="0" w:space="0" w:color="auto"/>
      </w:divBdr>
    </w:div>
    <w:div w:id="2053071155">
      <w:bodyDiv w:val="1"/>
      <w:marLeft w:val="0"/>
      <w:marRight w:val="0"/>
      <w:marTop w:val="0"/>
      <w:marBottom w:val="0"/>
      <w:divBdr>
        <w:top w:val="none" w:sz="0" w:space="0" w:color="auto"/>
        <w:left w:val="none" w:sz="0" w:space="0" w:color="auto"/>
        <w:bottom w:val="none" w:sz="0" w:space="0" w:color="auto"/>
        <w:right w:val="none" w:sz="0" w:space="0" w:color="auto"/>
      </w:divBdr>
    </w:div>
    <w:div w:id="2056419626">
      <w:bodyDiv w:val="1"/>
      <w:marLeft w:val="0"/>
      <w:marRight w:val="0"/>
      <w:marTop w:val="0"/>
      <w:marBottom w:val="0"/>
      <w:divBdr>
        <w:top w:val="none" w:sz="0" w:space="0" w:color="auto"/>
        <w:left w:val="none" w:sz="0" w:space="0" w:color="auto"/>
        <w:bottom w:val="none" w:sz="0" w:space="0" w:color="auto"/>
        <w:right w:val="none" w:sz="0" w:space="0" w:color="auto"/>
      </w:divBdr>
    </w:div>
    <w:div w:id="2070106009">
      <w:bodyDiv w:val="1"/>
      <w:marLeft w:val="0"/>
      <w:marRight w:val="0"/>
      <w:marTop w:val="0"/>
      <w:marBottom w:val="0"/>
      <w:divBdr>
        <w:top w:val="none" w:sz="0" w:space="0" w:color="auto"/>
        <w:left w:val="none" w:sz="0" w:space="0" w:color="auto"/>
        <w:bottom w:val="none" w:sz="0" w:space="0" w:color="auto"/>
        <w:right w:val="none" w:sz="0" w:space="0" w:color="auto"/>
      </w:divBdr>
    </w:div>
    <w:div w:id="2070613440">
      <w:bodyDiv w:val="1"/>
      <w:marLeft w:val="120"/>
      <w:marRight w:val="120"/>
      <w:marTop w:val="0"/>
      <w:marBottom w:val="0"/>
      <w:divBdr>
        <w:top w:val="none" w:sz="0" w:space="0" w:color="auto"/>
        <w:left w:val="none" w:sz="0" w:space="0" w:color="auto"/>
        <w:bottom w:val="none" w:sz="0" w:space="0" w:color="auto"/>
        <w:right w:val="none" w:sz="0" w:space="0" w:color="auto"/>
      </w:divBdr>
      <w:divsChild>
        <w:div w:id="246427121">
          <w:marLeft w:val="0"/>
          <w:marRight w:val="0"/>
          <w:marTop w:val="0"/>
          <w:marBottom w:val="0"/>
          <w:divBdr>
            <w:top w:val="none" w:sz="0" w:space="0" w:color="auto"/>
            <w:left w:val="none" w:sz="0" w:space="0" w:color="auto"/>
            <w:bottom w:val="none" w:sz="0" w:space="0" w:color="auto"/>
            <w:right w:val="none" w:sz="0" w:space="0" w:color="auto"/>
          </w:divBdr>
          <w:divsChild>
            <w:div w:id="1145077699">
              <w:marLeft w:val="0"/>
              <w:marRight w:val="0"/>
              <w:marTop w:val="0"/>
              <w:marBottom w:val="0"/>
              <w:divBdr>
                <w:top w:val="none" w:sz="0" w:space="0" w:color="auto"/>
                <w:left w:val="none" w:sz="0" w:space="0" w:color="auto"/>
                <w:bottom w:val="none" w:sz="0" w:space="0" w:color="auto"/>
                <w:right w:val="none" w:sz="0" w:space="0" w:color="auto"/>
              </w:divBdr>
              <w:divsChild>
                <w:div w:id="1033847562">
                  <w:marLeft w:val="375"/>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73770812">
      <w:bodyDiv w:val="1"/>
      <w:marLeft w:val="0"/>
      <w:marRight w:val="0"/>
      <w:marTop w:val="0"/>
      <w:marBottom w:val="0"/>
      <w:divBdr>
        <w:top w:val="none" w:sz="0" w:space="0" w:color="auto"/>
        <w:left w:val="none" w:sz="0" w:space="0" w:color="auto"/>
        <w:bottom w:val="none" w:sz="0" w:space="0" w:color="auto"/>
        <w:right w:val="none" w:sz="0" w:space="0" w:color="auto"/>
      </w:divBdr>
    </w:div>
    <w:div w:id="2076010187">
      <w:bodyDiv w:val="1"/>
      <w:marLeft w:val="0"/>
      <w:marRight w:val="0"/>
      <w:marTop w:val="0"/>
      <w:marBottom w:val="0"/>
      <w:divBdr>
        <w:top w:val="none" w:sz="0" w:space="0" w:color="auto"/>
        <w:left w:val="none" w:sz="0" w:space="0" w:color="auto"/>
        <w:bottom w:val="none" w:sz="0" w:space="0" w:color="auto"/>
        <w:right w:val="none" w:sz="0" w:space="0" w:color="auto"/>
      </w:divBdr>
    </w:div>
    <w:div w:id="2076705726">
      <w:bodyDiv w:val="1"/>
      <w:marLeft w:val="0"/>
      <w:marRight w:val="0"/>
      <w:marTop w:val="0"/>
      <w:marBottom w:val="0"/>
      <w:divBdr>
        <w:top w:val="none" w:sz="0" w:space="0" w:color="auto"/>
        <w:left w:val="none" w:sz="0" w:space="0" w:color="auto"/>
        <w:bottom w:val="none" w:sz="0" w:space="0" w:color="auto"/>
        <w:right w:val="none" w:sz="0" w:space="0" w:color="auto"/>
      </w:divBdr>
    </w:div>
    <w:div w:id="2077703275">
      <w:bodyDiv w:val="1"/>
      <w:marLeft w:val="0"/>
      <w:marRight w:val="0"/>
      <w:marTop w:val="0"/>
      <w:marBottom w:val="0"/>
      <w:divBdr>
        <w:top w:val="none" w:sz="0" w:space="0" w:color="auto"/>
        <w:left w:val="none" w:sz="0" w:space="0" w:color="auto"/>
        <w:bottom w:val="none" w:sz="0" w:space="0" w:color="auto"/>
        <w:right w:val="none" w:sz="0" w:space="0" w:color="auto"/>
      </w:divBdr>
    </w:div>
    <w:div w:id="2078361637">
      <w:bodyDiv w:val="1"/>
      <w:marLeft w:val="0"/>
      <w:marRight w:val="0"/>
      <w:marTop w:val="0"/>
      <w:marBottom w:val="0"/>
      <w:divBdr>
        <w:top w:val="none" w:sz="0" w:space="0" w:color="auto"/>
        <w:left w:val="none" w:sz="0" w:space="0" w:color="auto"/>
        <w:bottom w:val="none" w:sz="0" w:space="0" w:color="auto"/>
        <w:right w:val="none" w:sz="0" w:space="0" w:color="auto"/>
      </w:divBdr>
    </w:div>
    <w:div w:id="2081436318">
      <w:bodyDiv w:val="1"/>
      <w:marLeft w:val="0"/>
      <w:marRight w:val="0"/>
      <w:marTop w:val="0"/>
      <w:marBottom w:val="0"/>
      <w:divBdr>
        <w:top w:val="none" w:sz="0" w:space="0" w:color="auto"/>
        <w:left w:val="none" w:sz="0" w:space="0" w:color="auto"/>
        <w:bottom w:val="none" w:sz="0" w:space="0" w:color="auto"/>
        <w:right w:val="none" w:sz="0" w:space="0" w:color="auto"/>
      </w:divBdr>
    </w:div>
    <w:div w:id="2083797324">
      <w:bodyDiv w:val="1"/>
      <w:marLeft w:val="0"/>
      <w:marRight w:val="0"/>
      <w:marTop w:val="0"/>
      <w:marBottom w:val="0"/>
      <w:divBdr>
        <w:top w:val="none" w:sz="0" w:space="0" w:color="auto"/>
        <w:left w:val="none" w:sz="0" w:space="0" w:color="auto"/>
        <w:bottom w:val="none" w:sz="0" w:space="0" w:color="auto"/>
        <w:right w:val="none" w:sz="0" w:space="0" w:color="auto"/>
      </w:divBdr>
    </w:div>
    <w:div w:id="2087605131">
      <w:bodyDiv w:val="1"/>
      <w:marLeft w:val="0"/>
      <w:marRight w:val="0"/>
      <w:marTop w:val="0"/>
      <w:marBottom w:val="0"/>
      <w:divBdr>
        <w:top w:val="none" w:sz="0" w:space="0" w:color="auto"/>
        <w:left w:val="none" w:sz="0" w:space="0" w:color="auto"/>
        <w:bottom w:val="none" w:sz="0" w:space="0" w:color="auto"/>
        <w:right w:val="none" w:sz="0" w:space="0" w:color="auto"/>
      </w:divBdr>
    </w:div>
    <w:div w:id="2091467027">
      <w:bodyDiv w:val="1"/>
      <w:marLeft w:val="0"/>
      <w:marRight w:val="0"/>
      <w:marTop w:val="0"/>
      <w:marBottom w:val="0"/>
      <w:divBdr>
        <w:top w:val="none" w:sz="0" w:space="0" w:color="auto"/>
        <w:left w:val="none" w:sz="0" w:space="0" w:color="auto"/>
        <w:bottom w:val="none" w:sz="0" w:space="0" w:color="auto"/>
        <w:right w:val="none" w:sz="0" w:space="0" w:color="auto"/>
      </w:divBdr>
    </w:div>
    <w:div w:id="2100060374">
      <w:bodyDiv w:val="1"/>
      <w:marLeft w:val="0"/>
      <w:marRight w:val="0"/>
      <w:marTop w:val="0"/>
      <w:marBottom w:val="0"/>
      <w:divBdr>
        <w:top w:val="none" w:sz="0" w:space="0" w:color="auto"/>
        <w:left w:val="none" w:sz="0" w:space="0" w:color="auto"/>
        <w:bottom w:val="none" w:sz="0" w:space="0" w:color="auto"/>
        <w:right w:val="none" w:sz="0" w:space="0" w:color="auto"/>
      </w:divBdr>
    </w:div>
    <w:div w:id="2100519300">
      <w:bodyDiv w:val="1"/>
      <w:marLeft w:val="0"/>
      <w:marRight w:val="0"/>
      <w:marTop w:val="0"/>
      <w:marBottom w:val="0"/>
      <w:divBdr>
        <w:top w:val="none" w:sz="0" w:space="0" w:color="auto"/>
        <w:left w:val="none" w:sz="0" w:space="0" w:color="auto"/>
        <w:bottom w:val="none" w:sz="0" w:space="0" w:color="auto"/>
        <w:right w:val="none" w:sz="0" w:space="0" w:color="auto"/>
      </w:divBdr>
    </w:div>
    <w:div w:id="2102674886">
      <w:bodyDiv w:val="1"/>
      <w:marLeft w:val="0"/>
      <w:marRight w:val="0"/>
      <w:marTop w:val="0"/>
      <w:marBottom w:val="0"/>
      <w:divBdr>
        <w:top w:val="none" w:sz="0" w:space="0" w:color="auto"/>
        <w:left w:val="none" w:sz="0" w:space="0" w:color="auto"/>
        <w:bottom w:val="none" w:sz="0" w:space="0" w:color="auto"/>
        <w:right w:val="none" w:sz="0" w:space="0" w:color="auto"/>
      </w:divBdr>
    </w:div>
    <w:div w:id="2103838733">
      <w:bodyDiv w:val="1"/>
      <w:marLeft w:val="0"/>
      <w:marRight w:val="0"/>
      <w:marTop w:val="0"/>
      <w:marBottom w:val="0"/>
      <w:divBdr>
        <w:top w:val="none" w:sz="0" w:space="0" w:color="auto"/>
        <w:left w:val="none" w:sz="0" w:space="0" w:color="auto"/>
        <w:bottom w:val="none" w:sz="0" w:space="0" w:color="auto"/>
        <w:right w:val="none" w:sz="0" w:space="0" w:color="auto"/>
      </w:divBdr>
    </w:div>
    <w:div w:id="2111703906">
      <w:bodyDiv w:val="1"/>
      <w:marLeft w:val="0"/>
      <w:marRight w:val="0"/>
      <w:marTop w:val="0"/>
      <w:marBottom w:val="0"/>
      <w:divBdr>
        <w:top w:val="none" w:sz="0" w:space="0" w:color="auto"/>
        <w:left w:val="none" w:sz="0" w:space="0" w:color="auto"/>
        <w:bottom w:val="none" w:sz="0" w:space="0" w:color="auto"/>
        <w:right w:val="none" w:sz="0" w:space="0" w:color="auto"/>
      </w:divBdr>
    </w:div>
    <w:div w:id="2114589417">
      <w:bodyDiv w:val="1"/>
      <w:marLeft w:val="0"/>
      <w:marRight w:val="0"/>
      <w:marTop w:val="0"/>
      <w:marBottom w:val="0"/>
      <w:divBdr>
        <w:top w:val="none" w:sz="0" w:space="0" w:color="auto"/>
        <w:left w:val="none" w:sz="0" w:space="0" w:color="auto"/>
        <w:bottom w:val="none" w:sz="0" w:space="0" w:color="auto"/>
        <w:right w:val="none" w:sz="0" w:space="0" w:color="auto"/>
      </w:divBdr>
    </w:div>
    <w:div w:id="2118989273">
      <w:bodyDiv w:val="1"/>
      <w:marLeft w:val="0"/>
      <w:marRight w:val="0"/>
      <w:marTop w:val="0"/>
      <w:marBottom w:val="0"/>
      <w:divBdr>
        <w:top w:val="none" w:sz="0" w:space="0" w:color="auto"/>
        <w:left w:val="none" w:sz="0" w:space="0" w:color="auto"/>
        <w:bottom w:val="none" w:sz="0" w:space="0" w:color="auto"/>
        <w:right w:val="none" w:sz="0" w:space="0" w:color="auto"/>
      </w:divBdr>
    </w:div>
    <w:div w:id="2141260112">
      <w:bodyDiv w:val="1"/>
      <w:marLeft w:val="0"/>
      <w:marRight w:val="0"/>
      <w:marTop w:val="0"/>
      <w:marBottom w:val="0"/>
      <w:divBdr>
        <w:top w:val="none" w:sz="0" w:space="0" w:color="auto"/>
        <w:left w:val="none" w:sz="0" w:space="0" w:color="auto"/>
        <w:bottom w:val="none" w:sz="0" w:space="0" w:color="auto"/>
        <w:right w:val="none" w:sz="0" w:space="0" w:color="auto"/>
      </w:divBdr>
    </w:div>
    <w:div w:id="2142460513">
      <w:bodyDiv w:val="1"/>
      <w:marLeft w:val="0"/>
      <w:marRight w:val="0"/>
      <w:marTop w:val="0"/>
      <w:marBottom w:val="0"/>
      <w:divBdr>
        <w:top w:val="none" w:sz="0" w:space="0" w:color="auto"/>
        <w:left w:val="none" w:sz="0" w:space="0" w:color="auto"/>
        <w:bottom w:val="none" w:sz="0" w:space="0" w:color="auto"/>
        <w:right w:val="none" w:sz="0" w:space="0" w:color="auto"/>
      </w:divBdr>
    </w:div>
    <w:div w:id="214716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https://encrypted-tbn0.gstatic.com/images?q=tbn:ANd9GcSC-VmRIPf4DWZYqb1DQC-JgpxOAtBY17mFcXrzmM61YNNyKopsUxMrFJU" TargetMode="External"/><Relationship Id="rId18" Type="http://schemas.openxmlformats.org/officeDocument/2006/relationships/image" Target="media/image4.png"/><Relationship Id="rId26" Type="http://schemas.openxmlformats.org/officeDocument/2006/relationships/hyperlink" Target="http://lumen.pucsp.br/F/?func=find-b-0&amp;local_base=bngk" TargetMode="External"/><Relationship Id="rId3" Type="http://schemas.openxmlformats.org/officeDocument/2006/relationships/styles" Target="styles.xml"/><Relationship Id="rId21" Type="http://schemas.openxmlformats.org/officeDocument/2006/relationships/image" Target="media/image6.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acervus.unicamp.br/" TargetMode="External"/><Relationship Id="rId25" Type="http://schemas.openxmlformats.org/officeDocument/2006/relationships/image" Target="media/image8.jpeg"/><Relationship Id="rId33" Type="http://schemas.openxmlformats.org/officeDocument/2006/relationships/hyperlink" Target="javascript:open_window(%22http://dedalus.usp.br:80/F/G27MFR241XP3TV7HRVGE7DISPDIH5X1MVY44LTV9FUMA1YC95M-32745?func=service&amp;doc_number=002259951&amp;line_number=0014&amp;service_type=TAG%22);" TargetMode="External"/><Relationship Id="rId2" Type="http://schemas.openxmlformats.org/officeDocument/2006/relationships/numbering" Target="numbering.xml"/><Relationship Id="rId16" Type="http://schemas.openxmlformats.org/officeDocument/2006/relationships/hyperlink" Target="http://biblioteca.fflch.usp.br/acervo" TargetMode="External"/><Relationship Id="rId20" Type="http://schemas.openxmlformats.org/officeDocument/2006/relationships/image" Target="media/image5.png"/><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uscaintegrada.usp.br/primo_library/libweb/action/search.do?dscnt=1&amp;dstmp=1469040178324&amp;vid=USP&amp;fromLogin=true" TargetMode="External"/><Relationship Id="rId24" Type="http://schemas.openxmlformats.org/officeDocument/2006/relationships/hyperlink" Target="http://biblioteca.ufabc.edu.br/" TargetMode="External"/><Relationship Id="rId32" Type="http://schemas.openxmlformats.org/officeDocument/2006/relationships/hyperlink" Target="https://www.google.com.br/url?sa=t&amp;rct=j&amp;q=&amp;esrc=s&amp;source=web&amp;cd=3&amp;ved=0CDcQFjAC&amp;url=http%3A%2F%2Fcapricorn.bc.edu%2Fsiepm%2Fbooks.html&amp;ei=oSxFU7SxGurH0QHE0oGQCQ&amp;usg=AFQjCNE2ji8mWXgAVnn_5Bc9xuyFAjQLuw"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7.gif"/><Relationship Id="rId28" Type="http://schemas.openxmlformats.org/officeDocument/2006/relationships/hyperlink" Target="http://www.biblioteca.unifesp.br/biblioteca/index.php" TargetMode="External"/><Relationship Id="rId10" Type="http://schemas.openxmlformats.org/officeDocument/2006/relationships/hyperlink" Target="http://cepame.fflch.usp.br/bibliografia" TargetMode="External"/><Relationship Id="rId19" Type="http://schemas.openxmlformats.org/officeDocument/2006/relationships/hyperlink" Target="http://www.athena.biblioteca.unesp.br/F/?func=find-b-0&amp;local_base=UEP01" TargetMode="External"/><Relationship Id="rId31" Type="http://schemas.openxmlformats.org/officeDocument/2006/relationships/hyperlink" Target="https://www.google.com.br/url?sa=t&amp;rct=j&amp;q=&amp;esrc=s&amp;source=web&amp;cd=3&amp;ved=0CDcQFjAC&amp;url=http%3A%2F%2Fcapricorn.bc.edu%2Fsiepm%2Fbooks.html&amp;ei=oSxFU7SxGurH0QHE0oGQCQ&amp;usg=AFQjCNE2ji8mWXgAVnn_5Bc9xuyFAjQLuw"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200.144.190.234/F" TargetMode="External"/><Relationship Id="rId22" Type="http://schemas.openxmlformats.org/officeDocument/2006/relationships/hyperlink" Target="http://200.136.207.44/pergamum/biblioteca/index.php" TargetMode="External"/><Relationship Id="rId27" Type="http://schemas.openxmlformats.org/officeDocument/2006/relationships/image" Target="media/image9.jpeg"/><Relationship Id="rId30" Type="http://schemas.openxmlformats.org/officeDocument/2006/relationships/header" Target="header1.xml"/><Relationship Id="rId35"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64737-E202-462C-A8DF-431D79344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23376</TotalTime>
  <Pages>178</Pages>
  <Words>58711</Words>
  <Characters>317045</Characters>
  <Application>Microsoft Office Word</Application>
  <DocSecurity>0</DocSecurity>
  <Lines>2642</Lines>
  <Paragraphs>750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Carlos</dc:creator>
  <cp:keywords/>
  <dc:description/>
  <cp:lastModifiedBy>José Carlos</cp:lastModifiedBy>
  <cp:revision>74</cp:revision>
  <dcterms:created xsi:type="dcterms:W3CDTF">2011-09-04T14:19:00Z</dcterms:created>
  <dcterms:modified xsi:type="dcterms:W3CDTF">2017-07-22T14:52:00Z</dcterms:modified>
</cp:coreProperties>
</file>