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E" w:rsidRPr="0058201D" w:rsidRDefault="00761B9E" w:rsidP="00761B9E">
      <w:pPr>
        <w:pStyle w:val="Ttulo1"/>
        <w:rPr>
          <w:rFonts w:ascii="Times New Roman" w:hAnsi="Times New Roman" w:cs="Times New Roman"/>
          <w:bCs w:val="0"/>
          <w:smallCaps/>
          <w:kern w:val="0"/>
          <w:sz w:val="24"/>
          <w:szCs w:val="20"/>
        </w:rPr>
      </w:pPr>
      <w:r w:rsidRPr="0058201D">
        <w:rPr>
          <w:rFonts w:ascii="Times New Roman" w:hAnsi="Times New Roman" w:cs="Times New Roman"/>
          <w:bCs w:val="0"/>
          <w:smallCaps/>
          <w:kern w:val="0"/>
          <w:sz w:val="24"/>
          <w:szCs w:val="20"/>
        </w:rPr>
        <w:object w:dxaOrig="18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in" o:ole="" fillcolor="window">
            <v:imagedata r:id="rId7" o:title=""/>
          </v:shape>
          <o:OLEObject Type="Embed" ProgID="MSDraw" ShapeID="_x0000_i1025" DrawAspect="Content" ObjectID="_1562229541" r:id="rId8"/>
        </w:object>
      </w:r>
      <w:r w:rsidRPr="0058201D">
        <w:rPr>
          <w:rFonts w:ascii="Times New Roman" w:hAnsi="Times New Roman" w:cs="Times New Roman"/>
          <w:bCs w:val="0"/>
          <w:smallCaps/>
          <w:kern w:val="0"/>
          <w:sz w:val="24"/>
          <w:szCs w:val="20"/>
        </w:rPr>
        <w:t>cepame</w:t>
      </w:r>
    </w:p>
    <w:p w:rsidR="00761B9E" w:rsidRPr="0058201D" w:rsidRDefault="00761B9E" w:rsidP="00761B9E">
      <w:pPr>
        <w:pStyle w:val="Ttulo1"/>
        <w:keepNext w:val="0"/>
        <w:widowControl w:val="0"/>
        <w:spacing w:after="360"/>
        <w:ind w:firstLine="0"/>
        <w:jc w:val="center"/>
        <w:rPr>
          <w:rFonts w:ascii="Times New Roman" w:hAnsi="Times New Roman" w:cs="Times New Roman"/>
          <w:bCs w:val="0"/>
          <w:smallCaps/>
          <w:kern w:val="0"/>
          <w:sz w:val="24"/>
          <w:szCs w:val="20"/>
        </w:rPr>
      </w:pPr>
      <w:r w:rsidRPr="0058201D">
        <w:rPr>
          <w:rFonts w:ascii="Times New Roman" w:hAnsi="Times New Roman" w:cs="Times New Roman"/>
          <w:bCs w:val="0"/>
          <w:smallCaps/>
          <w:kern w:val="0"/>
          <w:sz w:val="24"/>
          <w:szCs w:val="20"/>
        </w:rPr>
        <w:t>centro de estudos de filosofia patrística e medieval de são paulo</w:t>
      </w:r>
    </w:p>
    <w:p w:rsidR="00F6784F" w:rsidRPr="00F6784F" w:rsidRDefault="00F6784F" w:rsidP="00F6784F">
      <w:pPr>
        <w:pStyle w:val="Ttulo1"/>
        <w:keepNext w:val="0"/>
        <w:widowControl w:val="0"/>
        <w:spacing w:after="360"/>
        <w:ind w:firstLine="0"/>
        <w:jc w:val="center"/>
        <w:rPr>
          <w:rFonts w:ascii="Times New Roman" w:hAnsi="Times New Roman" w:cs="Times New Roman"/>
          <w:bCs w:val="0"/>
          <w:smallCaps/>
          <w:kern w:val="0"/>
          <w:sz w:val="24"/>
          <w:szCs w:val="20"/>
        </w:rPr>
      </w:pPr>
      <w:bookmarkStart w:id="0" w:name="_Hlk481911791"/>
      <w:r w:rsidRPr="00F6784F">
        <w:rPr>
          <w:rFonts w:ascii="Times New Roman" w:hAnsi="Times New Roman" w:cs="Times New Roman"/>
          <w:bCs w:val="0"/>
          <w:smallCaps/>
          <w:kern w:val="0"/>
          <w:sz w:val="24"/>
          <w:szCs w:val="20"/>
        </w:rPr>
        <w:t>projeto ariadne</w:t>
      </w:r>
    </w:p>
    <w:bookmarkEnd w:id="0"/>
    <w:p w:rsidR="00761B9E" w:rsidRPr="0058201D" w:rsidRDefault="00761B9E" w:rsidP="00761B9E">
      <w:pPr>
        <w:pStyle w:val="Ttulo1"/>
        <w:keepNext w:val="0"/>
        <w:widowControl w:val="0"/>
        <w:spacing w:before="480" w:after="240"/>
        <w:ind w:firstLine="0"/>
        <w:jc w:val="center"/>
        <w:rPr>
          <w:rFonts w:ascii="Times New Roman" w:hAnsi="Times New Roman" w:cs="Times New Roman"/>
          <w:bCs w:val="0"/>
          <w:smallCaps/>
          <w:kern w:val="0"/>
          <w:sz w:val="24"/>
          <w:szCs w:val="20"/>
        </w:rPr>
      </w:pPr>
      <w:r>
        <w:rPr>
          <w:rFonts w:ascii="Times New Roman" w:hAnsi="Times New Roman" w:cs="Times New Roman"/>
          <w:bCs w:val="0"/>
          <w:smallCaps/>
          <w:kern w:val="0"/>
          <w:sz w:val="24"/>
          <w:szCs w:val="20"/>
        </w:rPr>
        <w:t xml:space="preserve">severino </w:t>
      </w:r>
      <w:r w:rsidR="00AB411F">
        <w:rPr>
          <w:rFonts w:ascii="Times New Roman" w:hAnsi="Times New Roman" w:cs="Times New Roman"/>
          <w:bCs w:val="0"/>
          <w:smallCaps/>
          <w:kern w:val="0"/>
          <w:sz w:val="24"/>
          <w:szCs w:val="20"/>
        </w:rPr>
        <w:t>boécio</w:t>
      </w:r>
    </w:p>
    <w:p w:rsidR="00761B9E" w:rsidRDefault="00761B9E" w:rsidP="00761B9E"/>
    <w:p w:rsidR="002B171E" w:rsidRPr="0080531D" w:rsidRDefault="002B171E" w:rsidP="002B171E">
      <w:pPr>
        <w:pStyle w:val="PargrafoparaBibl"/>
        <w:spacing w:after="0" w:line="360" w:lineRule="auto"/>
        <w:ind w:left="0" w:firstLine="851"/>
      </w:pPr>
      <w:r w:rsidRPr="0080531D">
        <w:t>Esta bibliografia lista o acervo de bibliotecas de São Paulo, inclui referências complementares a outras bibliotecas e, quando é o caso, remete ao acervo pessoal de membros do CEPAME</w:t>
      </w:r>
      <w:r w:rsidRPr="0080531D">
        <w:rPr>
          <w:szCs w:val="24"/>
        </w:rPr>
        <w:t>.</w:t>
      </w:r>
    </w:p>
    <w:p w:rsidR="002B171E" w:rsidRPr="0080531D" w:rsidRDefault="00DD6F5D" w:rsidP="002B171E">
      <w:pPr>
        <w:pStyle w:val="PargrafoparaBibl"/>
        <w:spacing w:after="120" w:line="360" w:lineRule="auto"/>
        <w:ind w:left="0" w:firstLine="567"/>
      </w:pPr>
      <w:r>
        <w:t xml:space="preserve">Não é um levantamento exaustivo e correções e novas indicações são bem-vindas. </w:t>
      </w:r>
      <w:r w:rsidR="002B171E">
        <w:t xml:space="preserve">Com poucas excessões, não incluímos nem bases eletrônicas, nem a referências a </w:t>
      </w:r>
      <w:r w:rsidR="002B171E" w:rsidRPr="0080531D">
        <w:t xml:space="preserve">sites </w:t>
      </w:r>
      <w:r w:rsidR="002B171E">
        <w:t>pertinentes</w:t>
      </w:r>
      <w:r w:rsidR="002B171E" w:rsidRPr="0080531D">
        <w:t>.</w:t>
      </w:r>
    </w:p>
    <w:p w:rsidR="00DD6F5D" w:rsidRDefault="00DD6F5D" w:rsidP="00DD6F5D">
      <w:pPr>
        <w:pStyle w:val="PargrafoparaBibl"/>
        <w:spacing w:after="0" w:line="360" w:lineRule="auto"/>
        <w:ind w:left="0" w:firstLine="851"/>
        <w:rPr>
          <w:lang w:val="pt-PT"/>
        </w:rPr>
      </w:pPr>
      <w:r>
        <w:rPr>
          <w:lang w:val="pt-PT"/>
        </w:rPr>
        <w:t>Pedimos que o uso desta bibliografia seja acompanhado de referência à fonte.</w:t>
      </w:r>
    </w:p>
    <w:p w:rsidR="00761B9E" w:rsidRPr="00A7717D" w:rsidRDefault="00761B9E" w:rsidP="002B171E">
      <w:pPr>
        <w:pStyle w:val="PargrafoparaBibl"/>
        <w:spacing w:before="240" w:after="0"/>
        <w:ind w:left="0" w:firstLine="567"/>
        <w:rPr>
          <w:b/>
        </w:rPr>
      </w:pPr>
      <w:r w:rsidRPr="00A7717D">
        <w:rPr>
          <w:b/>
        </w:rPr>
        <w:t>(Veja-se o texto em modo de exibição de Estrutura de Tópicos).</w:t>
      </w:r>
    </w:p>
    <w:p w:rsidR="00761B9E" w:rsidRDefault="00761B9E" w:rsidP="00761B9E">
      <w:pPr>
        <w:pStyle w:val="PargrafoparaBibl"/>
        <w:spacing w:before="240"/>
        <w:ind w:left="0" w:firstLine="0"/>
        <w:jc w:val="right"/>
      </w:pPr>
    </w:p>
    <w:p w:rsidR="00761B9E" w:rsidRDefault="00761B9E" w:rsidP="00761B9E">
      <w:pPr>
        <w:pStyle w:val="PargrafoparaBibl"/>
        <w:spacing w:after="120"/>
        <w:ind w:left="0" w:firstLine="0"/>
        <w:jc w:val="right"/>
      </w:pPr>
      <w:r w:rsidRPr="00F61AE9">
        <w:t xml:space="preserve">José Carlos Estêvão (Depto. de Filosofia – USP) </w:t>
      </w:r>
    </w:p>
    <w:p w:rsidR="00761B9E" w:rsidRPr="00F61AE9" w:rsidRDefault="00761B9E" w:rsidP="00761B9E">
      <w:pPr>
        <w:pStyle w:val="PargrafoparaBibl"/>
        <w:spacing w:after="120"/>
        <w:ind w:left="0" w:firstLine="0"/>
        <w:jc w:val="right"/>
      </w:pPr>
    </w:p>
    <w:p w:rsidR="002B171E" w:rsidRDefault="002B171E" w:rsidP="002B171E">
      <w:pPr>
        <w:pStyle w:val="PargrafoparaBibl"/>
        <w:spacing w:after="600"/>
        <w:ind w:left="0" w:firstLine="720"/>
        <w:jc w:val="right"/>
        <w:rPr>
          <w:szCs w:val="24"/>
        </w:rPr>
      </w:pPr>
      <w:r w:rsidRPr="00F61AE9">
        <w:t xml:space="preserve">Atualizada em </w:t>
      </w:r>
      <w:r w:rsidR="00DD6F5D">
        <w:t>06/</w:t>
      </w:r>
      <w:r>
        <w:t>201</w:t>
      </w:r>
      <w:r w:rsidR="00DD6F5D">
        <w:t>7</w:t>
      </w:r>
      <w:r w:rsidRPr="00F61AE9">
        <w:t>.</w:t>
      </w:r>
      <w:r>
        <w:t xml:space="preserve"> </w:t>
      </w:r>
      <w:hyperlink r:id="rId9" w:history="1">
        <w:r w:rsidRPr="00FF7FAA">
          <w:rPr>
            <w:rStyle w:val="Hyperlink"/>
            <w:szCs w:val="24"/>
          </w:rPr>
          <w:t>http://cepame.fflch.usp.br/bibliografia</w:t>
        </w:r>
      </w:hyperlink>
    </w:p>
    <w:p w:rsidR="00761B9E" w:rsidRDefault="00761B9E" w:rsidP="00761B9E">
      <w:pPr>
        <w:pStyle w:val="PargrafoparaBibl"/>
        <w:spacing w:after="360"/>
        <w:ind w:left="0" w:firstLine="0"/>
        <w:jc w:val="right"/>
      </w:pPr>
    </w:p>
    <w:p w:rsidR="002B171E" w:rsidRDefault="003C385B" w:rsidP="002B171E">
      <w:pPr>
        <w:pStyle w:val="PargrafoparaBibl"/>
        <w:spacing w:before="240" w:after="360" w:line="360" w:lineRule="auto"/>
        <w:ind w:left="0" w:firstLine="0"/>
        <w:jc w:val="center"/>
        <w:rPr>
          <w:szCs w:val="15"/>
        </w:rPr>
      </w:pPr>
      <w:hyperlink r:id="rId10" w:history="1">
        <w:r w:rsidR="002B171E" w:rsidRPr="003D145B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2B171E" w:rsidRPr="003D145B">
          <w:rPr>
            <w:rFonts w:ascii="Arial" w:hAnsi="Arial" w:cs="Arial"/>
            <w:color w:val="222222"/>
            <w:sz w:val="27"/>
            <w:szCs w:val="27"/>
          </w:rPr>
          <w:instrText xml:space="preserve"> INCLUDEPICTURE "https://encrypted-tbn0.gstatic.com/images?q=tbn:ANd9GcSC-VmRIPf4DWZYqb1DQC-JgpxOAtBY17mFcXrzmM61YNNyKopsUxMrFJU" \* MERGEFORMATINET </w:instrText>
        </w:r>
        <w:r w:rsidR="002B171E" w:rsidRPr="003D145B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387537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387537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387537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CF19C3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CF19C3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CF19C3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D33034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D33034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D33034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6C66D5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6C66D5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6C66D5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6B39F8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6B39F8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6B39F8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B35717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B35717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B35717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9758C8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9758C8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9758C8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8D4104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8D4104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8D4104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054736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054736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054736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D60068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D60068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D60068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4A640D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4A640D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4A640D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6B7BD8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6B7BD8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6B7BD8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9A3B8E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9A3B8E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9A3B8E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76407E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76407E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76407E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400ED0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400ED0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400ED0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A955AC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A955AC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A955AC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A5362F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A5362F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A5362F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5A6393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5A6393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5A6393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7A3880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7A3880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7A3880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4303FB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4303FB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4303FB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DA28DA"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 w:rsidR="00DA28DA">
          <w:rPr>
            <w:rFonts w:ascii="Arial" w:hAnsi="Arial" w:cs="Arial"/>
            <w:color w:val="222222"/>
            <w:sz w:val="27"/>
            <w:szCs w:val="27"/>
          </w:rPr>
          <w:instrText xml:space="preserve"> INCLUDEPICTURE  "https://encrypted-tbn0.gstatic.com/images?q=tbn:ANd9GcSC-VmRIPf4DWZYqb1DQC-JgpxOAtBY17mFcXrzmM61YNNyKopsUxMrFJU" \* MERGEFORMATINET </w:instrText>
        </w:r>
        <w:r w:rsidR="00DA28DA"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>
          <w:rPr>
            <w:rFonts w:ascii="Arial" w:hAnsi="Arial" w:cs="Arial"/>
            <w:color w:val="222222"/>
            <w:sz w:val="27"/>
            <w:szCs w:val="27"/>
          </w:rPr>
          <w:fldChar w:fldCharType="begin"/>
        </w:r>
        <w:r>
          <w:rPr>
            <w:rFonts w:ascii="Arial" w:hAnsi="Arial" w:cs="Arial"/>
            <w:color w:val="222222"/>
            <w:sz w:val="27"/>
            <w:szCs w:val="27"/>
          </w:rPr>
          <w:instrText xml:space="preserve"> </w:instrText>
        </w:r>
        <w:r>
          <w:rPr>
            <w:rFonts w:ascii="Arial" w:hAnsi="Arial" w:cs="Arial"/>
            <w:color w:val="222222"/>
            <w:sz w:val="27"/>
            <w:szCs w:val="27"/>
          </w:rPr>
          <w:instrText>INCLUDEPICTURE  "https://encrypted-tbn0.gstatic.com/images?q=tbn:ANd9GcSC-VmRIPf4DWZYqb1DQC-JgpxOAtBY17mFcXrzmM61YNNyKopsUxMrFJU" \* MERGEFORMATINET</w:instrText>
        </w:r>
        <w:r>
          <w:rPr>
            <w:rFonts w:ascii="Arial" w:hAnsi="Arial" w:cs="Arial"/>
            <w:color w:val="222222"/>
            <w:sz w:val="27"/>
            <w:szCs w:val="27"/>
          </w:rPr>
          <w:instrText xml:space="preserve"> </w:instrText>
        </w:r>
        <w:r>
          <w:rPr>
            <w:rFonts w:ascii="Arial" w:hAnsi="Arial" w:cs="Arial"/>
            <w:color w:val="222222"/>
            <w:sz w:val="27"/>
            <w:szCs w:val="27"/>
          </w:rPr>
          <w:fldChar w:fldCharType="separate"/>
        </w:r>
        <w:r w:rsidR="00221460">
          <w:rPr>
            <w:rFonts w:ascii="Arial" w:hAnsi="Arial" w:cs="Arial"/>
            <w:color w:val="222222"/>
            <w:sz w:val="27"/>
            <w:szCs w:val="27"/>
          </w:rPr>
          <w:pict>
            <v:shape id="_x0000_i1026" type="#_x0000_t75" style="width:50.2pt;height:28.35pt">
              <v:imagedata r:id="rId11" r:href="rId12"/>
            </v:shape>
          </w:pict>
        </w:r>
        <w:r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DA28DA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4303FB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7A3880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5A6393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A5362F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A955AC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400ED0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76407E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9A3B8E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6B7BD8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4A640D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D60068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054736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8D4104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9758C8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B35717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6B39F8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6C66D5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D33034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CF19C3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387537">
          <w:rPr>
            <w:rFonts w:ascii="Arial" w:hAnsi="Arial" w:cs="Arial"/>
            <w:color w:val="222222"/>
            <w:sz w:val="27"/>
            <w:szCs w:val="27"/>
          </w:rPr>
          <w:fldChar w:fldCharType="end"/>
        </w:r>
        <w:r w:rsidR="002B171E" w:rsidRPr="003D145B">
          <w:rPr>
            <w:rFonts w:ascii="Arial" w:hAnsi="Arial" w:cs="Arial"/>
            <w:color w:val="222222"/>
            <w:sz w:val="27"/>
            <w:szCs w:val="27"/>
          </w:rPr>
          <w:fldChar w:fldCharType="end"/>
        </w:r>
      </w:hyperlink>
      <w:r w:rsidR="002B171E">
        <w:rPr>
          <w:rFonts w:ascii="Arial" w:hAnsi="Arial" w:cs="Arial"/>
          <w:color w:val="222222"/>
          <w:sz w:val="27"/>
          <w:szCs w:val="27"/>
        </w:rPr>
        <w:t xml:space="preserve">      </w:t>
      </w:r>
      <w:r w:rsidR="002B171E" w:rsidRPr="00375176">
        <w:rPr>
          <w:noProof/>
          <w:color w:val="0000FF"/>
          <w:szCs w:val="15"/>
        </w:rPr>
        <w:drawing>
          <wp:inline distT="0" distB="0" distL="0" distR="0">
            <wp:extent cx="411480" cy="182880"/>
            <wp:effectExtent l="0" t="0" r="7620" b="7620"/>
            <wp:docPr id="15" name="Imagem 15" descr="Descrição: USP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US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71E">
        <w:t xml:space="preserve"> </w:t>
      </w:r>
      <w:r w:rsidR="002B171E" w:rsidRPr="00A71079">
        <w:rPr>
          <w:szCs w:val="15"/>
        </w:rPr>
        <w:t xml:space="preserve"> </w:t>
      </w:r>
      <w:r w:rsidR="002B171E">
        <w:rPr>
          <w:szCs w:val="15"/>
        </w:rPr>
        <w:t xml:space="preserve">   </w:t>
      </w:r>
      <w:hyperlink r:id="rId15" w:tooltip="&quot;Início&quot; " w:history="1"/>
      <w:r w:rsidR="002B171E" w:rsidRPr="00A71079">
        <w:rPr>
          <w:szCs w:val="15"/>
        </w:rPr>
        <w:t xml:space="preserve"> </w:t>
      </w:r>
      <w:r w:rsidR="002B171E">
        <w:rPr>
          <w:szCs w:val="15"/>
        </w:rPr>
        <w:t xml:space="preserve">  </w:t>
      </w:r>
      <w:r w:rsidR="002B171E" w:rsidRPr="00375176">
        <w:rPr>
          <w:noProof/>
          <w:color w:val="0000FF"/>
          <w:szCs w:val="15"/>
        </w:rPr>
        <w:drawing>
          <wp:inline distT="0" distB="0" distL="0" distR="0">
            <wp:extent cx="426720" cy="365760"/>
            <wp:effectExtent l="0" t="0" r="0" b="0"/>
            <wp:docPr id="14" name="Imagem 14" descr="UNICAMP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UNICA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71E">
        <w:rPr>
          <w:szCs w:val="15"/>
        </w:rPr>
        <w:t xml:space="preserve">      </w:t>
      </w:r>
      <w:r w:rsidR="002B171E" w:rsidRPr="00375176">
        <w:rPr>
          <w:noProof/>
          <w:color w:val="0000FF"/>
          <w:szCs w:val="15"/>
        </w:rPr>
        <w:drawing>
          <wp:inline distT="0" distB="0" distL="0" distR="0">
            <wp:extent cx="678180" cy="251460"/>
            <wp:effectExtent l="0" t="0" r="7620" b="0"/>
            <wp:docPr id="13" name="Imagem 13" descr="Descrição: UNESP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UNES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71E">
        <w:t xml:space="preserve">      </w:t>
      </w:r>
      <w:r w:rsidR="002B171E" w:rsidRPr="00AD6AFB">
        <w:rPr>
          <w:noProof/>
          <w:highlight w:val="lightGray"/>
        </w:rPr>
        <w:drawing>
          <wp:inline distT="0" distB="0" distL="0" distR="0">
            <wp:extent cx="426720" cy="533400"/>
            <wp:effectExtent l="0" t="0" r="0" b="0"/>
            <wp:docPr id="12" name="Imagem 12" descr="Início">
              <a:hlinkClick xmlns:a="http://schemas.openxmlformats.org/drawingml/2006/main" r:id="rId15" tooltip="&quot;Iní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Iníci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1E" w:rsidRDefault="002B171E" w:rsidP="002B171E">
      <w:pPr>
        <w:pStyle w:val="PargrafoparaBibl"/>
        <w:spacing w:before="240" w:after="120"/>
        <w:ind w:left="0" w:firstLine="0"/>
        <w:jc w:val="center"/>
      </w:pPr>
      <w:r w:rsidRPr="00375176">
        <w:rPr>
          <w:noProof/>
          <w:color w:val="666666"/>
          <w:sz w:val="18"/>
          <w:szCs w:val="18"/>
        </w:rPr>
        <w:drawing>
          <wp:inline distT="0" distB="0" distL="0" distR="0">
            <wp:extent cx="525780" cy="396240"/>
            <wp:effectExtent l="0" t="0" r="7620" b="3810"/>
            <wp:docPr id="11" name="Imagem 11" descr="Descrição: logoufs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Descrição: logoufs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79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</w:t>
      </w:r>
      <w:r w:rsidRPr="00A7107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</w:t>
      </w:r>
      <w:r w:rsidRPr="00375176">
        <w:rPr>
          <w:noProof/>
          <w:szCs w:val="24"/>
        </w:rPr>
        <w:drawing>
          <wp:inline distT="0" distB="0" distL="0" distR="0">
            <wp:extent cx="868680" cy="350520"/>
            <wp:effectExtent l="0" t="0" r="7620" b="0"/>
            <wp:docPr id="10" name="Imagem 10" descr="Descrição: phl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ph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79">
        <w:rPr>
          <w:szCs w:val="24"/>
        </w:rPr>
        <w:t xml:space="preserve"> </w:t>
      </w:r>
      <w:r>
        <w:rPr>
          <w:szCs w:val="24"/>
        </w:rPr>
        <w:t xml:space="preserve"> </w:t>
      </w:r>
      <w:r w:rsidRPr="00A71079">
        <w:rPr>
          <w:szCs w:val="24"/>
        </w:rPr>
        <w:t xml:space="preserve"> </w:t>
      </w:r>
      <w:r>
        <w:rPr>
          <w:szCs w:val="24"/>
        </w:rPr>
        <w:t xml:space="preserve">   </w:t>
      </w:r>
      <w:r w:rsidRPr="00A71079">
        <w:rPr>
          <w:szCs w:val="24"/>
        </w:rPr>
        <w:t xml:space="preserve"> </w:t>
      </w:r>
      <w:r w:rsidRPr="00375176">
        <w:rPr>
          <w:noProof/>
          <w:szCs w:val="14"/>
        </w:rPr>
        <w:drawing>
          <wp:inline distT="0" distB="0" distL="0" distR="0">
            <wp:extent cx="632460" cy="381000"/>
            <wp:effectExtent l="0" t="0" r="0" b="0"/>
            <wp:docPr id="9" name="Imagem 9" descr="Descrição: heade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escrição: heade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79">
        <w:rPr>
          <w:szCs w:val="24"/>
        </w:rPr>
        <w:t xml:space="preserve"> </w:t>
      </w:r>
      <w:r>
        <w:rPr>
          <w:szCs w:val="24"/>
        </w:rPr>
        <w:t xml:space="preserve">      </w:t>
      </w:r>
      <w:r w:rsidRPr="00A71079">
        <w:rPr>
          <w:szCs w:val="24"/>
        </w:rPr>
        <w:t xml:space="preserve">  </w:t>
      </w:r>
      <w:r w:rsidRPr="00375176">
        <w:rPr>
          <w:noProof/>
          <w:szCs w:val="24"/>
        </w:rPr>
        <w:drawing>
          <wp:inline distT="0" distB="0" distL="0" distR="0">
            <wp:extent cx="876300" cy="472440"/>
            <wp:effectExtent l="0" t="0" r="0" b="3810"/>
            <wp:docPr id="8" name="Imagem 8" descr="Descrição: http://unifesp.phlnet.com.br/imagens/logoepmnew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Descrição: http://unifesp.phlnet.com.br/imagens/logoepmnew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1E" w:rsidRPr="00A71079" w:rsidRDefault="002B171E" w:rsidP="002B171E"/>
    <w:p w:rsidR="00761B9E" w:rsidRDefault="00761B9E" w:rsidP="00761B9E">
      <w:pPr>
        <w:pStyle w:val="PargrafoparaBibl"/>
        <w:spacing w:after="360"/>
        <w:ind w:left="0" w:firstLine="0"/>
        <w:jc w:val="right"/>
      </w:pPr>
    </w:p>
    <w:p w:rsidR="00761B9E" w:rsidRPr="00387537" w:rsidRDefault="00761B9E" w:rsidP="00387537">
      <w:pPr>
        <w:pStyle w:val="Ttulo2"/>
        <w:spacing w:after="360"/>
        <w:rPr>
          <w:noProof/>
          <w:color w:val="FF0000"/>
          <w:szCs w:val="24"/>
        </w:rPr>
      </w:pPr>
      <w:r>
        <w:br w:type="page"/>
      </w:r>
      <w:r w:rsidR="00F12629" w:rsidRPr="00387537">
        <w:rPr>
          <w:noProof/>
          <w:color w:val="FF0000"/>
          <w:szCs w:val="24"/>
        </w:rPr>
        <w:lastRenderedPageBreak/>
        <w:t xml:space="preserve">severino </w:t>
      </w:r>
      <w:r w:rsidRPr="00387537">
        <w:rPr>
          <w:noProof/>
          <w:color w:val="FF0000"/>
          <w:szCs w:val="24"/>
        </w:rPr>
        <w:t>boécio, 480-524</w:t>
      </w:r>
    </w:p>
    <w:p w:rsidR="00761B9E" w:rsidRPr="00387537" w:rsidRDefault="00761B9E" w:rsidP="00911767">
      <w:pPr>
        <w:pStyle w:val="Ttulo3"/>
        <w:keepNext w:val="0"/>
        <w:widowControl/>
        <w:jc w:val="both"/>
        <w:rPr>
          <w:b w:val="0"/>
          <w:iCs/>
          <w:smallCaps w:val="0"/>
          <w:color w:val="FF0000"/>
          <w:szCs w:val="24"/>
        </w:rPr>
      </w:pPr>
      <w:r w:rsidRPr="00387537">
        <w:rPr>
          <w:b w:val="0"/>
          <w:iCs/>
          <w:smallCaps w:val="0"/>
          <w:color w:val="FF0000"/>
          <w:szCs w:val="24"/>
        </w:rPr>
        <w:t>Patrologia</w:t>
      </w:r>
      <w:r w:rsidR="00BF619F">
        <w:rPr>
          <w:b w:val="0"/>
          <w:iCs/>
          <w:smallCaps w:val="0"/>
          <w:color w:val="FF0000"/>
          <w:szCs w:val="24"/>
        </w:rPr>
        <w:t xml:space="preserve"> Latina</w:t>
      </w:r>
    </w:p>
    <w:p w:rsidR="00761B9E" w:rsidRPr="008434D1" w:rsidRDefault="00761B9E" w:rsidP="008A39BE">
      <w:pPr>
        <w:pStyle w:val="PargrafoparaBibl"/>
        <w:widowControl/>
        <w:spacing w:after="120"/>
        <w:rPr>
          <w:noProof/>
          <w:szCs w:val="24"/>
        </w:rPr>
      </w:pPr>
      <w:r w:rsidRPr="00752B8E">
        <w:t xml:space="preserve">BOETHIUS, </w:t>
      </w:r>
      <w:r w:rsidRPr="00752B8E">
        <w:rPr>
          <w:i/>
          <w:iCs/>
          <w:noProof/>
          <w:color w:val="000000"/>
        </w:rPr>
        <w:t xml:space="preserve">Opera omnia. </w:t>
      </w:r>
      <w:r w:rsidRPr="008434D1">
        <w:rPr>
          <w:noProof/>
          <w:color w:val="000000"/>
        </w:rPr>
        <w:t>PL, 63-</w:t>
      </w:r>
      <w:r w:rsidRPr="008434D1">
        <w:rPr>
          <w:iCs/>
          <w:noProof/>
          <w:color w:val="000000"/>
        </w:rPr>
        <w:t xml:space="preserve">64. </w:t>
      </w:r>
      <w:r w:rsidR="00EB0C6A" w:rsidRPr="008434D1">
        <w:rPr>
          <w:noProof/>
          <w:szCs w:val="24"/>
        </w:rPr>
        <w:t xml:space="preserve">Parisii, Garnier, </w:t>
      </w:r>
      <w:r w:rsidR="00EB0C6A" w:rsidRPr="008434D1">
        <w:rPr>
          <w:iCs/>
          <w:noProof/>
          <w:color w:val="000000"/>
        </w:rPr>
        <w:t xml:space="preserve">[1847] </w:t>
      </w:r>
      <w:r w:rsidR="00EB0C6A" w:rsidRPr="008434D1">
        <w:rPr>
          <w:noProof/>
          <w:szCs w:val="24"/>
        </w:rPr>
        <w:t xml:space="preserve">1858. </w:t>
      </w:r>
      <w:r w:rsidRPr="008434D1">
        <w:rPr>
          <w:iCs/>
          <w:noProof/>
          <w:color w:val="000000"/>
        </w:rPr>
        <w:t xml:space="preserve">Turnhout, Brepols, 1990-1994. </w:t>
      </w:r>
      <w:r w:rsidR="00EB0C6A" w:rsidRPr="008434D1">
        <w:rPr>
          <w:iCs/>
          <w:noProof/>
          <w:color w:val="000000"/>
        </w:rPr>
        <w:t xml:space="preserve">[PUC] </w:t>
      </w:r>
      <w:r w:rsidRPr="008434D1">
        <w:rPr>
          <w:iCs/>
          <w:noProof/>
          <w:color w:val="000000"/>
        </w:rPr>
        <w:t>[USP]</w:t>
      </w:r>
      <w:r w:rsidRPr="008434D1">
        <w:rPr>
          <w:noProof/>
          <w:szCs w:val="24"/>
        </w:rPr>
        <w:t xml:space="preserve"> [UNIFESP] [UNICAMP]</w:t>
      </w:r>
    </w:p>
    <w:p w:rsidR="008A39BE" w:rsidRPr="00221460" w:rsidRDefault="008A39BE" w:rsidP="008A39BE">
      <w:pPr>
        <w:pStyle w:val="PargrafoparaBibl"/>
        <w:widowControl/>
        <w:ind w:firstLine="0"/>
        <w:rPr>
          <w:sz w:val="22"/>
          <w:szCs w:val="22"/>
        </w:rPr>
      </w:pPr>
      <w:r w:rsidRPr="008434D1">
        <w:rPr>
          <w:i/>
          <w:sz w:val="22"/>
          <w:szCs w:val="22"/>
        </w:rPr>
        <w:t>Library of Latin Texts</w:t>
      </w:r>
      <w:r w:rsidRPr="008434D1">
        <w:rPr>
          <w:sz w:val="22"/>
          <w:szCs w:val="22"/>
        </w:rPr>
        <w:t xml:space="preserve">. Series A. Corpus Christianorum, series latina. Sources chrétiennes. Patrologiae cursus completus, series latina. Patrologiae Latinae supplementum. Corpus scriptorum ecclesiasticorum latinorum. CLCLT 7. Moderante P. Tombeur. Cetedoc. Turnholt, Brepols, 2008. </w:t>
      </w:r>
      <w:r w:rsidRPr="00221460">
        <w:rPr>
          <w:sz w:val="22"/>
          <w:szCs w:val="22"/>
        </w:rPr>
        <w:t>Sur/on dvd version 7. [USP]</w:t>
      </w:r>
    </w:p>
    <w:p w:rsidR="00761B9E" w:rsidRPr="00221460" w:rsidRDefault="00761B9E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221460">
        <w:rPr>
          <w:iCs/>
          <w:noProof/>
          <w:color w:val="000000"/>
          <w:sz w:val="20"/>
        </w:rPr>
        <w:t>In Porphyrium Dialogi a Victorino translati</w:t>
      </w:r>
      <w:r w:rsidRPr="00221460">
        <w:rPr>
          <w:noProof/>
          <w:color w:val="000000"/>
          <w:sz w:val="20"/>
        </w:rPr>
        <w:t xml:space="preserve">, </w:t>
      </w:r>
      <w:r w:rsidR="00836F75" w:rsidRPr="00221460">
        <w:rPr>
          <w:noProof/>
          <w:color w:val="000000"/>
          <w:sz w:val="20"/>
        </w:rPr>
        <w:t xml:space="preserve">PL, </w:t>
      </w:r>
      <w:r w:rsidRPr="00221460">
        <w:rPr>
          <w:noProof/>
          <w:color w:val="000000"/>
          <w:sz w:val="20"/>
        </w:rPr>
        <w:t xml:space="preserve">64, cc. </w:t>
      </w:r>
      <w:r w:rsidR="004C2BEB" w:rsidRPr="00221460">
        <w:rPr>
          <w:noProof/>
          <w:color w:val="000000"/>
          <w:sz w:val="20"/>
        </w:rPr>
        <w:t>9</w:t>
      </w:r>
      <w:r w:rsidRPr="00221460">
        <w:rPr>
          <w:noProof/>
          <w:color w:val="000000"/>
          <w:sz w:val="20"/>
        </w:rPr>
        <w:t>-70</w:t>
      </w:r>
      <w:r w:rsidR="004C2BEB" w:rsidRPr="00221460">
        <w:rPr>
          <w:noProof/>
          <w:color w:val="000000"/>
          <w:sz w:val="20"/>
        </w:rPr>
        <w:t>D</w:t>
      </w:r>
      <w:r w:rsidRPr="00221460">
        <w:rPr>
          <w:noProof/>
          <w:color w:val="000000"/>
          <w:sz w:val="20"/>
        </w:rPr>
        <w:t>.</w:t>
      </w:r>
    </w:p>
    <w:p w:rsidR="00761B9E" w:rsidRPr="00221460" w:rsidRDefault="00761B9E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221460">
        <w:rPr>
          <w:iCs/>
          <w:noProof/>
          <w:color w:val="000000"/>
          <w:sz w:val="20"/>
        </w:rPr>
        <w:t>Boetii Comentaria in Porphyrium a se translata</w:t>
      </w:r>
      <w:r w:rsidRPr="00221460">
        <w:rPr>
          <w:noProof/>
          <w:color w:val="000000"/>
          <w:sz w:val="20"/>
        </w:rPr>
        <w:t xml:space="preserve">, </w:t>
      </w:r>
      <w:r w:rsidR="00836F75" w:rsidRPr="00221460">
        <w:rPr>
          <w:noProof/>
          <w:color w:val="000000"/>
          <w:sz w:val="20"/>
        </w:rPr>
        <w:t xml:space="preserve">PL, </w:t>
      </w:r>
      <w:r w:rsidRPr="00221460">
        <w:rPr>
          <w:noProof/>
          <w:color w:val="000000"/>
          <w:sz w:val="20"/>
        </w:rPr>
        <w:t>64, cc. 71-158D.</w:t>
      </w:r>
    </w:p>
    <w:p w:rsidR="00761B9E" w:rsidRPr="00221460" w:rsidRDefault="00761B9E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221460">
        <w:rPr>
          <w:iCs/>
          <w:noProof/>
          <w:color w:val="000000"/>
          <w:sz w:val="20"/>
        </w:rPr>
        <w:t>In Categorias Aristotelis,</w:t>
      </w:r>
      <w:r w:rsidRPr="00221460">
        <w:rPr>
          <w:noProof/>
          <w:color w:val="000000"/>
          <w:sz w:val="20"/>
        </w:rPr>
        <w:t xml:space="preserve"> </w:t>
      </w:r>
      <w:r w:rsidR="00836F75" w:rsidRPr="00221460">
        <w:rPr>
          <w:noProof/>
          <w:color w:val="000000"/>
          <w:sz w:val="20"/>
        </w:rPr>
        <w:t xml:space="preserve">PL, </w:t>
      </w:r>
      <w:r w:rsidRPr="00221460">
        <w:rPr>
          <w:noProof/>
          <w:color w:val="000000"/>
          <w:sz w:val="20"/>
        </w:rPr>
        <w:t>64, cc. 159A-294C.</w:t>
      </w:r>
    </w:p>
    <w:p w:rsidR="00761B9E" w:rsidRPr="00387537" w:rsidRDefault="00761B9E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221460">
        <w:rPr>
          <w:iCs/>
          <w:noProof/>
          <w:color w:val="000000"/>
          <w:sz w:val="20"/>
        </w:rPr>
        <w:t xml:space="preserve">In librum Aristotelis De interpretatione. </w:t>
      </w:r>
      <w:r w:rsidRPr="00387537">
        <w:rPr>
          <w:iCs/>
          <w:noProof/>
          <w:color w:val="000000"/>
          <w:sz w:val="20"/>
        </w:rPr>
        <w:t>Editio prima, seu minora commentaria</w:t>
      </w:r>
      <w:r w:rsidRPr="00387537">
        <w:rPr>
          <w:noProof/>
          <w:color w:val="000000"/>
          <w:sz w:val="20"/>
        </w:rPr>
        <w:t xml:space="preserve">,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64, cc. 293A-392D.</w:t>
      </w:r>
    </w:p>
    <w:p w:rsidR="00761B9E" w:rsidRPr="00387537" w:rsidRDefault="00761B9E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>In librum Aristotelis De interpretatione. Editio secunda, seu majora commentaria</w:t>
      </w:r>
      <w:r w:rsidRPr="00387537">
        <w:rPr>
          <w:noProof/>
          <w:color w:val="000000"/>
          <w:sz w:val="20"/>
        </w:rPr>
        <w:t xml:space="preserve">,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64, cc. 393A-6</w:t>
      </w:r>
      <w:r w:rsidR="004C2BEB" w:rsidRPr="00387537">
        <w:rPr>
          <w:noProof/>
          <w:color w:val="000000"/>
          <w:sz w:val="20"/>
        </w:rPr>
        <w:t>40A</w:t>
      </w:r>
      <w:r w:rsidRPr="00387537">
        <w:rPr>
          <w:noProof/>
          <w:color w:val="000000"/>
          <w:sz w:val="20"/>
        </w:rPr>
        <w:t>.</w:t>
      </w:r>
    </w:p>
    <w:p w:rsidR="00761B9E" w:rsidRPr="00387537" w:rsidRDefault="00761B9E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 xml:space="preserve">Priorum analyticorum Aristotelis. </w:t>
      </w:r>
      <w:r w:rsidRPr="00387537">
        <w:rPr>
          <w:noProof/>
          <w:color w:val="000000"/>
          <w:sz w:val="20"/>
        </w:rPr>
        <w:t xml:space="preserve">Boetio interprete,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64, cc. 639A-712C.</w:t>
      </w:r>
    </w:p>
    <w:p w:rsidR="00761B9E" w:rsidRPr="00387537" w:rsidRDefault="00761B9E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 xml:space="preserve">Posteriorum analyticorum Aristotelis. </w:t>
      </w:r>
      <w:r w:rsidRPr="00387537">
        <w:rPr>
          <w:noProof/>
          <w:color w:val="000000"/>
          <w:sz w:val="20"/>
        </w:rPr>
        <w:t xml:space="preserve">Boetio interprete,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64, cc. 711D-762B.</w:t>
      </w:r>
    </w:p>
    <w:p w:rsidR="00761B9E" w:rsidRPr="00387537" w:rsidRDefault="00761B9E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>Topicorum Aristotelis</w:t>
      </w:r>
      <w:r w:rsidRPr="00387537">
        <w:rPr>
          <w:noProof/>
          <w:color w:val="000000"/>
          <w:sz w:val="20"/>
        </w:rPr>
        <w:t>, Boetii interprete,</w:t>
      </w:r>
      <w:r w:rsidRPr="00387537">
        <w:rPr>
          <w:iCs/>
          <w:noProof/>
          <w:color w:val="000000"/>
          <w:sz w:val="20"/>
        </w:rPr>
        <w:t xml:space="preserve">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64, cc. 909D-1008B.</w:t>
      </w:r>
    </w:p>
    <w:p w:rsidR="00761B9E" w:rsidRPr="00387537" w:rsidRDefault="00761B9E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>Elenchorum sophisticorum Aristotelis</w:t>
      </w:r>
      <w:r w:rsidRPr="00387537">
        <w:rPr>
          <w:noProof/>
          <w:color w:val="000000"/>
          <w:sz w:val="20"/>
        </w:rPr>
        <w:t>, Boetii interprete,</w:t>
      </w:r>
      <w:r w:rsidRPr="00387537">
        <w:rPr>
          <w:iCs/>
          <w:noProof/>
          <w:color w:val="000000"/>
          <w:sz w:val="20"/>
        </w:rPr>
        <w:t xml:space="preserve">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64, cc. 1007D-1010C.</w:t>
      </w:r>
    </w:p>
    <w:p w:rsidR="004C2BEB" w:rsidRPr="00387537" w:rsidRDefault="004C2BEB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>In Topica Ciceronis commentariorum</w:t>
      </w:r>
      <w:r w:rsidRPr="00387537">
        <w:rPr>
          <w:noProof/>
          <w:color w:val="000000"/>
          <w:sz w:val="20"/>
        </w:rPr>
        <w:t>,</w:t>
      </w:r>
      <w:r w:rsidRPr="00387537">
        <w:rPr>
          <w:iCs/>
          <w:noProof/>
          <w:color w:val="000000"/>
          <w:sz w:val="20"/>
        </w:rPr>
        <w:t xml:space="preserve">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64, cc. 1039D-1174A.</w:t>
      </w:r>
    </w:p>
    <w:p w:rsidR="00761B9E" w:rsidRPr="00387537" w:rsidRDefault="00761B9E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 xml:space="preserve">Introductio ad </w:t>
      </w:r>
      <w:r w:rsidR="00EF53F0" w:rsidRPr="00387537">
        <w:rPr>
          <w:iCs/>
          <w:noProof/>
          <w:color w:val="000000"/>
          <w:sz w:val="20"/>
        </w:rPr>
        <w:t xml:space="preserve">syllogismos </w:t>
      </w:r>
      <w:r w:rsidRPr="00387537">
        <w:rPr>
          <w:iCs/>
          <w:noProof/>
          <w:color w:val="000000"/>
          <w:sz w:val="20"/>
        </w:rPr>
        <w:t>categoricos</w:t>
      </w:r>
      <w:r w:rsidRPr="00387537">
        <w:rPr>
          <w:noProof/>
          <w:color w:val="000000"/>
          <w:sz w:val="20"/>
        </w:rPr>
        <w:t>,</w:t>
      </w:r>
      <w:r w:rsidRPr="00387537">
        <w:rPr>
          <w:iCs/>
          <w:noProof/>
          <w:color w:val="000000"/>
          <w:sz w:val="20"/>
        </w:rPr>
        <w:t xml:space="preserve">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64, cc. 762C-794B.</w:t>
      </w:r>
    </w:p>
    <w:p w:rsidR="00761B9E" w:rsidRPr="00387537" w:rsidRDefault="00761B9E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 xml:space="preserve">De </w:t>
      </w:r>
      <w:r w:rsidR="00EF53F0" w:rsidRPr="00387537">
        <w:rPr>
          <w:iCs/>
          <w:noProof/>
          <w:color w:val="000000"/>
          <w:sz w:val="20"/>
        </w:rPr>
        <w:t xml:space="preserve">syllogismos </w:t>
      </w:r>
      <w:r w:rsidRPr="00387537">
        <w:rPr>
          <w:iCs/>
          <w:noProof/>
          <w:color w:val="000000"/>
          <w:sz w:val="20"/>
        </w:rPr>
        <w:t>categoricos</w:t>
      </w:r>
      <w:r w:rsidRPr="00387537">
        <w:rPr>
          <w:noProof/>
          <w:color w:val="000000"/>
          <w:sz w:val="20"/>
        </w:rPr>
        <w:t>,</w:t>
      </w:r>
      <w:r w:rsidRPr="00387537">
        <w:rPr>
          <w:iCs/>
          <w:noProof/>
          <w:color w:val="000000"/>
          <w:sz w:val="20"/>
        </w:rPr>
        <w:t xml:space="preserve">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64, cc. 793C-832A.</w:t>
      </w:r>
    </w:p>
    <w:p w:rsidR="00761B9E" w:rsidRPr="00387537" w:rsidRDefault="00761B9E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>Liber de divisione</w:t>
      </w:r>
      <w:r w:rsidRPr="00387537">
        <w:rPr>
          <w:noProof/>
          <w:color w:val="000000"/>
          <w:sz w:val="20"/>
        </w:rPr>
        <w:t>,</w:t>
      </w:r>
      <w:r w:rsidRPr="00387537">
        <w:rPr>
          <w:iCs/>
          <w:noProof/>
          <w:color w:val="000000"/>
          <w:sz w:val="20"/>
        </w:rPr>
        <w:t xml:space="preserve">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64, cc. 876D-892A.</w:t>
      </w:r>
    </w:p>
    <w:p w:rsidR="00761B9E" w:rsidRPr="00387537" w:rsidRDefault="00761B9E" w:rsidP="00911767">
      <w:pPr>
        <w:pStyle w:val="PargrafoparaBibl"/>
        <w:widowControl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>De differentiis topicis</w:t>
      </w:r>
      <w:r w:rsidRPr="00387537">
        <w:rPr>
          <w:noProof/>
          <w:color w:val="000000"/>
          <w:sz w:val="20"/>
        </w:rPr>
        <w:t>,</w:t>
      </w:r>
      <w:r w:rsidRPr="00387537">
        <w:rPr>
          <w:iCs/>
          <w:noProof/>
          <w:color w:val="000000"/>
          <w:sz w:val="20"/>
        </w:rPr>
        <w:t xml:space="preserve">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64, cc. 1173C-1216D.</w:t>
      </w:r>
    </w:p>
    <w:p w:rsidR="004C2BEB" w:rsidRPr="00387537" w:rsidRDefault="004C2BEB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>De arithimetica</w:t>
      </w:r>
      <w:r w:rsidRPr="00387537">
        <w:rPr>
          <w:noProof/>
          <w:color w:val="000000"/>
          <w:sz w:val="20"/>
        </w:rPr>
        <w:t xml:space="preserve">,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63, cc. 1079A-1168A.</w:t>
      </w:r>
    </w:p>
    <w:p w:rsidR="00761B9E" w:rsidRPr="00387537" w:rsidRDefault="00761B9E" w:rsidP="00911767">
      <w:pPr>
        <w:pStyle w:val="PargrafoparaBibl"/>
        <w:widowControl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>De musica</w:t>
      </w:r>
      <w:r w:rsidRPr="00387537">
        <w:rPr>
          <w:noProof/>
          <w:color w:val="000000"/>
          <w:sz w:val="20"/>
        </w:rPr>
        <w:t xml:space="preserve">,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63, cc. 1167C-1300B.</w:t>
      </w:r>
    </w:p>
    <w:p w:rsidR="00836F75" w:rsidRPr="00387537" w:rsidRDefault="00836F75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noProof/>
          <w:color w:val="000000"/>
          <w:sz w:val="20"/>
        </w:rPr>
        <w:t>Quomodo trinitas unus deus ac non tres dii, PL, 64, cc. 1247-1256</w:t>
      </w:r>
      <w:r w:rsidR="00907608" w:rsidRPr="00387537">
        <w:rPr>
          <w:noProof/>
          <w:color w:val="000000"/>
          <w:sz w:val="20"/>
        </w:rPr>
        <w:t>A.</w:t>
      </w:r>
    </w:p>
    <w:p w:rsidR="00836F75" w:rsidRPr="00387537" w:rsidRDefault="00836F75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noProof/>
          <w:color w:val="000000"/>
          <w:sz w:val="20"/>
        </w:rPr>
        <w:t>Utrum pater et filus ac spiritus sanctus de divinitate substantialiter praedicentur, PL, 64, cc. 1299-1302C</w:t>
      </w:r>
      <w:r w:rsidR="00907608" w:rsidRPr="00387537">
        <w:rPr>
          <w:noProof/>
          <w:color w:val="000000"/>
          <w:sz w:val="20"/>
        </w:rPr>
        <w:t>.</w:t>
      </w:r>
    </w:p>
    <w:p w:rsidR="00836F75" w:rsidRPr="00387537" w:rsidRDefault="00836F75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noProof/>
          <w:color w:val="000000"/>
          <w:sz w:val="20"/>
        </w:rPr>
        <w:t>Quomodo substantiae in eo quod sint bonae sint cum non sint substantialia bona, PL, 64, cc. 1311-1314C</w:t>
      </w:r>
      <w:r w:rsidR="00907608" w:rsidRPr="00387537">
        <w:rPr>
          <w:noProof/>
          <w:color w:val="000000"/>
          <w:sz w:val="20"/>
        </w:rPr>
        <w:t>.</w:t>
      </w:r>
    </w:p>
    <w:p w:rsidR="00836F75" w:rsidRPr="00387537" w:rsidRDefault="00836F75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noProof/>
          <w:color w:val="000000"/>
          <w:sz w:val="20"/>
        </w:rPr>
        <w:t>Brevis fidei christianae complexio, PL, 64, cc. 1333-1338C</w:t>
      </w:r>
      <w:r w:rsidR="00907608" w:rsidRPr="00387537">
        <w:rPr>
          <w:noProof/>
          <w:color w:val="000000"/>
          <w:sz w:val="20"/>
        </w:rPr>
        <w:t>.</w:t>
      </w:r>
    </w:p>
    <w:p w:rsidR="00836F75" w:rsidRPr="00387537" w:rsidRDefault="00836F75" w:rsidP="00911767">
      <w:pPr>
        <w:pStyle w:val="PargrafoparaBibl"/>
        <w:widowControl/>
        <w:rPr>
          <w:noProof/>
          <w:color w:val="000000"/>
          <w:sz w:val="20"/>
        </w:rPr>
      </w:pPr>
      <w:r w:rsidRPr="00387537">
        <w:rPr>
          <w:noProof/>
          <w:color w:val="000000"/>
          <w:sz w:val="20"/>
        </w:rPr>
        <w:t>De persona et duabus naturis contra Eutychen et Nestorium, PL, 64, cc. 1337-1354D.</w:t>
      </w:r>
    </w:p>
    <w:p w:rsidR="00836F75" w:rsidRPr="00387537" w:rsidRDefault="00836F75" w:rsidP="00911767">
      <w:pPr>
        <w:pStyle w:val="PargrafoparaBibl"/>
        <w:widowControl/>
        <w:rPr>
          <w:noProof/>
          <w:color w:val="000000"/>
          <w:sz w:val="20"/>
          <w:lang w:val="en-US"/>
        </w:rPr>
      </w:pPr>
      <w:r w:rsidRPr="00387537">
        <w:rPr>
          <w:noProof/>
          <w:color w:val="000000"/>
          <w:sz w:val="20"/>
          <w:lang w:val="en-US"/>
        </w:rPr>
        <w:t>De consolatione philosophiae, PL, 63, cc. 579-870A</w:t>
      </w:r>
      <w:r w:rsidR="00907608" w:rsidRPr="00387537">
        <w:rPr>
          <w:noProof/>
          <w:color w:val="000000"/>
          <w:sz w:val="20"/>
          <w:lang w:val="en-US"/>
        </w:rPr>
        <w:t>.</w:t>
      </w:r>
    </w:p>
    <w:p w:rsidR="00EF53F0" w:rsidRPr="00387537" w:rsidRDefault="00EF53F0" w:rsidP="00911767">
      <w:pPr>
        <w:pStyle w:val="PargrafoparaBibl"/>
        <w:widowControl/>
        <w:spacing w:after="120"/>
        <w:rPr>
          <w:iCs/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>Opera spuria</w:t>
      </w:r>
      <w:r w:rsidR="00907608" w:rsidRPr="00387537">
        <w:rPr>
          <w:iCs/>
          <w:noProof/>
          <w:color w:val="000000"/>
          <w:sz w:val="20"/>
        </w:rPr>
        <w:t>:</w:t>
      </w:r>
    </w:p>
    <w:p w:rsidR="00907608" w:rsidRPr="00387537" w:rsidRDefault="00907608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>Liber de deffinitione [obra de Mário Vitorino]</w:t>
      </w:r>
      <w:r w:rsidRPr="00387537">
        <w:rPr>
          <w:noProof/>
          <w:color w:val="000000"/>
          <w:sz w:val="20"/>
        </w:rPr>
        <w:t>,</w:t>
      </w:r>
      <w:r w:rsidRPr="00387537">
        <w:rPr>
          <w:iCs/>
          <w:noProof/>
          <w:color w:val="000000"/>
          <w:sz w:val="20"/>
        </w:rPr>
        <w:t xml:space="preserve"> </w:t>
      </w:r>
      <w:r w:rsidRPr="00387537">
        <w:rPr>
          <w:noProof/>
          <w:color w:val="000000"/>
          <w:sz w:val="20"/>
        </w:rPr>
        <w:t>PL, 64, cc. 891B-910B.</w:t>
      </w:r>
    </w:p>
    <w:p w:rsidR="00EF53F0" w:rsidRPr="00387537" w:rsidRDefault="00EF53F0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iCs/>
          <w:noProof/>
          <w:color w:val="000000"/>
          <w:sz w:val="20"/>
        </w:rPr>
        <w:t xml:space="preserve">Euclides Megarensis Geometriæ ab </w:t>
      </w:r>
      <w:r w:rsidRPr="00387537">
        <w:rPr>
          <w:noProof/>
          <w:color w:val="000000"/>
          <w:sz w:val="20"/>
        </w:rPr>
        <w:t xml:space="preserve">Boetio translati,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63, cc. 1307-1352C.</w:t>
      </w:r>
    </w:p>
    <w:p w:rsidR="00EF53F0" w:rsidRPr="00387537" w:rsidRDefault="00EF53F0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noProof/>
          <w:color w:val="000000"/>
          <w:sz w:val="20"/>
        </w:rPr>
        <w:t xml:space="preserve">Liber de geometria,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63, cc. 1352-1364D.</w:t>
      </w:r>
    </w:p>
    <w:p w:rsidR="00EF53F0" w:rsidRPr="00387537" w:rsidRDefault="00EF53F0" w:rsidP="00911767">
      <w:pPr>
        <w:pStyle w:val="PargrafoparaBibl"/>
        <w:widowControl/>
        <w:spacing w:after="120"/>
        <w:rPr>
          <w:noProof/>
          <w:color w:val="000000"/>
          <w:sz w:val="20"/>
          <w:lang w:val="en-US"/>
        </w:rPr>
      </w:pPr>
      <w:r w:rsidRPr="00387537">
        <w:rPr>
          <w:noProof/>
          <w:color w:val="000000"/>
          <w:sz w:val="20"/>
          <w:lang w:val="en-US"/>
        </w:rPr>
        <w:t xml:space="preserve">Speculatio de rhethoricae cognatione, </w:t>
      </w:r>
      <w:r w:rsidR="00836F75" w:rsidRPr="00387537">
        <w:rPr>
          <w:noProof/>
          <w:color w:val="000000"/>
          <w:sz w:val="20"/>
          <w:lang w:val="en-US"/>
        </w:rPr>
        <w:t xml:space="preserve">PL, </w:t>
      </w:r>
      <w:r w:rsidRPr="00387537">
        <w:rPr>
          <w:noProof/>
          <w:color w:val="000000"/>
          <w:sz w:val="20"/>
          <w:lang w:val="en-US"/>
        </w:rPr>
        <w:t>64, cc. 1217-1222C</w:t>
      </w:r>
      <w:r w:rsidR="00907608" w:rsidRPr="00387537">
        <w:rPr>
          <w:noProof/>
          <w:color w:val="000000"/>
          <w:sz w:val="20"/>
          <w:lang w:val="en-US"/>
        </w:rPr>
        <w:t>.</w:t>
      </w:r>
    </w:p>
    <w:p w:rsidR="00EF53F0" w:rsidRPr="00387537" w:rsidRDefault="00EF53F0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noProof/>
          <w:color w:val="000000"/>
          <w:sz w:val="20"/>
        </w:rPr>
        <w:t xml:space="preserve">Locorum rhethoricorum distinctio,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64, cc. 1221-1224C</w:t>
      </w:r>
      <w:r w:rsidR="00907608" w:rsidRPr="00387537">
        <w:rPr>
          <w:noProof/>
          <w:color w:val="000000"/>
          <w:sz w:val="20"/>
        </w:rPr>
        <w:t>.</w:t>
      </w:r>
    </w:p>
    <w:p w:rsidR="00EF53F0" w:rsidRPr="00387537" w:rsidRDefault="00EF53F0" w:rsidP="00911767">
      <w:pPr>
        <w:pStyle w:val="PargrafoparaBibl"/>
        <w:widowControl/>
        <w:spacing w:after="120"/>
        <w:rPr>
          <w:noProof/>
          <w:color w:val="000000"/>
          <w:sz w:val="20"/>
        </w:rPr>
      </w:pPr>
      <w:r w:rsidRPr="00387537">
        <w:rPr>
          <w:noProof/>
          <w:color w:val="000000"/>
          <w:sz w:val="20"/>
        </w:rPr>
        <w:t xml:space="preserve">De disciplina scholarum, </w:t>
      </w:r>
      <w:r w:rsidR="00836F75" w:rsidRPr="00387537">
        <w:rPr>
          <w:noProof/>
          <w:color w:val="000000"/>
          <w:sz w:val="20"/>
        </w:rPr>
        <w:t xml:space="preserve">PL, </w:t>
      </w:r>
      <w:r w:rsidRPr="00387537">
        <w:rPr>
          <w:noProof/>
          <w:color w:val="000000"/>
          <w:sz w:val="20"/>
        </w:rPr>
        <w:t>64, cc. 1223-1238D</w:t>
      </w:r>
      <w:r w:rsidR="00907608" w:rsidRPr="00387537">
        <w:rPr>
          <w:noProof/>
          <w:color w:val="000000"/>
          <w:sz w:val="20"/>
        </w:rPr>
        <w:t>.</w:t>
      </w:r>
    </w:p>
    <w:p w:rsidR="00761B9E" w:rsidRPr="00387537" w:rsidRDefault="00761B9E" w:rsidP="00911767">
      <w:pPr>
        <w:pStyle w:val="Ttulo3"/>
        <w:widowControl/>
        <w:jc w:val="both"/>
        <w:rPr>
          <w:b w:val="0"/>
          <w:iCs/>
          <w:smallCaps w:val="0"/>
          <w:color w:val="FF0000"/>
          <w:szCs w:val="24"/>
        </w:rPr>
      </w:pPr>
      <w:r w:rsidRPr="00387537">
        <w:rPr>
          <w:b w:val="0"/>
          <w:iCs/>
          <w:smallCaps w:val="0"/>
          <w:color w:val="FF0000"/>
          <w:szCs w:val="24"/>
        </w:rPr>
        <w:lastRenderedPageBreak/>
        <w:t>Aristoteles latinus</w:t>
      </w:r>
    </w:p>
    <w:p w:rsidR="00761B9E" w:rsidRDefault="00761B9E" w:rsidP="008A39BE">
      <w:pPr>
        <w:pStyle w:val="PargrafoparaBibl"/>
        <w:widowControl/>
      </w:pPr>
      <w:r>
        <w:t xml:space="preserve">ARISTOTELES, </w:t>
      </w:r>
      <w:r>
        <w:rPr>
          <w:i/>
          <w:iCs/>
          <w:color w:val="000000"/>
        </w:rPr>
        <w:t>Categoriae vel Praedicamenta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Translatio Boethii, editio composita... </w:t>
      </w:r>
      <w:r>
        <w:rPr>
          <w:color w:val="000000"/>
        </w:rPr>
        <w:t xml:space="preserve">Ed. L. Minio-Paluello. </w:t>
      </w:r>
      <w:r w:rsidR="007D019D" w:rsidRPr="00B0525A">
        <w:rPr>
          <w:lang w:val="es-ES_tradnl"/>
        </w:rPr>
        <w:t>Corpus Philosophorum Medii Aevi</w:t>
      </w:r>
      <w:r w:rsidR="007D019D">
        <w:t xml:space="preserve"> [</w:t>
      </w:r>
      <w:r>
        <w:t>CPMA</w:t>
      </w:r>
      <w:r w:rsidR="007D019D">
        <w:t>]</w:t>
      </w:r>
      <w:r>
        <w:t xml:space="preserve">. Aristoteles latinus, I, 1-5. Bruges, Desclée de Brouwer, [1953] </w:t>
      </w:r>
      <w:r>
        <w:rPr>
          <w:color w:val="000000"/>
        </w:rPr>
        <w:t>1997</w:t>
      </w:r>
      <w:r>
        <w:t xml:space="preserve">. </w:t>
      </w:r>
      <w:r>
        <w:rPr>
          <w:color w:val="000000"/>
        </w:rPr>
        <w:t xml:space="preserve">XCVI+257 p. </w:t>
      </w:r>
      <w:r w:rsidR="00F12629">
        <w:rPr>
          <w:color w:val="000000"/>
          <w:szCs w:val="24"/>
        </w:rPr>
        <w:t xml:space="preserve">[PUC] </w:t>
      </w:r>
      <w:r w:rsidR="00F12629" w:rsidRPr="00E958FA">
        <w:rPr>
          <w:color w:val="000000"/>
          <w:szCs w:val="24"/>
        </w:rPr>
        <w:t>[UFSCar]</w:t>
      </w:r>
      <w:r w:rsidR="00F12629" w:rsidRPr="006D0615">
        <w:rPr>
          <w:color w:val="000000"/>
          <w:szCs w:val="24"/>
        </w:rPr>
        <w:t xml:space="preserve"> [UNICAMP] </w:t>
      </w:r>
      <w:r w:rsidR="00F12629">
        <w:rPr>
          <w:color w:val="000000"/>
          <w:szCs w:val="24"/>
        </w:rPr>
        <w:t xml:space="preserve">[UNIFESP] </w:t>
      </w:r>
      <w:r w:rsidR="00F12629" w:rsidRPr="006D0615">
        <w:rPr>
          <w:color w:val="000000"/>
          <w:szCs w:val="24"/>
        </w:rPr>
        <w:t>[USP]</w:t>
      </w:r>
    </w:p>
    <w:p w:rsidR="00761B9E" w:rsidRDefault="00761B9E" w:rsidP="00911767">
      <w:pPr>
        <w:pStyle w:val="PargrafoparaBibl"/>
        <w:widowControl/>
      </w:pPr>
      <w:r>
        <w:t xml:space="preserve">ARISTOTELES, </w:t>
      </w:r>
      <w:r>
        <w:rPr>
          <w:i/>
          <w:iCs/>
          <w:color w:val="000000"/>
        </w:rPr>
        <w:t>Categoriarum Supplementa.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 xml:space="preserve">Porphyrii Isagoge, translatio Boethii... </w:t>
      </w:r>
      <w:r>
        <w:rPr>
          <w:color w:val="000000"/>
        </w:rPr>
        <w:t xml:space="preserve">Ed. L. Minio-Paluello &amp; B. G. Dod. </w:t>
      </w:r>
      <w:r>
        <w:t xml:space="preserve">CPMA. Aristoteles latinus, I, 6-7. Bruges, Desclée de Brouwer, </w:t>
      </w:r>
      <w:r w:rsidRPr="00B13158">
        <w:rPr>
          <w:bCs/>
          <w:color w:val="000000"/>
        </w:rPr>
        <w:t>[</w:t>
      </w:r>
      <w:r w:rsidRPr="00B13158">
        <w:rPr>
          <w:color w:val="000000"/>
        </w:rPr>
        <w:t>1966] 1995</w:t>
      </w:r>
      <w:r w:rsidRPr="00B13158">
        <w:rPr>
          <w:bCs/>
          <w:color w:val="000000"/>
        </w:rPr>
        <w:t xml:space="preserve">. LXVIII+132 p. </w:t>
      </w:r>
      <w:r w:rsidR="00F12629">
        <w:rPr>
          <w:color w:val="000000"/>
          <w:szCs w:val="24"/>
        </w:rPr>
        <w:t xml:space="preserve">[PUC] </w:t>
      </w:r>
      <w:r w:rsidRPr="00E958FA">
        <w:rPr>
          <w:color w:val="000000"/>
          <w:szCs w:val="24"/>
        </w:rPr>
        <w:t>[UFSCar]</w:t>
      </w:r>
      <w:r w:rsidRPr="006D0615">
        <w:rPr>
          <w:color w:val="000000"/>
          <w:szCs w:val="24"/>
        </w:rPr>
        <w:t xml:space="preserve"> [UNICAMP] </w:t>
      </w:r>
      <w:r>
        <w:rPr>
          <w:color w:val="000000"/>
          <w:szCs w:val="24"/>
        </w:rPr>
        <w:t xml:space="preserve">[UNIFESP] </w:t>
      </w:r>
      <w:r w:rsidRPr="006D0615">
        <w:rPr>
          <w:color w:val="000000"/>
          <w:szCs w:val="24"/>
        </w:rPr>
        <w:t>[USP]</w:t>
      </w:r>
    </w:p>
    <w:p w:rsidR="00761B9E" w:rsidRPr="0007684C" w:rsidRDefault="00761B9E" w:rsidP="00911767">
      <w:pPr>
        <w:pStyle w:val="PargrafoparaBibl"/>
        <w:widowControl/>
      </w:pPr>
      <w:r w:rsidRPr="0007684C">
        <w:t xml:space="preserve">ARISTOTELES, </w:t>
      </w:r>
      <w:r w:rsidRPr="0007684C">
        <w:rPr>
          <w:i/>
          <w:iCs/>
        </w:rPr>
        <w:t>De Interpretatione vel Periermenias</w:t>
      </w:r>
      <w:r w:rsidRPr="0007684C">
        <w:t xml:space="preserve">. </w:t>
      </w:r>
      <w:r w:rsidRPr="00834966">
        <w:rPr>
          <w:i/>
          <w:iCs/>
          <w:lang w:val="en-US"/>
        </w:rPr>
        <w:t xml:space="preserve">Translatio Boethii... </w:t>
      </w:r>
      <w:r w:rsidRPr="00834966">
        <w:rPr>
          <w:lang w:val="en-US"/>
        </w:rPr>
        <w:t>Ed. L. Minio-</w:t>
      </w:r>
      <w:r w:rsidRPr="00834966">
        <w:rPr>
          <w:szCs w:val="22"/>
          <w:lang w:val="en-US"/>
        </w:rPr>
        <w:t xml:space="preserve">Paluello. </w:t>
      </w:r>
      <w:r w:rsidRPr="0007684C">
        <w:rPr>
          <w:szCs w:val="22"/>
        </w:rPr>
        <w:t>CPMA. Aristoteles</w:t>
      </w:r>
      <w:r w:rsidRPr="0007684C">
        <w:t xml:space="preserve"> latinus</w:t>
      </w:r>
      <w:r w:rsidRPr="0007684C">
        <w:rPr>
          <w:szCs w:val="22"/>
        </w:rPr>
        <w:t xml:space="preserve">, II, 1-2. </w:t>
      </w:r>
      <w:r w:rsidRPr="0007684C">
        <w:t>Bruges / Paris</w:t>
      </w:r>
      <w:r>
        <w:t xml:space="preserve"> </w:t>
      </w:r>
      <w:r w:rsidRPr="0007684C">
        <w:t>Desclée de Brouwer,</w:t>
      </w:r>
      <w:r>
        <w:t xml:space="preserve"> </w:t>
      </w:r>
      <w:r w:rsidRPr="0007684C">
        <w:t>1965.</w:t>
      </w:r>
      <w:r w:rsidRPr="0007684C">
        <w:rPr>
          <w:i/>
          <w:iCs/>
        </w:rPr>
        <w:t xml:space="preserve"> </w:t>
      </w:r>
      <w:r w:rsidRPr="0007684C">
        <w:t>LXIX+128 p.</w:t>
      </w:r>
      <w:r w:rsidRPr="0007684C">
        <w:rPr>
          <w:noProof/>
        </w:rPr>
        <w:t xml:space="preserve"> </w:t>
      </w:r>
      <w:r w:rsidR="00F12629">
        <w:rPr>
          <w:color w:val="000000"/>
          <w:szCs w:val="24"/>
        </w:rPr>
        <w:t xml:space="preserve">[PUC] </w:t>
      </w:r>
      <w:r w:rsidRPr="00E958FA">
        <w:rPr>
          <w:color w:val="000000"/>
          <w:szCs w:val="24"/>
        </w:rPr>
        <w:t>[UFSCar]</w:t>
      </w:r>
      <w:r w:rsidRPr="006D0615">
        <w:rPr>
          <w:color w:val="000000"/>
          <w:szCs w:val="24"/>
        </w:rPr>
        <w:t xml:space="preserve"> [UNICAMP] </w:t>
      </w:r>
      <w:r>
        <w:rPr>
          <w:color w:val="000000"/>
          <w:szCs w:val="24"/>
        </w:rPr>
        <w:t xml:space="preserve">[UNIFESP] </w:t>
      </w:r>
      <w:r w:rsidRPr="006D0615">
        <w:rPr>
          <w:color w:val="000000"/>
          <w:szCs w:val="24"/>
        </w:rPr>
        <w:t>[USP]</w:t>
      </w:r>
    </w:p>
    <w:p w:rsidR="00761B9E" w:rsidRPr="006738FB" w:rsidRDefault="00761B9E" w:rsidP="00911767">
      <w:pPr>
        <w:pStyle w:val="PargrafoparaBibl"/>
        <w:widowControl/>
        <w:rPr>
          <w:szCs w:val="22"/>
          <w:lang w:val="en-US"/>
        </w:rPr>
      </w:pPr>
      <w:r w:rsidRPr="00CF24DD">
        <w:rPr>
          <w:szCs w:val="22"/>
        </w:rPr>
        <w:t xml:space="preserve">ARISTOTELES, </w:t>
      </w:r>
      <w:r w:rsidRPr="00CF24DD">
        <w:rPr>
          <w:i/>
          <w:szCs w:val="22"/>
        </w:rPr>
        <w:t>Analytica priora</w:t>
      </w:r>
      <w:r w:rsidRPr="00CF24DD">
        <w:rPr>
          <w:szCs w:val="22"/>
        </w:rPr>
        <w:t xml:space="preserve">. </w:t>
      </w:r>
      <w:r w:rsidRPr="00CF24DD">
        <w:rPr>
          <w:bCs/>
          <w:i/>
          <w:noProof/>
        </w:rPr>
        <w:t>Translatio Boethii (recensiones duae)</w:t>
      </w:r>
      <w:r>
        <w:rPr>
          <w:bCs/>
          <w:i/>
          <w:noProof/>
        </w:rPr>
        <w:t>...</w:t>
      </w:r>
      <w:r w:rsidRPr="00CF24DD">
        <w:rPr>
          <w:bCs/>
          <w:noProof/>
        </w:rPr>
        <w:t xml:space="preserve"> </w:t>
      </w:r>
      <w:r w:rsidRPr="00284A05">
        <w:rPr>
          <w:noProof/>
          <w:lang w:val="en-US"/>
        </w:rPr>
        <w:t>Ed. L. Minio-Paluello</w:t>
      </w:r>
      <w:r w:rsidRPr="00284A05">
        <w:rPr>
          <w:bCs/>
          <w:noProof/>
          <w:lang w:val="en-US"/>
        </w:rPr>
        <w:t xml:space="preserve">. </w:t>
      </w:r>
      <w:r w:rsidRPr="006738FB">
        <w:rPr>
          <w:bCs/>
          <w:noProof/>
          <w:lang w:val="en-US"/>
        </w:rPr>
        <w:t>Reprint with a supplement composed by J. Shiel</w:t>
      </w:r>
      <w:r w:rsidRPr="006738FB">
        <w:rPr>
          <w:noProof/>
          <w:lang w:val="en-US"/>
        </w:rPr>
        <w:t>.</w:t>
      </w:r>
      <w:r w:rsidRPr="006738FB">
        <w:rPr>
          <w:szCs w:val="22"/>
          <w:lang w:val="en-US"/>
        </w:rPr>
        <w:t xml:space="preserve"> CPMA. Aristoteles latinus, III, 1-4, Leiden, Brill, 1962.</w:t>
      </w:r>
      <w:r w:rsidRPr="006738FB">
        <w:rPr>
          <w:noProof/>
          <w:lang w:val="en-US"/>
        </w:rPr>
        <w:t xml:space="preserve"> </w:t>
      </w:r>
      <w:r w:rsidRPr="006738FB">
        <w:rPr>
          <w:bCs/>
          <w:noProof/>
          <w:lang w:val="en-US"/>
        </w:rPr>
        <w:t xml:space="preserve">LXXXVIII+514 p. </w:t>
      </w:r>
      <w:r w:rsidR="00F12629" w:rsidRPr="007458A6">
        <w:rPr>
          <w:color w:val="000000"/>
          <w:szCs w:val="24"/>
          <w:lang w:val="en-US"/>
        </w:rPr>
        <w:t xml:space="preserve">[PUC] </w:t>
      </w:r>
      <w:r w:rsidRPr="00834966">
        <w:rPr>
          <w:color w:val="000000"/>
          <w:szCs w:val="24"/>
          <w:lang w:val="en-US"/>
        </w:rPr>
        <w:t>[UFSCar] [UNICAMP] [UNIFESP] [USP]</w:t>
      </w:r>
    </w:p>
    <w:p w:rsidR="00761B9E" w:rsidRPr="00711449" w:rsidRDefault="00761B9E" w:rsidP="00911767">
      <w:pPr>
        <w:pStyle w:val="PargrafoparaBibl"/>
        <w:widowControl/>
        <w:rPr>
          <w:lang w:val="en-US"/>
        </w:rPr>
      </w:pPr>
      <w:r w:rsidRPr="00711449">
        <w:rPr>
          <w:lang w:val="en-US"/>
        </w:rPr>
        <w:t xml:space="preserve">ARISTOTELES, </w:t>
      </w:r>
      <w:r w:rsidRPr="00711449">
        <w:rPr>
          <w:i/>
          <w:lang w:val="en-US"/>
        </w:rPr>
        <w:t>Topica</w:t>
      </w:r>
      <w:r w:rsidRPr="00711449">
        <w:rPr>
          <w:lang w:val="en-US"/>
        </w:rPr>
        <w:t xml:space="preserve">. </w:t>
      </w:r>
      <w:r w:rsidRPr="00711449">
        <w:rPr>
          <w:i/>
          <w:lang w:val="en-US"/>
        </w:rPr>
        <w:t>Translatio Boethii...</w:t>
      </w:r>
      <w:r w:rsidRPr="00711449">
        <w:rPr>
          <w:lang w:val="en-US"/>
        </w:rPr>
        <w:t xml:space="preserve"> Ed. L. Minio-Paluello</w:t>
      </w:r>
      <w:r w:rsidRPr="00711449">
        <w:rPr>
          <w:lang w:val="en"/>
        </w:rPr>
        <w:t xml:space="preserve"> </w:t>
      </w:r>
      <w:r w:rsidRPr="00711449">
        <w:rPr>
          <w:bCs/>
          <w:lang w:val="en-US"/>
        </w:rPr>
        <w:t>adiuv. B.</w:t>
      </w:r>
      <w:r>
        <w:rPr>
          <w:bCs/>
          <w:lang w:val="en-US"/>
        </w:rPr>
        <w:t xml:space="preserve"> </w:t>
      </w:r>
      <w:r w:rsidRPr="00711449">
        <w:rPr>
          <w:bCs/>
          <w:lang w:val="en-US"/>
        </w:rPr>
        <w:t>G. Dod</w:t>
      </w:r>
      <w:r w:rsidRPr="00711449">
        <w:rPr>
          <w:lang w:val="en-US"/>
        </w:rPr>
        <w:t xml:space="preserve">. </w:t>
      </w:r>
      <w:r w:rsidRPr="00711449">
        <w:rPr>
          <w:szCs w:val="22"/>
          <w:lang w:val="en-US"/>
        </w:rPr>
        <w:t>CPMA. Aristoteles</w:t>
      </w:r>
      <w:r w:rsidRPr="00711449">
        <w:rPr>
          <w:lang w:val="en-US"/>
        </w:rPr>
        <w:t xml:space="preserve"> latinus</w:t>
      </w:r>
      <w:r w:rsidRPr="00711449">
        <w:rPr>
          <w:szCs w:val="22"/>
          <w:lang w:val="en-US"/>
        </w:rPr>
        <w:t xml:space="preserve">, V, 1-3. </w:t>
      </w:r>
      <w:r w:rsidRPr="00711449">
        <w:rPr>
          <w:lang w:val="en-US"/>
        </w:rPr>
        <w:t xml:space="preserve">Leiden, Brill, [1969] 1997. IL+375 p. </w:t>
      </w:r>
      <w:r w:rsidR="00F12629" w:rsidRPr="007458A6">
        <w:rPr>
          <w:color w:val="000000"/>
          <w:szCs w:val="24"/>
          <w:lang w:val="en-US"/>
        </w:rPr>
        <w:t xml:space="preserve">[PUC] </w:t>
      </w:r>
      <w:r w:rsidRPr="007A1E9E">
        <w:rPr>
          <w:color w:val="000000"/>
          <w:szCs w:val="24"/>
          <w:lang w:val="es-ES_tradnl"/>
        </w:rPr>
        <w:t xml:space="preserve">[UFSCar] [UNIFESP] </w:t>
      </w:r>
      <w:r w:rsidRPr="00E958FA">
        <w:rPr>
          <w:noProof/>
          <w:szCs w:val="24"/>
          <w:lang w:val="es-ES_tradnl"/>
        </w:rPr>
        <w:t>[USP]</w:t>
      </w:r>
    </w:p>
    <w:p w:rsidR="00761B9E" w:rsidRDefault="00761B9E" w:rsidP="00911767">
      <w:pPr>
        <w:pStyle w:val="PargrafoparaBibl"/>
        <w:widowControl/>
        <w:rPr>
          <w:noProof/>
          <w:szCs w:val="24"/>
          <w:lang w:val="es-ES_tradnl"/>
        </w:rPr>
      </w:pPr>
      <w:r w:rsidRPr="00AB2F76">
        <w:rPr>
          <w:lang w:val="en-US"/>
        </w:rPr>
        <w:t xml:space="preserve">ARISTOTELES, </w:t>
      </w:r>
      <w:r w:rsidRPr="00AB2F76">
        <w:rPr>
          <w:i/>
          <w:szCs w:val="22"/>
          <w:lang w:val="en-US"/>
        </w:rPr>
        <w:t>De sophisticis elenchis</w:t>
      </w:r>
      <w:r w:rsidRPr="00AB2F76">
        <w:rPr>
          <w:szCs w:val="22"/>
          <w:lang w:val="en-US"/>
        </w:rPr>
        <w:t xml:space="preserve">. </w:t>
      </w:r>
      <w:r w:rsidRPr="00AB2F76">
        <w:rPr>
          <w:i/>
          <w:szCs w:val="22"/>
          <w:lang w:val="en-US"/>
        </w:rPr>
        <w:t>Translatio Boëthii..</w:t>
      </w:r>
      <w:r w:rsidRPr="00AB2F76">
        <w:rPr>
          <w:szCs w:val="22"/>
          <w:lang w:val="en-US"/>
        </w:rPr>
        <w:t xml:space="preserve">. Ed. B. G. Dod. CPMA. </w:t>
      </w:r>
      <w:r w:rsidRPr="00761B9E">
        <w:rPr>
          <w:szCs w:val="22"/>
          <w:lang w:val="en-US"/>
        </w:rPr>
        <w:t>Aristoteles latinus, VI, 1-3. Leiden, Brill, 1975. XLII+152 p.</w:t>
      </w:r>
      <w:r w:rsidRPr="00761B9E">
        <w:rPr>
          <w:lang w:val="en-US"/>
        </w:rPr>
        <w:t xml:space="preserve"> </w:t>
      </w:r>
      <w:r w:rsidR="00F12629" w:rsidRPr="007458A6">
        <w:rPr>
          <w:color w:val="000000"/>
          <w:szCs w:val="24"/>
          <w:lang w:val="en-US"/>
        </w:rPr>
        <w:t xml:space="preserve">[PUC] </w:t>
      </w:r>
      <w:r w:rsidRPr="007A1E9E">
        <w:rPr>
          <w:color w:val="000000"/>
          <w:szCs w:val="24"/>
          <w:lang w:val="es-ES_tradnl"/>
        </w:rPr>
        <w:t xml:space="preserve">[UFSCar] [UNIFESP] </w:t>
      </w:r>
      <w:r w:rsidRPr="00E958FA">
        <w:rPr>
          <w:noProof/>
          <w:szCs w:val="24"/>
          <w:lang w:val="es-ES_tradnl"/>
        </w:rPr>
        <w:t>[USP]</w:t>
      </w:r>
    </w:p>
    <w:p w:rsidR="00BF619F" w:rsidRPr="00CF19C3" w:rsidRDefault="00BF619F" w:rsidP="00911767">
      <w:pPr>
        <w:pStyle w:val="Ttulo3"/>
        <w:widowControl/>
        <w:jc w:val="both"/>
        <w:rPr>
          <w:b w:val="0"/>
          <w:iCs/>
          <w:smallCaps w:val="0"/>
          <w:color w:val="FF0000"/>
          <w:szCs w:val="24"/>
          <w:lang w:val="en-US"/>
        </w:rPr>
      </w:pPr>
      <w:r w:rsidRPr="00CF19C3">
        <w:rPr>
          <w:b w:val="0"/>
          <w:iCs/>
          <w:smallCaps w:val="0"/>
          <w:color w:val="FF0000"/>
          <w:szCs w:val="24"/>
          <w:lang w:val="en-US"/>
        </w:rPr>
        <w:t>Bibliotheca Teubneriana</w:t>
      </w:r>
    </w:p>
    <w:p w:rsidR="00BF619F" w:rsidRPr="00BF619F" w:rsidRDefault="00BF619F" w:rsidP="00911767">
      <w:pPr>
        <w:pStyle w:val="PargrafoparaBibl"/>
        <w:widowControl/>
        <w:rPr>
          <w:noProof/>
          <w:szCs w:val="24"/>
        </w:rPr>
      </w:pPr>
      <w:r w:rsidRPr="00CF19C3">
        <w:rPr>
          <w:i/>
          <w:lang w:val="en-US"/>
        </w:rPr>
        <w:t xml:space="preserve">Anicii Manlii Severini Boethii De institutione </w:t>
      </w:r>
      <w:r w:rsidRPr="00CF19C3">
        <w:rPr>
          <w:i/>
          <w:iCs/>
          <w:noProof/>
          <w:lang w:val="en-US"/>
        </w:rPr>
        <w:t xml:space="preserve">arithmetica libri duo. </w:t>
      </w:r>
      <w:r w:rsidRPr="008A3B0F">
        <w:rPr>
          <w:i/>
          <w:iCs/>
          <w:noProof/>
        </w:rPr>
        <w:t xml:space="preserve">De </w:t>
      </w:r>
      <w:r w:rsidRPr="008A3B0F">
        <w:rPr>
          <w:i/>
        </w:rPr>
        <w:t>institutione musica libri quinque, accedit Geometria quae fertur Boetii</w:t>
      </w:r>
      <w:r w:rsidRPr="008A3B0F">
        <w:t xml:space="preserve">. </w:t>
      </w:r>
      <w:r w:rsidRPr="00BF619F">
        <w:t>Ed. G. Friedlein. Bibliotheca Teubneriana. Leipzig,</w:t>
      </w:r>
      <w:r w:rsidRPr="0068190F">
        <w:rPr>
          <w:rStyle w:val="cite1"/>
          <w:lang w:val="de-DE"/>
        </w:rPr>
        <w:t xml:space="preserve"> </w:t>
      </w:r>
      <w:r>
        <w:rPr>
          <w:rStyle w:val="cite1"/>
          <w:lang w:val="de-DE"/>
        </w:rPr>
        <w:t>Teubner, 1867.</w:t>
      </w:r>
      <w:r w:rsidRPr="00BF619F">
        <w:rPr>
          <w:noProof/>
        </w:rPr>
        <w:t xml:space="preserve"> </w:t>
      </w:r>
      <w:r w:rsidRPr="00BF619F">
        <w:t xml:space="preserve">Frankfurt, </w:t>
      </w:r>
      <w:r w:rsidRPr="00BF619F">
        <w:rPr>
          <w:noProof/>
          <w:szCs w:val="24"/>
        </w:rPr>
        <w:t>Minerva, 1966. 492 p. [UFSCar] [USP]</w:t>
      </w:r>
    </w:p>
    <w:p w:rsidR="00BF619F" w:rsidRDefault="00BF619F" w:rsidP="00911767">
      <w:pPr>
        <w:pStyle w:val="PargrafoparaBibl"/>
        <w:widowControl/>
      </w:pPr>
      <w:r w:rsidRPr="00BF619F">
        <w:rPr>
          <w:i/>
        </w:rPr>
        <w:t xml:space="preserve">Anicii Manlii Severini Boethii in librum Aristotelis Peri Ermeneias. </w:t>
      </w:r>
      <w:r>
        <w:rPr>
          <w:szCs w:val="24"/>
        </w:rPr>
        <w:t>P</w:t>
      </w:r>
      <w:r w:rsidRPr="004E50D4">
        <w:rPr>
          <w:szCs w:val="24"/>
        </w:rPr>
        <w:t>ars prior, versionem continuam et primam editionem continens</w:t>
      </w:r>
      <w:r>
        <w:rPr>
          <w:szCs w:val="24"/>
        </w:rPr>
        <w:t>.</w:t>
      </w:r>
      <w:r>
        <w:t xml:space="preserve"> </w:t>
      </w:r>
      <w:r w:rsidRPr="004E50D4">
        <w:rPr>
          <w:noProof/>
        </w:rPr>
        <w:t>Recensuit C</w:t>
      </w:r>
      <w:r>
        <w:rPr>
          <w:noProof/>
        </w:rPr>
        <w:t>.</w:t>
      </w:r>
      <w:r w:rsidRPr="004E50D4">
        <w:rPr>
          <w:noProof/>
        </w:rPr>
        <w:t xml:space="preserve"> Meiser</w:t>
      </w:r>
      <w:r>
        <w:rPr>
          <w:noProof/>
        </w:rPr>
        <w:t>.</w:t>
      </w:r>
      <w:r>
        <w:t xml:space="preserve"> </w:t>
      </w:r>
      <w:r w:rsidRPr="007A2B5F">
        <w:t>Bibliotheca Teubneriana. Leipzig,</w:t>
      </w:r>
      <w:r w:rsidRPr="0068190F">
        <w:rPr>
          <w:rStyle w:val="cite1"/>
          <w:lang w:val="de-DE"/>
        </w:rPr>
        <w:t xml:space="preserve"> </w:t>
      </w:r>
      <w:r>
        <w:rPr>
          <w:rStyle w:val="cite1"/>
          <w:lang w:val="de-DE"/>
        </w:rPr>
        <w:t xml:space="preserve">Teubner, </w:t>
      </w:r>
      <w:r>
        <w:rPr>
          <w:noProof/>
        </w:rPr>
        <w:t>1877.</w:t>
      </w:r>
      <w:r w:rsidRPr="0036600A">
        <w:rPr>
          <w:noProof/>
        </w:rPr>
        <w:t xml:space="preserve"> </w:t>
      </w:r>
      <w:r w:rsidRPr="004E50D4">
        <w:t>X+225 p.</w:t>
      </w:r>
      <w:r>
        <w:rPr>
          <w:noProof/>
        </w:rPr>
        <w:t xml:space="preserve"> [UFSCar] </w:t>
      </w:r>
      <w:r w:rsidRPr="007A2B5F">
        <w:rPr>
          <w:noProof/>
        </w:rPr>
        <w:t xml:space="preserve">[USP] </w:t>
      </w:r>
      <w:r w:rsidRPr="007A2B5F">
        <w:rPr>
          <w:noProof/>
          <w:sz w:val="20"/>
        </w:rPr>
        <w:t>[</w:t>
      </w:r>
      <w:r>
        <w:rPr>
          <w:noProof/>
          <w:sz w:val="20"/>
        </w:rPr>
        <w:t>E</w:t>
      </w:r>
      <w:r w:rsidRPr="007A2B5F">
        <w:rPr>
          <w:noProof/>
          <w:sz w:val="20"/>
        </w:rPr>
        <w:t>dição eletrônica</w:t>
      </w:r>
      <w:r w:rsidRPr="004E50D4">
        <w:t>]</w:t>
      </w:r>
    </w:p>
    <w:p w:rsidR="00BF619F" w:rsidRDefault="00BF619F" w:rsidP="00911767">
      <w:pPr>
        <w:pStyle w:val="PargrafoparaBibl"/>
        <w:widowControl/>
        <w:rPr>
          <w:noProof/>
          <w:sz w:val="20"/>
        </w:rPr>
      </w:pPr>
      <w:r w:rsidRPr="00C51ED8">
        <w:rPr>
          <w:i/>
        </w:rPr>
        <w:t>Anicii Manlii Severini Boethii</w:t>
      </w:r>
      <w:r>
        <w:rPr>
          <w:i/>
        </w:rPr>
        <w:t xml:space="preserve"> in librum Aristotelis Peri Ermeneias</w:t>
      </w:r>
      <w:r w:rsidRPr="004E50D4">
        <w:t>. Pars posterior secundam editionem et indices continens</w:t>
      </w:r>
      <w:r w:rsidRPr="00664AAE">
        <w:t>.</w:t>
      </w:r>
      <w:r w:rsidRPr="004E50D4">
        <w:t xml:space="preserve"> </w:t>
      </w:r>
      <w:r w:rsidRPr="004E50D4">
        <w:rPr>
          <w:noProof/>
        </w:rPr>
        <w:t>Recensuit C</w:t>
      </w:r>
      <w:r>
        <w:rPr>
          <w:noProof/>
        </w:rPr>
        <w:t>.</w:t>
      </w:r>
      <w:r w:rsidRPr="004E50D4">
        <w:rPr>
          <w:noProof/>
        </w:rPr>
        <w:t xml:space="preserve"> Meiser</w:t>
      </w:r>
      <w:r>
        <w:rPr>
          <w:noProof/>
        </w:rPr>
        <w:t>.</w:t>
      </w:r>
      <w:r>
        <w:t xml:space="preserve"> </w:t>
      </w:r>
      <w:r w:rsidRPr="007A2B5F">
        <w:t>Bibliotheca Teubneriana. Leipzig,</w:t>
      </w:r>
      <w:r w:rsidRPr="004E50D4">
        <w:t xml:space="preserve"> Teubner, </w:t>
      </w:r>
      <w:r>
        <w:t xml:space="preserve">1880. </w:t>
      </w:r>
      <w:r w:rsidRPr="004E50D4">
        <w:t>555 p.</w:t>
      </w:r>
      <w:r>
        <w:t xml:space="preserve"> </w:t>
      </w:r>
      <w:r w:rsidRPr="007A2B5F">
        <w:t>[USP</w:t>
      </w:r>
      <w:r w:rsidRPr="007A2B5F">
        <w:rPr>
          <w:noProof/>
        </w:rPr>
        <w:t xml:space="preserve">] </w:t>
      </w:r>
      <w:r w:rsidRPr="007A2B5F">
        <w:rPr>
          <w:noProof/>
          <w:sz w:val="20"/>
        </w:rPr>
        <w:t>[</w:t>
      </w:r>
      <w:r>
        <w:rPr>
          <w:noProof/>
          <w:sz w:val="20"/>
        </w:rPr>
        <w:t>E</w:t>
      </w:r>
      <w:r w:rsidRPr="007A2B5F">
        <w:rPr>
          <w:noProof/>
          <w:sz w:val="20"/>
        </w:rPr>
        <w:t>dição eletrônica]</w:t>
      </w:r>
    </w:p>
    <w:p w:rsidR="00BF619F" w:rsidRPr="00BF619F" w:rsidRDefault="00BF619F" w:rsidP="00911767">
      <w:pPr>
        <w:pStyle w:val="PargrafoparaBibl"/>
        <w:widowControl/>
        <w:rPr>
          <w:szCs w:val="24"/>
        </w:rPr>
      </w:pPr>
      <w:r w:rsidRPr="009400BF">
        <w:rPr>
          <w:i/>
          <w:szCs w:val="24"/>
        </w:rPr>
        <w:t xml:space="preserve">Anicii Manlii Severini Boetii Philosophiae consolationis libri quinque. </w:t>
      </w:r>
      <w:r w:rsidRPr="009400BF">
        <w:rPr>
          <w:rFonts w:hint="eastAsia"/>
          <w:i/>
          <w:szCs w:val="24"/>
        </w:rPr>
        <w:t>Accedunt eiusdem atque incertorum opuscula sacra</w:t>
      </w:r>
      <w:r w:rsidRPr="009400BF">
        <w:rPr>
          <w:szCs w:val="24"/>
        </w:rPr>
        <w:t xml:space="preserve">. Recensuit R. Peiper. Bibliotheca Teubneriana. Lipsiae, In aedibus Teubneri, 1871. </w:t>
      </w:r>
      <w:r w:rsidRPr="00BF619F">
        <w:rPr>
          <w:szCs w:val="24"/>
        </w:rPr>
        <w:t>LXVII+245 p.</w:t>
      </w:r>
      <w:r w:rsidRPr="009400BF">
        <w:rPr>
          <w:noProof/>
          <w:sz w:val="20"/>
        </w:rPr>
        <w:t xml:space="preserve"> </w:t>
      </w:r>
      <w:r w:rsidRPr="007A2B5F">
        <w:rPr>
          <w:noProof/>
        </w:rPr>
        <w:t>[USP]</w:t>
      </w:r>
      <w:r w:rsidRPr="007A2B5F">
        <w:rPr>
          <w:noProof/>
          <w:sz w:val="20"/>
        </w:rPr>
        <w:t xml:space="preserve"> [</w:t>
      </w:r>
      <w:r>
        <w:rPr>
          <w:noProof/>
          <w:sz w:val="20"/>
        </w:rPr>
        <w:t>E</w:t>
      </w:r>
      <w:r w:rsidRPr="007A2B5F">
        <w:rPr>
          <w:noProof/>
          <w:sz w:val="20"/>
        </w:rPr>
        <w:t>dição eletrônica]</w:t>
      </w:r>
    </w:p>
    <w:p w:rsidR="00BF619F" w:rsidRPr="0074399B" w:rsidRDefault="00BF619F" w:rsidP="00911767">
      <w:pPr>
        <w:pStyle w:val="PargrafoparaBibl"/>
        <w:widowControl/>
        <w:rPr>
          <w:noProof/>
        </w:rPr>
      </w:pPr>
      <w:r w:rsidRPr="00B46424">
        <w:lastRenderedPageBreak/>
        <w:t>BŒTHIUS</w:t>
      </w:r>
      <w:r w:rsidRPr="00B46424">
        <w:rPr>
          <w:szCs w:val="16"/>
        </w:rPr>
        <w:t xml:space="preserve">, </w:t>
      </w:r>
      <w:r w:rsidRPr="00B46424">
        <w:rPr>
          <w:i/>
          <w:iCs/>
        </w:rPr>
        <w:t>De Consolatione philosophiae. Opuscula theologica</w:t>
      </w:r>
      <w:r w:rsidRPr="00B46424">
        <w:t xml:space="preserve">. </w:t>
      </w:r>
      <w:r w:rsidRPr="00761B9E">
        <w:t xml:space="preserve">Ed. C. </w:t>
      </w:r>
      <w:r w:rsidRPr="001765CD">
        <w:rPr>
          <w:lang w:val="es-ES_tradnl"/>
        </w:rPr>
        <w:t>Moreschini</w:t>
      </w:r>
      <w:r w:rsidRPr="00761B9E">
        <w:t xml:space="preserve">. Bibliotheca Teubneriana. Leipzig, Saur Verlag, </w:t>
      </w:r>
      <w:r w:rsidRPr="007A2B5F">
        <w:t>2000</w:t>
      </w:r>
      <w:r w:rsidRPr="007A2B5F">
        <w:rPr>
          <w:noProof/>
        </w:rPr>
        <w:t xml:space="preserve">. </w:t>
      </w:r>
      <w:r w:rsidRPr="00354BEE">
        <w:rPr>
          <w:noProof/>
        </w:rPr>
        <w:t>262 p.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noProof/>
        </w:rPr>
        <w:t xml:space="preserve">[UFSCar] [UNICAMP] </w:t>
      </w:r>
      <w:r w:rsidRPr="00284A05">
        <w:rPr>
          <w:szCs w:val="24"/>
        </w:rPr>
        <w:t>[UNIFESP]</w:t>
      </w:r>
      <w:r w:rsidRPr="007A2B5F">
        <w:rPr>
          <w:noProof/>
        </w:rPr>
        <w:t xml:space="preserve"> [USP] </w:t>
      </w:r>
      <w:r w:rsidRPr="007A2B5F">
        <w:rPr>
          <w:noProof/>
          <w:sz w:val="20"/>
        </w:rPr>
        <w:t>[</w:t>
      </w:r>
      <w:r>
        <w:rPr>
          <w:noProof/>
          <w:sz w:val="20"/>
        </w:rPr>
        <w:t>e E</w:t>
      </w:r>
      <w:r w:rsidRPr="007A2B5F">
        <w:rPr>
          <w:noProof/>
          <w:sz w:val="20"/>
        </w:rPr>
        <w:t>dição eletrônica]</w:t>
      </w:r>
    </w:p>
    <w:p w:rsidR="00BF619F" w:rsidRPr="00CF19C3" w:rsidRDefault="00BF619F" w:rsidP="00911767">
      <w:pPr>
        <w:pStyle w:val="Ttulo3"/>
        <w:widowControl/>
        <w:jc w:val="both"/>
        <w:rPr>
          <w:b w:val="0"/>
          <w:iCs/>
          <w:smallCaps w:val="0"/>
          <w:color w:val="FF0000"/>
          <w:szCs w:val="24"/>
          <w:lang w:val="en-US"/>
        </w:rPr>
      </w:pPr>
      <w:r w:rsidRPr="00CF19C3">
        <w:rPr>
          <w:b w:val="0"/>
          <w:iCs/>
          <w:smallCaps w:val="0"/>
          <w:color w:val="FF0000"/>
          <w:szCs w:val="24"/>
          <w:lang w:val="en-US"/>
        </w:rPr>
        <w:t>Corpus christianorum</w:t>
      </w:r>
    </w:p>
    <w:p w:rsidR="00BF619F" w:rsidRPr="006738FB" w:rsidRDefault="00BF619F" w:rsidP="00911767">
      <w:pPr>
        <w:pStyle w:val="PargrafoparaBibl"/>
        <w:widowControl/>
        <w:rPr>
          <w:noProof/>
          <w:lang w:val="en-US"/>
        </w:rPr>
      </w:pPr>
      <w:r w:rsidRPr="00761B9E">
        <w:rPr>
          <w:noProof/>
          <w:lang w:val="en-US"/>
        </w:rPr>
        <w:t>B</w:t>
      </w:r>
      <w:r w:rsidRPr="00761B9E">
        <w:rPr>
          <w:lang w:val="en-US"/>
        </w:rPr>
        <w:t>Œ</w:t>
      </w:r>
      <w:r w:rsidRPr="00761B9E">
        <w:rPr>
          <w:noProof/>
          <w:lang w:val="en-US"/>
        </w:rPr>
        <w:t xml:space="preserve">THIUS, </w:t>
      </w:r>
      <w:r w:rsidRPr="00761B9E">
        <w:rPr>
          <w:i/>
          <w:iCs/>
          <w:noProof/>
          <w:lang w:val="en-US"/>
        </w:rPr>
        <w:t xml:space="preserve">Philosophiae consolatio. </w:t>
      </w:r>
      <w:r w:rsidR="00B20A99" w:rsidRPr="00B20A99">
        <w:t xml:space="preserve">Cura et studio </w:t>
      </w:r>
      <w:r w:rsidRPr="00B20A99">
        <w:rPr>
          <w:noProof/>
        </w:rPr>
        <w:t xml:space="preserve">L. Bieler. </w:t>
      </w:r>
      <w:r>
        <w:rPr>
          <w:noProof/>
          <w:lang w:val="en-US"/>
        </w:rPr>
        <w:t xml:space="preserve">CCSL, 94. Turnhout, Brepols, 1984. </w:t>
      </w:r>
      <w:r w:rsidRPr="006738FB">
        <w:rPr>
          <w:noProof/>
          <w:lang w:val="en-US"/>
        </w:rPr>
        <w:t>XLII+121 p.</w:t>
      </w:r>
      <w:r>
        <w:rPr>
          <w:noProof/>
          <w:lang w:val="en-US"/>
        </w:rPr>
        <w:t xml:space="preserve"> [UNIFESP] </w:t>
      </w:r>
      <w:r w:rsidRPr="006738FB">
        <w:rPr>
          <w:noProof/>
          <w:lang w:val="en-US"/>
        </w:rPr>
        <w:t>[USP]</w:t>
      </w:r>
    </w:p>
    <w:p w:rsidR="000B2FF9" w:rsidRDefault="000B2FF9" w:rsidP="00911767">
      <w:pPr>
        <w:pStyle w:val="PargrafoparaBibl"/>
        <w:widowControl/>
        <w:rPr>
          <w:iCs/>
          <w:noProof/>
          <w:lang w:val="en-US"/>
        </w:rPr>
      </w:pPr>
      <w:r w:rsidRPr="007927AB">
        <w:rPr>
          <w:noProof/>
          <w:lang w:val="en-US"/>
        </w:rPr>
        <w:t xml:space="preserve">BOETHIUS, </w:t>
      </w:r>
      <w:r w:rsidRPr="007927AB">
        <w:rPr>
          <w:i/>
          <w:iCs/>
          <w:noProof/>
          <w:lang w:val="en-US"/>
        </w:rPr>
        <w:t>De arithmetica</w:t>
      </w:r>
      <w:r w:rsidRPr="007927AB">
        <w:rPr>
          <w:noProof/>
          <w:lang w:val="en-US"/>
        </w:rPr>
        <w:t xml:space="preserve">. </w:t>
      </w:r>
      <w:r w:rsidRPr="006738FB">
        <w:rPr>
          <w:lang w:val="en-US"/>
        </w:rPr>
        <w:t xml:space="preserve">Cura et studio </w:t>
      </w:r>
      <w:r w:rsidRPr="00477310">
        <w:rPr>
          <w:noProof/>
          <w:lang w:val="en-US"/>
        </w:rPr>
        <w:t xml:space="preserve">J. Schilling et H. Oosthout. CCSL, 94A. Turnhout, Brepols, 1999. XVII+277 p. </w:t>
      </w:r>
      <w:r>
        <w:rPr>
          <w:noProof/>
          <w:lang w:val="en-US"/>
        </w:rPr>
        <w:t xml:space="preserve">[UNIFESP] </w:t>
      </w:r>
      <w:r w:rsidRPr="00477310">
        <w:rPr>
          <w:iCs/>
          <w:noProof/>
          <w:lang w:val="en-US"/>
        </w:rPr>
        <w:t>[USP]</w:t>
      </w:r>
    </w:p>
    <w:p w:rsidR="00BF619F" w:rsidRPr="00BF619F" w:rsidRDefault="00BF619F" w:rsidP="00911767">
      <w:pPr>
        <w:pStyle w:val="Ttulo3"/>
        <w:widowControl/>
        <w:jc w:val="both"/>
        <w:rPr>
          <w:b w:val="0"/>
          <w:iCs/>
          <w:smallCaps w:val="0"/>
          <w:color w:val="FF0000"/>
          <w:szCs w:val="24"/>
          <w:lang w:val="en-US"/>
        </w:rPr>
      </w:pPr>
      <w:r w:rsidRPr="00BF619F">
        <w:rPr>
          <w:b w:val="0"/>
          <w:iCs/>
          <w:smallCaps w:val="0"/>
          <w:color w:val="FF0000"/>
          <w:szCs w:val="24"/>
          <w:lang w:val="en-US"/>
        </w:rPr>
        <w:t xml:space="preserve">Corpus scriptorum ecclesiasticorum </w:t>
      </w:r>
    </w:p>
    <w:p w:rsidR="00CF19C3" w:rsidRDefault="00CF19C3" w:rsidP="00911767">
      <w:pPr>
        <w:pStyle w:val="PargrafoparaBibl"/>
        <w:widowControl/>
        <w:rPr>
          <w:iCs/>
          <w:noProof/>
          <w:szCs w:val="24"/>
          <w:lang w:val="en-US"/>
        </w:rPr>
      </w:pPr>
      <w:r w:rsidRPr="002B171E">
        <w:rPr>
          <w:i/>
          <w:lang w:val="en-US"/>
        </w:rPr>
        <w:t>Anicii Manlii Severini Boethii in Isagogen Porphyrii commenta.</w:t>
      </w:r>
      <w:r w:rsidRPr="002B171E">
        <w:rPr>
          <w:lang w:val="en-US"/>
        </w:rPr>
        <w:t xml:space="preserve"> </w:t>
      </w:r>
      <w:r w:rsidRPr="002B171E">
        <w:rPr>
          <w:i/>
        </w:rPr>
        <w:t>Editio prima</w:t>
      </w:r>
      <w:r w:rsidRPr="002B171E">
        <w:rPr>
          <w:szCs w:val="24"/>
        </w:rPr>
        <w:t xml:space="preserve"> [et] </w:t>
      </w:r>
      <w:r w:rsidRPr="002B171E">
        <w:rPr>
          <w:i/>
        </w:rPr>
        <w:t>editio secunda</w:t>
      </w:r>
      <w:r w:rsidRPr="002B171E">
        <w:t xml:space="preserve">. </w:t>
      </w:r>
      <w:r w:rsidRPr="00D33034">
        <w:rPr>
          <w:szCs w:val="24"/>
          <w:lang w:val="en-US"/>
        </w:rPr>
        <w:t xml:space="preserve">Copiis a G. Schepss comparatis suisque usus recensuit S. Brandt. CSEL, 48. </w:t>
      </w:r>
      <w:r w:rsidRPr="00D33034">
        <w:rPr>
          <w:noProof/>
          <w:szCs w:val="22"/>
          <w:lang w:val="en-US"/>
        </w:rPr>
        <w:t xml:space="preserve">Pragae – Vindobonae, F. Tempsky / Lipsiae, G. Freytag, </w:t>
      </w:r>
      <w:r w:rsidRPr="00D33034">
        <w:rPr>
          <w:szCs w:val="24"/>
          <w:lang w:val="en-US"/>
        </w:rPr>
        <w:t xml:space="preserve">1906. </w:t>
      </w:r>
      <w:r w:rsidRPr="00CF19C3">
        <w:rPr>
          <w:szCs w:val="24"/>
          <w:lang w:val="en-US"/>
        </w:rPr>
        <w:t xml:space="preserve">LXXXVI+423 p. </w:t>
      </w:r>
      <w:bookmarkStart w:id="1" w:name="_Hlk486577517"/>
      <w:r w:rsidR="006005F7">
        <w:rPr>
          <w:szCs w:val="24"/>
          <w:lang w:val="en-US"/>
        </w:rPr>
        <w:t xml:space="preserve">In </w:t>
      </w:r>
      <w:r w:rsidR="006005F7" w:rsidRPr="00032003">
        <w:rPr>
          <w:i/>
          <w:lang w:val="en-US"/>
        </w:rPr>
        <w:t>Library of Latin Texts</w:t>
      </w:r>
      <w:r w:rsidR="006005F7">
        <w:rPr>
          <w:i/>
          <w:lang w:val="en-US"/>
        </w:rPr>
        <w:t>.</w:t>
      </w:r>
      <w:r w:rsidR="006005F7" w:rsidRPr="00032003">
        <w:rPr>
          <w:lang w:val="en-US"/>
        </w:rPr>
        <w:t xml:space="preserve"> Series A. Cetedoc. Turnholt, Brepols, 2008. </w:t>
      </w:r>
      <w:r w:rsidR="006005F7" w:rsidRPr="00231113">
        <w:rPr>
          <w:lang w:val="en-US"/>
        </w:rPr>
        <w:t xml:space="preserve">Sur/on dvd version 7. </w:t>
      </w:r>
      <w:r w:rsidR="006005F7">
        <w:rPr>
          <w:lang w:val="en-US"/>
        </w:rPr>
        <w:t>[USP]</w:t>
      </w:r>
      <w:bookmarkEnd w:id="1"/>
    </w:p>
    <w:p w:rsidR="00CF19C3" w:rsidRDefault="00CF19C3" w:rsidP="00911767">
      <w:pPr>
        <w:pStyle w:val="PargrafoparaBibl"/>
        <w:widowControl/>
        <w:rPr>
          <w:lang w:val="en-US"/>
        </w:rPr>
      </w:pPr>
      <w:r w:rsidRPr="00CF19C3">
        <w:rPr>
          <w:i/>
          <w:lang w:val="en-US"/>
        </w:rPr>
        <w:t>Anicii Manlii Severini Boetii Philosophiae consolationis libri quinque</w:t>
      </w:r>
      <w:r w:rsidRPr="00CF19C3">
        <w:rPr>
          <w:lang w:val="en-US"/>
        </w:rPr>
        <w:t xml:space="preserve">. </w:t>
      </w:r>
      <w:r w:rsidRPr="00CF19C3">
        <w:rPr>
          <w:rFonts w:hint="eastAsia"/>
          <w:lang w:val="en-US"/>
        </w:rPr>
        <w:t>Ad fidem codicum recensuit</w:t>
      </w:r>
      <w:r w:rsidRPr="00CF19C3">
        <w:rPr>
          <w:lang w:val="en-US"/>
        </w:rPr>
        <w:t xml:space="preserve"> G. </w:t>
      </w:r>
      <w:r w:rsidRPr="001A5EB4">
        <w:rPr>
          <w:lang w:val="en-US"/>
        </w:rPr>
        <w:t>Weinberger</w:t>
      </w:r>
      <w:r w:rsidRPr="00CF19C3">
        <w:rPr>
          <w:lang w:val="en-US"/>
        </w:rPr>
        <w:t xml:space="preserve">. </w:t>
      </w:r>
      <w:r w:rsidRPr="001A5EB4">
        <w:rPr>
          <w:lang w:val="en-US"/>
        </w:rPr>
        <w:t xml:space="preserve">CSEL, 67. </w:t>
      </w:r>
      <w:r w:rsidRPr="00CF19C3">
        <w:rPr>
          <w:lang w:val="en-US"/>
        </w:rPr>
        <w:t xml:space="preserve">Pragae – Vindobonae, F. Tempsky / Lipsiae, G. Freytag, </w:t>
      </w:r>
      <w:r w:rsidRPr="001A5EB4">
        <w:rPr>
          <w:lang w:val="en-US"/>
        </w:rPr>
        <w:t xml:space="preserve">1934. XXXI+229 p. </w:t>
      </w:r>
      <w:r w:rsidR="006005F7">
        <w:rPr>
          <w:szCs w:val="24"/>
          <w:lang w:val="en-US"/>
        </w:rPr>
        <w:t xml:space="preserve">In </w:t>
      </w:r>
      <w:r w:rsidR="006005F7" w:rsidRPr="00032003">
        <w:rPr>
          <w:i/>
          <w:lang w:val="en-US"/>
        </w:rPr>
        <w:t>Library of Latin Texts</w:t>
      </w:r>
      <w:r w:rsidR="006005F7">
        <w:rPr>
          <w:i/>
          <w:lang w:val="en-US"/>
        </w:rPr>
        <w:t>.</w:t>
      </w:r>
      <w:r w:rsidR="006005F7" w:rsidRPr="00032003">
        <w:rPr>
          <w:lang w:val="en-US"/>
        </w:rPr>
        <w:t xml:space="preserve"> Series A. Cetedoc. Turnholt, Brepols, 2008. </w:t>
      </w:r>
      <w:r w:rsidR="006005F7" w:rsidRPr="00231113">
        <w:rPr>
          <w:lang w:val="en-US"/>
        </w:rPr>
        <w:t xml:space="preserve">Sur/on dvd version 7. </w:t>
      </w:r>
      <w:r w:rsidR="006005F7">
        <w:rPr>
          <w:lang w:val="en-US"/>
        </w:rPr>
        <w:t>[USP]</w:t>
      </w:r>
    </w:p>
    <w:p w:rsidR="00BF619F" w:rsidRPr="00BF619F" w:rsidRDefault="00BF619F" w:rsidP="00911767">
      <w:pPr>
        <w:pStyle w:val="Ttulo3"/>
        <w:widowControl/>
        <w:jc w:val="both"/>
        <w:rPr>
          <w:b w:val="0"/>
          <w:iCs/>
          <w:smallCaps w:val="0"/>
          <w:color w:val="FF0000"/>
          <w:szCs w:val="24"/>
          <w:lang w:val="en-US"/>
        </w:rPr>
      </w:pPr>
      <w:r w:rsidRPr="00BF619F">
        <w:rPr>
          <w:b w:val="0"/>
          <w:iCs/>
          <w:smallCaps w:val="0"/>
          <w:color w:val="FF0000"/>
          <w:szCs w:val="24"/>
          <w:lang w:val="en-US"/>
        </w:rPr>
        <w:t>Les Belles Lettres</w:t>
      </w:r>
    </w:p>
    <w:p w:rsidR="00BF619F" w:rsidRPr="00730CA4" w:rsidRDefault="00BF619F" w:rsidP="00911767">
      <w:pPr>
        <w:pStyle w:val="PargrafoparaBibl"/>
        <w:widowControl/>
        <w:rPr>
          <w:noProof/>
          <w:lang w:val="en-US"/>
        </w:rPr>
      </w:pPr>
      <w:r w:rsidRPr="007927AB">
        <w:rPr>
          <w:noProof/>
          <w:lang w:val="en-US"/>
        </w:rPr>
        <w:t>BOÈCE</w:t>
      </w:r>
      <w:r w:rsidRPr="00306055">
        <w:rPr>
          <w:noProof/>
          <w:lang w:val="en-US"/>
        </w:rPr>
        <w:t xml:space="preserve">, </w:t>
      </w:r>
      <w:r w:rsidRPr="00306055">
        <w:rPr>
          <w:i/>
          <w:noProof/>
          <w:lang w:val="en-US"/>
        </w:rPr>
        <w:t>La consolation de philosophie</w:t>
      </w:r>
      <w:r w:rsidRPr="00306055">
        <w:rPr>
          <w:noProof/>
          <w:lang w:val="en-US"/>
        </w:rPr>
        <w:t xml:space="preserve">. </w:t>
      </w:r>
      <w:r w:rsidRPr="00C60E41">
        <w:rPr>
          <w:noProof/>
        </w:rPr>
        <w:t xml:space="preserve">Intr., tr. et notes par J.-Y. Guillaumin. </w:t>
      </w:r>
      <w:r w:rsidRPr="00730CA4">
        <w:rPr>
          <w:noProof/>
          <w:lang w:val="en-US"/>
        </w:rPr>
        <w:t>Paris, Les Belles Lettres, 2002. 200 p. [UFSCar]</w:t>
      </w:r>
    </w:p>
    <w:p w:rsidR="00BF619F" w:rsidRPr="00BF619F" w:rsidRDefault="00BF619F" w:rsidP="00911767">
      <w:pPr>
        <w:pStyle w:val="PargrafoparaBibl"/>
        <w:widowControl/>
        <w:rPr>
          <w:noProof/>
          <w:lang w:val="en-US"/>
        </w:rPr>
      </w:pPr>
      <w:r w:rsidRPr="007927AB">
        <w:rPr>
          <w:noProof/>
          <w:lang w:val="en-US"/>
        </w:rPr>
        <w:t>BOÈCE</w:t>
      </w:r>
      <w:r w:rsidRPr="00306055">
        <w:rPr>
          <w:noProof/>
          <w:lang w:val="en-US"/>
        </w:rPr>
        <w:t xml:space="preserve">, </w:t>
      </w:r>
      <w:r w:rsidRPr="007927AB">
        <w:rPr>
          <w:i/>
          <w:noProof/>
          <w:lang w:val="en-US"/>
        </w:rPr>
        <w:t>Institution arithmétique</w:t>
      </w:r>
      <w:r w:rsidRPr="00306055">
        <w:rPr>
          <w:noProof/>
          <w:lang w:val="en-US"/>
        </w:rPr>
        <w:t xml:space="preserve">. </w:t>
      </w:r>
      <w:r w:rsidRPr="007927AB">
        <w:rPr>
          <w:noProof/>
          <w:lang w:val="en-US"/>
        </w:rPr>
        <w:t>Texte établi et traduit par</w:t>
      </w:r>
      <w:r>
        <w:rPr>
          <w:noProof/>
          <w:lang w:val="en-US"/>
        </w:rPr>
        <w:t xml:space="preserve"> J.-Y. </w:t>
      </w:r>
      <w:r w:rsidRPr="007927AB">
        <w:rPr>
          <w:noProof/>
          <w:lang w:val="en-US"/>
        </w:rPr>
        <w:t>Guillaumin</w:t>
      </w:r>
      <w:r>
        <w:rPr>
          <w:noProof/>
          <w:lang w:val="en-US"/>
        </w:rPr>
        <w:t>.</w:t>
      </w:r>
      <w:r w:rsidRPr="007927AB">
        <w:rPr>
          <w:noProof/>
          <w:lang w:val="en-US"/>
        </w:rPr>
        <w:t xml:space="preserve"> </w:t>
      </w:r>
      <w:r w:rsidRPr="00BF619F">
        <w:rPr>
          <w:noProof/>
          <w:lang w:val="en-US"/>
        </w:rPr>
        <w:t xml:space="preserve">Paris, Les Belles Lettres, 1995. 2002. XCV+252 p. </w:t>
      </w:r>
      <w:r w:rsidR="00C0697E">
        <w:rPr>
          <w:noProof/>
          <w:lang w:val="en-US"/>
        </w:rPr>
        <w:t xml:space="preserve">[PUC] </w:t>
      </w:r>
      <w:r w:rsidRPr="00BF619F">
        <w:rPr>
          <w:noProof/>
          <w:lang w:val="en-US"/>
        </w:rPr>
        <w:t>[UFSCar] [UNICAMP] [USP]</w:t>
      </w:r>
    </w:p>
    <w:p w:rsidR="00BF619F" w:rsidRPr="00BF619F" w:rsidRDefault="00BF619F" w:rsidP="00911767">
      <w:pPr>
        <w:pStyle w:val="Ttulo3"/>
        <w:widowControl/>
        <w:jc w:val="both"/>
        <w:rPr>
          <w:b w:val="0"/>
          <w:iCs/>
          <w:smallCaps w:val="0"/>
          <w:color w:val="FF0000"/>
          <w:szCs w:val="24"/>
          <w:lang w:val="en-US"/>
        </w:rPr>
      </w:pPr>
      <w:r w:rsidRPr="00BF619F">
        <w:rPr>
          <w:b w:val="0"/>
          <w:iCs/>
          <w:smallCaps w:val="0"/>
          <w:color w:val="FF0000"/>
          <w:szCs w:val="24"/>
          <w:lang w:val="en-US"/>
        </w:rPr>
        <w:t>Loeb</w:t>
      </w:r>
    </w:p>
    <w:p w:rsidR="00BF619F" w:rsidRPr="006738FB" w:rsidRDefault="00BF619F" w:rsidP="00911767">
      <w:pPr>
        <w:pStyle w:val="PargrafoparaBibl"/>
        <w:widowControl/>
        <w:rPr>
          <w:lang w:val="en-US"/>
        </w:rPr>
      </w:pPr>
      <w:r w:rsidRPr="00F721F6">
        <w:rPr>
          <w:lang w:val="en-US"/>
        </w:rPr>
        <w:t>BOETHIUS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The Consolation of philosophy</w:t>
      </w:r>
      <w:r>
        <w:rPr>
          <w:lang w:val="en-US"/>
        </w:rPr>
        <w:t xml:space="preserve">. </w:t>
      </w:r>
      <w:r>
        <w:rPr>
          <w:i/>
          <w:iCs/>
          <w:lang w:val="en-US"/>
        </w:rPr>
        <w:t xml:space="preserve">The Theological tractates. </w:t>
      </w:r>
      <w:r>
        <w:rPr>
          <w:lang w:val="en-US"/>
        </w:rPr>
        <w:t xml:space="preserve">Tr. H. F. Stewart, E. K. Rand, and S. J. Tester. </w:t>
      </w:r>
      <w:r w:rsidRPr="006738FB">
        <w:rPr>
          <w:lang w:val="en-US"/>
        </w:rPr>
        <w:t xml:space="preserve">Loeb. London, Hinemann, [1918] 1936. 1950. 1990. </w:t>
      </w:r>
      <w:r>
        <w:rPr>
          <w:lang w:val="en-US"/>
        </w:rPr>
        <w:t xml:space="preserve">2003. </w:t>
      </w:r>
      <w:r w:rsidRPr="006738FB">
        <w:rPr>
          <w:lang w:val="en-US"/>
        </w:rPr>
        <w:t xml:space="preserve">441 p. </w:t>
      </w:r>
      <w:r>
        <w:rPr>
          <w:lang w:val="en-US"/>
        </w:rPr>
        <w:t xml:space="preserve">[UFABC] </w:t>
      </w:r>
      <w:r w:rsidRPr="006738FB">
        <w:rPr>
          <w:lang w:val="en-US"/>
        </w:rPr>
        <w:t>[UNESP] [UNICAMP] [USP]</w:t>
      </w:r>
    </w:p>
    <w:p w:rsidR="00800769" w:rsidRDefault="00800769" w:rsidP="00911767">
      <w:pPr>
        <w:pStyle w:val="PargrafoparaBibl"/>
        <w:widowControl/>
        <w:rPr>
          <w:noProof/>
          <w:szCs w:val="24"/>
          <w:lang w:val="es-ES_tradnl"/>
        </w:rPr>
      </w:pPr>
    </w:p>
    <w:p w:rsidR="00BF619F" w:rsidRDefault="00BF619F" w:rsidP="00911767">
      <w:pPr>
        <w:spacing w:after="200" w:line="276" w:lineRule="auto"/>
        <w:rPr>
          <w:noProof/>
          <w:lang w:val="es-ES_tradnl"/>
        </w:rPr>
      </w:pPr>
      <w:r>
        <w:rPr>
          <w:noProof/>
          <w:lang w:val="es-ES_tradnl"/>
        </w:rPr>
        <w:br w:type="page"/>
      </w:r>
    </w:p>
    <w:p w:rsidR="00BF619F" w:rsidRDefault="00BF619F" w:rsidP="00911767">
      <w:pPr>
        <w:pStyle w:val="PargrafoparaBibl"/>
        <w:widowControl/>
        <w:spacing w:after="0"/>
        <w:rPr>
          <w:noProof/>
          <w:szCs w:val="24"/>
          <w:lang w:val="es-ES_tradnl"/>
        </w:rPr>
      </w:pPr>
    </w:p>
    <w:p w:rsidR="00761B9E" w:rsidRPr="00CF19C3" w:rsidRDefault="00761B9E" w:rsidP="00911767">
      <w:pPr>
        <w:pStyle w:val="Ttulo3"/>
        <w:widowControl/>
        <w:spacing w:before="0"/>
        <w:jc w:val="both"/>
        <w:rPr>
          <w:b w:val="0"/>
          <w:i/>
          <w:iCs/>
          <w:smallCaps w:val="0"/>
          <w:color w:val="FF0000"/>
          <w:szCs w:val="24"/>
          <w:lang w:val="en-US"/>
        </w:rPr>
      </w:pPr>
      <w:r w:rsidRPr="00CF19C3">
        <w:rPr>
          <w:b w:val="0"/>
          <w:i/>
          <w:iCs/>
          <w:smallCaps w:val="0"/>
          <w:color w:val="FF0000"/>
          <w:szCs w:val="24"/>
          <w:lang w:val="en-US"/>
        </w:rPr>
        <w:t>In Isagogen Porphyrii</w:t>
      </w:r>
    </w:p>
    <w:p w:rsidR="00761B9E" w:rsidRPr="00761B9E" w:rsidRDefault="00761B9E" w:rsidP="00911767">
      <w:pPr>
        <w:pStyle w:val="PargrafoparaBibl"/>
        <w:widowControl/>
        <w:rPr>
          <w:lang w:val="en-US"/>
        </w:rPr>
      </w:pPr>
      <w:r w:rsidRPr="00761B9E">
        <w:rPr>
          <w:i/>
          <w:iCs/>
          <w:lang w:val="en-US"/>
        </w:rPr>
        <w:t>Porphyrii Isagoge et in Aristotelis Categorias commentarium</w:t>
      </w:r>
      <w:r w:rsidRPr="00761B9E">
        <w:rPr>
          <w:lang w:val="en-US"/>
        </w:rPr>
        <w:t xml:space="preserve">. </w:t>
      </w:r>
      <w:r>
        <w:rPr>
          <w:lang w:val="en-US"/>
        </w:rPr>
        <w:t xml:space="preserve">Ed. A. Busse, </w:t>
      </w:r>
      <w:r w:rsidRPr="00EB0D79">
        <w:rPr>
          <w:lang w:val="en-US"/>
        </w:rPr>
        <w:t xml:space="preserve">1887. </w:t>
      </w:r>
      <w:r w:rsidR="00F12629" w:rsidRPr="0046765F">
        <w:rPr>
          <w:iCs/>
          <w:lang w:val="en-US"/>
        </w:rPr>
        <w:t>Commentaria in Aristotelem Græca</w:t>
      </w:r>
      <w:r w:rsidR="00F12629" w:rsidRPr="00EA2EFB">
        <w:rPr>
          <w:iCs/>
          <w:lang w:val="en-US"/>
        </w:rPr>
        <w:t xml:space="preserve"> </w:t>
      </w:r>
      <w:r w:rsidR="00F12629">
        <w:rPr>
          <w:iCs/>
          <w:lang w:val="en-US"/>
        </w:rPr>
        <w:t>[</w:t>
      </w:r>
      <w:r w:rsidRPr="00EA2EFB">
        <w:rPr>
          <w:iCs/>
          <w:lang w:val="en-US"/>
        </w:rPr>
        <w:t>CAG</w:t>
      </w:r>
      <w:r w:rsidR="00F12629">
        <w:rPr>
          <w:iCs/>
          <w:lang w:val="en-US"/>
        </w:rPr>
        <w:t>]</w:t>
      </w:r>
      <w:r w:rsidRPr="00EA2EFB">
        <w:rPr>
          <w:lang w:val="en-US"/>
        </w:rPr>
        <w:t>, IV,</w:t>
      </w:r>
      <w:r w:rsidRPr="00EA2EFB">
        <w:rPr>
          <w:i/>
          <w:iCs/>
          <w:lang w:val="en-US"/>
        </w:rPr>
        <w:t xml:space="preserve"> </w:t>
      </w:r>
      <w:r w:rsidRPr="00EA2EFB">
        <w:rPr>
          <w:iCs/>
          <w:lang w:val="en-US"/>
        </w:rPr>
        <w:t>II</w:t>
      </w:r>
      <w:r w:rsidRPr="00EA2EFB">
        <w:rPr>
          <w:lang w:val="en-US"/>
        </w:rPr>
        <w:t xml:space="preserve">. </w:t>
      </w:r>
      <w:r w:rsidRPr="00761B9E">
        <w:rPr>
          <w:lang w:val="en-US"/>
        </w:rPr>
        <w:t>Berlin, de Gruyter, 1962. LVI+181 p. [UFSCar] [UNICAMP] [USP]</w:t>
      </w:r>
    </w:p>
    <w:p w:rsidR="00761B9E" w:rsidRPr="002B171E" w:rsidRDefault="00761B9E" w:rsidP="00911767">
      <w:pPr>
        <w:pStyle w:val="PargrafoparaBibl"/>
        <w:widowControl/>
        <w:rPr>
          <w:szCs w:val="24"/>
        </w:rPr>
      </w:pPr>
      <w:r w:rsidRPr="002B171E">
        <w:rPr>
          <w:i/>
          <w:lang w:val="en-US"/>
        </w:rPr>
        <w:t>Anicii Manlii Severini Boethii in Isagogen Porphyrii commenta.</w:t>
      </w:r>
      <w:r w:rsidRPr="002B171E">
        <w:rPr>
          <w:lang w:val="en-US"/>
        </w:rPr>
        <w:t xml:space="preserve"> </w:t>
      </w:r>
      <w:r w:rsidRPr="002B171E">
        <w:rPr>
          <w:i/>
        </w:rPr>
        <w:t>Editio prima</w:t>
      </w:r>
      <w:r w:rsidRPr="002B171E">
        <w:rPr>
          <w:szCs w:val="24"/>
        </w:rPr>
        <w:t xml:space="preserve"> [et] </w:t>
      </w:r>
      <w:r w:rsidRPr="002B171E">
        <w:rPr>
          <w:i/>
        </w:rPr>
        <w:t>editio secunda</w:t>
      </w:r>
      <w:r w:rsidRPr="002B171E">
        <w:t xml:space="preserve">. </w:t>
      </w:r>
      <w:r w:rsidRPr="002B171E">
        <w:rPr>
          <w:szCs w:val="24"/>
        </w:rPr>
        <w:t xml:space="preserve">Copiis a G. Schepss comparatis suisque usus recensuit S. Brandt. </w:t>
      </w:r>
      <w:r w:rsidR="00F12629" w:rsidRPr="002B171E">
        <w:rPr>
          <w:szCs w:val="24"/>
        </w:rPr>
        <w:t>Corpus scripto</w:t>
      </w:r>
      <w:r w:rsidR="00B20A99">
        <w:rPr>
          <w:szCs w:val="24"/>
        </w:rPr>
        <w:t>rum ecclesiasticorum latinorum</w:t>
      </w:r>
      <w:r w:rsidRPr="002B171E">
        <w:rPr>
          <w:szCs w:val="24"/>
        </w:rPr>
        <w:t xml:space="preserve">, XLVIII. Vindobonae, Tempsky, 1906. LXXXVI+423 p. </w:t>
      </w:r>
      <w:r w:rsidR="002B171E" w:rsidRPr="002B171E">
        <w:rPr>
          <w:iCs/>
          <w:noProof/>
          <w:szCs w:val="24"/>
        </w:rPr>
        <w:t>[Gallica]</w:t>
      </w:r>
    </w:p>
    <w:p w:rsidR="00D53E11" w:rsidRPr="00D53E11" w:rsidRDefault="00D53E11" w:rsidP="00911767">
      <w:pPr>
        <w:pStyle w:val="PargrafoparaBibl"/>
        <w:widowControl/>
        <w:rPr>
          <w:noProof/>
          <w:color w:val="808080" w:themeColor="background1" w:themeShade="80"/>
          <w:szCs w:val="24"/>
          <w:lang w:val="en-US"/>
        </w:rPr>
      </w:pPr>
      <w:r w:rsidRPr="00D53E11">
        <w:rPr>
          <w:noProof/>
          <w:color w:val="808080" w:themeColor="background1" w:themeShade="80"/>
          <w:szCs w:val="24"/>
        </w:rPr>
        <w:t>BOETHIUS, “</w:t>
      </w:r>
      <w:r w:rsidRPr="00D53E11">
        <w:rPr>
          <w:color w:val="808080" w:themeColor="background1" w:themeShade="80"/>
        </w:rPr>
        <w:t xml:space="preserve">Kommentar zur </w:t>
      </w:r>
      <w:r w:rsidRPr="00D53E11">
        <w:rPr>
          <w:i/>
          <w:color w:val="808080" w:themeColor="background1" w:themeShade="80"/>
        </w:rPr>
        <w:t>Isagoge</w:t>
      </w:r>
      <w:r w:rsidRPr="00D53E11">
        <w:rPr>
          <w:color w:val="808080" w:themeColor="background1" w:themeShade="80"/>
        </w:rPr>
        <w:t xml:space="preserve"> des Porphyrios Erste Ausgabe Buch I Kapitel 10 [und] Zweite Ausgabe Buch I Kapitel 10 und 11 Buch III Kapitel 6 und 7” in </w:t>
      </w:r>
      <w:r w:rsidRPr="00D53E11">
        <w:rPr>
          <w:noProof/>
          <w:color w:val="808080" w:themeColor="background1" w:themeShade="80"/>
          <w:szCs w:val="24"/>
        </w:rPr>
        <w:t xml:space="preserve">WÖHLER, H.-U., Hrsg., </w:t>
      </w:r>
      <w:r w:rsidRPr="00D53E11">
        <w:rPr>
          <w:i/>
          <w:noProof/>
          <w:color w:val="808080" w:themeColor="background1" w:themeShade="80"/>
          <w:szCs w:val="24"/>
        </w:rPr>
        <w:t xml:space="preserve">Texte zum Universalienstreit. </w:t>
      </w:r>
      <w:r w:rsidRPr="00D53E11">
        <w:rPr>
          <w:i/>
          <w:noProof/>
          <w:color w:val="808080" w:themeColor="background1" w:themeShade="80"/>
          <w:szCs w:val="24"/>
          <w:lang w:val="en-US"/>
        </w:rPr>
        <w:t>1. Vom Ausgang der Antike bis zur Fruhscholastik: Lateinische, griechische und arabische Texte des 3.-12. Jahrhunderts</w:t>
      </w:r>
      <w:r w:rsidRPr="00D53E11">
        <w:rPr>
          <w:noProof/>
          <w:color w:val="808080" w:themeColor="background1" w:themeShade="80"/>
          <w:szCs w:val="24"/>
          <w:lang w:val="en-US"/>
        </w:rPr>
        <w:t>. Berlin, Oldenbourg Akademieverlag, [1992]. 2014,</w:t>
      </w:r>
      <w:r w:rsidRPr="00D53E11">
        <w:rPr>
          <w:color w:val="808080" w:themeColor="background1" w:themeShade="80"/>
          <w:lang w:val="en-US"/>
        </w:rPr>
        <w:t xml:space="preserve"> SS. 21-25; 26-36</w:t>
      </w:r>
      <w:r w:rsidRPr="00D53E11">
        <w:rPr>
          <w:noProof/>
          <w:color w:val="808080" w:themeColor="background1" w:themeShade="80"/>
          <w:szCs w:val="24"/>
          <w:lang w:val="en-US"/>
        </w:rPr>
        <w:t>. 379 S.*</w:t>
      </w:r>
    </w:p>
    <w:p w:rsidR="00761B9E" w:rsidRPr="00F12629" w:rsidRDefault="00761B9E" w:rsidP="00911767">
      <w:pPr>
        <w:pStyle w:val="PargrafoparaBibl"/>
        <w:widowControl/>
        <w:rPr>
          <w:iCs/>
          <w:lang w:val="es-ES_tradnl"/>
        </w:rPr>
      </w:pPr>
      <w:r w:rsidRPr="0079685A">
        <w:rPr>
          <w:lang w:val="es-ES_tradnl"/>
        </w:rPr>
        <w:t xml:space="preserve">BOETHIO, “Porphyrii introduction in Aristotelis </w:t>
      </w:r>
      <w:r w:rsidRPr="0079685A">
        <w:rPr>
          <w:i/>
          <w:iCs/>
          <w:lang w:val="es-ES_tradnl"/>
        </w:rPr>
        <w:t>Categorias</w:t>
      </w:r>
      <w:r w:rsidRPr="0079685A">
        <w:rPr>
          <w:lang w:val="es-ES_tradnl"/>
        </w:rPr>
        <w:t xml:space="preserve"> a Boethio translata” in </w:t>
      </w:r>
      <w:r w:rsidRPr="00877306">
        <w:rPr>
          <w:lang w:val="es-ES_tradnl"/>
        </w:rPr>
        <w:t>PORPHYRE</w:t>
      </w:r>
      <w:r w:rsidRPr="0079685A">
        <w:rPr>
          <w:lang w:val="es-ES_tradnl"/>
        </w:rPr>
        <w:t xml:space="preserve">, </w:t>
      </w:r>
      <w:r w:rsidRPr="0079685A">
        <w:rPr>
          <w:i/>
          <w:lang w:val="es-ES_tradnl"/>
        </w:rPr>
        <w:t>Isagoge</w:t>
      </w:r>
      <w:r w:rsidRPr="0079685A">
        <w:rPr>
          <w:lang w:val="es-ES_tradnl"/>
        </w:rPr>
        <w:t xml:space="preserve">. </w:t>
      </w:r>
      <w:r w:rsidRPr="00752B8E">
        <w:rPr>
          <w:lang w:val="es-ES_tradnl"/>
        </w:rPr>
        <w:t xml:space="preserve">Texte grec et latin, tr. par A. de Libera et A.-Ph. Segonds. Intr. et notes par A. de Libera. </w:t>
      </w:r>
      <w:r w:rsidRPr="00F12629">
        <w:rPr>
          <w:lang w:val="es-ES_tradnl"/>
        </w:rPr>
        <w:t xml:space="preserve">Sic et Non. Paris, Vrin, 1998. CXLIV+100 p. </w:t>
      </w:r>
      <w:r w:rsidR="003F0523" w:rsidRPr="00F12629">
        <w:rPr>
          <w:lang w:val="es-ES_tradnl"/>
        </w:rPr>
        <w:t xml:space="preserve">[PUC] </w:t>
      </w:r>
      <w:r w:rsidRPr="00F12629">
        <w:rPr>
          <w:lang w:val="es-ES_tradnl"/>
        </w:rPr>
        <w:t>[UNICAMP] [USP]</w:t>
      </w:r>
    </w:p>
    <w:p w:rsidR="00761B9E" w:rsidRDefault="00761B9E" w:rsidP="00911767">
      <w:pPr>
        <w:pStyle w:val="PargrafoparaBibl"/>
        <w:widowControl/>
        <w:rPr>
          <w:noProof/>
          <w:lang w:val="es-ES_tradnl"/>
        </w:rPr>
      </w:pPr>
      <w:r w:rsidRPr="00DB40D0">
        <w:rPr>
          <w:noProof/>
          <w:lang w:val="es-ES_tradnl"/>
        </w:rPr>
        <w:t xml:space="preserve">PORFIRIO, </w:t>
      </w:r>
      <w:r w:rsidRPr="00DB40D0">
        <w:rPr>
          <w:i/>
          <w:noProof/>
          <w:lang w:val="es-ES_tradnl"/>
        </w:rPr>
        <w:t>Isagoge</w:t>
      </w:r>
      <w:r>
        <w:rPr>
          <w:noProof/>
          <w:lang w:val="es-ES_tradnl"/>
        </w:rPr>
        <w:t>. T</w:t>
      </w:r>
      <w:r w:rsidRPr="00DB40D0">
        <w:rPr>
          <w:noProof/>
          <w:lang w:val="es-ES_tradnl"/>
        </w:rPr>
        <w:t>esto grego a fronte. In appendice versione latina di Severino Boezio.</w:t>
      </w:r>
      <w:r>
        <w:rPr>
          <w:noProof/>
          <w:lang w:val="es-ES_tradnl"/>
        </w:rPr>
        <w:t xml:space="preserve"> A cura di </w:t>
      </w:r>
      <w:r w:rsidRPr="00DB40D0">
        <w:rPr>
          <w:noProof/>
          <w:lang w:val="es-ES_tradnl"/>
        </w:rPr>
        <w:t>G</w:t>
      </w:r>
      <w:r>
        <w:rPr>
          <w:noProof/>
          <w:lang w:val="es-ES_tradnl"/>
        </w:rPr>
        <w:t>. Girgenti</w:t>
      </w:r>
      <w:r w:rsidRPr="00DB40D0">
        <w:rPr>
          <w:noProof/>
          <w:lang w:val="es-ES_tradnl"/>
        </w:rPr>
        <w:t>. Milano</w:t>
      </w:r>
      <w:r>
        <w:rPr>
          <w:noProof/>
          <w:lang w:val="es-ES_tradnl"/>
        </w:rPr>
        <w:t xml:space="preserve">, </w:t>
      </w:r>
      <w:r w:rsidRPr="00DB40D0">
        <w:rPr>
          <w:noProof/>
          <w:lang w:val="es-ES_tradnl"/>
        </w:rPr>
        <w:t xml:space="preserve">Bompiani, 2004. 212 p. </w:t>
      </w:r>
      <w:r w:rsidRPr="00411F03">
        <w:rPr>
          <w:noProof/>
          <w:lang w:val="es-ES_tradnl"/>
        </w:rPr>
        <w:t>[UFSCar]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7C3F6D">
        <w:rPr>
          <w:lang w:val="en-US"/>
        </w:rPr>
        <w:t xml:space="preserve">BOETHIUS, “The Second Edition of the </w:t>
      </w:r>
      <w:r w:rsidRPr="007C3F6D">
        <w:rPr>
          <w:i/>
          <w:lang w:val="en-US"/>
        </w:rPr>
        <w:t>Commentaries on the Isagoge of Porphyry</w:t>
      </w:r>
      <w:r w:rsidRPr="007C3F6D">
        <w:rPr>
          <w:lang w:val="en-US"/>
        </w:rPr>
        <w:t xml:space="preserve"> (Book I)” in</w:t>
      </w:r>
      <w:r w:rsidRPr="007C3F6D">
        <w:rPr>
          <w:rFonts w:ascii="Courier New" w:hAnsi="Courier New" w:cs="Courier New"/>
          <w:sz w:val="20"/>
          <w:lang w:val="en-US"/>
        </w:rPr>
        <w:t xml:space="preserve"> </w:t>
      </w:r>
      <w:r w:rsidRPr="00EC1443">
        <w:rPr>
          <w:lang w:val="en-US"/>
        </w:rPr>
        <w:t>McKEON</w:t>
      </w:r>
      <w:r>
        <w:rPr>
          <w:lang w:val="en-US"/>
        </w:rPr>
        <w:t xml:space="preserve">, R., ed., </w:t>
      </w:r>
      <w:r w:rsidRPr="00EC1443">
        <w:rPr>
          <w:i/>
          <w:lang w:val="en-US"/>
        </w:rPr>
        <w:t xml:space="preserve">Selections from medieval philosophers. 1. Augustine to Albert the Great. </w:t>
      </w:r>
      <w:r>
        <w:rPr>
          <w:lang w:val="en-US"/>
        </w:rPr>
        <w:t>E</w:t>
      </w:r>
      <w:r w:rsidRPr="00EC1443">
        <w:rPr>
          <w:lang w:val="en-US"/>
        </w:rPr>
        <w:t>d. and tr</w:t>
      </w:r>
      <w:r>
        <w:rPr>
          <w:lang w:val="en-US"/>
        </w:rPr>
        <w:t>.</w:t>
      </w:r>
      <w:r w:rsidRPr="00EC1443">
        <w:rPr>
          <w:lang w:val="en-US"/>
        </w:rPr>
        <w:t>, with intr</w:t>
      </w:r>
      <w:r>
        <w:rPr>
          <w:lang w:val="en-US"/>
        </w:rPr>
        <w:t>.</w:t>
      </w:r>
      <w:r w:rsidRPr="00EC1443">
        <w:rPr>
          <w:lang w:val="en-US"/>
        </w:rPr>
        <w:t xml:space="preserve"> notes and glossary by R</w:t>
      </w:r>
      <w:r>
        <w:rPr>
          <w:lang w:val="en-US"/>
        </w:rPr>
        <w:t>.</w:t>
      </w:r>
      <w:r w:rsidRPr="00EC1443">
        <w:rPr>
          <w:lang w:val="en-US"/>
        </w:rPr>
        <w:t xml:space="preserve"> McKeon</w:t>
      </w:r>
      <w:r>
        <w:rPr>
          <w:lang w:val="en-US"/>
        </w:rPr>
        <w:t xml:space="preserve">. </w:t>
      </w:r>
      <w:r w:rsidRPr="00EC1443">
        <w:rPr>
          <w:lang w:val="en-US"/>
        </w:rPr>
        <w:t>New York, Charles Scribner’s Sons, 1958</w:t>
      </w:r>
      <w:r>
        <w:rPr>
          <w:lang w:val="en-US"/>
        </w:rPr>
        <w:t>,</w:t>
      </w:r>
      <w:r w:rsidRPr="007C3F6D">
        <w:rPr>
          <w:lang w:val="en-US"/>
        </w:rPr>
        <w:t xml:space="preserve"> </w:t>
      </w:r>
      <w:r>
        <w:rPr>
          <w:lang w:val="en-US"/>
        </w:rPr>
        <w:t>pp. 65-99</w:t>
      </w:r>
      <w:r w:rsidRPr="00EC1443">
        <w:rPr>
          <w:lang w:val="en-US"/>
        </w:rPr>
        <w:t xml:space="preserve">. </w:t>
      </w:r>
      <w:r w:rsidR="00F12629">
        <w:rPr>
          <w:lang w:val="en-US"/>
        </w:rPr>
        <w:t xml:space="preserve">[PUC] </w:t>
      </w:r>
      <w:r w:rsidRPr="00EC1443">
        <w:rPr>
          <w:lang w:val="en-US"/>
        </w:rPr>
        <w:t>[USP]</w:t>
      </w:r>
    </w:p>
    <w:p w:rsidR="00761B9E" w:rsidRPr="00834966" w:rsidRDefault="00761B9E" w:rsidP="00911767">
      <w:pPr>
        <w:pStyle w:val="PargrafoparaBibl"/>
        <w:widowControl/>
        <w:rPr>
          <w:szCs w:val="24"/>
          <w:lang w:val="en-US"/>
        </w:rPr>
      </w:pPr>
      <w:r w:rsidRPr="00BF49A7">
        <w:rPr>
          <w:noProof/>
          <w:lang w:val="en-US"/>
        </w:rPr>
        <w:t xml:space="preserve">BOETHIUS, “From his </w:t>
      </w:r>
      <w:r w:rsidRPr="00BF49A7">
        <w:rPr>
          <w:i/>
          <w:iCs/>
          <w:noProof/>
          <w:lang w:val="en-US"/>
        </w:rPr>
        <w:t>Second Commentary on Porphyry</w:t>
      </w:r>
      <w:r>
        <w:rPr>
          <w:i/>
          <w:iCs/>
          <w:noProof/>
          <w:lang w:val="en-US"/>
        </w:rPr>
        <w:t>’</w:t>
      </w:r>
      <w:r w:rsidRPr="00BF49A7">
        <w:rPr>
          <w:i/>
          <w:iCs/>
          <w:noProof/>
          <w:lang w:val="en-US"/>
        </w:rPr>
        <w:t>s Isagoge</w:t>
      </w:r>
      <w:r w:rsidRPr="00BF49A7">
        <w:rPr>
          <w:noProof/>
          <w:lang w:val="en-US"/>
        </w:rPr>
        <w:t>” in SPADE, P. V., ed.,</w:t>
      </w:r>
      <w:r w:rsidRPr="00BF49A7">
        <w:rPr>
          <w:i/>
          <w:iCs/>
          <w:noProof/>
          <w:lang w:val="en-US"/>
        </w:rPr>
        <w:t xml:space="preserve"> Five Texts on the Mediaeval Problem of Universals: Porphyry, Boethius, Abelard, Duns Sc</w:t>
      </w:r>
      <w:bookmarkStart w:id="2" w:name="_GoBack"/>
      <w:bookmarkEnd w:id="2"/>
      <w:r w:rsidRPr="00BF49A7">
        <w:rPr>
          <w:i/>
          <w:iCs/>
          <w:noProof/>
          <w:lang w:val="en-US"/>
        </w:rPr>
        <w:t>otus, &amp; Ockham</w:t>
      </w:r>
      <w:r w:rsidR="00800769">
        <w:rPr>
          <w:noProof/>
          <w:lang w:val="en-US"/>
        </w:rPr>
        <w:t xml:space="preserve">. </w:t>
      </w:r>
      <w:r w:rsidRPr="00BF49A7">
        <w:rPr>
          <w:noProof/>
          <w:lang w:val="en-US"/>
        </w:rPr>
        <w:t>Ind</w:t>
      </w:r>
      <w:r>
        <w:rPr>
          <w:noProof/>
          <w:lang w:val="en-US"/>
        </w:rPr>
        <w:t>ianapolis</w:t>
      </w:r>
      <w:r w:rsidRPr="00BF49A7">
        <w:rPr>
          <w:noProof/>
          <w:lang w:val="en-US"/>
        </w:rPr>
        <w:t>, Hackett, 1994</w:t>
      </w:r>
      <w:r>
        <w:rPr>
          <w:noProof/>
          <w:lang w:val="en-US"/>
        </w:rPr>
        <w:t>, pp.</w:t>
      </w:r>
      <w:r w:rsidRPr="00BF49A7">
        <w:rPr>
          <w:noProof/>
          <w:lang w:val="en-US"/>
        </w:rPr>
        <w:t xml:space="preserve"> 20-25. </w:t>
      </w:r>
      <w:r w:rsidRPr="00834966">
        <w:rPr>
          <w:noProof/>
          <w:lang w:val="en-US"/>
        </w:rPr>
        <w:t xml:space="preserve">XVIII+238 p. </w:t>
      </w:r>
      <w:r w:rsidRPr="00834966">
        <w:rPr>
          <w:lang w:val="en-US"/>
        </w:rPr>
        <w:t>[UNESP]</w:t>
      </w:r>
      <w:r w:rsidRPr="00834966">
        <w:rPr>
          <w:noProof/>
          <w:szCs w:val="15"/>
          <w:lang w:val="en-US"/>
        </w:rPr>
        <w:t xml:space="preserve"> </w:t>
      </w:r>
      <w:r w:rsidRPr="00834966">
        <w:rPr>
          <w:noProof/>
          <w:lang w:val="en-US"/>
        </w:rPr>
        <w:t xml:space="preserve">[UNICAMP] </w:t>
      </w:r>
      <w:r w:rsidRPr="00834966">
        <w:rPr>
          <w:noProof/>
          <w:szCs w:val="15"/>
          <w:lang w:val="en-US"/>
        </w:rPr>
        <w:t>[USP]</w:t>
      </w:r>
    </w:p>
    <w:p w:rsidR="00B21CD5" w:rsidRDefault="00B21CD5" w:rsidP="00911767">
      <w:pPr>
        <w:pStyle w:val="PargrafoparaBibl"/>
        <w:widowControl/>
        <w:ind w:firstLine="0"/>
      </w:pPr>
      <w:r>
        <w:rPr>
          <w:lang w:val="en-US"/>
        </w:rPr>
        <w:t xml:space="preserve">[Complementado por </w:t>
      </w:r>
      <w:r w:rsidRPr="00FB67C2">
        <w:rPr>
          <w:lang w:val="en-US"/>
        </w:rPr>
        <w:t xml:space="preserve">BOETHIUS, </w:t>
      </w:r>
      <w:r>
        <w:rPr>
          <w:lang w:val="en-US"/>
        </w:rPr>
        <w:t>“From h</w:t>
      </w:r>
      <w:r w:rsidRPr="00FB67C2">
        <w:rPr>
          <w:lang w:val="en-US"/>
        </w:rPr>
        <w:t xml:space="preserve">is </w:t>
      </w:r>
      <w:r w:rsidRPr="00B21CD5">
        <w:rPr>
          <w:i/>
          <w:lang w:val="en-US"/>
        </w:rPr>
        <w:t>Second Commentary on Porphyry’s</w:t>
      </w:r>
      <w:r w:rsidRPr="00FB67C2">
        <w:rPr>
          <w:lang w:val="en-US"/>
        </w:rPr>
        <w:t xml:space="preserve"> </w:t>
      </w:r>
      <w:r w:rsidRPr="00FB67C2">
        <w:rPr>
          <w:i/>
          <w:lang w:val="en-US"/>
        </w:rPr>
        <w:t>Isagoge</w:t>
      </w:r>
      <w:r w:rsidRPr="003F01E9">
        <w:rPr>
          <w:lang w:val="en-US"/>
        </w:rPr>
        <w:t xml:space="preserve"> </w:t>
      </w:r>
      <w:r>
        <w:rPr>
          <w:lang w:val="en-US"/>
        </w:rPr>
        <w:t xml:space="preserve">[and] </w:t>
      </w:r>
      <w:r w:rsidRPr="00FB67C2">
        <w:rPr>
          <w:lang w:val="en-US"/>
        </w:rPr>
        <w:t xml:space="preserve">From his </w:t>
      </w:r>
      <w:r w:rsidRPr="00B21CD5">
        <w:rPr>
          <w:i/>
          <w:lang w:val="en-US"/>
        </w:rPr>
        <w:t>Second Commentary on Aristotle’s</w:t>
      </w:r>
      <w:r w:rsidRPr="00FB67C2">
        <w:rPr>
          <w:lang w:val="en-US"/>
        </w:rPr>
        <w:t xml:space="preserve"> </w:t>
      </w:r>
      <w:r w:rsidRPr="00FB67C2">
        <w:rPr>
          <w:i/>
          <w:lang w:val="en-US"/>
        </w:rPr>
        <w:t>De interpretatione</w:t>
      </w:r>
      <w:r>
        <w:rPr>
          <w:lang w:val="en-US"/>
        </w:rPr>
        <w:t>”</w:t>
      </w:r>
      <w:r w:rsidRPr="003F01E9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3F01E9">
        <w:rPr>
          <w:lang w:val="en-US"/>
        </w:rPr>
        <w:t>SPADE</w:t>
      </w:r>
      <w:r>
        <w:rPr>
          <w:lang w:val="en-US"/>
        </w:rPr>
        <w:t>,</w:t>
      </w:r>
      <w:r w:rsidRPr="003F01E9">
        <w:rPr>
          <w:lang w:val="en-US"/>
        </w:rPr>
        <w:t xml:space="preserve"> P</w:t>
      </w:r>
      <w:r>
        <w:rPr>
          <w:lang w:val="en-US"/>
        </w:rPr>
        <w:t>.</w:t>
      </w:r>
      <w:r w:rsidRPr="003F01E9">
        <w:rPr>
          <w:lang w:val="en-US"/>
        </w:rPr>
        <w:t xml:space="preserve"> V</w:t>
      </w:r>
      <w:r>
        <w:rPr>
          <w:lang w:val="en-US"/>
        </w:rPr>
        <w:t>.,</w:t>
      </w:r>
      <w:r w:rsidRPr="003F01E9">
        <w:rPr>
          <w:lang w:val="en-US"/>
        </w:rPr>
        <w:t xml:space="preserve"> </w:t>
      </w:r>
      <w:r w:rsidRPr="003F01E9">
        <w:rPr>
          <w:i/>
          <w:lang w:val="en-US"/>
        </w:rPr>
        <w:t>History of the Problem of Universals in the Middle Ages: Notes and Texts</w:t>
      </w:r>
      <w:r>
        <w:rPr>
          <w:lang w:val="en-US"/>
        </w:rPr>
        <w:t xml:space="preserve">. </w:t>
      </w:r>
      <w:r w:rsidRPr="00B21CD5">
        <w:t xml:space="preserve">Edição na internet, 1995, pp. 43-54. </w:t>
      </w:r>
      <w:r w:rsidRPr="000A48A2">
        <w:t>188 p. http://pvspade.</w:t>
      </w:r>
      <w:r>
        <w:t xml:space="preserve"> </w:t>
      </w:r>
      <w:r w:rsidRPr="000A48A2">
        <w:t>com/Logic/docs/univers.pdf</w:t>
      </w:r>
      <w:r>
        <w:t xml:space="preserve"> ].</w:t>
      </w:r>
    </w:p>
    <w:p w:rsidR="00761B9E" w:rsidRPr="004D4260" w:rsidRDefault="00761B9E" w:rsidP="00911767">
      <w:pPr>
        <w:pStyle w:val="PargrafoparaBibl"/>
        <w:widowControl/>
        <w:rPr>
          <w:noProof/>
          <w:szCs w:val="24"/>
          <w:lang w:val="es-ES_tradnl"/>
        </w:rPr>
      </w:pPr>
      <w:r w:rsidRPr="00DC3991">
        <w:rPr>
          <w:noProof/>
          <w:szCs w:val="24"/>
          <w:lang w:val="es-ES_tradnl"/>
        </w:rPr>
        <w:t xml:space="preserve">BOÈCE, </w:t>
      </w:r>
      <w:r w:rsidRPr="00DC3991">
        <w:rPr>
          <w:i/>
          <w:lang w:val="es-ES_tradnl"/>
        </w:rPr>
        <w:t>Second commentaire sur l’Isagoge de Porphyre</w:t>
      </w:r>
      <w:r w:rsidRPr="00DC3991">
        <w:rPr>
          <w:lang w:val="es-ES_tradnl"/>
        </w:rPr>
        <w:t xml:space="preserve">, livre I, chapitres 10-11 [(éd. Brandt, p. 158, l. 21-p. 167, l. 20 / PL, LXIV, col. 82A, l. 5-col. 86A, l. 14] in </w:t>
      </w:r>
      <w:r w:rsidRPr="00DC3991">
        <w:rPr>
          <w:szCs w:val="24"/>
          <w:lang w:val="es-ES_tradnl"/>
        </w:rPr>
        <w:t>LAFLEUR, C., et CARRIER, J., “</w:t>
      </w:r>
      <w:r w:rsidRPr="00DC3991">
        <w:rPr>
          <w:noProof/>
          <w:szCs w:val="24"/>
          <w:lang w:val="es-ES_tradnl"/>
        </w:rPr>
        <w:t xml:space="preserve">Alexandre d’Aphrodise et l’abstraction selon l’exposé sur les universaux chez Boèce dans son </w:t>
      </w:r>
      <w:r w:rsidRPr="00DC3991">
        <w:rPr>
          <w:i/>
          <w:noProof/>
          <w:szCs w:val="24"/>
          <w:lang w:val="es-ES_tradnl"/>
        </w:rPr>
        <w:t>Second commentaire sur l’Isagoge de Porphyre</w:t>
      </w:r>
      <w:r w:rsidR="00F74FD2">
        <w:rPr>
          <w:noProof/>
          <w:szCs w:val="24"/>
          <w:lang w:val="es-ES_tradnl"/>
        </w:rPr>
        <w:t>”.</w:t>
      </w:r>
      <w:r w:rsidRPr="00DC3991">
        <w:rPr>
          <w:noProof/>
          <w:szCs w:val="24"/>
          <w:lang w:val="es-ES_tradnl"/>
        </w:rPr>
        <w:t xml:space="preserve"> </w:t>
      </w:r>
      <w:r w:rsidRPr="00DC3991">
        <w:rPr>
          <w:bCs/>
          <w:i/>
          <w:szCs w:val="24"/>
          <w:lang w:val="es-ES_tradnl"/>
        </w:rPr>
        <w:t>Intuition et abstraction dans les théories de la connaissance anciennes et médiévales (II)</w:t>
      </w:r>
      <w:r w:rsidRPr="00DC3991">
        <w:rPr>
          <w:bCs/>
          <w:szCs w:val="24"/>
          <w:lang w:val="es-ES_tradnl"/>
        </w:rPr>
        <w:t xml:space="preserve">. </w:t>
      </w:r>
      <w:r w:rsidRPr="004D4260">
        <w:rPr>
          <w:i/>
          <w:szCs w:val="24"/>
          <w:lang w:val="es-ES_tradnl"/>
        </w:rPr>
        <w:t>Laval théologique et philosophique</w:t>
      </w:r>
      <w:r w:rsidRPr="004D4260">
        <w:rPr>
          <w:szCs w:val="24"/>
          <w:lang w:val="es-ES_tradnl"/>
        </w:rPr>
        <w:t>, 2012, 68/1, [texte</w:t>
      </w:r>
      <w:r w:rsidRPr="004D4260">
        <w:rPr>
          <w:lang w:val="es-ES_tradnl"/>
        </w:rPr>
        <w:t xml:space="preserve"> latin revu</w:t>
      </w:r>
      <w:r w:rsidRPr="004D4260">
        <w:rPr>
          <w:szCs w:val="24"/>
          <w:lang w:val="es-ES_tradnl"/>
        </w:rPr>
        <w:t xml:space="preserve">, pp. </w:t>
      </w:r>
      <w:r w:rsidRPr="004D4260">
        <w:rPr>
          <w:noProof/>
          <w:szCs w:val="24"/>
          <w:lang w:val="es-ES_tradnl"/>
        </w:rPr>
        <w:t>57-76] pp. 3</w:t>
      </w:r>
      <w:r w:rsidR="002B171E">
        <w:rPr>
          <w:noProof/>
          <w:szCs w:val="24"/>
          <w:lang w:val="es-ES_tradnl"/>
        </w:rPr>
        <w:t xml:space="preserve">5-89. </w:t>
      </w:r>
      <w:r w:rsidRPr="004D4260">
        <w:rPr>
          <w:noProof/>
          <w:szCs w:val="24"/>
          <w:lang w:val="es-ES_tradnl"/>
        </w:rPr>
        <w:t>[USP]</w:t>
      </w:r>
    </w:p>
    <w:p w:rsidR="007458A6" w:rsidRPr="007458A6" w:rsidRDefault="007458A6" w:rsidP="00911767">
      <w:pPr>
        <w:pStyle w:val="PargrafoparaBibl"/>
        <w:widowControl/>
        <w:ind w:firstLine="0"/>
        <w:rPr>
          <w:noProof/>
          <w:szCs w:val="24"/>
        </w:rPr>
      </w:pPr>
      <w:r w:rsidRPr="00DC3991">
        <w:rPr>
          <w:noProof/>
          <w:szCs w:val="24"/>
          <w:lang w:val="es-ES_tradnl"/>
        </w:rPr>
        <w:lastRenderedPageBreak/>
        <w:t xml:space="preserve">BOÈCE, </w:t>
      </w:r>
      <w:r w:rsidRPr="007458A6">
        <w:rPr>
          <w:i/>
          <w:noProof/>
          <w:szCs w:val="24"/>
          <w:lang w:val="es-ES_tradnl"/>
        </w:rPr>
        <w:t>Deuxième</w:t>
      </w:r>
      <w:r>
        <w:rPr>
          <w:noProof/>
          <w:szCs w:val="24"/>
          <w:lang w:val="es-ES_tradnl"/>
        </w:rPr>
        <w:t xml:space="preserve"> </w:t>
      </w:r>
      <w:r w:rsidRPr="00DC3991">
        <w:rPr>
          <w:i/>
          <w:lang w:val="es-ES_tradnl"/>
        </w:rPr>
        <w:t>commentaire sur l’Isagoge de Porphyre</w:t>
      </w:r>
      <w:r w:rsidRPr="00DC3991">
        <w:rPr>
          <w:lang w:val="es-ES_tradnl"/>
        </w:rPr>
        <w:t>, livre I, chapitres 10-11</w:t>
      </w:r>
      <w:r>
        <w:rPr>
          <w:lang w:val="es-ES_tradnl"/>
        </w:rPr>
        <w:t xml:space="preserve">, tr. C. </w:t>
      </w:r>
      <w:r w:rsidRPr="00DC3991">
        <w:rPr>
          <w:szCs w:val="24"/>
          <w:lang w:val="es-ES_tradnl"/>
        </w:rPr>
        <w:t xml:space="preserve">Lafleur, et </w:t>
      </w:r>
      <w:r>
        <w:rPr>
          <w:szCs w:val="24"/>
          <w:lang w:val="es-ES_tradnl"/>
        </w:rPr>
        <w:t xml:space="preserve">J. </w:t>
      </w:r>
      <w:r w:rsidRPr="00DC3991">
        <w:rPr>
          <w:szCs w:val="24"/>
          <w:lang w:val="es-ES_tradnl"/>
        </w:rPr>
        <w:t>Carrier</w:t>
      </w:r>
      <w:r>
        <w:rPr>
          <w:szCs w:val="24"/>
          <w:lang w:val="es-ES_tradnl"/>
        </w:rPr>
        <w:t xml:space="preserve"> adaptée in</w:t>
      </w:r>
      <w:r w:rsidRPr="00DC3991">
        <w:rPr>
          <w:szCs w:val="24"/>
          <w:lang w:val="es-ES_tradnl"/>
        </w:rPr>
        <w:t xml:space="preserve"> </w:t>
      </w:r>
      <w:r w:rsidRPr="00B653BB">
        <w:rPr>
          <w:noProof/>
          <w:szCs w:val="24"/>
        </w:rPr>
        <w:t xml:space="preserve">PANACCIO, C., dir., </w:t>
      </w:r>
      <w:r w:rsidRPr="00B653BB">
        <w:rPr>
          <w:i/>
          <w:noProof/>
          <w:szCs w:val="24"/>
        </w:rPr>
        <w:t xml:space="preserve">Textes clés du nominalisme. </w:t>
      </w:r>
      <w:r w:rsidRPr="00E47DC2">
        <w:rPr>
          <w:i/>
          <w:noProof/>
          <w:szCs w:val="24"/>
        </w:rPr>
        <w:t>Ontologie, langage, connaissance</w:t>
      </w:r>
      <w:r w:rsidRPr="00E47DC2">
        <w:rPr>
          <w:noProof/>
          <w:szCs w:val="24"/>
        </w:rPr>
        <w:t>. Textes réunis</w:t>
      </w:r>
      <w:r>
        <w:rPr>
          <w:noProof/>
          <w:szCs w:val="24"/>
        </w:rPr>
        <w:t xml:space="preserve"> et présentés par C. Panaccio</w:t>
      </w:r>
      <w:r w:rsidRPr="00E47DC2">
        <w:rPr>
          <w:noProof/>
          <w:szCs w:val="24"/>
        </w:rPr>
        <w:t xml:space="preserve">. </w:t>
      </w:r>
      <w:r w:rsidRPr="007458A6">
        <w:rPr>
          <w:noProof/>
          <w:szCs w:val="24"/>
        </w:rPr>
        <w:t>Paris, Vrin, 2012</w:t>
      </w:r>
      <w:r>
        <w:rPr>
          <w:noProof/>
          <w:szCs w:val="24"/>
        </w:rPr>
        <w:t>, pp. 41-49</w:t>
      </w:r>
      <w:r w:rsidRPr="007458A6">
        <w:rPr>
          <w:noProof/>
          <w:szCs w:val="24"/>
        </w:rPr>
        <w:t>. 360 p.* [</w:t>
      </w:r>
      <w:r w:rsidR="00B110D4">
        <w:rPr>
          <w:noProof/>
          <w:szCs w:val="24"/>
        </w:rPr>
        <w:t>CEPAME]</w:t>
      </w:r>
    </w:p>
    <w:p w:rsidR="00F12629" w:rsidRPr="00D56022" w:rsidRDefault="00F12629" w:rsidP="00911767">
      <w:pPr>
        <w:pStyle w:val="PargrafoparaBibl"/>
        <w:widowControl/>
        <w:rPr>
          <w:szCs w:val="24"/>
          <w:lang w:val="es-ES_tradnl"/>
        </w:rPr>
      </w:pPr>
      <w:r w:rsidRPr="006E178D">
        <w:rPr>
          <w:szCs w:val="24"/>
          <w:lang w:val="es-ES_tradnl"/>
        </w:rPr>
        <w:t xml:space="preserve">TURSI, A., y MARCHETTO, M. F., eds., </w:t>
      </w:r>
      <w:r w:rsidRPr="006E178D">
        <w:rPr>
          <w:i/>
          <w:szCs w:val="24"/>
          <w:lang w:val="es-ES_tradnl"/>
        </w:rPr>
        <w:t>La cuestión de los universales en la Edad Media. Selección de textos de Porfirio, Boecio y Pedro Abelardo</w:t>
      </w:r>
      <w:r w:rsidRPr="006E178D">
        <w:rPr>
          <w:szCs w:val="24"/>
          <w:lang w:val="es-ES_tradnl"/>
        </w:rPr>
        <w:t xml:space="preserve">. “Estudio preliminar” por F. Bertelloni. Intr., trad. y notas de M. F. Marchetto y A. Tursi. </w:t>
      </w:r>
      <w:r w:rsidRPr="00D56022">
        <w:rPr>
          <w:szCs w:val="24"/>
          <w:lang w:val="es-ES_tradnl"/>
        </w:rPr>
        <w:t xml:space="preserve">Buenos Aires, Winograd, 2010. 243 p. </w:t>
      </w:r>
      <w:r w:rsidRPr="00D56022">
        <w:rPr>
          <w:lang w:val="es-ES_tradnl"/>
        </w:rPr>
        <w:t>[USP]</w:t>
      </w:r>
    </w:p>
    <w:p w:rsidR="00B653BB" w:rsidRPr="00CF19C3" w:rsidRDefault="00B653BB" w:rsidP="00911767">
      <w:pPr>
        <w:pStyle w:val="Ttulo3"/>
        <w:widowControl/>
        <w:jc w:val="both"/>
        <w:rPr>
          <w:b w:val="0"/>
          <w:i/>
          <w:iCs/>
          <w:smallCaps w:val="0"/>
          <w:color w:val="FF0000"/>
          <w:szCs w:val="24"/>
          <w:lang w:val="es-ES_tradnl"/>
        </w:rPr>
      </w:pPr>
      <w:r w:rsidRPr="00CF19C3">
        <w:rPr>
          <w:b w:val="0"/>
          <w:i/>
          <w:iCs/>
          <w:smallCaps w:val="0"/>
          <w:color w:val="FF0000"/>
          <w:szCs w:val="24"/>
          <w:lang w:val="es-ES_tradnl"/>
        </w:rPr>
        <w:t>In Categorias</w:t>
      </w:r>
    </w:p>
    <w:p w:rsidR="00B653BB" w:rsidRPr="002A086D" w:rsidRDefault="00B653BB" w:rsidP="00911767">
      <w:pPr>
        <w:pStyle w:val="PargrafoparaBibl"/>
        <w:widowControl/>
        <w:rPr>
          <w:lang w:val="en-US"/>
        </w:rPr>
      </w:pPr>
      <w:r w:rsidRPr="007458A6">
        <w:rPr>
          <w:i/>
          <w:iCs/>
          <w:lang w:val="es-ES_tradnl"/>
        </w:rPr>
        <w:t>Porphyrii Isagoge et in Aristotelis Categorias commentarium</w:t>
      </w:r>
      <w:r w:rsidRPr="007458A6">
        <w:rPr>
          <w:lang w:val="es-ES_tradnl"/>
        </w:rPr>
        <w:t xml:space="preserve">. </w:t>
      </w:r>
      <w:r>
        <w:rPr>
          <w:lang w:val="en-US"/>
        </w:rPr>
        <w:t xml:space="preserve">Ed. A. Busse, </w:t>
      </w:r>
      <w:r w:rsidRPr="00EB0D79">
        <w:rPr>
          <w:lang w:val="en-US"/>
        </w:rPr>
        <w:t xml:space="preserve">1887. </w:t>
      </w:r>
      <w:r w:rsidRPr="00EA2EFB">
        <w:rPr>
          <w:iCs/>
          <w:lang w:val="en-US"/>
        </w:rPr>
        <w:t>CAG</w:t>
      </w:r>
      <w:r w:rsidRPr="00EA2EFB">
        <w:rPr>
          <w:lang w:val="en-US"/>
        </w:rPr>
        <w:t>, IV,</w:t>
      </w:r>
      <w:r w:rsidRPr="00EA2EFB">
        <w:rPr>
          <w:i/>
          <w:iCs/>
          <w:lang w:val="en-US"/>
        </w:rPr>
        <w:t xml:space="preserve"> </w:t>
      </w:r>
      <w:r w:rsidRPr="00EA2EFB">
        <w:rPr>
          <w:iCs/>
          <w:lang w:val="en-US"/>
        </w:rPr>
        <w:t>II</w:t>
      </w:r>
      <w:r w:rsidRPr="00EA2EFB">
        <w:rPr>
          <w:lang w:val="en-US"/>
        </w:rPr>
        <w:t xml:space="preserve">. </w:t>
      </w:r>
      <w:r w:rsidRPr="002A086D">
        <w:rPr>
          <w:lang w:val="en-US"/>
        </w:rPr>
        <w:t>Berlin, de Gruyter, 1962. LVI+181 p. [UFSCar] [UNICAMP] [USP]</w:t>
      </w:r>
    </w:p>
    <w:p w:rsidR="007F328C" w:rsidRPr="00CF19C3" w:rsidRDefault="007F328C" w:rsidP="00911767">
      <w:pPr>
        <w:pStyle w:val="PargrafoparaBibl"/>
        <w:widowControl/>
        <w:rPr>
          <w:noProof/>
          <w:color w:val="808080" w:themeColor="background1" w:themeShade="80"/>
          <w:szCs w:val="24"/>
        </w:rPr>
      </w:pPr>
      <w:r w:rsidRPr="007F328C">
        <w:rPr>
          <w:noProof/>
          <w:color w:val="808080" w:themeColor="background1" w:themeShade="80"/>
          <w:szCs w:val="24"/>
          <w:lang w:val="en-US"/>
        </w:rPr>
        <w:t>BOETHIUS, “</w:t>
      </w:r>
      <w:r w:rsidRPr="007F328C">
        <w:rPr>
          <w:color w:val="808080" w:themeColor="background1" w:themeShade="80"/>
          <w:lang w:val="en-US"/>
        </w:rPr>
        <w:t xml:space="preserve">Kommentar zu den </w:t>
      </w:r>
      <w:r w:rsidRPr="007F328C">
        <w:rPr>
          <w:i/>
          <w:color w:val="808080" w:themeColor="background1" w:themeShade="80"/>
          <w:lang w:val="en-US"/>
        </w:rPr>
        <w:t>Kategorien</w:t>
      </w:r>
      <w:r w:rsidRPr="007F328C">
        <w:rPr>
          <w:color w:val="808080" w:themeColor="background1" w:themeShade="80"/>
          <w:lang w:val="en-US"/>
        </w:rPr>
        <w:t xml:space="preserve"> des Aristoteles Buch I </w:t>
      </w:r>
      <w:r>
        <w:rPr>
          <w:color w:val="808080" w:themeColor="background1" w:themeShade="80"/>
          <w:lang w:val="en-US"/>
        </w:rPr>
        <w:t>(</w:t>
      </w:r>
      <w:r w:rsidRPr="007F328C">
        <w:rPr>
          <w:color w:val="808080" w:themeColor="background1" w:themeShade="80"/>
          <w:lang w:val="en-US"/>
        </w:rPr>
        <w:t>Auszüge</w:t>
      </w:r>
      <w:r>
        <w:rPr>
          <w:color w:val="808080" w:themeColor="background1" w:themeShade="80"/>
          <w:lang w:val="en-US"/>
        </w:rPr>
        <w:t>)</w:t>
      </w:r>
      <w:r w:rsidRPr="007F328C">
        <w:rPr>
          <w:color w:val="808080" w:themeColor="background1" w:themeShade="80"/>
          <w:lang w:val="en-US"/>
        </w:rPr>
        <w:t xml:space="preserve">” in </w:t>
      </w:r>
      <w:r w:rsidRPr="007F328C">
        <w:rPr>
          <w:noProof/>
          <w:color w:val="808080" w:themeColor="background1" w:themeShade="80"/>
          <w:szCs w:val="24"/>
          <w:lang w:val="en-US"/>
        </w:rPr>
        <w:t xml:space="preserve">WÖHLER, H.-U., Hrsg., </w:t>
      </w:r>
      <w:r w:rsidRPr="007F328C">
        <w:rPr>
          <w:i/>
          <w:noProof/>
          <w:color w:val="808080" w:themeColor="background1" w:themeShade="80"/>
          <w:szCs w:val="24"/>
          <w:lang w:val="en-US"/>
        </w:rPr>
        <w:t xml:space="preserve">Texte zum Universalienstreit. 1. Vom Ausgang der Antike bis zur Fruhscholastik: Lateinische, griechische und arabische Texte des 3.-12. </w:t>
      </w:r>
      <w:r w:rsidRPr="00CF19C3">
        <w:rPr>
          <w:i/>
          <w:noProof/>
          <w:color w:val="808080" w:themeColor="background1" w:themeShade="80"/>
          <w:szCs w:val="24"/>
        </w:rPr>
        <w:t>Jahrhunderts</w:t>
      </w:r>
      <w:r w:rsidRPr="00CF19C3">
        <w:rPr>
          <w:noProof/>
          <w:color w:val="808080" w:themeColor="background1" w:themeShade="80"/>
          <w:szCs w:val="24"/>
        </w:rPr>
        <w:t>. Berlin, Oldenbourg Akademieverlag, [1992]. 2014,</w:t>
      </w:r>
      <w:r w:rsidRPr="00CF19C3">
        <w:rPr>
          <w:color w:val="808080" w:themeColor="background1" w:themeShade="80"/>
        </w:rPr>
        <w:t xml:space="preserve"> SS. 37-48</w:t>
      </w:r>
      <w:r w:rsidRPr="00CF19C3">
        <w:rPr>
          <w:noProof/>
          <w:color w:val="808080" w:themeColor="background1" w:themeShade="80"/>
          <w:szCs w:val="24"/>
        </w:rPr>
        <w:t>. 379 S.*</w:t>
      </w:r>
    </w:p>
    <w:p w:rsidR="000B2FF9" w:rsidRPr="00387537" w:rsidRDefault="000B2FF9" w:rsidP="00911767">
      <w:pPr>
        <w:pStyle w:val="Ttulo4"/>
        <w:keepNext w:val="0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>
        <w:rPr>
          <w:b w:val="0"/>
          <w:iCs/>
          <w:smallCaps w:val="0"/>
          <w:color w:val="FF0000"/>
          <w:szCs w:val="24"/>
        </w:rPr>
        <w:t>Tradução medieval</w:t>
      </w:r>
    </w:p>
    <w:p w:rsidR="000B2FF9" w:rsidRPr="00F12629" w:rsidRDefault="000B2FF9" w:rsidP="00911767">
      <w:pPr>
        <w:pStyle w:val="PargrafoparaBibl"/>
        <w:widowControl/>
        <w:rPr>
          <w:szCs w:val="24"/>
          <w:lang w:val="en-US"/>
        </w:rPr>
      </w:pPr>
      <w:r w:rsidRPr="00F63130">
        <w:rPr>
          <w:szCs w:val="24"/>
        </w:rPr>
        <w:t>Ver “Notker, o Alemão, ca. 950-1022”</w:t>
      </w:r>
      <w:r>
        <w:rPr>
          <w:szCs w:val="24"/>
        </w:rPr>
        <w:t xml:space="preserve"> em “Filosofia Medieval Latina, Sécs. </w:t>
      </w:r>
      <w:r w:rsidRPr="00F12629">
        <w:rPr>
          <w:szCs w:val="24"/>
          <w:lang w:val="en-US"/>
        </w:rPr>
        <w:t>VII-XII”.</w:t>
      </w:r>
    </w:p>
    <w:p w:rsidR="000B2FF9" w:rsidRPr="008A3B0F" w:rsidRDefault="000B2FF9" w:rsidP="00911767">
      <w:pPr>
        <w:pStyle w:val="PargrafoparaBibl"/>
        <w:widowControl/>
        <w:rPr>
          <w:color w:val="808080"/>
          <w:lang w:val="en-US"/>
        </w:rPr>
      </w:pPr>
      <w:r w:rsidRPr="008A3B0F">
        <w:rPr>
          <w:color w:val="808080"/>
          <w:lang w:val="en-US"/>
        </w:rPr>
        <w:t xml:space="preserve">NOTKER LABEO, </w:t>
      </w:r>
      <w:r w:rsidRPr="008A3B0F">
        <w:rPr>
          <w:i/>
          <w:color w:val="808080"/>
          <w:lang w:val="en-US"/>
        </w:rPr>
        <w:t>Boethius’ Bearbeitung der “Categoriae” des Aristoteles</w:t>
      </w:r>
      <w:r w:rsidRPr="008A3B0F">
        <w:rPr>
          <w:color w:val="808080"/>
          <w:lang w:val="en-US"/>
        </w:rPr>
        <w:t>. Berlin, de Gruyter, 1972.</w:t>
      </w:r>
    </w:p>
    <w:p w:rsidR="000B2FF9" w:rsidRPr="009800D4" w:rsidRDefault="000B2FF9" w:rsidP="00911767">
      <w:pPr>
        <w:pStyle w:val="PargrafoparaBibl"/>
        <w:widowControl/>
        <w:rPr>
          <w:color w:val="808080"/>
          <w:lang w:val="en-US"/>
        </w:rPr>
      </w:pPr>
      <w:r w:rsidRPr="001515EB">
        <w:rPr>
          <w:color w:val="808080"/>
          <w:lang w:val="en-US"/>
        </w:rPr>
        <w:t xml:space="preserve">NOTKER &lt;LABEO&gt;, </w:t>
      </w:r>
      <w:r w:rsidRPr="001515EB">
        <w:rPr>
          <w:i/>
          <w:color w:val="808080"/>
          <w:lang w:val="en-US"/>
        </w:rPr>
        <w:t>Categoriae. Boethius’ Bearbeitung von Aristoteles’ Schrift “Kategoriai”</w:t>
      </w:r>
      <w:r w:rsidRPr="001515EB">
        <w:rPr>
          <w:color w:val="808080"/>
          <w:lang w:val="en-US"/>
        </w:rPr>
        <w:t xml:space="preserve">. </w:t>
      </w:r>
      <w:r w:rsidRPr="009800D4">
        <w:rPr>
          <w:color w:val="808080"/>
          <w:lang w:val="en-US"/>
        </w:rPr>
        <w:t>Konkordanzen, Wortlisten und Abdruck der Texte nach dem Codex Sangallensis 818 und 825. Hrsg. v. E. S. Firchow. Berlin, de Gruyter, 1996. 2 Bd.</w:t>
      </w:r>
    </w:p>
    <w:p w:rsidR="000B2FF9" w:rsidRPr="003C2EFC" w:rsidRDefault="000B2FF9" w:rsidP="00911767">
      <w:pPr>
        <w:pStyle w:val="PargrafoparaBibl"/>
        <w:widowControl/>
        <w:rPr>
          <w:szCs w:val="24"/>
          <w:lang w:val="en-US"/>
        </w:rPr>
      </w:pPr>
      <w:r w:rsidRPr="003C2EFC">
        <w:rPr>
          <w:szCs w:val="24"/>
          <w:lang w:val="en-US"/>
        </w:rPr>
        <w:t xml:space="preserve">NOTKER DER DEUTSCHE VON ST. GALLEN, </w:t>
      </w:r>
      <w:r w:rsidRPr="003C2EFC">
        <w:rPr>
          <w:i/>
          <w:szCs w:val="24"/>
          <w:lang w:val="en-US"/>
        </w:rPr>
        <w:t>Althochdeutscher und lateinischer Wortindex zu den Übersetzungen von Aristoteles’ ‘De interpretatione’ und ‘Categoriae’</w:t>
      </w:r>
      <w:r w:rsidRPr="003C2EFC">
        <w:rPr>
          <w:bCs/>
          <w:i/>
          <w:szCs w:val="24"/>
          <w:shd w:val="clear" w:color="auto" w:fill="FFFFFF"/>
          <w:lang w:val="en-US"/>
        </w:rPr>
        <w:t xml:space="preserve">, </w:t>
      </w:r>
      <w:r w:rsidRPr="003C2EFC">
        <w:rPr>
          <w:i/>
          <w:szCs w:val="24"/>
          <w:lang w:val="en-US"/>
        </w:rPr>
        <w:t>Martianus Capellas De nuptiis Philologiae et Mercurii und Boethius’ De consolatione Philosophiae</w:t>
      </w:r>
      <w:r w:rsidRPr="003C2EFC">
        <w:rPr>
          <w:szCs w:val="24"/>
          <w:lang w:val="en-US"/>
        </w:rPr>
        <w:t>. Vollständig nach den Handschriften und Fragmenten diplomatisch hrsg. von E. S. Firchow unter Mitarbeit von S. H. Walther und R. L. Hotchkiss. Hildesheim, Olms, 2008. 2 Bände mit einer CD-ROM. [USP] {NA}</w:t>
      </w:r>
    </w:p>
    <w:p w:rsidR="00B653BB" w:rsidRPr="000B2FF9" w:rsidRDefault="00B653BB" w:rsidP="00911767">
      <w:pPr>
        <w:pStyle w:val="Ttulo3"/>
        <w:widowControl/>
        <w:jc w:val="both"/>
        <w:rPr>
          <w:b w:val="0"/>
          <w:i/>
          <w:iCs/>
          <w:smallCaps w:val="0"/>
          <w:color w:val="FF0000"/>
          <w:szCs w:val="24"/>
          <w:lang w:val="en-US"/>
        </w:rPr>
      </w:pPr>
      <w:r w:rsidRPr="000B2FF9">
        <w:rPr>
          <w:b w:val="0"/>
          <w:i/>
          <w:iCs/>
          <w:smallCaps w:val="0"/>
          <w:color w:val="FF0000"/>
          <w:szCs w:val="24"/>
          <w:lang w:val="en-US"/>
        </w:rPr>
        <w:t>In De interpretatione</w:t>
      </w:r>
    </w:p>
    <w:p w:rsidR="00B653BB" w:rsidRDefault="00B653BB" w:rsidP="00911767">
      <w:pPr>
        <w:pStyle w:val="PargrafoparaBibl"/>
        <w:widowControl/>
      </w:pPr>
      <w:r w:rsidRPr="00CF19C3">
        <w:rPr>
          <w:i/>
        </w:rPr>
        <w:t xml:space="preserve">Anicii Manlii Severini Boethii in librum Aristotelis Peri Ermeneias. </w:t>
      </w:r>
      <w:r>
        <w:rPr>
          <w:szCs w:val="24"/>
        </w:rPr>
        <w:t>P</w:t>
      </w:r>
      <w:r w:rsidRPr="004E50D4">
        <w:rPr>
          <w:szCs w:val="24"/>
        </w:rPr>
        <w:t>ars prior, versionem continuam et primam editionem continens</w:t>
      </w:r>
      <w:r>
        <w:rPr>
          <w:szCs w:val="24"/>
        </w:rPr>
        <w:t>.</w:t>
      </w:r>
      <w:r>
        <w:t xml:space="preserve"> </w:t>
      </w:r>
      <w:r w:rsidRPr="004E50D4">
        <w:rPr>
          <w:noProof/>
        </w:rPr>
        <w:t>Recensuit C</w:t>
      </w:r>
      <w:r>
        <w:rPr>
          <w:noProof/>
        </w:rPr>
        <w:t>.</w:t>
      </w:r>
      <w:r w:rsidRPr="004E50D4">
        <w:rPr>
          <w:noProof/>
        </w:rPr>
        <w:t xml:space="preserve"> Meiser</w:t>
      </w:r>
      <w:r>
        <w:rPr>
          <w:noProof/>
        </w:rPr>
        <w:t>.</w:t>
      </w:r>
      <w:r>
        <w:t xml:space="preserve"> </w:t>
      </w:r>
      <w:r w:rsidRPr="007A2B5F">
        <w:t>Bibliotheca Teubneriana. Leipzig,</w:t>
      </w:r>
      <w:r w:rsidRPr="0068190F">
        <w:rPr>
          <w:rStyle w:val="cite1"/>
          <w:lang w:val="de-DE"/>
        </w:rPr>
        <w:t xml:space="preserve"> </w:t>
      </w:r>
      <w:r>
        <w:rPr>
          <w:rStyle w:val="cite1"/>
          <w:lang w:val="de-DE"/>
        </w:rPr>
        <w:t xml:space="preserve">Teubner, </w:t>
      </w:r>
      <w:r>
        <w:rPr>
          <w:noProof/>
        </w:rPr>
        <w:t>1877.</w:t>
      </w:r>
      <w:r w:rsidRPr="0036600A">
        <w:rPr>
          <w:noProof/>
        </w:rPr>
        <w:t xml:space="preserve"> </w:t>
      </w:r>
      <w:r w:rsidRPr="004E50D4">
        <w:t>X+225 p.</w:t>
      </w:r>
      <w:r>
        <w:rPr>
          <w:noProof/>
        </w:rPr>
        <w:t xml:space="preserve"> [UFSCar] </w:t>
      </w:r>
      <w:r w:rsidRPr="007A2B5F">
        <w:rPr>
          <w:noProof/>
        </w:rPr>
        <w:t xml:space="preserve">[USP] </w:t>
      </w:r>
      <w:r w:rsidRPr="007A2B5F">
        <w:rPr>
          <w:noProof/>
          <w:sz w:val="20"/>
        </w:rPr>
        <w:t>[</w:t>
      </w:r>
      <w:r>
        <w:rPr>
          <w:noProof/>
          <w:sz w:val="20"/>
        </w:rPr>
        <w:t>E</w:t>
      </w:r>
      <w:r w:rsidRPr="007A2B5F">
        <w:rPr>
          <w:noProof/>
          <w:sz w:val="20"/>
        </w:rPr>
        <w:t>dição eletrônica</w:t>
      </w:r>
      <w:r w:rsidRPr="004E50D4">
        <w:t>]</w:t>
      </w:r>
    </w:p>
    <w:p w:rsidR="00B653BB" w:rsidRDefault="00B653BB" w:rsidP="00911767">
      <w:pPr>
        <w:pStyle w:val="PargrafoparaBibl"/>
        <w:widowControl/>
        <w:rPr>
          <w:noProof/>
          <w:sz w:val="20"/>
        </w:rPr>
      </w:pPr>
      <w:r w:rsidRPr="00C51ED8">
        <w:rPr>
          <w:i/>
        </w:rPr>
        <w:t>Anicii Manlii Severini Boethii</w:t>
      </w:r>
      <w:r>
        <w:rPr>
          <w:i/>
        </w:rPr>
        <w:t xml:space="preserve"> in librum Aristotelis Peri Ermeneias</w:t>
      </w:r>
      <w:r w:rsidRPr="004E50D4">
        <w:t>. Pars posterior secundam editionem et indices continens</w:t>
      </w:r>
      <w:r w:rsidRPr="00664AAE">
        <w:t>.</w:t>
      </w:r>
      <w:r w:rsidRPr="004E50D4">
        <w:t xml:space="preserve"> </w:t>
      </w:r>
      <w:r w:rsidRPr="004E50D4">
        <w:rPr>
          <w:noProof/>
        </w:rPr>
        <w:t>Recensuit C</w:t>
      </w:r>
      <w:r>
        <w:rPr>
          <w:noProof/>
        </w:rPr>
        <w:t>.</w:t>
      </w:r>
      <w:r w:rsidRPr="004E50D4">
        <w:rPr>
          <w:noProof/>
        </w:rPr>
        <w:t xml:space="preserve"> Meiser</w:t>
      </w:r>
      <w:r>
        <w:rPr>
          <w:noProof/>
        </w:rPr>
        <w:t>.</w:t>
      </w:r>
      <w:r>
        <w:t xml:space="preserve"> </w:t>
      </w:r>
      <w:r w:rsidRPr="007A2B5F">
        <w:t>Bibliotheca Teubneriana. Leipzig,</w:t>
      </w:r>
      <w:r w:rsidRPr="004E50D4">
        <w:t xml:space="preserve"> Teubner, </w:t>
      </w:r>
      <w:r>
        <w:t xml:space="preserve">1880. </w:t>
      </w:r>
      <w:r w:rsidRPr="004E50D4">
        <w:t>555 p.</w:t>
      </w:r>
      <w:r>
        <w:t xml:space="preserve"> </w:t>
      </w:r>
      <w:r w:rsidRPr="007A2B5F">
        <w:t>[USP</w:t>
      </w:r>
      <w:r w:rsidRPr="007A2B5F">
        <w:rPr>
          <w:noProof/>
        </w:rPr>
        <w:t xml:space="preserve">] </w:t>
      </w:r>
      <w:r w:rsidRPr="007A2B5F">
        <w:rPr>
          <w:noProof/>
          <w:sz w:val="20"/>
        </w:rPr>
        <w:t>[</w:t>
      </w:r>
      <w:r>
        <w:rPr>
          <w:noProof/>
          <w:sz w:val="20"/>
        </w:rPr>
        <w:t>E</w:t>
      </w:r>
      <w:r w:rsidRPr="007A2B5F">
        <w:rPr>
          <w:noProof/>
          <w:sz w:val="20"/>
        </w:rPr>
        <w:t>dição eletrônica]</w:t>
      </w:r>
    </w:p>
    <w:p w:rsidR="00B653BB" w:rsidRPr="009758C8" w:rsidRDefault="00B653BB" w:rsidP="00911767">
      <w:pPr>
        <w:pStyle w:val="PargrafoparaBibl"/>
        <w:widowControl/>
        <w:rPr>
          <w:lang w:val="en-US"/>
        </w:rPr>
      </w:pPr>
      <w:r w:rsidRPr="005607CC">
        <w:rPr>
          <w:lang w:val="en-US"/>
        </w:rPr>
        <w:lastRenderedPageBreak/>
        <w:t xml:space="preserve">BOETHIUS, </w:t>
      </w:r>
      <w:r w:rsidRPr="005607CC">
        <w:rPr>
          <w:i/>
          <w:iCs/>
          <w:lang w:val="en-US"/>
        </w:rPr>
        <w:t>On Aristotle On Interpretation 1-3</w:t>
      </w:r>
      <w:r w:rsidRPr="005607CC">
        <w:rPr>
          <w:lang w:val="en-US"/>
        </w:rPr>
        <w:t>. Tr. A. Smith. Ancient Commentators on Aristotle. Bloomsbury, Bristol Classical, [2010] 2014. 176 p.</w:t>
      </w:r>
      <w:r w:rsidRPr="003E7FD9">
        <w:rPr>
          <w:color w:val="808080"/>
          <w:lang w:val="en-US"/>
        </w:rPr>
        <w:t>*</w:t>
      </w:r>
      <w:r w:rsidR="005607CC" w:rsidRPr="005607CC">
        <w:rPr>
          <w:lang w:val="en-US"/>
        </w:rPr>
        <w:t xml:space="preserve"> [CEPAME]</w:t>
      </w:r>
    </w:p>
    <w:p w:rsidR="00B653BB" w:rsidRPr="009758C8" w:rsidRDefault="00B653BB" w:rsidP="00911767">
      <w:pPr>
        <w:pStyle w:val="PargrafoparaBibl"/>
        <w:widowControl/>
        <w:rPr>
          <w:lang w:val="en-US"/>
        </w:rPr>
      </w:pPr>
      <w:r w:rsidRPr="005607CC">
        <w:rPr>
          <w:lang w:val="en-US"/>
        </w:rPr>
        <w:t xml:space="preserve">BOETHIUS, </w:t>
      </w:r>
      <w:r w:rsidRPr="005607CC">
        <w:rPr>
          <w:i/>
          <w:iCs/>
          <w:lang w:val="en-US"/>
        </w:rPr>
        <w:t>On Aristotle On Interpretation 4-6</w:t>
      </w:r>
      <w:r w:rsidRPr="005607CC">
        <w:rPr>
          <w:lang w:val="en-US"/>
        </w:rPr>
        <w:t>. Tr. A. Smith. Ancient Commentators on Aristotle. Bloomsbury, Bristol Classical, [2011] 2014. 160 p.</w:t>
      </w:r>
      <w:r w:rsidRPr="003E7FD9">
        <w:rPr>
          <w:color w:val="808080"/>
          <w:lang w:val="en-US"/>
        </w:rPr>
        <w:t>*</w:t>
      </w:r>
      <w:r w:rsidR="005607CC">
        <w:rPr>
          <w:color w:val="808080"/>
          <w:lang w:val="en-US"/>
        </w:rPr>
        <w:t xml:space="preserve"> </w:t>
      </w:r>
      <w:r w:rsidR="005607CC" w:rsidRPr="005607CC">
        <w:rPr>
          <w:lang w:val="en-US"/>
        </w:rPr>
        <w:t>[CEPAME]</w:t>
      </w:r>
    </w:p>
    <w:p w:rsidR="00B653BB" w:rsidRPr="006738FB" w:rsidRDefault="00B653BB" w:rsidP="00911767">
      <w:pPr>
        <w:pStyle w:val="PargrafoparaBibl"/>
        <w:widowControl/>
        <w:rPr>
          <w:lang w:val="en-US"/>
        </w:rPr>
      </w:pPr>
      <w:r>
        <w:rPr>
          <w:lang w:val="en-US"/>
        </w:rPr>
        <w:t xml:space="preserve">BOETHIUS, “On Aristotle’s </w:t>
      </w:r>
      <w:r>
        <w:rPr>
          <w:i/>
          <w:iCs/>
          <w:lang w:val="en-US"/>
        </w:rPr>
        <w:t>On interpretation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9</w:t>
      </w:r>
      <w:r>
        <w:rPr>
          <w:lang w:val="en-US"/>
        </w:rPr>
        <w:t xml:space="preserve">: first and second commentaries” in AMMONIUS, </w:t>
      </w:r>
      <w:r>
        <w:rPr>
          <w:i/>
          <w:iCs/>
          <w:lang w:val="en-US"/>
        </w:rPr>
        <w:t>On Aristotle On interpretation 9</w:t>
      </w:r>
      <w:r>
        <w:rPr>
          <w:lang w:val="en-US"/>
        </w:rPr>
        <w:t xml:space="preserve">. Tr. N. Kretzmann; with Essays by R. Sorabji, N. Kretzmann and M. Mignucci. </w:t>
      </w:r>
      <w:r w:rsidRPr="0082373B">
        <w:rPr>
          <w:szCs w:val="24"/>
          <w:lang w:val="en-US"/>
        </w:rPr>
        <w:t>Ancient Commentators on Aristotle.</w:t>
      </w:r>
      <w:r w:rsidRPr="003E7FD9">
        <w:rPr>
          <w:color w:val="808080"/>
          <w:lang w:val="en-US"/>
        </w:rPr>
        <w:t xml:space="preserve"> </w:t>
      </w:r>
      <w:r w:rsidRPr="006738FB">
        <w:rPr>
          <w:lang w:val="en-US"/>
        </w:rPr>
        <w:t xml:space="preserve">Ithaca, Cornell UP, 1998. 216 p. </w:t>
      </w:r>
      <w:r>
        <w:rPr>
          <w:lang w:val="en-US"/>
        </w:rPr>
        <w:t xml:space="preserve">[UFSCar] [UNICAMP] [UNIFESP] </w:t>
      </w:r>
      <w:r w:rsidRPr="006738FB">
        <w:rPr>
          <w:lang w:val="en-US"/>
        </w:rPr>
        <w:t>[USP]</w:t>
      </w:r>
    </w:p>
    <w:p w:rsidR="00B653BB" w:rsidRPr="008A3B0F" w:rsidRDefault="00B653BB" w:rsidP="00911767">
      <w:pPr>
        <w:pStyle w:val="PargrafoparaBibl"/>
        <w:widowControl/>
        <w:rPr>
          <w:color w:val="333333"/>
          <w:lang w:val="en-US"/>
        </w:rPr>
      </w:pPr>
      <w:r w:rsidRPr="002430C6">
        <w:rPr>
          <w:color w:val="333333"/>
          <w:lang w:val="en-US"/>
        </w:rPr>
        <w:t xml:space="preserve">BOETHIUS, “Commentaries to Aristotles </w:t>
      </w:r>
      <w:r w:rsidRPr="00394CC6">
        <w:rPr>
          <w:i/>
          <w:color w:val="333333"/>
          <w:lang w:val="en-US"/>
        </w:rPr>
        <w:t>Peri hermeneias</w:t>
      </w:r>
      <w:r w:rsidR="00267B68">
        <w:rPr>
          <w:color w:val="333333"/>
          <w:lang w:val="en-US"/>
        </w:rPr>
        <w:t xml:space="preserve">, </w:t>
      </w:r>
      <w:r w:rsidR="00267B68" w:rsidRPr="00267B68">
        <w:rPr>
          <w:iCs/>
          <w:color w:val="333333"/>
          <w:lang w:val="en-US"/>
        </w:rPr>
        <w:t>Second</w:t>
      </w:r>
      <w:r w:rsidR="00267B68" w:rsidRPr="00267B68">
        <w:rPr>
          <w:i/>
          <w:iCs/>
          <w:color w:val="333333"/>
          <w:lang w:val="en-US"/>
        </w:rPr>
        <w:t xml:space="preserve"> </w:t>
      </w:r>
      <w:r w:rsidR="00267B68" w:rsidRPr="00267B68">
        <w:rPr>
          <w:iCs/>
          <w:color w:val="333333"/>
          <w:lang w:val="en-US"/>
        </w:rPr>
        <w:t>edition,</w:t>
      </w:r>
      <w:r w:rsidR="00267B68" w:rsidRPr="009B303D">
        <w:rPr>
          <w:iCs/>
          <w:color w:val="333333"/>
          <w:lang w:val="en-US"/>
        </w:rPr>
        <w:t xml:space="preserve"> </w:t>
      </w:r>
      <w:r w:rsidR="00267B68" w:rsidRPr="00267B68">
        <w:rPr>
          <w:color w:val="333333"/>
          <w:lang w:val="en-US"/>
        </w:rPr>
        <w:t>Book</w:t>
      </w:r>
      <w:r w:rsidR="00267B68">
        <w:rPr>
          <w:color w:val="333333"/>
          <w:lang w:val="en-US"/>
        </w:rPr>
        <w:t xml:space="preserve"> I</w:t>
      </w:r>
      <w:r w:rsidRPr="002430C6">
        <w:rPr>
          <w:color w:val="333333"/>
          <w:lang w:val="en-US"/>
        </w:rPr>
        <w:t xml:space="preserve">” in </w:t>
      </w:r>
      <w:r>
        <w:rPr>
          <w:noProof/>
          <w:szCs w:val="24"/>
          <w:lang w:val="es-ES_tradnl"/>
        </w:rPr>
        <w:t>ARENS, H.</w:t>
      </w:r>
      <w:r w:rsidRPr="002430C6">
        <w:rPr>
          <w:noProof/>
          <w:szCs w:val="24"/>
          <w:lang w:val="es-ES_tradnl"/>
        </w:rPr>
        <w:t xml:space="preserve">, ed., </w:t>
      </w:r>
      <w:r w:rsidRPr="002430C6">
        <w:rPr>
          <w:i/>
          <w:noProof/>
          <w:szCs w:val="24"/>
          <w:lang w:val="es-ES_tradnl"/>
        </w:rPr>
        <w:t>Ari</w:t>
      </w:r>
      <w:r w:rsidRPr="002430C6">
        <w:rPr>
          <w:i/>
          <w:noProof/>
          <w:szCs w:val="24"/>
          <w:lang w:val="en-US"/>
        </w:rPr>
        <w:t>stotle’s theory of language and its tradition: Texts from 500 to 1750</w:t>
      </w:r>
      <w:r w:rsidRPr="002430C6">
        <w:rPr>
          <w:noProof/>
          <w:szCs w:val="24"/>
          <w:lang w:val="en-US"/>
        </w:rPr>
        <w:t xml:space="preserve">. </w:t>
      </w:r>
      <w:r w:rsidRPr="008A3B0F">
        <w:rPr>
          <w:noProof/>
          <w:szCs w:val="24"/>
          <w:lang w:val="en-US"/>
        </w:rPr>
        <w:t>Amsterdam, Benjamins, 1984</w:t>
      </w:r>
      <w:r w:rsidR="00267B68">
        <w:rPr>
          <w:noProof/>
          <w:szCs w:val="24"/>
          <w:lang w:val="en-US"/>
        </w:rPr>
        <w:t>, pp. 159-204</w:t>
      </w:r>
      <w:r w:rsidRPr="008A3B0F">
        <w:rPr>
          <w:noProof/>
          <w:szCs w:val="24"/>
          <w:lang w:val="en-US"/>
        </w:rPr>
        <w:t>. V+532 p. [USP]</w:t>
      </w:r>
    </w:p>
    <w:p w:rsidR="00D53E11" w:rsidRPr="00F12629" w:rsidRDefault="00D53E11" w:rsidP="00911767">
      <w:pPr>
        <w:pStyle w:val="PargrafoparaBibl"/>
        <w:widowControl/>
        <w:rPr>
          <w:noProof/>
          <w:color w:val="808080" w:themeColor="background1" w:themeShade="80"/>
          <w:szCs w:val="24"/>
        </w:rPr>
      </w:pPr>
      <w:r w:rsidRPr="008A3B0F">
        <w:rPr>
          <w:noProof/>
          <w:color w:val="808080" w:themeColor="background1" w:themeShade="80"/>
          <w:szCs w:val="24"/>
          <w:lang w:val="en-US"/>
        </w:rPr>
        <w:t>BOETHIUS, “</w:t>
      </w:r>
      <w:r w:rsidRPr="008A3B0F">
        <w:rPr>
          <w:color w:val="808080" w:themeColor="background1" w:themeShade="80"/>
          <w:lang w:val="en-US"/>
        </w:rPr>
        <w:t xml:space="preserve">Kommentar zu Aristoteles </w:t>
      </w:r>
      <w:r w:rsidRPr="008A3B0F">
        <w:rPr>
          <w:i/>
          <w:color w:val="808080" w:themeColor="background1" w:themeShade="80"/>
          <w:lang w:val="en-US"/>
        </w:rPr>
        <w:t>Peri hermeneias</w:t>
      </w:r>
      <w:r w:rsidRPr="008A3B0F">
        <w:rPr>
          <w:color w:val="808080" w:themeColor="background1" w:themeShade="80"/>
          <w:lang w:val="en-US"/>
        </w:rPr>
        <w:t xml:space="preserve"> Zweite Ausgabe Buch II Kapitel 7 (Auszüge)” in </w:t>
      </w:r>
      <w:r w:rsidRPr="008A3B0F">
        <w:rPr>
          <w:noProof/>
          <w:color w:val="808080" w:themeColor="background1" w:themeShade="80"/>
          <w:szCs w:val="24"/>
          <w:lang w:val="en-US"/>
        </w:rPr>
        <w:t xml:space="preserve">WÖHLER, H.-U., Hrsg., </w:t>
      </w:r>
      <w:r w:rsidRPr="008A3B0F">
        <w:rPr>
          <w:i/>
          <w:noProof/>
          <w:color w:val="808080" w:themeColor="background1" w:themeShade="80"/>
          <w:szCs w:val="24"/>
          <w:lang w:val="en-US"/>
        </w:rPr>
        <w:t xml:space="preserve">Texte zum Universalienstreit. </w:t>
      </w:r>
      <w:r w:rsidRPr="007F328C">
        <w:rPr>
          <w:i/>
          <w:noProof/>
          <w:color w:val="808080" w:themeColor="background1" w:themeShade="80"/>
          <w:szCs w:val="24"/>
          <w:lang w:val="en-US"/>
        </w:rPr>
        <w:t xml:space="preserve">1. Vom Ausgang der Antike bis zur Fruhscholastik: Lateinische, griechische und arabische Texte des 3.-12. </w:t>
      </w:r>
      <w:r w:rsidRPr="00F12629">
        <w:rPr>
          <w:i/>
          <w:noProof/>
          <w:color w:val="808080" w:themeColor="background1" w:themeShade="80"/>
          <w:szCs w:val="24"/>
        </w:rPr>
        <w:t>Jahrhunderts</w:t>
      </w:r>
      <w:r w:rsidRPr="00F12629">
        <w:rPr>
          <w:noProof/>
          <w:color w:val="808080" w:themeColor="background1" w:themeShade="80"/>
          <w:szCs w:val="24"/>
        </w:rPr>
        <w:t>. Berlin, Oldenbourg Akademieverlag, [1992]. 2014,</w:t>
      </w:r>
      <w:r w:rsidRPr="00F12629">
        <w:rPr>
          <w:color w:val="808080" w:themeColor="background1" w:themeShade="80"/>
        </w:rPr>
        <w:t xml:space="preserve"> SS. 49-52</w:t>
      </w:r>
      <w:r w:rsidRPr="00F12629">
        <w:rPr>
          <w:noProof/>
          <w:color w:val="808080" w:themeColor="background1" w:themeShade="80"/>
          <w:szCs w:val="24"/>
        </w:rPr>
        <w:t>. 379 S.*</w:t>
      </w:r>
    </w:p>
    <w:p w:rsidR="001765CD" w:rsidRPr="00387537" w:rsidRDefault="00AB48D7" w:rsidP="00911767">
      <w:pPr>
        <w:pStyle w:val="Ttulo4"/>
        <w:keepNext w:val="0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>
        <w:rPr>
          <w:b w:val="0"/>
          <w:iCs/>
          <w:smallCaps w:val="0"/>
          <w:color w:val="FF0000"/>
          <w:szCs w:val="24"/>
        </w:rPr>
        <w:t>Tradução medieval</w:t>
      </w:r>
    </w:p>
    <w:p w:rsidR="00B653BB" w:rsidRPr="00F12629" w:rsidRDefault="00F63130" w:rsidP="00911767">
      <w:pPr>
        <w:pStyle w:val="PargrafoparaBibl"/>
        <w:widowControl/>
        <w:rPr>
          <w:szCs w:val="24"/>
          <w:lang w:val="en-US"/>
        </w:rPr>
      </w:pPr>
      <w:r w:rsidRPr="00F63130">
        <w:rPr>
          <w:szCs w:val="24"/>
        </w:rPr>
        <w:t>Ver “</w:t>
      </w:r>
      <w:r w:rsidR="00B653BB" w:rsidRPr="00F63130">
        <w:rPr>
          <w:szCs w:val="24"/>
        </w:rPr>
        <w:t xml:space="preserve">Notker, </w:t>
      </w:r>
      <w:r w:rsidRPr="00F63130">
        <w:rPr>
          <w:szCs w:val="24"/>
        </w:rPr>
        <w:t xml:space="preserve">o Alemão, </w:t>
      </w:r>
      <w:r w:rsidR="00B653BB" w:rsidRPr="00F63130">
        <w:rPr>
          <w:szCs w:val="24"/>
        </w:rPr>
        <w:t>ca. 950-1022</w:t>
      </w:r>
      <w:r w:rsidRPr="00F63130">
        <w:rPr>
          <w:szCs w:val="24"/>
        </w:rPr>
        <w:t>”</w:t>
      </w:r>
      <w:r>
        <w:rPr>
          <w:szCs w:val="24"/>
        </w:rPr>
        <w:t xml:space="preserve"> em “Filosofia Medieval Latina, Sécs. </w:t>
      </w:r>
      <w:r w:rsidRPr="00F12629">
        <w:rPr>
          <w:szCs w:val="24"/>
          <w:lang w:val="en-US"/>
        </w:rPr>
        <w:t>VII-XII”.</w:t>
      </w:r>
    </w:p>
    <w:p w:rsidR="00761B9E" w:rsidRPr="003C2EFC" w:rsidRDefault="00761B9E" w:rsidP="00911767">
      <w:pPr>
        <w:pStyle w:val="PargrafoparaBibl"/>
        <w:widowControl/>
        <w:rPr>
          <w:szCs w:val="24"/>
          <w:lang w:val="en-US"/>
        </w:rPr>
      </w:pPr>
      <w:r w:rsidRPr="003C2EFC">
        <w:rPr>
          <w:szCs w:val="24"/>
          <w:lang w:val="en-US"/>
        </w:rPr>
        <w:t xml:space="preserve">NOTKER DER DEUTSCHE VON ST. GALLEN, </w:t>
      </w:r>
      <w:r w:rsidRPr="003C2EFC">
        <w:rPr>
          <w:i/>
          <w:szCs w:val="24"/>
          <w:lang w:val="en-US"/>
        </w:rPr>
        <w:t>Althochdeutscher und lateinischer Wortindex zu den Übersetzungen von Aristoteles’ ‘De interpretatione’ und ‘Categoriae’</w:t>
      </w:r>
      <w:r w:rsidRPr="003C2EFC">
        <w:rPr>
          <w:bCs/>
          <w:i/>
          <w:szCs w:val="24"/>
          <w:shd w:val="clear" w:color="auto" w:fill="FFFFFF"/>
          <w:lang w:val="en-US"/>
        </w:rPr>
        <w:t xml:space="preserve">, </w:t>
      </w:r>
      <w:r w:rsidRPr="003C2EFC">
        <w:rPr>
          <w:i/>
          <w:szCs w:val="24"/>
          <w:lang w:val="en-US"/>
        </w:rPr>
        <w:t>Martianus Capellas De nuptiis Philologiae et Mercurii und Boethius’ De consolatione Philosophiae</w:t>
      </w:r>
      <w:r w:rsidRPr="003C2EFC">
        <w:rPr>
          <w:szCs w:val="24"/>
          <w:lang w:val="en-US"/>
        </w:rPr>
        <w:t>. Vollständig nach den Handschriften und Fragmenten diplomatisch hrsg. von E. S. Firchow unter Mitarbeit von S. H. Walther und R. L. Hotchkiss. Hildesheim, Olms, 2008. 2 Bände mit einer CD-ROM. [USP] {NA}</w:t>
      </w:r>
    </w:p>
    <w:p w:rsidR="00F74FD2" w:rsidRDefault="00761B9E" w:rsidP="00911767">
      <w:pPr>
        <w:pStyle w:val="PargrafoparaBibl"/>
        <w:widowControl/>
        <w:rPr>
          <w:lang w:val="en-US"/>
        </w:rPr>
      </w:pPr>
      <w:r w:rsidRPr="009800D4">
        <w:rPr>
          <w:color w:val="808080"/>
          <w:lang w:val="en-US"/>
        </w:rPr>
        <w:t xml:space="preserve">NOTKER &lt;LABEO&gt;, </w:t>
      </w:r>
      <w:r w:rsidRPr="00996B8D">
        <w:rPr>
          <w:i/>
          <w:color w:val="808080"/>
          <w:lang w:val="en-US"/>
        </w:rPr>
        <w:t>De interpretatione</w:t>
      </w:r>
      <w:r w:rsidRPr="00DE1CDB">
        <w:rPr>
          <w:i/>
          <w:color w:val="808080"/>
          <w:lang w:val="en-US"/>
        </w:rPr>
        <w:t>. Boethius’</w:t>
      </w:r>
      <w:r w:rsidRPr="00996B8D">
        <w:rPr>
          <w:i/>
          <w:color w:val="808080"/>
          <w:lang w:val="en-US"/>
        </w:rPr>
        <w:t xml:space="preserve"> Bearbe</w:t>
      </w:r>
      <w:r>
        <w:rPr>
          <w:i/>
          <w:color w:val="808080"/>
          <w:lang w:val="en-US"/>
        </w:rPr>
        <w:t>itung von Aristoteles' Schrift “</w:t>
      </w:r>
      <w:r w:rsidRPr="00996B8D">
        <w:rPr>
          <w:i/>
          <w:color w:val="808080"/>
          <w:lang w:val="en-US"/>
        </w:rPr>
        <w:t>Peri hermeneias</w:t>
      </w:r>
      <w:r>
        <w:rPr>
          <w:i/>
          <w:color w:val="808080"/>
          <w:lang w:val="en-US"/>
        </w:rPr>
        <w:t>”</w:t>
      </w:r>
      <w:r w:rsidRPr="00996B8D">
        <w:rPr>
          <w:color w:val="808080"/>
          <w:lang w:val="en-US"/>
        </w:rPr>
        <w:t>. Konkordanzen, Wortlisten und Abdruck des Textes nach dem Codex Sangallensis 818</w:t>
      </w:r>
      <w:r w:rsidRPr="00DE1CDB">
        <w:rPr>
          <w:color w:val="808080"/>
          <w:lang w:val="en-US"/>
        </w:rPr>
        <w:t xml:space="preserve">. </w:t>
      </w:r>
      <w:r w:rsidRPr="009800D4">
        <w:rPr>
          <w:color w:val="808080"/>
          <w:lang w:val="en-US"/>
        </w:rPr>
        <w:t>Hrsg. v. E. S. Firchow. Berlin, de Gruyter,</w:t>
      </w:r>
      <w:r>
        <w:rPr>
          <w:color w:val="808080"/>
          <w:lang w:val="en-US"/>
        </w:rPr>
        <w:t xml:space="preserve"> </w:t>
      </w:r>
      <w:r w:rsidRPr="00996B8D">
        <w:rPr>
          <w:color w:val="808080"/>
          <w:lang w:val="en-US"/>
        </w:rPr>
        <w:t>1995</w:t>
      </w:r>
      <w:r w:rsidRPr="00DE1CDB">
        <w:rPr>
          <w:color w:val="808080"/>
          <w:lang w:val="en-US"/>
        </w:rPr>
        <w:t>. XIX+664</w:t>
      </w:r>
      <w:r>
        <w:rPr>
          <w:color w:val="808080"/>
          <w:lang w:val="en-US"/>
        </w:rPr>
        <w:t xml:space="preserve"> </w:t>
      </w:r>
      <w:r w:rsidRPr="00DE1CDB">
        <w:rPr>
          <w:color w:val="808080"/>
          <w:lang w:val="en-US"/>
        </w:rPr>
        <w:t>S</w:t>
      </w:r>
      <w:r w:rsidRPr="00387467">
        <w:rPr>
          <w:lang w:val="en-US"/>
        </w:rPr>
        <w:t>.</w:t>
      </w:r>
    </w:p>
    <w:p w:rsidR="00C0697E" w:rsidRDefault="00C0697E" w:rsidP="00911767">
      <w:pPr>
        <w:pStyle w:val="PargrafoparaBibl"/>
        <w:widowControl/>
        <w:rPr>
          <w:lang w:val="en-US"/>
        </w:rPr>
      </w:pPr>
    </w:p>
    <w:p w:rsidR="00C0697E" w:rsidRDefault="00C0697E" w:rsidP="00911767">
      <w:pPr>
        <w:spacing w:after="200" w:line="276" w:lineRule="auto"/>
        <w:rPr>
          <w:color w:val="808080"/>
          <w:szCs w:val="20"/>
          <w:lang w:val="en-US"/>
        </w:rPr>
      </w:pPr>
      <w:r>
        <w:rPr>
          <w:color w:val="808080"/>
          <w:lang w:val="en-US"/>
        </w:rPr>
        <w:br w:type="page"/>
      </w:r>
    </w:p>
    <w:p w:rsidR="00C0697E" w:rsidRPr="00387467" w:rsidRDefault="00C0697E" w:rsidP="00911767">
      <w:pPr>
        <w:pStyle w:val="PargrafoparaBibl"/>
        <w:widowControl/>
        <w:spacing w:after="0"/>
        <w:rPr>
          <w:lang w:val="en-US"/>
        </w:rPr>
      </w:pPr>
    </w:p>
    <w:p w:rsidR="001765CD" w:rsidRPr="00CF19C3" w:rsidRDefault="001765CD" w:rsidP="00911767">
      <w:pPr>
        <w:pStyle w:val="Ttulo3"/>
        <w:widowControl/>
        <w:spacing w:before="0"/>
        <w:jc w:val="both"/>
        <w:rPr>
          <w:b w:val="0"/>
          <w:i/>
          <w:iCs/>
          <w:smallCaps w:val="0"/>
          <w:color w:val="FF0000"/>
          <w:szCs w:val="24"/>
          <w:lang w:val="en-US"/>
        </w:rPr>
      </w:pPr>
      <w:r w:rsidRPr="00CF19C3">
        <w:rPr>
          <w:b w:val="0"/>
          <w:i/>
          <w:iCs/>
          <w:smallCaps w:val="0"/>
          <w:color w:val="FF0000"/>
          <w:szCs w:val="24"/>
          <w:lang w:val="en-US"/>
        </w:rPr>
        <w:t>In Topica Ciceronis</w:t>
      </w:r>
    </w:p>
    <w:p w:rsidR="001765CD" w:rsidRPr="00F9041D" w:rsidRDefault="001765CD" w:rsidP="00911767">
      <w:pPr>
        <w:pStyle w:val="PargrafoparaBibl"/>
        <w:widowControl/>
        <w:rPr>
          <w:lang w:val="en-US"/>
        </w:rPr>
      </w:pPr>
      <w:r w:rsidRPr="00681C15">
        <w:rPr>
          <w:i/>
          <w:iCs/>
          <w:lang w:val="en-US"/>
        </w:rPr>
        <w:t>Boethius’s in Ciceronis Topica</w:t>
      </w:r>
      <w:r w:rsidRPr="00681C15">
        <w:rPr>
          <w:lang w:val="en-US"/>
        </w:rPr>
        <w:t xml:space="preserve">. </w:t>
      </w:r>
      <w:r w:rsidRPr="00F9041D">
        <w:rPr>
          <w:lang w:val="en-US"/>
        </w:rPr>
        <w:t xml:space="preserve">An annotated </w:t>
      </w:r>
      <w:r>
        <w:rPr>
          <w:lang w:val="en-US"/>
        </w:rPr>
        <w:t>t</w:t>
      </w:r>
      <w:r w:rsidRPr="00F9041D">
        <w:rPr>
          <w:lang w:val="en-US"/>
        </w:rPr>
        <w:t>r</w:t>
      </w:r>
      <w:r>
        <w:rPr>
          <w:lang w:val="en-US"/>
        </w:rPr>
        <w:t>.</w:t>
      </w:r>
      <w:r w:rsidRPr="00F9041D">
        <w:rPr>
          <w:lang w:val="en-US"/>
        </w:rPr>
        <w:t xml:space="preserve"> of a medieval dialectical text. </w:t>
      </w:r>
      <w:r w:rsidRPr="006738FB">
        <w:rPr>
          <w:lang w:val="en-US"/>
        </w:rPr>
        <w:t xml:space="preserve">Ed. and </w:t>
      </w:r>
      <w:r>
        <w:rPr>
          <w:lang w:val="en-US"/>
        </w:rPr>
        <w:t>tr</w:t>
      </w:r>
      <w:r w:rsidRPr="00F9041D">
        <w:rPr>
          <w:lang w:val="en-US"/>
        </w:rPr>
        <w:t xml:space="preserve">. </w:t>
      </w:r>
      <w:r>
        <w:rPr>
          <w:lang w:val="en-US"/>
        </w:rPr>
        <w:t xml:space="preserve">by </w:t>
      </w:r>
      <w:r w:rsidRPr="00F9041D">
        <w:rPr>
          <w:lang w:val="en-US"/>
        </w:rPr>
        <w:t xml:space="preserve">E. Stump. </w:t>
      </w:r>
      <w:r w:rsidRPr="006738FB">
        <w:rPr>
          <w:lang w:val="en-US"/>
        </w:rPr>
        <w:t xml:space="preserve">Ithaca, </w:t>
      </w:r>
      <w:r w:rsidRPr="00F9041D">
        <w:rPr>
          <w:lang w:val="en-US"/>
        </w:rPr>
        <w:t>Cornell U</w:t>
      </w:r>
      <w:r>
        <w:rPr>
          <w:lang w:val="en-US"/>
        </w:rPr>
        <w:t>P</w:t>
      </w:r>
      <w:r w:rsidRPr="00F9041D">
        <w:rPr>
          <w:lang w:val="en-US"/>
        </w:rPr>
        <w:t xml:space="preserve">, </w:t>
      </w:r>
      <w:r>
        <w:rPr>
          <w:lang w:val="en-US"/>
        </w:rPr>
        <w:t>[</w:t>
      </w:r>
      <w:r w:rsidRPr="006738FB">
        <w:rPr>
          <w:lang w:val="en-US"/>
        </w:rPr>
        <w:t xml:space="preserve">1988] </w:t>
      </w:r>
      <w:r w:rsidRPr="00F9041D">
        <w:rPr>
          <w:lang w:val="en-US"/>
        </w:rPr>
        <w:t xml:space="preserve">2004. </w:t>
      </w:r>
      <w:r w:rsidRPr="006738FB">
        <w:rPr>
          <w:lang w:val="en-US"/>
        </w:rPr>
        <w:t xml:space="preserve">296 p. </w:t>
      </w:r>
      <w:r>
        <w:rPr>
          <w:lang w:val="en-US"/>
        </w:rPr>
        <w:t xml:space="preserve">[UNIFESP] </w:t>
      </w:r>
      <w:r w:rsidRPr="00BF49A7">
        <w:rPr>
          <w:noProof/>
          <w:szCs w:val="15"/>
          <w:lang w:val="en-US"/>
        </w:rPr>
        <w:t>[USP]</w:t>
      </w:r>
    </w:p>
    <w:p w:rsidR="001765CD" w:rsidRPr="00BF619F" w:rsidRDefault="001765CD" w:rsidP="00911767">
      <w:pPr>
        <w:pStyle w:val="Ttulo3"/>
        <w:widowControl/>
        <w:jc w:val="left"/>
        <w:rPr>
          <w:b w:val="0"/>
          <w:i/>
          <w:iCs/>
          <w:smallCaps w:val="0"/>
          <w:color w:val="FF0000"/>
          <w:szCs w:val="24"/>
        </w:rPr>
      </w:pPr>
      <w:r w:rsidRPr="00BF619F">
        <w:rPr>
          <w:b w:val="0"/>
          <w:i/>
          <w:iCs/>
          <w:smallCaps w:val="0"/>
          <w:color w:val="FF0000"/>
          <w:szCs w:val="24"/>
        </w:rPr>
        <w:t>Introductio ad syllogismos categoricos</w:t>
      </w:r>
      <w:r w:rsidRPr="00387537">
        <w:rPr>
          <w:rFonts w:hint="eastAsia"/>
          <w:b w:val="0"/>
          <w:iCs/>
          <w:smallCaps w:val="0"/>
          <w:color w:val="FF0000"/>
          <w:szCs w:val="24"/>
        </w:rPr>
        <w:t xml:space="preserve"> </w:t>
      </w:r>
      <w:r w:rsidR="007F68EE" w:rsidRPr="00387537">
        <w:rPr>
          <w:b w:val="0"/>
          <w:iCs/>
          <w:smallCaps w:val="0"/>
          <w:color w:val="FF0000"/>
          <w:szCs w:val="24"/>
        </w:rPr>
        <w:t>et</w:t>
      </w:r>
      <w:r w:rsidR="00387537">
        <w:rPr>
          <w:b w:val="0"/>
          <w:iCs/>
          <w:smallCaps w:val="0"/>
          <w:color w:val="FF0000"/>
          <w:szCs w:val="24"/>
        </w:rPr>
        <w:br/>
      </w:r>
      <w:r w:rsidRPr="00BF619F">
        <w:rPr>
          <w:rFonts w:hint="eastAsia"/>
          <w:b w:val="0"/>
          <w:i/>
          <w:iCs/>
          <w:smallCaps w:val="0"/>
          <w:color w:val="FF0000"/>
          <w:szCs w:val="24"/>
        </w:rPr>
        <w:t>De syllogismo categorico</w:t>
      </w:r>
    </w:p>
    <w:p w:rsidR="001765CD" w:rsidRPr="008A3B0F" w:rsidRDefault="001765CD" w:rsidP="00911767">
      <w:pPr>
        <w:pStyle w:val="PargrafoparaBibl"/>
        <w:widowControl/>
        <w:rPr>
          <w:color w:val="808080"/>
          <w:lang w:val="en-US"/>
        </w:rPr>
      </w:pPr>
      <w:r w:rsidRPr="008A04A2">
        <w:rPr>
          <w:rFonts w:hint="eastAsia"/>
          <w:i/>
          <w:color w:val="808080"/>
          <w:lang w:val="en-US"/>
        </w:rPr>
        <w:t>Anicii Manlii Severini Boethii</w:t>
      </w:r>
      <w:r w:rsidRPr="008A04A2">
        <w:rPr>
          <w:i/>
          <w:color w:val="808080"/>
          <w:lang w:val="en-US"/>
        </w:rPr>
        <w:t xml:space="preserve"> Introductio ad syllogismos categoricos</w:t>
      </w:r>
      <w:r w:rsidRPr="008A04A2">
        <w:rPr>
          <w:color w:val="808080"/>
          <w:lang w:val="en-US"/>
        </w:rPr>
        <w:t>. C</w:t>
      </w:r>
      <w:r w:rsidRPr="008A04A2">
        <w:rPr>
          <w:rFonts w:hint="eastAsia"/>
          <w:color w:val="808080"/>
          <w:lang w:val="en-US"/>
        </w:rPr>
        <w:t>ritical ed</w:t>
      </w:r>
      <w:r w:rsidRPr="008A04A2">
        <w:rPr>
          <w:color w:val="808080"/>
          <w:lang w:val="en-US"/>
        </w:rPr>
        <w:t>.</w:t>
      </w:r>
      <w:r w:rsidRPr="008A04A2">
        <w:rPr>
          <w:rFonts w:hint="eastAsia"/>
          <w:color w:val="808080"/>
          <w:lang w:val="en-US"/>
        </w:rPr>
        <w:t xml:space="preserve"> with intr</w:t>
      </w:r>
      <w:r w:rsidRPr="008A04A2">
        <w:rPr>
          <w:color w:val="808080"/>
          <w:lang w:val="en-US"/>
        </w:rPr>
        <w:t>.</w:t>
      </w:r>
      <w:r w:rsidRPr="008A04A2">
        <w:rPr>
          <w:rFonts w:hint="eastAsia"/>
          <w:color w:val="808080"/>
          <w:lang w:val="en-US"/>
        </w:rPr>
        <w:t>, tr</w:t>
      </w:r>
      <w:r w:rsidRPr="008A04A2">
        <w:rPr>
          <w:color w:val="808080"/>
          <w:lang w:val="en-US"/>
        </w:rPr>
        <w:t>.</w:t>
      </w:r>
      <w:r w:rsidRPr="008A04A2">
        <w:rPr>
          <w:rFonts w:hint="eastAsia"/>
          <w:color w:val="808080"/>
          <w:lang w:val="en-US"/>
        </w:rPr>
        <w:t>, notes, and indexes</w:t>
      </w:r>
      <w:r w:rsidRPr="008A04A2">
        <w:rPr>
          <w:color w:val="808080"/>
          <w:lang w:val="en-US"/>
        </w:rPr>
        <w:t xml:space="preserve"> by C. T. Thörnqvist. </w:t>
      </w:r>
      <w:r w:rsidRPr="008A04A2">
        <w:rPr>
          <w:color w:val="808080"/>
        </w:rPr>
        <w:t>Studia graeca et latina gothoburgensia, 6</w:t>
      </w:r>
      <w:r>
        <w:rPr>
          <w:color w:val="808080"/>
        </w:rPr>
        <w:t>9</w:t>
      </w:r>
      <w:r w:rsidRPr="008A04A2">
        <w:rPr>
          <w:color w:val="808080"/>
        </w:rPr>
        <w:t xml:space="preserve">. Göteborg, Acta Universitatis Gothoburgensis, 2008. </w:t>
      </w:r>
      <w:r w:rsidRPr="008A3B0F">
        <w:rPr>
          <w:color w:val="808080"/>
          <w:lang w:val="en-US"/>
        </w:rPr>
        <w:t>XLVII+204 p.</w:t>
      </w:r>
    </w:p>
    <w:p w:rsidR="001765CD" w:rsidRPr="008A3B0F" w:rsidRDefault="001765CD" w:rsidP="00911767">
      <w:pPr>
        <w:pStyle w:val="PargrafoparaBibl"/>
        <w:widowControl/>
        <w:rPr>
          <w:color w:val="808080" w:themeColor="background1" w:themeShade="80"/>
        </w:rPr>
      </w:pPr>
      <w:r w:rsidRPr="008A3B0F">
        <w:rPr>
          <w:rFonts w:hint="eastAsia"/>
          <w:i/>
          <w:color w:val="808080" w:themeColor="background1" w:themeShade="80"/>
          <w:lang w:val="en-US"/>
        </w:rPr>
        <w:t>Anicii Manlii Severini Boethii De syllogismo categorico</w:t>
      </w:r>
      <w:r w:rsidRPr="008A3B0F">
        <w:rPr>
          <w:color w:val="808080" w:themeColor="background1" w:themeShade="80"/>
          <w:lang w:val="en-US"/>
        </w:rPr>
        <w:t xml:space="preserve">. </w:t>
      </w:r>
      <w:r w:rsidRPr="00AA3CC7">
        <w:rPr>
          <w:color w:val="808080" w:themeColor="background1" w:themeShade="80"/>
          <w:lang w:val="en-US"/>
        </w:rPr>
        <w:t>C</w:t>
      </w:r>
      <w:r w:rsidRPr="00AA3CC7">
        <w:rPr>
          <w:rFonts w:hint="eastAsia"/>
          <w:color w:val="808080" w:themeColor="background1" w:themeShade="80"/>
          <w:lang w:val="en-US"/>
        </w:rPr>
        <w:t>ritical ed</w:t>
      </w:r>
      <w:r w:rsidRPr="00AA3CC7">
        <w:rPr>
          <w:color w:val="808080" w:themeColor="background1" w:themeShade="80"/>
          <w:lang w:val="en-US"/>
        </w:rPr>
        <w:t>.</w:t>
      </w:r>
      <w:r w:rsidRPr="00AA3CC7">
        <w:rPr>
          <w:rFonts w:hint="eastAsia"/>
          <w:color w:val="808080" w:themeColor="background1" w:themeShade="80"/>
          <w:lang w:val="en-US"/>
        </w:rPr>
        <w:t xml:space="preserve"> with intr</w:t>
      </w:r>
      <w:r w:rsidRPr="00AA3CC7">
        <w:rPr>
          <w:color w:val="808080" w:themeColor="background1" w:themeShade="80"/>
          <w:lang w:val="en-US"/>
        </w:rPr>
        <w:t>.</w:t>
      </w:r>
      <w:r w:rsidRPr="00AA3CC7">
        <w:rPr>
          <w:rFonts w:hint="eastAsia"/>
          <w:color w:val="808080" w:themeColor="background1" w:themeShade="80"/>
          <w:lang w:val="en-US"/>
        </w:rPr>
        <w:t>, tr</w:t>
      </w:r>
      <w:r w:rsidRPr="00AA3CC7">
        <w:rPr>
          <w:color w:val="808080" w:themeColor="background1" w:themeShade="80"/>
          <w:lang w:val="en-US"/>
        </w:rPr>
        <w:t>.</w:t>
      </w:r>
      <w:r w:rsidRPr="00AA3CC7">
        <w:rPr>
          <w:rFonts w:hint="eastAsia"/>
          <w:color w:val="808080" w:themeColor="background1" w:themeShade="80"/>
          <w:lang w:val="en-US"/>
        </w:rPr>
        <w:t>, notes, and indexes</w:t>
      </w:r>
      <w:r w:rsidRPr="00AA3CC7">
        <w:rPr>
          <w:color w:val="808080" w:themeColor="background1" w:themeShade="80"/>
          <w:lang w:val="en-US"/>
        </w:rPr>
        <w:t xml:space="preserve"> by C. T. Thörnqvist. </w:t>
      </w:r>
      <w:r w:rsidRPr="00761B9E">
        <w:rPr>
          <w:color w:val="808080" w:themeColor="background1" w:themeShade="80"/>
        </w:rPr>
        <w:t xml:space="preserve">Studia graeca et latina gothoburgensia, 68. </w:t>
      </w:r>
      <w:r w:rsidRPr="00AA3CC7">
        <w:rPr>
          <w:color w:val="808080" w:themeColor="background1" w:themeShade="80"/>
        </w:rPr>
        <w:t xml:space="preserve">Göteborg, Acta Universitatis Gothoburgensis, 2008. </w:t>
      </w:r>
      <w:r w:rsidRPr="008A3B0F">
        <w:rPr>
          <w:color w:val="808080" w:themeColor="background1" w:themeShade="80"/>
        </w:rPr>
        <w:t>LXXV+227 p.</w:t>
      </w:r>
    </w:p>
    <w:p w:rsidR="001765CD" w:rsidRPr="00BF619F" w:rsidRDefault="00761B9E" w:rsidP="00911767">
      <w:pPr>
        <w:pStyle w:val="Ttulo3"/>
        <w:widowControl/>
        <w:jc w:val="both"/>
        <w:rPr>
          <w:b w:val="0"/>
          <w:i/>
          <w:iCs/>
          <w:smallCaps w:val="0"/>
          <w:color w:val="FF0000"/>
          <w:szCs w:val="24"/>
        </w:rPr>
      </w:pPr>
      <w:r w:rsidRPr="00BF619F">
        <w:rPr>
          <w:b w:val="0"/>
          <w:i/>
          <w:iCs/>
          <w:smallCaps w:val="0"/>
          <w:color w:val="FF0000"/>
          <w:szCs w:val="24"/>
        </w:rPr>
        <w:t>De divisione</w:t>
      </w:r>
    </w:p>
    <w:p w:rsidR="00761B9E" w:rsidRPr="00F248D7" w:rsidRDefault="00761B9E" w:rsidP="00911767">
      <w:pPr>
        <w:pStyle w:val="PargrafoparaBibl"/>
        <w:widowControl/>
        <w:rPr>
          <w:lang w:val="en-US"/>
        </w:rPr>
      </w:pPr>
      <w:r w:rsidRPr="00834966">
        <w:rPr>
          <w:i/>
        </w:rPr>
        <w:t>Anicii Manlii Severini Boethii De divisione liber</w:t>
      </w:r>
      <w:r w:rsidRPr="00834966">
        <w:t xml:space="preserve">. </w:t>
      </w:r>
      <w:r>
        <w:rPr>
          <w:iCs/>
          <w:lang w:val="en-US"/>
        </w:rPr>
        <w:t xml:space="preserve">Critical ed., tr., prolegomena, and commentary by </w:t>
      </w:r>
      <w:r w:rsidRPr="00826BA9">
        <w:rPr>
          <w:bCs/>
          <w:lang w:val="en-US"/>
        </w:rPr>
        <w:t>J</w:t>
      </w:r>
      <w:r>
        <w:rPr>
          <w:bCs/>
          <w:lang w:val="en-US"/>
        </w:rPr>
        <w:t>.</w:t>
      </w:r>
      <w:r w:rsidRPr="00826BA9">
        <w:rPr>
          <w:bCs/>
          <w:lang w:val="en-US"/>
        </w:rPr>
        <w:t xml:space="preserve"> Magee. </w:t>
      </w:r>
      <w:r w:rsidRPr="006738FB">
        <w:rPr>
          <w:lang w:val="en-US"/>
        </w:rPr>
        <w:t xml:space="preserve">Philosophia antiqua, 77. Leiden, Brill, 1998. LXXV+224 p. </w:t>
      </w:r>
      <w:r>
        <w:rPr>
          <w:lang w:val="en-US"/>
        </w:rPr>
        <w:t xml:space="preserve">[UFSCar] </w:t>
      </w:r>
      <w:r w:rsidRPr="00752B8E">
        <w:rPr>
          <w:lang w:val="en-US"/>
        </w:rPr>
        <w:t>[UNICAMP]</w:t>
      </w:r>
      <w:r w:rsidRPr="006738FB">
        <w:rPr>
          <w:lang w:val="en-US"/>
        </w:rPr>
        <w:t xml:space="preserve"> </w:t>
      </w:r>
      <w:r>
        <w:rPr>
          <w:lang w:val="en-US"/>
        </w:rPr>
        <w:t xml:space="preserve">[UNIFESP] </w:t>
      </w:r>
      <w:r w:rsidRPr="006738FB">
        <w:rPr>
          <w:lang w:val="en-US"/>
        </w:rPr>
        <w:t>[USP]</w:t>
      </w:r>
    </w:p>
    <w:p w:rsidR="00761B9E" w:rsidRPr="00BF49A7" w:rsidRDefault="00761B9E" w:rsidP="00911767">
      <w:pPr>
        <w:pStyle w:val="PargrafoparaBibl"/>
        <w:widowControl/>
        <w:rPr>
          <w:lang w:val="en-US"/>
        </w:rPr>
      </w:pPr>
      <w:r>
        <w:rPr>
          <w:lang w:val="en-US"/>
        </w:rPr>
        <w:t>BOETHIUS, “On division</w:t>
      </w:r>
      <w:r w:rsidRPr="00BF49A7">
        <w:rPr>
          <w:iCs/>
          <w:noProof/>
          <w:szCs w:val="15"/>
          <w:lang w:val="en-US"/>
        </w:rPr>
        <w:t xml:space="preserve">” </w:t>
      </w:r>
      <w:r w:rsidRPr="00BF49A7">
        <w:rPr>
          <w:lang w:val="en-US"/>
        </w:rPr>
        <w:t xml:space="preserve">in </w:t>
      </w:r>
      <w:r>
        <w:rPr>
          <w:lang w:val="en-US"/>
        </w:rPr>
        <w:t xml:space="preserve">KRETZMANN, N., </w:t>
      </w:r>
      <w:r w:rsidR="00191C54">
        <w:rPr>
          <w:lang w:val="en-US"/>
        </w:rPr>
        <w:t>and</w:t>
      </w:r>
      <w:r>
        <w:rPr>
          <w:lang w:val="en-US"/>
        </w:rPr>
        <w:t xml:space="preserve"> STUMP, E., ed</w:t>
      </w:r>
      <w:r w:rsidR="00B46424">
        <w:rPr>
          <w:lang w:val="en-US"/>
        </w:rPr>
        <w:t>s</w:t>
      </w:r>
      <w:r>
        <w:rPr>
          <w:lang w:val="en-US"/>
        </w:rPr>
        <w:t xml:space="preserve">., </w:t>
      </w:r>
      <w:r>
        <w:rPr>
          <w:i/>
          <w:iCs/>
          <w:lang w:val="en-US"/>
        </w:rPr>
        <w:t>The Cambridge Translations of Medieval Philosophical Texts. Vol. 1: Logic and the Philosophy of Language</w:t>
      </w:r>
      <w:r>
        <w:rPr>
          <w:lang w:val="en-US"/>
        </w:rPr>
        <w:t xml:space="preserve">. Cambridge, UP, </w:t>
      </w:r>
      <w:r w:rsidR="00B46424">
        <w:rPr>
          <w:lang w:val="en-US"/>
        </w:rPr>
        <w:t xml:space="preserve">1988. </w:t>
      </w:r>
      <w:r w:rsidR="00B46424" w:rsidRPr="00F61AE9">
        <w:rPr>
          <w:lang w:val="en-US"/>
        </w:rPr>
        <w:t>1997. 2002</w:t>
      </w:r>
      <w:r w:rsidR="00B46424">
        <w:rPr>
          <w:lang w:val="en-US"/>
        </w:rPr>
        <w:t>, pp. 12-38</w:t>
      </w:r>
      <w:r w:rsidR="00B46424" w:rsidRPr="00F61AE9">
        <w:rPr>
          <w:lang w:val="en-US"/>
        </w:rPr>
        <w:t xml:space="preserve">. </w:t>
      </w:r>
      <w:bookmarkStart w:id="3" w:name="_Hlk486867538"/>
      <w:r w:rsidR="00B46424" w:rsidRPr="00CC6C6A">
        <w:rPr>
          <w:lang w:val="en-US"/>
        </w:rPr>
        <w:t>VIII+531 p</w:t>
      </w:r>
      <w:r w:rsidR="00B46424" w:rsidRPr="00F61AE9">
        <w:rPr>
          <w:lang w:val="en-US"/>
        </w:rPr>
        <w:t>.</w:t>
      </w:r>
      <w:bookmarkEnd w:id="3"/>
      <w:r w:rsidR="00B46424" w:rsidRPr="00F61AE9">
        <w:rPr>
          <w:lang w:val="en-US"/>
        </w:rPr>
        <w:t xml:space="preserve"> </w:t>
      </w:r>
      <w:r w:rsidR="00B46424">
        <w:rPr>
          <w:lang w:val="en-US"/>
        </w:rPr>
        <w:t xml:space="preserve">[PUC] </w:t>
      </w:r>
      <w:r w:rsidR="00B46424" w:rsidRPr="00CC6C6A">
        <w:rPr>
          <w:lang w:val="en-US"/>
        </w:rPr>
        <w:t>[UFABC] [UFSCar] [UNICAMP] [USP]</w:t>
      </w:r>
    </w:p>
    <w:p w:rsidR="00761B9E" w:rsidRPr="008A3B0F" w:rsidRDefault="001765CD" w:rsidP="00911767">
      <w:pPr>
        <w:pStyle w:val="PargrafoparaBibl"/>
        <w:widowControl/>
        <w:ind w:firstLine="0"/>
        <w:rPr>
          <w:lang w:val="en-US"/>
        </w:rPr>
      </w:pPr>
      <w:r>
        <w:rPr>
          <w:lang w:val="en-US"/>
        </w:rPr>
        <w:t xml:space="preserve">Republicado em </w:t>
      </w:r>
      <w:r w:rsidR="00761B9E">
        <w:rPr>
          <w:lang w:val="en-US"/>
        </w:rPr>
        <w:t xml:space="preserve">SCHOEDINGER, A. B., ed., </w:t>
      </w:r>
      <w:r w:rsidR="00761B9E">
        <w:rPr>
          <w:i/>
          <w:lang w:val="en-US"/>
        </w:rPr>
        <w:t>Readings in Medieval Philosophy</w:t>
      </w:r>
      <w:r w:rsidR="00761B9E" w:rsidRPr="00BF49A7">
        <w:rPr>
          <w:noProof/>
          <w:lang w:val="en-US"/>
        </w:rPr>
        <w:t xml:space="preserve">. </w:t>
      </w:r>
      <w:r w:rsidR="00761B9E">
        <w:rPr>
          <w:lang w:val="en-US"/>
        </w:rPr>
        <w:t>New York, Oxford UP, 1996; pp. 647-662.</w:t>
      </w:r>
      <w:r w:rsidR="00761B9E" w:rsidRPr="00BF49A7">
        <w:rPr>
          <w:lang w:val="en-US"/>
        </w:rPr>
        <w:t xml:space="preserve"> </w:t>
      </w:r>
      <w:r w:rsidR="00761B9E" w:rsidRPr="008A3B0F">
        <w:rPr>
          <w:lang w:val="en-US"/>
        </w:rPr>
        <w:t>[USP]</w:t>
      </w:r>
    </w:p>
    <w:p w:rsidR="001765CD" w:rsidRPr="00CF19C3" w:rsidRDefault="001765CD" w:rsidP="00911767">
      <w:pPr>
        <w:pStyle w:val="Ttulo3"/>
        <w:widowControl/>
        <w:jc w:val="both"/>
        <w:rPr>
          <w:b w:val="0"/>
          <w:i/>
          <w:iCs/>
          <w:smallCaps w:val="0"/>
          <w:color w:val="FF0000"/>
          <w:szCs w:val="24"/>
          <w:lang w:val="en-US"/>
        </w:rPr>
      </w:pPr>
      <w:r w:rsidRPr="00CF19C3">
        <w:rPr>
          <w:b w:val="0"/>
          <w:i/>
          <w:iCs/>
          <w:smallCaps w:val="0"/>
          <w:color w:val="FF0000"/>
          <w:szCs w:val="24"/>
          <w:lang w:val="en-US"/>
        </w:rPr>
        <w:t>De differentiis topicis</w:t>
      </w:r>
    </w:p>
    <w:p w:rsidR="001765CD" w:rsidRDefault="001765CD" w:rsidP="00911767">
      <w:pPr>
        <w:pStyle w:val="PargrafoparaBibl"/>
        <w:widowControl/>
        <w:rPr>
          <w:iCs/>
          <w:szCs w:val="12"/>
          <w:lang w:val="en-US"/>
        </w:rPr>
      </w:pPr>
      <w:r w:rsidRPr="008A3B0F">
        <w:rPr>
          <w:iCs/>
          <w:szCs w:val="12"/>
          <w:lang w:val="en-US"/>
        </w:rPr>
        <w:t xml:space="preserve">BOÈCE, </w:t>
      </w:r>
      <w:r w:rsidRPr="008A3B0F">
        <w:rPr>
          <w:i/>
          <w:iCs/>
          <w:szCs w:val="12"/>
          <w:lang w:val="en-US"/>
        </w:rPr>
        <w:t>De topicis differentiis</w:t>
      </w:r>
      <w:r w:rsidRPr="008A3B0F">
        <w:rPr>
          <w:i/>
          <w:iCs/>
          <w:color w:val="1A1A1A"/>
          <w:sz w:val="25"/>
          <w:szCs w:val="25"/>
          <w:lang w:val="en-US"/>
        </w:rPr>
        <w:t xml:space="preserve"> kai hoi buzantines metafraseis tou Manouel Holobolou kai Prochorou </w:t>
      </w:r>
      <w:r w:rsidRPr="008A3B0F">
        <w:rPr>
          <w:i/>
          <w:iCs/>
          <w:szCs w:val="12"/>
          <w:lang w:val="en-US"/>
        </w:rPr>
        <w:t>Kudone [and translation of Manuel Olobolos and Prochoros Kydones]</w:t>
      </w:r>
      <w:r w:rsidRPr="008A3B0F">
        <w:rPr>
          <w:iCs/>
          <w:szCs w:val="12"/>
          <w:lang w:val="en-US"/>
        </w:rPr>
        <w:t xml:space="preserve">. </w:t>
      </w:r>
      <w:r w:rsidRPr="00752B8E">
        <w:rPr>
          <w:iCs/>
          <w:szCs w:val="12"/>
          <w:lang w:val="en-US"/>
        </w:rPr>
        <w:t xml:space="preserve">Critical ed. of the latin text, the greek textes, intr. and notes in Greek by D. Z. Nikitas. </w:t>
      </w:r>
      <w:r w:rsidRPr="00752B8E">
        <w:rPr>
          <w:szCs w:val="12"/>
          <w:lang w:val="en-US"/>
        </w:rPr>
        <w:t>CPMA, Philosophi Byzantini, 5. Athens, Academy of Athens / Bruxelles,</w:t>
      </w:r>
      <w:r w:rsidRPr="00752B8E">
        <w:rPr>
          <w:iCs/>
          <w:szCs w:val="12"/>
          <w:lang w:val="en-US"/>
        </w:rPr>
        <w:t xml:space="preserve"> Ous</w:t>
      </w:r>
      <w:r>
        <w:rPr>
          <w:iCs/>
          <w:szCs w:val="12"/>
          <w:lang w:val="en-US"/>
        </w:rPr>
        <w:t>ia, [1969] 1990. CLIV+270 p. [USP] {NA}</w:t>
      </w:r>
    </w:p>
    <w:p w:rsidR="001765CD" w:rsidRDefault="001765CD" w:rsidP="00911767">
      <w:pPr>
        <w:pStyle w:val="PargrafoparaBibl"/>
        <w:widowControl/>
        <w:rPr>
          <w:iCs/>
          <w:szCs w:val="12"/>
          <w:lang w:val="en-US"/>
        </w:rPr>
      </w:pPr>
      <w:r w:rsidRPr="00752B8E">
        <w:rPr>
          <w:i/>
          <w:lang w:val="en-US"/>
        </w:rPr>
        <w:t>Boethius’s De topicis differentiis</w:t>
      </w:r>
      <w:r w:rsidRPr="00752B8E">
        <w:rPr>
          <w:lang w:val="en-US"/>
        </w:rPr>
        <w:t>. Tr., with notes and essays, by E. S</w:t>
      </w:r>
      <w:r>
        <w:rPr>
          <w:lang w:val="en-US"/>
        </w:rPr>
        <w:t xml:space="preserve">tump. Ithaca, Cornell UP, 1978. 2004. </w:t>
      </w:r>
      <w:r w:rsidRPr="00752B8E">
        <w:rPr>
          <w:lang w:val="en-US"/>
        </w:rPr>
        <w:t>287 p.</w:t>
      </w:r>
      <w:r>
        <w:rPr>
          <w:lang w:val="en-US"/>
        </w:rPr>
        <w:t xml:space="preserve"> [</w:t>
      </w:r>
      <w:r w:rsidRPr="00AB2F76">
        <w:rPr>
          <w:lang w:val="en-US"/>
        </w:rPr>
        <w:t xml:space="preserve">UNICAMP] </w:t>
      </w:r>
      <w:r>
        <w:rPr>
          <w:szCs w:val="24"/>
          <w:lang w:val="en-US"/>
        </w:rPr>
        <w:t>[UNIFESP]</w:t>
      </w:r>
      <w:r w:rsidRPr="00752B8E">
        <w:rPr>
          <w:iCs/>
          <w:szCs w:val="12"/>
          <w:lang w:val="en-US"/>
        </w:rPr>
        <w:t xml:space="preserve"> </w:t>
      </w:r>
      <w:r>
        <w:rPr>
          <w:iCs/>
          <w:szCs w:val="12"/>
          <w:lang w:val="en-US"/>
        </w:rPr>
        <w:t>[USP]</w:t>
      </w:r>
    </w:p>
    <w:p w:rsidR="00761B9E" w:rsidRPr="00CF19C3" w:rsidRDefault="00761B9E" w:rsidP="00911767">
      <w:pPr>
        <w:pStyle w:val="Ttulo3"/>
        <w:widowControl/>
        <w:jc w:val="both"/>
        <w:rPr>
          <w:b w:val="0"/>
          <w:i/>
          <w:iCs/>
          <w:smallCaps w:val="0"/>
          <w:color w:val="FF0000"/>
          <w:szCs w:val="24"/>
          <w:lang w:val="en-US"/>
        </w:rPr>
      </w:pPr>
      <w:r w:rsidRPr="00CF19C3">
        <w:rPr>
          <w:b w:val="0"/>
          <w:i/>
          <w:iCs/>
          <w:smallCaps w:val="0"/>
          <w:color w:val="FF0000"/>
          <w:szCs w:val="24"/>
          <w:lang w:val="en-US"/>
        </w:rPr>
        <w:t>De hypotheticis syllogismis</w:t>
      </w:r>
    </w:p>
    <w:p w:rsidR="00761B9E" w:rsidRPr="00761B9E" w:rsidRDefault="00761B9E" w:rsidP="00911767">
      <w:pPr>
        <w:pStyle w:val="PargrafoparaBibl"/>
        <w:widowControl/>
        <w:rPr>
          <w:lang w:val="en-US"/>
        </w:rPr>
      </w:pPr>
      <w:r w:rsidRPr="008A3B0F">
        <w:rPr>
          <w:lang w:val="en-US"/>
        </w:rPr>
        <w:t xml:space="preserve">BOEZIO, </w:t>
      </w:r>
      <w:r w:rsidRPr="008A3B0F">
        <w:rPr>
          <w:i/>
          <w:iCs/>
          <w:lang w:val="en-US"/>
        </w:rPr>
        <w:t>De hypotheticis syllogismis.</w:t>
      </w:r>
      <w:r w:rsidRPr="008A3B0F">
        <w:rPr>
          <w:lang w:val="en-US"/>
        </w:rPr>
        <w:t xml:space="preserve"> Testo, tr., intr. e commento di L. Orbetello. Brescia, Paideia, 1969. </w:t>
      </w:r>
      <w:r w:rsidRPr="00761B9E">
        <w:rPr>
          <w:lang w:val="en-US"/>
        </w:rPr>
        <w:t>478 p. [UFSCar] [UNIFESP] [USP]</w:t>
      </w:r>
    </w:p>
    <w:p w:rsidR="00761B9E" w:rsidRPr="008A3B0F" w:rsidRDefault="00761B9E" w:rsidP="00911767">
      <w:pPr>
        <w:pStyle w:val="PargrafoparaBibl"/>
        <w:widowControl/>
      </w:pPr>
      <w:r w:rsidRPr="006A1D3C">
        <w:rPr>
          <w:lang w:val="en-US"/>
        </w:rPr>
        <w:t>BOETHIUS</w:t>
      </w:r>
      <w:r>
        <w:rPr>
          <w:lang w:val="en-US"/>
        </w:rPr>
        <w:t>,</w:t>
      </w:r>
      <w:r w:rsidRPr="006A1D3C">
        <w:rPr>
          <w:lang w:val="en-US"/>
        </w:rPr>
        <w:t xml:space="preserve"> </w:t>
      </w:r>
      <w:r w:rsidRPr="00F71572">
        <w:rPr>
          <w:i/>
          <w:lang w:val="en-US"/>
        </w:rPr>
        <w:t>The hypothetical syllogism</w:t>
      </w:r>
      <w:r>
        <w:rPr>
          <w:lang w:val="en-US"/>
        </w:rPr>
        <w:t>,</w:t>
      </w:r>
      <w:r w:rsidRPr="006A1D3C">
        <w:rPr>
          <w:lang w:val="en-US"/>
        </w:rPr>
        <w:t xml:space="preserve"> </w:t>
      </w:r>
      <w:r>
        <w:rPr>
          <w:lang w:val="en-US"/>
        </w:rPr>
        <w:t>t</w:t>
      </w:r>
      <w:r w:rsidRPr="004457C7">
        <w:rPr>
          <w:lang w:val="en-US"/>
        </w:rPr>
        <w:t xml:space="preserve">r. by H. E. Wedeck </w:t>
      </w:r>
      <w:r w:rsidRPr="00F71572">
        <w:rPr>
          <w:lang w:val="en-US"/>
        </w:rPr>
        <w:t>in</w:t>
      </w:r>
      <w:r>
        <w:rPr>
          <w:szCs w:val="24"/>
          <w:lang w:val="en-US"/>
        </w:rPr>
        <w:t xml:space="preserve"> </w:t>
      </w:r>
      <w:r w:rsidRPr="00E771FE">
        <w:rPr>
          <w:lang w:val="en-US"/>
        </w:rPr>
        <w:t>RUNES, D</w:t>
      </w:r>
      <w:r>
        <w:rPr>
          <w:lang w:val="en-US"/>
        </w:rPr>
        <w:t>.</w:t>
      </w:r>
      <w:r w:rsidRPr="00E771FE">
        <w:rPr>
          <w:lang w:val="en-US"/>
        </w:rPr>
        <w:t xml:space="preserve"> D</w:t>
      </w:r>
      <w:r>
        <w:rPr>
          <w:lang w:val="en-US"/>
        </w:rPr>
        <w:t xml:space="preserve">., ed., </w:t>
      </w:r>
      <w:r w:rsidRPr="00E771FE">
        <w:rPr>
          <w:i/>
          <w:lang w:val="en-US"/>
        </w:rPr>
        <w:t>Classics in logic. Readings in epistemology, theory of knowledge and dialectics</w:t>
      </w:r>
      <w:r>
        <w:rPr>
          <w:lang w:val="en-US"/>
        </w:rPr>
        <w:t xml:space="preserve">. </w:t>
      </w:r>
      <w:r w:rsidRPr="00E771FE">
        <w:rPr>
          <w:lang w:val="en-US"/>
        </w:rPr>
        <w:t>New York</w:t>
      </w:r>
      <w:r>
        <w:rPr>
          <w:lang w:val="en-US"/>
        </w:rPr>
        <w:t xml:space="preserve">, Philosophical Library, 1962. </w:t>
      </w:r>
      <w:r w:rsidRPr="008A3B0F">
        <w:t>XIV+818 p. [USP]</w:t>
      </w:r>
    </w:p>
    <w:p w:rsidR="00761B9E" w:rsidRPr="00BF619F" w:rsidRDefault="00761B9E" w:rsidP="00911767">
      <w:pPr>
        <w:pStyle w:val="Ttulo3"/>
        <w:widowControl/>
        <w:jc w:val="both"/>
        <w:rPr>
          <w:b w:val="0"/>
          <w:i/>
          <w:iCs/>
          <w:smallCaps w:val="0"/>
          <w:color w:val="FF0000"/>
          <w:szCs w:val="24"/>
        </w:rPr>
      </w:pPr>
      <w:r w:rsidRPr="00BF619F">
        <w:rPr>
          <w:b w:val="0"/>
          <w:i/>
          <w:iCs/>
          <w:smallCaps w:val="0"/>
          <w:color w:val="FF0000"/>
          <w:szCs w:val="24"/>
        </w:rPr>
        <w:lastRenderedPageBreak/>
        <w:t>De arithmetica</w:t>
      </w:r>
    </w:p>
    <w:p w:rsidR="00761B9E" w:rsidRDefault="00761B9E" w:rsidP="00911767">
      <w:pPr>
        <w:pStyle w:val="PargrafoparaBibl"/>
        <w:widowControl/>
        <w:rPr>
          <w:noProof/>
          <w:szCs w:val="24"/>
          <w:lang w:val="en-US"/>
        </w:rPr>
      </w:pPr>
      <w:r w:rsidRPr="008A3B0F">
        <w:rPr>
          <w:i/>
        </w:rPr>
        <w:t xml:space="preserve">Anicii Manlii Severini Boethii De institutione </w:t>
      </w:r>
      <w:r w:rsidRPr="008A3B0F">
        <w:rPr>
          <w:i/>
          <w:iCs/>
          <w:noProof/>
        </w:rPr>
        <w:t xml:space="preserve">arithmetica libri duo. De </w:t>
      </w:r>
      <w:r w:rsidRPr="008A3B0F">
        <w:rPr>
          <w:i/>
        </w:rPr>
        <w:t>institutione musica libri quinque, accedit Geometria quae fertur Boetii</w:t>
      </w:r>
      <w:r w:rsidRPr="008A3B0F">
        <w:t xml:space="preserve">. </w:t>
      </w:r>
      <w:r w:rsidRPr="00761B9E">
        <w:rPr>
          <w:lang w:val="en-US"/>
        </w:rPr>
        <w:t>Ed. G. Friedlein. Bibliotheca Teubneriana. Leipzig,</w:t>
      </w:r>
      <w:r w:rsidRPr="0068190F">
        <w:rPr>
          <w:rStyle w:val="cite1"/>
          <w:lang w:val="de-DE"/>
        </w:rPr>
        <w:t xml:space="preserve"> </w:t>
      </w:r>
      <w:r>
        <w:rPr>
          <w:rStyle w:val="cite1"/>
          <w:lang w:val="de-DE"/>
        </w:rPr>
        <w:t>Teubner, 1867.</w:t>
      </w:r>
      <w:r w:rsidRPr="00761B9E">
        <w:rPr>
          <w:noProof/>
          <w:lang w:val="en-US"/>
        </w:rPr>
        <w:t xml:space="preserve"> </w:t>
      </w:r>
      <w:r w:rsidRPr="00284A05">
        <w:rPr>
          <w:lang w:val="en-US"/>
        </w:rPr>
        <w:t xml:space="preserve">Frankfurt, </w:t>
      </w:r>
      <w:r w:rsidRPr="00284A05">
        <w:rPr>
          <w:noProof/>
          <w:szCs w:val="24"/>
          <w:lang w:val="en-US"/>
        </w:rPr>
        <w:t xml:space="preserve">Minerva, 1966. </w:t>
      </w:r>
      <w:r>
        <w:rPr>
          <w:noProof/>
          <w:szCs w:val="24"/>
          <w:lang w:val="en-US"/>
        </w:rPr>
        <w:t xml:space="preserve">492 p. </w:t>
      </w:r>
      <w:r w:rsidRPr="00284A05">
        <w:rPr>
          <w:noProof/>
          <w:szCs w:val="24"/>
          <w:lang w:val="en-US"/>
        </w:rPr>
        <w:t xml:space="preserve">[UFSCar] </w:t>
      </w:r>
      <w:r>
        <w:rPr>
          <w:noProof/>
          <w:szCs w:val="24"/>
          <w:lang w:val="en-US"/>
        </w:rPr>
        <w:t>[USP]</w:t>
      </w:r>
    </w:p>
    <w:p w:rsidR="00761B9E" w:rsidRPr="007927AB" w:rsidRDefault="00761B9E" w:rsidP="00911767">
      <w:pPr>
        <w:pStyle w:val="PargrafoparaBibl"/>
        <w:widowControl/>
        <w:rPr>
          <w:noProof/>
          <w:lang w:val="en-US"/>
        </w:rPr>
      </w:pPr>
      <w:r w:rsidRPr="007927AB">
        <w:rPr>
          <w:noProof/>
          <w:lang w:val="en-US"/>
        </w:rPr>
        <w:t>BOÈCE</w:t>
      </w:r>
      <w:r w:rsidRPr="00306055">
        <w:rPr>
          <w:noProof/>
          <w:lang w:val="en-US"/>
        </w:rPr>
        <w:t xml:space="preserve">, </w:t>
      </w:r>
      <w:r w:rsidRPr="007927AB">
        <w:rPr>
          <w:i/>
          <w:noProof/>
          <w:lang w:val="en-US"/>
        </w:rPr>
        <w:t>Institution arithmétique</w:t>
      </w:r>
      <w:r w:rsidRPr="00306055">
        <w:rPr>
          <w:noProof/>
          <w:lang w:val="en-US"/>
        </w:rPr>
        <w:t xml:space="preserve">. </w:t>
      </w:r>
      <w:r w:rsidRPr="007927AB">
        <w:rPr>
          <w:noProof/>
          <w:lang w:val="en-US"/>
        </w:rPr>
        <w:t>Texte établi et traduit par</w:t>
      </w:r>
      <w:r>
        <w:rPr>
          <w:noProof/>
          <w:lang w:val="en-US"/>
        </w:rPr>
        <w:t xml:space="preserve"> J.-Y. </w:t>
      </w:r>
      <w:r w:rsidRPr="007927AB">
        <w:rPr>
          <w:noProof/>
          <w:lang w:val="en-US"/>
        </w:rPr>
        <w:t>Guillaumin</w:t>
      </w:r>
      <w:r>
        <w:rPr>
          <w:noProof/>
          <w:lang w:val="en-US"/>
        </w:rPr>
        <w:t>.</w:t>
      </w:r>
      <w:r w:rsidRPr="007927AB">
        <w:rPr>
          <w:noProof/>
          <w:lang w:val="en-US"/>
        </w:rPr>
        <w:t xml:space="preserve"> Paris, Les Belles Lettres, </w:t>
      </w:r>
      <w:r>
        <w:rPr>
          <w:noProof/>
          <w:lang w:val="en-US"/>
        </w:rPr>
        <w:t xml:space="preserve">1995. </w:t>
      </w:r>
      <w:r w:rsidRPr="007927AB">
        <w:rPr>
          <w:noProof/>
          <w:lang w:val="en-US"/>
        </w:rPr>
        <w:t xml:space="preserve">2002. XCV+252 p. </w:t>
      </w:r>
      <w:r w:rsidR="00C0697E">
        <w:rPr>
          <w:noProof/>
          <w:lang w:val="en-US"/>
        </w:rPr>
        <w:t xml:space="preserve">[PUC] </w:t>
      </w:r>
      <w:r w:rsidRPr="007927AB">
        <w:rPr>
          <w:noProof/>
          <w:lang w:val="en-US"/>
        </w:rPr>
        <w:t>[UFSCar] [UNICAMP] [USP]</w:t>
      </w:r>
    </w:p>
    <w:p w:rsidR="00761B9E" w:rsidRDefault="00761B9E" w:rsidP="00911767">
      <w:pPr>
        <w:pStyle w:val="PargrafoparaBibl"/>
        <w:widowControl/>
        <w:rPr>
          <w:iCs/>
          <w:noProof/>
          <w:lang w:val="en-US"/>
        </w:rPr>
      </w:pPr>
      <w:r w:rsidRPr="007927AB">
        <w:rPr>
          <w:noProof/>
          <w:lang w:val="en-US"/>
        </w:rPr>
        <w:t xml:space="preserve">BOETHIUS, </w:t>
      </w:r>
      <w:r w:rsidRPr="007927AB">
        <w:rPr>
          <w:i/>
          <w:iCs/>
          <w:noProof/>
          <w:lang w:val="en-US"/>
        </w:rPr>
        <w:t>De arithmetica</w:t>
      </w:r>
      <w:r w:rsidRPr="007927AB">
        <w:rPr>
          <w:noProof/>
          <w:lang w:val="en-US"/>
        </w:rPr>
        <w:t xml:space="preserve">. </w:t>
      </w:r>
      <w:r w:rsidRPr="006738FB">
        <w:rPr>
          <w:lang w:val="en-US"/>
        </w:rPr>
        <w:t xml:space="preserve">Cura et studio </w:t>
      </w:r>
      <w:r w:rsidRPr="00477310">
        <w:rPr>
          <w:noProof/>
          <w:lang w:val="en-US"/>
        </w:rPr>
        <w:t xml:space="preserve">J. Schilling et H. Oosthout. CCSL, 94A. Turnhout, Brepols, 1999. XVII+277 p. </w:t>
      </w:r>
      <w:r>
        <w:rPr>
          <w:noProof/>
          <w:lang w:val="en-US"/>
        </w:rPr>
        <w:t xml:space="preserve">[UNIFESP] </w:t>
      </w:r>
      <w:r w:rsidRPr="00477310">
        <w:rPr>
          <w:iCs/>
          <w:noProof/>
          <w:lang w:val="en-US"/>
        </w:rPr>
        <w:t>[USP]</w:t>
      </w:r>
    </w:p>
    <w:p w:rsidR="00761B9E" w:rsidRPr="005B60DE" w:rsidRDefault="00761B9E" w:rsidP="00911767">
      <w:pPr>
        <w:pStyle w:val="PargrafoparaBibl"/>
        <w:widowControl/>
        <w:rPr>
          <w:szCs w:val="24"/>
        </w:rPr>
      </w:pPr>
      <w:r w:rsidRPr="00834E6E">
        <w:rPr>
          <w:bCs/>
          <w:i/>
          <w:szCs w:val="24"/>
          <w:lang w:val="en-US"/>
        </w:rPr>
        <w:t>Boethian number theory</w:t>
      </w:r>
      <w:r w:rsidR="00387537">
        <w:rPr>
          <w:bCs/>
          <w:i/>
          <w:szCs w:val="24"/>
          <w:lang w:val="en-US"/>
        </w:rPr>
        <w:t>. A</w:t>
      </w:r>
      <w:r w:rsidRPr="00834E6E">
        <w:rPr>
          <w:i/>
          <w:szCs w:val="24"/>
          <w:lang w:val="en-US"/>
        </w:rPr>
        <w:t xml:space="preserve"> translation of the De institutione arithmetica</w:t>
      </w:r>
      <w:r>
        <w:rPr>
          <w:szCs w:val="24"/>
          <w:lang w:val="en-US"/>
        </w:rPr>
        <w:t xml:space="preserve">. </w:t>
      </w:r>
      <w:r>
        <w:rPr>
          <w:lang w:val="en-US"/>
        </w:rPr>
        <w:t>W</w:t>
      </w:r>
      <w:r w:rsidRPr="005D1B9D">
        <w:rPr>
          <w:lang w:val="en-US"/>
        </w:rPr>
        <w:t>ith intr</w:t>
      </w:r>
      <w:r>
        <w:rPr>
          <w:lang w:val="en-US"/>
        </w:rPr>
        <w:t>.</w:t>
      </w:r>
      <w:r w:rsidRPr="005D1B9D">
        <w:rPr>
          <w:lang w:val="en-US"/>
        </w:rPr>
        <w:t xml:space="preserve"> and notes</w:t>
      </w:r>
      <w:r>
        <w:rPr>
          <w:szCs w:val="24"/>
          <w:lang w:val="en-US"/>
        </w:rPr>
        <w:t xml:space="preserve"> by M. Masi. </w:t>
      </w:r>
      <w:r w:rsidRPr="00834E6E">
        <w:rPr>
          <w:szCs w:val="24"/>
          <w:lang w:val="en-US"/>
        </w:rPr>
        <w:t xml:space="preserve">Studies in classical antiquity Amsterdam: Rodopi, </w:t>
      </w:r>
      <w:r>
        <w:rPr>
          <w:szCs w:val="24"/>
          <w:lang w:val="en-US"/>
        </w:rPr>
        <w:t xml:space="preserve">1983. </w:t>
      </w:r>
      <w:r w:rsidRPr="005B60DE">
        <w:rPr>
          <w:szCs w:val="24"/>
        </w:rPr>
        <w:t>2006. 197 p. [UNIFESP] [USP]</w:t>
      </w:r>
    </w:p>
    <w:p w:rsidR="00761B9E" w:rsidRDefault="00761B9E" w:rsidP="00911767">
      <w:pPr>
        <w:pStyle w:val="PargrafoparaBibl"/>
        <w:widowControl/>
        <w:rPr>
          <w:lang w:val="es-ES_tradnl"/>
        </w:rPr>
      </w:pPr>
      <w:r w:rsidRPr="0086212A">
        <w:rPr>
          <w:lang w:val="es-ES_tradnl"/>
        </w:rPr>
        <w:t xml:space="preserve">BOECIO, </w:t>
      </w:r>
      <w:r w:rsidRPr="000C1B44">
        <w:rPr>
          <w:bCs/>
          <w:i/>
          <w:szCs w:val="24"/>
        </w:rPr>
        <w:t>Institutio arithmetica:</w:t>
      </w:r>
      <w:r w:rsidRPr="000C1B44">
        <w:rPr>
          <w:b/>
          <w:bCs/>
          <w:i/>
          <w:szCs w:val="24"/>
        </w:rPr>
        <w:t xml:space="preserve"> </w:t>
      </w:r>
      <w:r w:rsidRPr="000C1B44">
        <w:rPr>
          <w:i/>
          <w:szCs w:val="24"/>
        </w:rPr>
        <w:t>Fundamentos de aritmética</w:t>
      </w:r>
      <w:r w:rsidRPr="000C1B44">
        <w:rPr>
          <w:szCs w:val="24"/>
        </w:rPr>
        <w:t>. Estudo e tr</w:t>
      </w:r>
      <w:r>
        <w:rPr>
          <w:szCs w:val="24"/>
        </w:rPr>
        <w:t>.</w:t>
      </w:r>
      <w:r w:rsidRPr="000C1B44">
        <w:rPr>
          <w:szCs w:val="24"/>
        </w:rPr>
        <w:t xml:space="preserve"> de M</w:t>
      </w:r>
      <w:r>
        <w:rPr>
          <w:szCs w:val="24"/>
        </w:rPr>
        <w:t>.</w:t>
      </w:r>
      <w:r w:rsidRPr="000C1B44">
        <w:rPr>
          <w:szCs w:val="24"/>
        </w:rPr>
        <w:t xml:space="preserve"> A</w:t>
      </w:r>
      <w:r>
        <w:rPr>
          <w:szCs w:val="24"/>
        </w:rPr>
        <w:t>.</w:t>
      </w:r>
      <w:r w:rsidRPr="000C1B44">
        <w:rPr>
          <w:szCs w:val="24"/>
        </w:rPr>
        <w:t xml:space="preserve"> Sánchez Manzano. </w:t>
      </w:r>
      <w:r w:rsidRPr="005B60DE">
        <w:rPr>
          <w:szCs w:val="24"/>
          <w:lang w:val="en-US"/>
        </w:rPr>
        <w:t xml:space="preserve">León, Universidad de León, 2002. 181 p. </w:t>
      </w:r>
      <w:r w:rsidR="00C0697E">
        <w:rPr>
          <w:szCs w:val="24"/>
          <w:lang w:val="en-US"/>
        </w:rPr>
        <w:t xml:space="preserve">[PUC] </w:t>
      </w:r>
      <w:r w:rsidRPr="005B60DE">
        <w:rPr>
          <w:szCs w:val="24"/>
          <w:lang w:val="en-US"/>
        </w:rPr>
        <w:t>[UNIFESP]</w:t>
      </w:r>
    </w:p>
    <w:p w:rsidR="00761B9E" w:rsidRPr="008A3B0F" w:rsidRDefault="00761B9E" w:rsidP="00911767">
      <w:pPr>
        <w:pStyle w:val="PargrafoparaBibl"/>
        <w:widowControl/>
        <w:rPr>
          <w:bCs/>
          <w:szCs w:val="24"/>
        </w:rPr>
      </w:pPr>
      <w:r w:rsidRPr="00AD17FA">
        <w:rPr>
          <w:szCs w:val="24"/>
          <w:lang w:val="en-US"/>
        </w:rPr>
        <w:t xml:space="preserve">BOETHIUS, </w:t>
      </w:r>
      <w:r w:rsidRPr="00AD17FA">
        <w:rPr>
          <w:i/>
          <w:szCs w:val="24"/>
          <w:lang w:val="en-US"/>
        </w:rPr>
        <w:t>On Arithmetic</w:t>
      </w:r>
      <w:r>
        <w:rPr>
          <w:bCs/>
          <w:szCs w:val="24"/>
          <w:lang w:val="en-US"/>
        </w:rPr>
        <w:t xml:space="preserve"> in </w:t>
      </w:r>
      <w:r w:rsidRPr="00732039">
        <w:rPr>
          <w:bCs/>
          <w:szCs w:val="24"/>
          <w:lang w:val="en-US"/>
        </w:rPr>
        <w:t xml:space="preserve">GRANT, E., </w:t>
      </w:r>
      <w:r>
        <w:rPr>
          <w:bCs/>
          <w:szCs w:val="24"/>
          <w:lang w:val="en-US"/>
        </w:rPr>
        <w:t xml:space="preserve">ed., </w:t>
      </w:r>
      <w:r w:rsidRPr="00732039">
        <w:rPr>
          <w:bCs/>
          <w:i/>
          <w:szCs w:val="24"/>
          <w:lang w:val="en-US"/>
        </w:rPr>
        <w:t>A source book in medieval science</w:t>
      </w:r>
      <w:r>
        <w:rPr>
          <w:bCs/>
          <w:szCs w:val="24"/>
          <w:lang w:val="en-US"/>
        </w:rPr>
        <w:t>.</w:t>
      </w:r>
      <w:r w:rsidRPr="00732039">
        <w:rPr>
          <w:b/>
          <w:bCs/>
          <w:szCs w:val="24"/>
          <w:lang w:val="en-US"/>
        </w:rPr>
        <w:t xml:space="preserve"> </w:t>
      </w:r>
      <w:r w:rsidRPr="008A3B0F">
        <w:rPr>
          <w:szCs w:val="24"/>
        </w:rPr>
        <w:t xml:space="preserve">Cambridge, Harvard, UP, 1974, pp. 15-24. </w:t>
      </w:r>
      <w:r w:rsidRPr="008A3B0F">
        <w:rPr>
          <w:bCs/>
          <w:szCs w:val="24"/>
        </w:rPr>
        <w:t>XVIII+864 p.</w:t>
      </w:r>
      <w:r w:rsidRPr="008A3B0F">
        <w:rPr>
          <w:bCs/>
          <w:color w:val="808080"/>
          <w:szCs w:val="24"/>
        </w:rPr>
        <w:t>*</w:t>
      </w:r>
      <w:r w:rsidRPr="008A3B0F">
        <w:rPr>
          <w:bCs/>
          <w:szCs w:val="24"/>
        </w:rPr>
        <w:t xml:space="preserve"> [UNICAMP]</w:t>
      </w:r>
    </w:p>
    <w:p w:rsidR="00761B9E" w:rsidRPr="00BF619F" w:rsidRDefault="00761B9E" w:rsidP="00911767">
      <w:pPr>
        <w:pStyle w:val="Ttulo3"/>
        <w:widowControl/>
        <w:jc w:val="both"/>
        <w:rPr>
          <w:b w:val="0"/>
          <w:i/>
          <w:iCs/>
          <w:smallCaps w:val="0"/>
          <w:color w:val="FF0000"/>
          <w:szCs w:val="24"/>
        </w:rPr>
      </w:pPr>
      <w:r w:rsidRPr="00BF619F">
        <w:rPr>
          <w:b w:val="0"/>
          <w:i/>
          <w:iCs/>
          <w:smallCaps w:val="0"/>
          <w:color w:val="FF0000"/>
          <w:szCs w:val="24"/>
        </w:rPr>
        <w:t>De musica</w:t>
      </w:r>
    </w:p>
    <w:p w:rsidR="00761B9E" w:rsidRPr="008837DB" w:rsidRDefault="00761B9E" w:rsidP="00911767">
      <w:pPr>
        <w:pStyle w:val="PargrafoparaBibl"/>
        <w:widowControl/>
        <w:rPr>
          <w:noProof/>
          <w:szCs w:val="24"/>
        </w:rPr>
      </w:pPr>
      <w:r w:rsidRPr="008A3B0F">
        <w:rPr>
          <w:i/>
        </w:rPr>
        <w:t xml:space="preserve">Anicii Manlii Severini Boethii De institutione </w:t>
      </w:r>
      <w:r w:rsidRPr="008A3B0F">
        <w:rPr>
          <w:i/>
          <w:iCs/>
          <w:noProof/>
        </w:rPr>
        <w:t xml:space="preserve">arithmetica libri duo. De </w:t>
      </w:r>
      <w:r w:rsidRPr="008A3B0F">
        <w:rPr>
          <w:i/>
        </w:rPr>
        <w:t>institutione musica libri quinque, accedit Geometria quae fertur Boetii</w:t>
      </w:r>
      <w:r w:rsidRPr="008A3B0F">
        <w:t xml:space="preserve">. </w:t>
      </w:r>
      <w:r>
        <w:t xml:space="preserve">Ed. G. Friedlein. </w:t>
      </w:r>
      <w:r w:rsidRPr="007A2B5F">
        <w:t>Bibliotheca Teubneriana. Leipzig,</w:t>
      </w:r>
      <w:r w:rsidRPr="0068190F">
        <w:rPr>
          <w:rStyle w:val="cite1"/>
          <w:lang w:val="de-DE"/>
        </w:rPr>
        <w:t xml:space="preserve"> </w:t>
      </w:r>
      <w:r>
        <w:rPr>
          <w:rStyle w:val="cite1"/>
          <w:lang w:val="de-DE"/>
        </w:rPr>
        <w:t>Teubner, 1867.</w:t>
      </w:r>
      <w:r w:rsidRPr="0068190F">
        <w:rPr>
          <w:noProof/>
        </w:rPr>
        <w:t xml:space="preserve"> </w:t>
      </w:r>
      <w:r w:rsidRPr="008837DB">
        <w:t xml:space="preserve">Frankfurt, </w:t>
      </w:r>
      <w:r w:rsidRPr="008837DB">
        <w:rPr>
          <w:noProof/>
          <w:szCs w:val="24"/>
        </w:rPr>
        <w:t>Minerva, 1966. 492 p. [UFSCar] [USP]</w:t>
      </w:r>
    </w:p>
    <w:p w:rsidR="00761B9E" w:rsidRPr="00CF19C3" w:rsidRDefault="00761B9E" w:rsidP="00911767">
      <w:pPr>
        <w:pStyle w:val="PargrafoparaBibl"/>
        <w:widowControl/>
        <w:rPr>
          <w:szCs w:val="24"/>
          <w:lang w:val="en-US"/>
        </w:rPr>
      </w:pPr>
      <w:r w:rsidRPr="0010771F">
        <w:rPr>
          <w:szCs w:val="24"/>
        </w:rPr>
        <w:t>BOÈCE</w:t>
      </w:r>
      <w:r>
        <w:rPr>
          <w:szCs w:val="24"/>
        </w:rPr>
        <w:t xml:space="preserve">, </w:t>
      </w:r>
      <w:r w:rsidRPr="0010771F">
        <w:rPr>
          <w:bCs/>
          <w:i/>
          <w:szCs w:val="24"/>
        </w:rPr>
        <w:t>Traité de la musique</w:t>
      </w:r>
      <w:r>
        <w:rPr>
          <w:szCs w:val="24"/>
        </w:rPr>
        <w:t xml:space="preserve">. </w:t>
      </w:r>
      <w:r w:rsidRPr="00F86825">
        <w:rPr>
          <w:szCs w:val="24"/>
        </w:rPr>
        <w:t>Intr.</w:t>
      </w:r>
      <w:r w:rsidR="00F86825" w:rsidRPr="00F86825">
        <w:rPr>
          <w:szCs w:val="24"/>
        </w:rPr>
        <w:t>,</w:t>
      </w:r>
      <w:r w:rsidRPr="00F86825">
        <w:rPr>
          <w:szCs w:val="24"/>
        </w:rPr>
        <w:t xml:space="preserve"> tr. </w:t>
      </w:r>
      <w:r w:rsidR="00F86825" w:rsidRPr="00F86825">
        <w:rPr>
          <w:szCs w:val="24"/>
        </w:rPr>
        <w:t xml:space="preserve">et notes par </w:t>
      </w:r>
      <w:r w:rsidRPr="00F86825">
        <w:rPr>
          <w:szCs w:val="24"/>
        </w:rPr>
        <w:t xml:space="preserve">C. Meyer. </w:t>
      </w:r>
      <w:r w:rsidRPr="00761B9E">
        <w:rPr>
          <w:szCs w:val="24"/>
          <w:lang w:val="en-US"/>
        </w:rPr>
        <w:t xml:space="preserve">Turnhout, </w:t>
      </w:r>
      <w:r w:rsidRPr="00761B9E">
        <w:rPr>
          <w:bCs/>
          <w:szCs w:val="24"/>
          <w:lang w:val="en-US"/>
        </w:rPr>
        <w:t>Brepols</w:t>
      </w:r>
      <w:r w:rsidRPr="00761B9E">
        <w:rPr>
          <w:szCs w:val="24"/>
          <w:lang w:val="en-US"/>
        </w:rPr>
        <w:t xml:space="preserve">, 2004. </w:t>
      </w:r>
      <w:r w:rsidRPr="00CF19C3">
        <w:rPr>
          <w:szCs w:val="24"/>
          <w:lang w:val="en-US"/>
        </w:rPr>
        <w:t>IV+351 p. [UNIFESP]</w:t>
      </w:r>
      <w:r w:rsidR="00F86825" w:rsidRPr="00CF19C3">
        <w:rPr>
          <w:szCs w:val="24"/>
          <w:lang w:val="en-US"/>
        </w:rPr>
        <w:t xml:space="preserve"> [UNICMAP]</w:t>
      </w:r>
    </w:p>
    <w:p w:rsidR="00761B9E" w:rsidRPr="0086212A" w:rsidRDefault="00761B9E" w:rsidP="00911767">
      <w:pPr>
        <w:pStyle w:val="PargrafoparaBibl"/>
        <w:widowControl/>
        <w:rPr>
          <w:lang w:val="es-ES_tradnl"/>
        </w:rPr>
      </w:pPr>
      <w:r w:rsidRPr="0086212A">
        <w:rPr>
          <w:lang w:val="es-ES_tradnl"/>
        </w:rPr>
        <w:t xml:space="preserve">BOECIO, </w:t>
      </w:r>
      <w:r w:rsidRPr="0086212A">
        <w:rPr>
          <w:i/>
          <w:lang w:val="es-ES_tradnl"/>
        </w:rPr>
        <w:t>Sobre el fundamento de la música</w:t>
      </w:r>
      <w:r w:rsidRPr="0086212A">
        <w:rPr>
          <w:lang w:val="es-ES_tradnl"/>
        </w:rPr>
        <w:t>. Intr., tr. y notas de J. Luque et al. Biblioteca Clásica Gredos, 377. Madrid, Gredos,</w:t>
      </w:r>
      <w:r>
        <w:rPr>
          <w:lang w:val="es-ES_tradnl"/>
        </w:rPr>
        <w:t xml:space="preserve"> </w:t>
      </w:r>
      <w:r w:rsidRPr="0086212A">
        <w:rPr>
          <w:lang w:val="es-ES_tradnl"/>
        </w:rPr>
        <w:t xml:space="preserve">2009. 389 p. </w:t>
      </w:r>
      <w:r>
        <w:rPr>
          <w:lang w:val="es-ES_tradnl"/>
        </w:rPr>
        <w:t>[UFSCar] [UNESP] [USP]</w:t>
      </w:r>
    </w:p>
    <w:p w:rsidR="00761B9E" w:rsidRDefault="00761B9E" w:rsidP="00911767">
      <w:pPr>
        <w:pStyle w:val="PargrafoparaBibl"/>
        <w:widowControl/>
        <w:rPr>
          <w:szCs w:val="24"/>
        </w:rPr>
      </w:pPr>
      <w:r w:rsidRPr="003F04E4">
        <w:rPr>
          <w:szCs w:val="24"/>
        </w:rPr>
        <w:t xml:space="preserve">FUBINI, E., </w:t>
      </w:r>
      <w:r w:rsidRPr="003F04E4">
        <w:rPr>
          <w:i/>
          <w:szCs w:val="24"/>
        </w:rPr>
        <w:t>Música y estética en la época medieval</w:t>
      </w:r>
      <w:r w:rsidRPr="003F04E4">
        <w:rPr>
          <w:szCs w:val="24"/>
        </w:rPr>
        <w:t>. Selección de textos latinos por E. Fubini. Ed. y tr. por C. Criado. Pamplona</w:t>
      </w:r>
      <w:r>
        <w:rPr>
          <w:szCs w:val="24"/>
        </w:rPr>
        <w:t xml:space="preserve">, EUNSA, </w:t>
      </w:r>
      <w:r w:rsidRPr="003F04E4">
        <w:rPr>
          <w:szCs w:val="24"/>
        </w:rPr>
        <w:t>2008</w:t>
      </w:r>
      <w:r>
        <w:rPr>
          <w:szCs w:val="24"/>
        </w:rPr>
        <w:t>. 318 p. [UNICAMP]</w:t>
      </w:r>
    </w:p>
    <w:p w:rsidR="00BF619F" w:rsidRDefault="00BF619F" w:rsidP="00911767">
      <w:pPr>
        <w:pStyle w:val="PargrafoparaBibl"/>
        <w:widowControl/>
        <w:rPr>
          <w:szCs w:val="24"/>
        </w:rPr>
      </w:pPr>
    </w:p>
    <w:p w:rsidR="00F64FDB" w:rsidRDefault="00F64FDB" w:rsidP="00911767">
      <w:pPr>
        <w:spacing w:after="200" w:line="276" w:lineRule="auto"/>
      </w:pPr>
      <w:r>
        <w:br w:type="page"/>
      </w:r>
    </w:p>
    <w:p w:rsidR="00F64FDB" w:rsidRPr="003F04E4" w:rsidRDefault="00F64FDB" w:rsidP="00911767">
      <w:pPr>
        <w:pStyle w:val="PargrafoparaBibl"/>
        <w:widowControl/>
        <w:spacing w:after="0"/>
        <w:rPr>
          <w:szCs w:val="24"/>
        </w:rPr>
      </w:pPr>
    </w:p>
    <w:p w:rsidR="00761B9E" w:rsidRPr="00BF619F" w:rsidRDefault="00761B9E" w:rsidP="00911767">
      <w:pPr>
        <w:pStyle w:val="Ttulo3"/>
        <w:widowControl/>
        <w:spacing w:before="0"/>
        <w:jc w:val="both"/>
        <w:rPr>
          <w:b w:val="0"/>
          <w:i/>
          <w:iCs/>
          <w:smallCaps w:val="0"/>
          <w:color w:val="FF0000"/>
          <w:szCs w:val="24"/>
        </w:rPr>
      </w:pPr>
      <w:r w:rsidRPr="00BF619F">
        <w:rPr>
          <w:b w:val="0"/>
          <w:i/>
          <w:iCs/>
          <w:smallCaps w:val="0"/>
          <w:color w:val="FF0000"/>
          <w:szCs w:val="24"/>
        </w:rPr>
        <w:t>Opuscula sacra</w:t>
      </w:r>
    </w:p>
    <w:p w:rsidR="007D019D" w:rsidRPr="007D019D" w:rsidRDefault="007D019D" w:rsidP="00911767">
      <w:pPr>
        <w:pStyle w:val="PargrafoparaBibl"/>
        <w:widowControl/>
        <w:spacing w:after="120"/>
        <w:rPr>
          <w:sz w:val="22"/>
        </w:rPr>
      </w:pPr>
      <w:r w:rsidRPr="007D019D">
        <w:rPr>
          <w:sz w:val="22"/>
        </w:rPr>
        <w:t>De fide catholica.</w:t>
      </w:r>
    </w:p>
    <w:p w:rsidR="007D019D" w:rsidRPr="007D019D" w:rsidRDefault="007D019D" w:rsidP="00911767">
      <w:pPr>
        <w:pStyle w:val="PargrafoparaBibl"/>
        <w:widowControl/>
        <w:spacing w:after="120"/>
        <w:rPr>
          <w:sz w:val="22"/>
        </w:rPr>
      </w:pPr>
      <w:r w:rsidRPr="007D019D">
        <w:rPr>
          <w:sz w:val="22"/>
        </w:rPr>
        <w:t>Contra Eutychen et Nestorium.</w:t>
      </w:r>
    </w:p>
    <w:p w:rsidR="007D019D" w:rsidRPr="007D019D" w:rsidRDefault="00761B9E" w:rsidP="00911767">
      <w:pPr>
        <w:pStyle w:val="PargrafoparaBibl"/>
        <w:widowControl/>
        <w:spacing w:after="120"/>
        <w:rPr>
          <w:sz w:val="22"/>
        </w:rPr>
      </w:pPr>
      <w:r w:rsidRPr="007D019D">
        <w:rPr>
          <w:sz w:val="22"/>
        </w:rPr>
        <w:t>De hebdomadibus (Quomodo substantiae in eo, quod sint, bonae sint</w:t>
      </w:r>
      <w:r w:rsidR="007D019D" w:rsidRPr="007D019D">
        <w:rPr>
          <w:sz w:val="22"/>
        </w:rPr>
        <w:t>).</w:t>
      </w:r>
    </w:p>
    <w:p w:rsidR="007D019D" w:rsidRPr="007D019D" w:rsidRDefault="00761B9E" w:rsidP="00911767">
      <w:pPr>
        <w:pStyle w:val="PargrafoparaBibl"/>
        <w:widowControl/>
        <w:spacing w:after="120"/>
        <w:rPr>
          <w:sz w:val="22"/>
        </w:rPr>
      </w:pPr>
      <w:r w:rsidRPr="007D019D">
        <w:rPr>
          <w:sz w:val="22"/>
        </w:rPr>
        <w:t>Utrum Pater et Filius et Spiritus sanctus de diuinitate substantialiter praedicentur</w:t>
      </w:r>
      <w:r w:rsidR="007D019D" w:rsidRPr="007D019D">
        <w:rPr>
          <w:sz w:val="22"/>
        </w:rPr>
        <w:t>.</w:t>
      </w:r>
    </w:p>
    <w:p w:rsidR="00761B9E" w:rsidRPr="007D019D" w:rsidRDefault="00761B9E" w:rsidP="00911767">
      <w:pPr>
        <w:pStyle w:val="PargrafoparaBibl"/>
        <w:widowControl/>
        <w:spacing w:after="120"/>
        <w:rPr>
          <w:sz w:val="22"/>
        </w:rPr>
      </w:pPr>
      <w:r w:rsidRPr="007D019D">
        <w:rPr>
          <w:sz w:val="22"/>
        </w:rPr>
        <w:t>De Trinitate (Quomodo trinitas unus Deus ac non tres dii).</w:t>
      </w:r>
    </w:p>
    <w:p w:rsidR="00F64FDB" w:rsidRPr="005C3D2F" w:rsidRDefault="00F64FDB" w:rsidP="00911767">
      <w:pPr>
        <w:pStyle w:val="PargrafoparaBibl"/>
        <w:widowControl/>
        <w:spacing w:after="0"/>
      </w:pPr>
    </w:p>
    <w:p w:rsidR="00191C54" w:rsidRPr="008C1423" w:rsidRDefault="00191C54" w:rsidP="00911767">
      <w:pPr>
        <w:pStyle w:val="Ttulo5"/>
        <w:spacing w:before="0"/>
        <w:rPr>
          <w:color w:val="FF0000"/>
          <w:sz w:val="22"/>
          <w:szCs w:val="22"/>
        </w:rPr>
      </w:pPr>
      <w:r w:rsidRPr="008C1423">
        <w:rPr>
          <w:color w:val="FF0000"/>
          <w:sz w:val="22"/>
          <w:szCs w:val="22"/>
        </w:rPr>
        <w:t>Melhor ediç</w:t>
      </w:r>
      <w:r w:rsidR="00BE0562" w:rsidRPr="008C1423">
        <w:rPr>
          <w:color w:val="FF0000"/>
          <w:sz w:val="22"/>
          <w:szCs w:val="22"/>
        </w:rPr>
        <w:t>ão</w:t>
      </w:r>
    </w:p>
    <w:p w:rsidR="00761B9E" w:rsidRPr="0074399B" w:rsidRDefault="00761B9E" w:rsidP="00911767">
      <w:pPr>
        <w:pStyle w:val="PargrafoparaBibl"/>
        <w:widowControl/>
        <w:rPr>
          <w:noProof/>
        </w:rPr>
      </w:pPr>
      <w:r w:rsidRPr="00191C54">
        <w:t>BŒTHIUS</w:t>
      </w:r>
      <w:r w:rsidRPr="00191C54">
        <w:rPr>
          <w:szCs w:val="16"/>
        </w:rPr>
        <w:t xml:space="preserve">, </w:t>
      </w:r>
      <w:r w:rsidRPr="00191C54">
        <w:rPr>
          <w:i/>
          <w:iCs/>
        </w:rPr>
        <w:t xml:space="preserve">De Consolatione philosophiae. </w:t>
      </w:r>
      <w:r w:rsidRPr="00CF19C3">
        <w:rPr>
          <w:i/>
          <w:iCs/>
        </w:rPr>
        <w:t>Opuscula theologica</w:t>
      </w:r>
      <w:r w:rsidRPr="00CF19C3">
        <w:t xml:space="preserve">. </w:t>
      </w:r>
      <w:r w:rsidRPr="00761B9E">
        <w:t xml:space="preserve">Ed. C. </w:t>
      </w:r>
      <w:r w:rsidR="008A55D1" w:rsidRPr="001765CD">
        <w:rPr>
          <w:lang w:val="es-ES_tradnl"/>
        </w:rPr>
        <w:t>Moreschini</w:t>
      </w:r>
      <w:r w:rsidRPr="00761B9E">
        <w:t xml:space="preserve">. Bibliotheca Teubneriana. Leipzig, Saur Verlag, </w:t>
      </w:r>
      <w:r w:rsidRPr="007A2B5F">
        <w:t>2000</w:t>
      </w:r>
      <w:r w:rsidRPr="007A2B5F">
        <w:rPr>
          <w:noProof/>
        </w:rPr>
        <w:t xml:space="preserve">. </w:t>
      </w:r>
      <w:r w:rsidRPr="00354BEE">
        <w:rPr>
          <w:noProof/>
        </w:rPr>
        <w:t>262 p.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noProof/>
        </w:rPr>
        <w:t xml:space="preserve">[UFSCar] [UNICAMP] </w:t>
      </w:r>
      <w:r w:rsidRPr="00284A05">
        <w:rPr>
          <w:szCs w:val="24"/>
        </w:rPr>
        <w:t>[UNIFESP]</w:t>
      </w:r>
      <w:r w:rsidRPr="007A2B5F">
        <w:rPr>
          <w:noProof/>
        </w:rPr>
        <w:t xml:space="preserve"> [USP] </w:t>
      </w:r>
      <w:r w:rsidRPr="007A2B5F">
        <w:rPr>
          <w:noProof/>
          <w:sz w:val="20"/>
        </w:rPr>
        <w:t>[</w:t>
      </w:r>
      <w:r w:rsidR="00F64FDB">
        <w:rPr>
          <w:noProof/>
          <w:sz w:val="20"/>
        </w:rPr>
        <w:t xml:space="preserve">e </w:t>
      </w:r>
      <w:r>
        <w:rPr>
          <w:noProof/>
          <w:sz w:val="20"/>
        </w:rPr>
        <w:t>E</w:t>
      </w:r>
      <w:r w:rsidRPr="007A2B5F">
        <w:rPr>
          <w:noProof/>
          <w:sz w:val="20"/>
        </w:rPr>
        <w:t>dição eletrônica]</w:t>
      </w:r>
    </w:p>
    <w:p w:rsidR="00191C54" w:rsidRPr="008C1423" w:rsidRDefault="00191C54" w:rsidP="00911767">
      <w:pPr>
        <w:pStyle w:val="Ttulo5"/>
        <w:spacing w:before="0"/>
        <w:rPr>
          <w:color w:val="FF0000"/>
          <w:sz w:val="22"/>
          <w:szCs w:val="22"/>
        </w:rPr>
      </w:pPr>
      <w:r w:rsidRPr="008C1423">
        <w:rPr>
          <w:color w:val="FF0000"/>
          <w:sz w:val="22"/>
          <w:szCs w:val="22"/>
        </w:rPr>
        <w:t>Diversas</w:t>
      </w:r>
      <w:r w:rsidR="00BE0562" w:rsidRPr="008C1423">
        <w:rPr>
          <w:color w:val="FF0000"/>
          <w:sz w:val="22"/>
          <w:szCs w:val="22"/>
        </w:rPr>
        <w:t xml:space="preserve"> edições e traduções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CF19C3">
        <w:t xml:space="preserve">BOECIO, </w:t>
      </w:r>
      <w:r w:rsidRPr="00CF19C3">
        <w:rPr>
          <w:i/>
          <w:iCs/>
        </w:rPr>
        <w:t xml:space="preserve">The Theological Tractates. </w:t>
      </w:r>
      <w:r>
        <w:rPr>
          <w:i/>
          <w:iCs/>
          <w:lang w:val="en-US"/>
        </w:rPr>
        <w:t>The Consolation of Philosophy</w:t>
      </w:r>
      <w:r>
        <w:rPr>
          <w:lang w:val="en-US"/>
        </w:rPr>
        <w:t xml:space="preserve">. Tr. H. F. Stewart, E. K. Rand, and S. J. Tester. Loeb. London, Hinemann, [1918] 1936. 1950. 1990. </w:t>
      </w:r>
      <w:r w:rsidR="006948CF">
        <w:rPr>
          <w:lang w:val="en-US"/>
        </w:rPr>
        <w:t>XV+</w:t>
      </w:r>
      <w:r>
        <w:rPr>
          <w:lang w:val="en-US"/>
        </w:rPr>
        <w:t>44</w:t>
      </w:r>
      <w:r w:rsidR="006948CF">
        <w:rPr>
          <w:lang w:val="en-US"/>
        </w:rPr>
        <w:t>2</w:t>
      </w:r>
      <w:r>
        <w:rPr>
          <w:lang w:val="en-US"/>
        </w:rPr>
        <w:t xml:space="preserve"> p. </w:t>
      </w:r>
      <w:r w:rsidR="006948CF">
        <w:rPr>
          <w:lang w:val="en-US"/>
        </w:rPr>
        <w:t xml:space="preserve">[UFABC] </w:t>
      </w:r>
      <w:r>
        <w:rPr>
          <w:lang w:val="en-US"/>
        </w:rPr>
        <w:t>[UFSCar] [UNESP] [UNICAMP] [USP]</w:t>
      </w:r>
    </w:p>
    <w:p w:rsidR="00761B9E" w:rsidRPr="006738FB" w:rsidRDefault="00761B9E" w:rsidP="00911767">
      <w:pPr>
        <w:pStyle w:val="PargrafoparaBibl"/>
        <w:widowControl/>
        <w:rPr>
          <w:lang w:val="en-US"/>
        </w:rPr>
      </w:pPr>
      <w:r w:rsidRPr="0035322C">
        <w:t xml:space="preserve">BOÈCE, </w:t>
      </w:r>
      <w:r w:rsidRPr="0035322C">
        <w:rPr>
          <w:i/>
          <w:iCs/>
        </w:rPr>
        <w:t>Courts traités de théologie / Opuscula sacra.</w:t>
      </w:r>
      <w:r w:rsidRPr="0035322C">
        <w:t xml:space="preserve"> Tr., présentés et annotés par H. Merle. </w:t>
      </w:r>
      <w:r>
        <w:rPr>
          <w:szCs w:val="18"/>
          <w:lang w:val="en-US"/>
        </w:rPr>
        <w:t>Sagesses chrétiennes</w:t>
      </w:r>
      <w:r w:rsidRPr="006738FB">
        <w:rPr>
          <w:szCs w:val="18"/>
          <w:lang w:val="en-US"/>
        </w:rPr>
        <w:t xml:space="preserve">. </w:t>
      </w:r>
      <w:r w:rsidRPr="006738FB">
        <w:rPr>
          <w:lang w:val="en-US"/>
        </w:rPr>
        <w:t xml:space="preserve">Paris, Cerf, 1991. 149 p. </w:t>
      </w:r>
      <w:r>
        <w:rPr>
          <w:lang w:val="en-US"/>
        </w:rPr>
        <w:t xml:space="preserve">[UNICAMP] </w:t>
      </w:r>
      <w:r w:rsidRPr="006738FB">
        <w:rPr>
          <w:lang w:val="en-US"/>
        </w:rPr>
        <w:t>[USP]</w:t>
      </w:r>
    </w:p>
    <w:p w:rsidR="00761B9E" w:rsidRPr="006738FB" w:rsidRDefault="00761B9E" w:rsidP="00911767">
      <w:pPr>
        <w:pStyle w:val="PargrafoparaBibl"/>
        <w:widowControl/>
      </w:pPr>
      <w:r w:rsidRPr="00826BA9">
        <w:rPr>
          <w:lang w:val="en-US"/>
        </w:rPr>
        <w:t xml:space="preserve">BOÈCE, </w:t>
      </w:r>
      <w:r w:rsidRPr="00826BA9">
        <w:rPr>
          <w:i/>
          <w:iCs/>
          <w:lang w:val="en-US"/>
        </w:rPr>
        <w:t>Traités théologiques</w:t>
      </w:r>
      <w:r w:rsidRPr="00826BA9">
        <w:rPr>
          <w:lang w:val="en-US"/>
        </w:rPr>
        <w:t xml:space="preserve">. </w:t>
      </w:r>
      <w:r>
        <w:t>Ed. bil</w:t>
      </w:r>
      <w:r w:rsidRPr="00834966">
        <w:t xml:space="preserve">. </w:t>
      </w:r>
      <w:r>
        <w:t xml:space="preserve">Tr. inédite par A. Tisserand. </w:t>
      </w:r>
      <w:r w:rsidRPr="006738FB">
        <w:t>Paris, Flammarion, 2000. 288 p. [USP]</w:t>
      </w:r>
    </w:p>
    <w:p w:rsidR="00761B9E" w:rsidRDefault="00761B9E" w:rsidP="00911767">
      <w:pPr>
        <w:pStyle w:val="PargrafoparaBibl"/>
        <w:widowControl/>
        <w:rPr>
          <w:color w:val="000000"/>
        </w:rPr>
      </w:pPr>
      <w:r>
        <w:rPr>
          <w:color w:val="000000"/>
        </w:rPr>
        <w:t xml:space="preserve">BOÉCIO, </w:t>
      </w:r>
      <w:r>
        <w:rPr>
          <w:i/>
          <w:iCs/>
        </w:rPr>
        <w:t>Tratados teológicos</w:t>
      </w:r>
      <w:r>
        <w:t>. Apres. e tr. J. Savian Fº. Mestrado em Filosofia. São Paulo, USP, 2000.</w:t>
      </w:r>
      <w:r>
        <w:rPr>
          <w:color w:val="000000"/>
        </w:rPr>
        <w:t xml:space="preserve"> [USP]</w:t>
      </w:r>
    </w:p>
    <w:p w:rsidR="00761B9E" w:rsidRDefault="00761B9E" w:rsidP="00911767">
      <w:pPr>
        <w:pStyle w:val="PargrafoparaBibl"/>
        <w:widowControl/>
      </w:pPr>
      <w:r w:rsidRPr="00E83167">
        <w:t xml:space="preserve">BOÉCIO, </w:t>
      </w:r>
      <w:r w:rsidRPr="00E83167">
        <w:rPr>
          <w:i/>
          <w:iCs/>
        </w:rPr>
        <w:t>Escritos (</w:t>
      </w:r>
      <w:r>
        <w:rPr>
          <w:i/>
          <w:iCs/>
        </w:rPr>
        <w:t>O</w:t>
      </w:r>
      <w:r w:rsidRPr="00E83167">
        <w:rPr>
          <w:i/>
          <w:iCs/>
        </w:rPr>
        <w:t xml:space="preserve">puscula </w:t>
      </w:r>
      <w:r>
        <w:rPr>
          <w:i/>
          <w:iCs/>
        </w:rPr>
        <w:t>s</w:t>
      </w:r>
      <w:r w:rsidRPr="00E83167">
        <w:rPr>
          <w:i/>
          <w:iCs/>
        </w:rPr>
        <w:t>acra)</w:t>
      </w:r>
      <w:r w:rsidRPr="00E83167">
        <w:t xml:space="preserve">. </w:t>
      </w:r>
      <w:r>
        <w:t>Intr.</w:t>
      </w:r>
      <w:r w:rsidRPr="00E83167">
        <w:t xml:space="preserve"> e tr. J. Savian Fº. São Paulo, Martins Fontes, 2005. 354 p. </w:t>
      </w:r>
      <w:r>
        <w:t xml:space="preserve">[UFABC] [UFSCar] [UNICAMP] [UNIESP] </w:t>
      </w:r>
      <w:r w:rsidRPr="00E83167">
        <w:t>[USP]</w:t>
      </w:r>
    </w:p>
    <w:p w:rsidR="00BE0562" w:rsidRPr="001765CD" w:rsidRDefault="00BE0562" w:rsidP="00911767">
      <w:pPr>
        <w:pStyle w:val="PargrafoparaBibl"/>
        <w:widowControl/>
      </w:pPr>
      <w:r w:rsidRPr="001765CD">
        <w:t>BOÈCE,</w:t>
      </w:r>
      <w:r w:rsidRPr="001765CD">
        <w:rPr>
          <w:i/>
        </w:rPr>
        <w:t xml:space="preserve"> Opuscula sacra, 1. “Capita dogmatica” (Traités II, III, IV)</w:t>
      </w:r>
      <w:r w:rsidRPr="001765CD">
        <w:t xml:space="preserve">. </w:t>
      </w:r>
      <w:r w:rsidRPr="001765CD">
        <w:rPr>
          <w:lang w:val="es-ES_tradnl"/>
        </w:rPr>
        <w:t xml:space="preserve">Texte latin de l’édition de C. Moreschini. </w:t>
      </w:r>
      <w:r w:rsidRPr="001765CD">
        <w:rPr>
          <w:color w:val="111111"/>
          <w:szCs w:val="24"/>
        </w:rPr>
        <w:t xml:space="preserve">Préf. de J. Jolivet. </w:t>
      </w:r>
      <w:r w:rsidRPr="008A3B0F">
        <w:rPr>
          <w:color w:val="111111"/>
          <w:szCs w:val="24"/>
          <w:lang w:val="en-US"/>
        </w:rPr>
        <w:t xml:space="preserve">Intr., tr. et commentaire par </w:t>
      </w:r>
      <w:r w:rsidRPr="001765CD">
        <w:rPr>
          <w:lang w:val="es-ES_tradnl"/>
        </w:rPr>
        <w:t xml:space="preserve">A. Galonnier. </w:t>
      </w:r>
      <w:r w:rsidRPr="008A3B0F">
        <w:rPr>
          <w:lang w:val="en-US"/>
        </w:rPr>
        <w:t xml:space="preserve">Philosophes médiévaux, 47. Louvain, Peeters, 2007. </w:t>
      </w:r>
      <w:r w:rsidRPr="001765CD">
        <w:t>533 p. [UFSCar] [UNIFESP] [USP] {NA}</w:t>
      </w:r>
    </w:p>
    <w:p w:rsidR="00BE0562" w:rsidRPr="00CF19C3" w:rsidRDefault="00BE0562" w:rsidP="00911767">
      <w:pPr>
        <w:pStyle w:val="PargrafoparaBibl"/>
        <w:widowControl/>
        <w:rPr>
          <w:color w:val="808080" w:themeColor="background1" w:themeShade="80"/>
        </w:rPr>
      </w:pPr>
      <w:r w:rsidRPr="008A3B0F">
        <w:rPr>
          <w:color w:val="808080" w:themeColor="background1" w:themeShade="80"/>
        </w:rPr>
        <w:t xml:space="preserve">BOÈCE, </w:t>
      </w:r>
      <w:r w:rsidRPr="008A3B0F">
        <w:rPr>
          <w:i/>
          <w:color w:val="808080" w:themeColor="background1" w:themeShade="80"/>
        </w:rPr>
        <w:t xml:space="preserve">Opuscula sacra, 2. </w:t>
      </w:r>
      <w:r w:rsidRPr="001765CD">
        <w:rPr>
          <w:i/>
          <w:color w:val="808080" w:themeColor="background1" w:themeShade="80"/>
        </w:rPr>
        <w:t>“De sancta trinitate”, “De persona et duabus naturis” (Traités I et V)</w:t>
      </w:r>
      <w:r w:rsidRPr="001765CD">
        <w:rPr>
          <w:color w:val="808080" w:themeColor="background1" w:themeShade="80"/>
        </w:rPr>
        <w:t xml:space="preserve">. </w:t>
      </w:r>
      <w:r w:rsidRPr="001765CD">
        <w:rPr>
          <w:color w:val="808080" w:themeColor="background1" w:themeShade="80"/>
          <w:lang w:val="en-US"/>
        </w:rPr>
        <w:t xml:space="preserve">Texte latin de l’édition de C. Moreschini. </w:t>
      </w:r>
      <w:r w:rsidRPr="008A3B0F">
        <w:rPr>
          <w:color w:val="808080" w:themeColor="background1" w:themeShade="80"/>
          <w:szCs w:val="24"/>
          <w:lang w:val="en-US"/>
        </w:rPr>
        <w:t xml:space="preserve">Intr., tr. et commentaire par </w:t>
      </w:r>
      <w:r w:rsidRPr="001765CD">
        <w:rPr>
          <w:color w:val="808080" w:themeColor="background1" w:themeShade="80"/>
          <w:lang w:val="en-US"/>
        </w:rPr>
        <w:t xml:space="preserve">A. Galonnier. Philosophes médiévaux, 53. Louvain, Peeters, 2013. </w:t>
      </w:r>
      <w:r w:rsidRPr="00CF19C3">
        <w:rPr>
          <w:color w:val="808080" w:themeColor="background1" w:themeShade="80"/>
        </w:rPr>
        <w:t>430 p.*</w:t>
      </w:r>
    </w:p>
    <w:p w:rsidR="007F68EE" w:rsidRDefault="007F68EE" w:rsidP="00911767">
      <w:pPr>
        <w:pStyle w:val="PargrafoparaBibl"/>
        <w:widowControl/>
      </w:pPr>
    </w:p>
    <w:p w:rsidR="007F68EE" w:rsidRDefault="007F68EE" w:rsidP="00911767">
      <w:pPr>
        <w:spacing w:after="200" w:line="276" w:lineRule="auto"/>
      </w:pPr>
      <w:r>
        <w:br w:type="page"/>
      </w:r>
    </w:p>
    <w:p w:rsidR="007F68EE" w:rsidRDefault="007F68EE" w:rsidP="00911767">
      <w:pPr>
        <w:pStyle w:val="PargrafoparaBibl"/>
        <w:widowControl/>
        <w:spacing w:after="0"/>
      </w:pPr>
    </w:p>
    <w:p w:rsidR="00D366B8" w:rsidRPr="00AB48D7" w:rsidRDefault="00D366B8" w:rsidP="00911767">
      <w:pPr>
        <w:pStyle w:val="Ttulo3"/>
        <w:widowControl/>
        <w:spacing w:before="0"/>
        <w:jc w:val="both"/>
        <w:rPr>
          <w:b w:val="0"/>
          <w:iCs/>
          <w:smallCaps w:val="0"/>
          <w:color w:val="FF0000"/>
          <w:szCs w:val="24"/>
        </w:rPr>
      </w:pPr>
      <w:r w:rsidRPr="00AB48D7">
        <w:rPr>
          <w:b w:val="0"/>
          <w:iCs/>
          <w:smallCaps w:val="0"/>
          <w:color w:val="FF0000"/>
          <w:szCs w:val="24"/>
        </w:rPr>
        <w:t>Opera spuria</w:t>
      </w:r>
    </w:p>
    <w:p w:rsidR="00D366B8" w:rsidRPr="00CF19C3" w:rsidRDefault="00D366B8" w:rsidP="00911767">
      <w:pPr>
        <w:pStyle w:val="PargrafoparaBibl"/>
        <w:widowControl/>
        <w:rPr>
          <w:noProof/>
          <w:szCs w:val="24"/>
          <w:lang w:val="en-US"/>
        </w:rPr>
      </w:pPr>
      <w:r w:rsidRPr="00460874">
        <w:rPr>
          <w:i/>
          <w:lang w:val="fr-FR"/>
        </w:rPr>
        <w:t xml:space="preserve">Geometria quae fertur Boetii </w:t>
      </w:r>
      <w:r w:rsidRPr="00460874">
        <w:rPr>
          <w:lang w:val="fr-FR"/>
        </w:rPr>
        <w:t xml:space="preserve">in </w:t>
      </w:r>
      <w:r w:rsidRPr="00460874">
        <w:rPr>
          <w:i/>
          <w:lang w:val="fr-FR"/>
        </w:rPr>
        <w:t xml:space="preserve">Boethii De institutione </w:t>
      </w:r>
      <w:r w:rsidRPr="00460874">
        <w:rPr>
          <w:i/>
          <w:iCs/>
          <w:noProof/>
          <w:lang w:val="fr-FR"/>
        </w:rPr>
        <w:t xml:space="preserve">arithmetica libri duo. </w:t>
      </w:r>
      <w:r w:rsidRPr="00460874">
        <w:rPr>
          <w:i/>
          <w:iCs/>
          <w:noProof/>
        </w:rPr>
        <w:t xml:space="preserve">De </w:t>
      </w:r>
      <w:r w:rsidRPr="00460874">
        <w:rPr>
          <w:i/>
        </w:rPr>
        <w:t>institutione musica libri quinque</w:t>
      </w:r>
      <w:r w:rsidRPr="00460874">
        <w:t xml:space="preserve">. Ed. G. Friedlein. Bibliotheca Teubneriana. </w:t>
      </w:r>
      <w:r w:rsidRPr="00CF19C3">
        <w:rPr>
          <w:lang w:val="en-US"/>
        </w:rPr>
        <w:t>Leipzig,</w:t>
      </w:r>
      <w:r w:rsidRPr="00460874">
        <w:rPr>
          <w:rStyle w:val="cite1"/>
          <w:lang w:val="de-DE"/>
        </w:rPr>
        <w:t xml:space="preserve"> Teubner, 1867.</w:t>
      </w:r>
      <w:r w:rsidRPr="00CF19C3">
        <w:rPr>
          <w:noProof/>
          <w:lang w:val="en-US"/>
        </w:rPr>
        <w:t xml:space="preserve"> </w:t>
      </w:r>
      <w:r w:rsidRPr="00CF19C3">
        <w:rPr>
          <w:lang w:val="en-US"/>
        </w:rPr>
        <w:t xml:space="preserve">Frankfurt, </w:t>
      </w:r>
      <w:r w:rsidRPr="00CF19C3">
        <w:rPr>
          <w:noProof/>
          <w:szCs w:val="24"/>
          <w:lang w:val="en-US"/>
        </w:rPr>
        <w:t>Minerva, 1966. 492 p. [UFSCar] [USP]</w:t>
      </w:r>
    </w:p>
    <w:p w:rsidR="00D366B8" w:rsidRPr="00460874" w:rsidRDefault="00D366B8" w:rsidP="00911767">
      <w:pPr>
        <w:pStyle w:val="PargrafoparaBibl"/>
        <w:widowControl/>
        <w:rPr>
          <w:lang w:val="es-ES_tradnl"/>
        </w:rPr>
      </w:pPr>
      <w:r w:rsidRPr="00BF619F">
        <w:rPr>
          <w:lang w:val="en-US"/>
        </w:rPr>
        <w:t xml:space="preserve">[Pseudo-]Boethius, </w:t>
      </w:r>
      <w:r w:rsidRPr="00BF619F">
        <w:rPr>
          <w:i/>
          <w:iCs/>
          <w:lang w:val="en-US"/>
        </w:rPr>
        <w:t>Geometrie II: ein mathematisches Lehrbuch des Mittelalters</w:t>
      </w:r>
      <w:r w:rsidRPr="00BF619F">
        <w:rPr>
          <w:lang w:val="en-US"/>
        </w:rPr>
        <w:t xml:space="preserve">. </w:t>
      </w:r>
      <w:r w:rsidRPr="00460874">
        <w:rPr>
          <w:lang w:val="es-ES_tradnl"/>
        </w:rPr>
        <w:t>Ed. M. Folkerts. Wiesbaden, Steiner, 1970. 253 p. [UNICAMP]</w:t>
      </w:r>
    </w:p>
    <w:p w:rsidR="00D366B8" w:rsidRDefault="00D366B8" w:rsidP="00911767">
      <w:pPr>
        <w:pStyle w:val="PargrafoparaBibl"/>
        <w:widowControl/>
        <w:rPr>
          <w:szCs w:val="24"/>
          <w:lang w:val="fr-FR"/>
        </w:rPr>
      </w:pPr>
      <w:r w:rsidRPr="00460874">
        <w:rPr>
          <w:lang w:val="fr-FR"/>
        </w:rPr>
        <w:t>Manoscritti della “I</w:t>
      </w:r>
      <w:r w:rsidRPr="00460874">
        <w:rPr>
          <w:vertAlign w:val="superscript"/>
          <w:lang w:val="fr-FR"/>
        </w:rPr>
        <w:t>a</w:t>
      </w:r>
      <w:r w:rsidRPr="00460874">
        <w:rPr>
          <w:lang w:val="fr-FR"/>
        </w:rPr>
        <w:t xml:space="preserve"> e II</w:t>
      </w:r>
      <w:r w:rsidRPr="00460874">
        <w:rPr>
          <w:vertAlign w:val="superscript"/>
          <w:lang w:val="fr-FR"/>
        </w:rPr>
        <w:t>a</w:t>
      </w:r>
      <w:r w:rsidRPr="00460874">
        <w:rPr>
          <w:lang w:val="fr-FR"/>
        </w:rPr>
        <w:t xml:space="preserve"> Geometria pseudoboeziana” in</w:t>
      </w:r>
      <w:r w:rsidRPr="00CF19C3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460874">
        <w:rPr>
          <w:lang w:val="fr-FR"/>
        </w:rPr>
        <w:t xml:space="preserve">TONEATTO, L., </w:t>
      </w:r>
      <w:r w:rsidRPr="00CF19C3">
        <w:rPr>
          <w:i/>
          <w:szCs w:val="24"/>
          <w:lang w:val="en-US"/>
        </w:rPr>
        <w:t xml:space="preserve">Codices artis mensoriae. </w:t>
      </w:r>
      <w:r w:rsidRPr="00460874">
        <w:rPr>
          <w:i/>
          <w:szCs w:val="24"/>
        </w:rPr>
        <w:t>I manoscritti degli antichi opuscoli latini d’agrimensura (V-XIX sec.)</w:t>
      </w:r>
      <w:r w:rsidRPr="00460874">
        <w:rPr>
          <w:szCs w:val="24"/>
        </w:rPr>
        <w:t>.</w:t>
      </w:r>
      <w:r w:rsidRPr="00460874">
        <w:rPr>
          <w:color w:val="808080"/>
          <w:lang w:val="fr-FR"/>
        </w:rPr>
        <w:t xml:space="preserve"> </w:t>
      </w:r>
      <w:r w:rsidRPr="00460874">
        <w:rPr>
          <w:szCs w:val="24"/>
          <w:lang w:val="fr-FR"/>
        </w:rPr>
        <w:t>Testi, Studi, Strumenti, 5. Spoleto, CISAM,</w:t>
      </w:r>
      <w:r w:rsidRPr="00460874">
        <w:rPr>
          <w:color w:val="808080"/>
          <w:lang w:val="fr-FR"/>
        </w:rPr>
        <w:t xml:space="preserve"> </w:t>
      </w:r>
      <w:r w:rsidRPr="00460874">
        <w:rPr>
          <w:szCs w:val="24"/>
          <w:lang w:val="fr-FR"/>
        </w:rPr>
        <w:t>1994. 3 vols. [USP]</w:t>
      </w:r>
    </w:p>
    <w:p w:rsidR="00D366B8" w:rsidRDefault="00D366B8" w:rsidP="00911767">
      <w:pPr>
        <w:pStyle w:val="PargrafoparaBibl"/>
        <w:widowControl/>
        <w:rPr>
          <w:noProof/>
          <w:szCs w:val="24"/>
          <w:lang w:val="es-ES_tradnl"/>
        </w:rPr>
      </w:pPr>
      <w:r w:rsidRPr="00912CC7">
        <w:rPr>
          <w:i/>
          <w:noProof/>
          <w:szCs w:val="24"/>
          <w:lang w:val="es-ES_tradnl"/>
        </w:rPr>
        <w:t>Die dem Boethius fälschlich zugeschriebene Abran</w:t>
      </w:r>
      <w:r>
        <w:rPr>
          <w:i/>
          <w:noProof/>
          <w:szCs w:val="24"/>
          <w:lang w:val="es-ES_tradnl"/>
        </w:rPr>
        <w:t>dlung des Dominicus Gundisalvi D</w:t>
      </w:r>
      <w:r w:rsidRPr="00912CC7">
        <w:rPr>
          <w:i/>
          <w:noProof/>
          <w:szCs w:val="24"/>
          <w:lang w:val="es-ES_tradnl"/>
        </w:rPr>
        <w:t>e unitate</w:t>
      </w:r>
      <w:r w:rsidRPr="00912CC7">
        <w:rPr>
          <w:noProof/>
          <w:szCs w:val="24"/>
          <w:lang w:val="es-ES_tradnl"/>
        </w:rPr>
        <w:t xml:space="preserve">. Hrsg. und philosophiegeschichtlich behandelt von P. Correns. </w:t>
      </w:r>
      <w:r w:rsidRPr="00912CC7">
        <w:rPr>
          <w:noProof/>
          <w:szCs w:val="24"/>
          <w:lang w:val="en-US"/>
        </w:rPr>
        <w:t xml:space="preserve">Beiträge zur Geschichte der Philosophie des Mittelalters, </w:t>
      </w:r>
      <w:r>
        <w:rPr>
          <w:noProof/>
          <w:szCs w:val="24"/>
          <w:lang w:val="en-US"/>
        </w:rPr>
        <w:t xml:space="preserve">Band I, Heft 1. </w:t>
      </w:r>
      <w:r w:rsidRPr="00912CC7">
        <w:rPr>
          <w:noProof/>
          <w:szCs w:val="24"/>
          <w:lang w:val="es-ES_tradnl"/>
        </w:rPr>
        <w:t>Münster</w:t>
      </w:r>
      <w:r>
        <w:rPr>
          <w:noProof/>
          <w:szCs w:val="24"/>
          <w:lang w:val="es-ES_tradnl"/>
        </w:rPr>
        <w:t>,</w:t>
      </w:r>
      <w:r w:rsidRPr="00912CC7">
        <w:rPr>
          <w:noProof/>
          <w:szCs w:val="24"/>
          <w:lang w:val="es-ES_tradnl"/>
        </w:rPr>
        <w:t xml:space="preserve"> </w:t>
      </w:r>
      <w:r w:rsidRPr="00730CA4">
        <w:rPr>
          <w:lang w:val="en-US"/>
        </w:rPr>
        <w:t xml:space="preserve">Aschendorff, </w:t>
      </w:r>
      <w:r w:rsidRPr="00912CC7">
        <w:rPr>
          <w:noProof/>
          <w:szCs w:val="24"/>
          <w:lang w:val="es-ES_tradnl"/>
        </w:rPr>
        <w:t>1891</w:t>
      </w:r>
      <w:r>
        <w:rPr>
          <w:noProof/>
          <w:szCs w:val="24"/>
          <w:lang w:val="es-ES_tradnl"/>
        </w:rPr>
        <w:t>. 56 S. [PUC]</w:t>
      </w:r>
    </w:p>
    <w:p w:rsidR="00F64FDB" w:rsidRDefault="00F64FDB" w:rsidP="00911767">
      <w:pPr>
        <w:pStyle w:val="PargrafoparaBibl"/>
        <w:widowControl/>
        <w:rPr>
          <w:noProof/>
          <w:szCs w:val="24"/>
          <w:lang w:val="es-ES_tradnl"/>
        </w:rPr>
      </w:pPr>
    </w:p>
    <w:p w:rsidR="00D366B8" w:rsidRDefault="00D366B8" w:rsidP="00911767">
      <w:pPr>
        <w:spacing w:after="200" w:line="276" w:lineRule="auto"/>
        <w:rPr>
          <w:i/>
          <w:noProof/>
          <w:lang w:val="es-ES_tradnl"/>
        </w:rPr>
      </w:pPr>
      <w:r>
        <w:rPr>
          <w:i/>
          <w:noProof/>
          <w:lang w:val="es-ES_tradnl"/>
        </w:rPr>
        <w:br w:type="page"/>
      </w:r>
    </w:p>
    <w:p w:rsidR="00D366B8" w:rsidRDefault="00D366B8" w:rsidP="00911767">
      <w:pPr>
        <w:pStyle w:val="PargrafoparaBibl"/>
        <w:widowControl/>
        <w:spacing w:after="0"/>
        <w:rPr>
          <w:noProof/>
          <w:szCs w:val="24"/>
          <w:lang w:val="es-ES_tradnl"/>
        </w:rPr>
      </w:pPr>
    </w:p>
    <w:p w:rsidR="00761B9E" w:rsidRPr="00CF19C3" w:rsidRDefault="00761B9E" w:rsidP="00911767">
      <w:pPr>
        <w:pStyle w:val="Ttulo3"/>
        <w:widowControl/>
        <w:spacing w:before="0"/>
        <w:jc w:val="both"/>
        <w:rPr>
          <w:b w:val="0"/>
          <w:i/>
          <w:iCs/>
          <w:smallCaps w:val="0"/>
          <w:color w:val="FF0000"/>
          <w:szCs w:val="24"/>
          <w:lang w:val="en-US"/>
        </w:rPr>
      </w:pPr>
      <w:r w:rsidRPr="00CF19C3">
        <w:rPr>
          <w:b w:val="0"/>
          <w:i/>
          <w:iCs/>
          <w:smallCaps w:val="0"/>
          <w:color w:val="FF0000"/>
          <w:szCs w:val="24"/>
          <w:lang w:val="en-US"/>
        </w:rPr>
        <w:t>Consolação da Filosofia</w:t>
      </w:r>
    </w:p>
    <w:p w:rsidR="00761B9E" w:rsidRPr="00CF19C3" w:rsidRDefault="00800769" w:rsidP="00911767">
      <w:pPr>
        <w:pStyle w:val="Ttulo4"/>
        <w:keepNext w:val="0"/>
        <w:widowControl/>
        <w:spacing w:before="0"/>
        <w:jc w:val="left"/>
        <w:rPr>
          <w:b w:val="0"/>
          <w:iCs/>
          <w:smallCaps w:val="0"/>
          <w:color w:val="FF0000"/>
          <w:szCs w:val="24"/>
          <w:lang w:val="en-US"/>
        </w:rPr>
      </w:pPr>
      <w:r w:rsidRPr="00CF19C3">
        <w:rPr>
          <w:b w:val="0"/>
          <w:iCs/>
          <w:smallCaps w:val="0"/>
          <w:color w:val="FF0000"/>
          <w:szCs w:val="24"/>
          <w:lang w:val="en-US"/>
        </w:rPr>
        <w:t>T</w:t>
      </w:r>
      <w:r w:rsidR="00761B9E" w:rsidRPr="00CF19C3">
        <w:rPr>
          <w:b w:val="0"/>
          <w:iCs/>
          <w:smallCaps w:val="0"/>
          <w:color w:val="FF0000"/>
          <w:szCs w:val="24"/>
          <w:lang w:val="en-US"/>
        </w:rPr>
        <w:t xml:space="preserve">raduções </w:t>
      </w:r>
      <w:r w:rsidRPr="00CF19C3">
        <w:rPr>
          <w:b w:val="0"/>
          <w:iCs/>
          <w:smallCaps w:val="0"/>
          <w:color w:val="FF0000"/>
          <w:szCs w:val="24"/>
          <w:lang w:val="en-US"/>
        </w:rPr>
        <w:t>medievais</w:t>
      </w:r>
    </w:p>
    <w:p w:rsidR="009A7736" w:rsidRPr="00752B8E" w:rsidRDefault="009A7736" w:rsidP="00911767">
      <w:pPr>
        <w:pStyle w:val="PargrafoparaBibl"/>
        <w:widowControl/>
        <w:rPr>
          <w:lang w:val="es-ES_tradnl"/>
        </w:rPr>
      </w:pPr>
      <w:r w:rsidRPr="000822A3">
        <w:rPr>
          <w:lang w:val="en-US"/>
        </w:rPr>
        <w:t xml:space="preserve">(Ver HOENEN, M. J. F. M., and NAUTA, L., eds., </w:t>
      </w:r>
      <w:r w:rsidRPr="000822A3">
        <w:rPr>
          <w:i/>
          <w:iCs/>
          <w:lang w:val="en-US"/>
        </w:rPr>
        <w:t xml:space="preserve">Boethius in the Middle Ages. </w:t>
      </w:r>
      <w:r>
        <w:rPr>
          <w:i/>
          <w:iCs/>
          <w:lang w:val="en-US"/>
        </w:rPr>
        <w:t xml:space="preserve">Latin and vernacular traditions of the </w:t>
      </w:r>
      <w:r w:rsidRPr="005F7B6F">
        <w:rPr>
          <w:i/>
          <w:lang w:val="en-US"/>
        </w:rPr>
        <w:t>Consolatio Philosophiae</w:t>
      </w:r>
      <w:r>
        <w:rPr>
          <w:i/>
          <w:iCs/>
          <w:lang w:val="en-US"/>
        </w:rPr>
        <w:t xml:space="preserve">. </w:t>
      </w:r>
      <w:r w:rsidRPr="00752B8E">
        <w:rPr>
          <w:lang w:val="es-ES_tradnl"/>
        </w:rPr>
        <w:t>Leiden</w:t>
      </w:r>
      <w:r w:rsidR="00BE0562">
        <w:rPr>
          <w:lang w:val="es-ES_tradnl"/>
        </w:rPr>
        <w:t>, Brill, 1997</w:t>
      </w:r>
      <w:r>
        <w:rPr>
          <w:lang w:val="es-ES_tradnl"/>
        </w:rPr>
        <w:t>).</w:t>
      </w:r>
    </w:p>
    <w:p w:rsidR="00D413DE" w:rsidRPr="00D413DE" w:rsidRDefault="00D413DE" w:rsidP="00911767">
      <w:pPr>
        <w:pStyle w:val="PargrafoparaBibl"/>
        <w:widowControl/>
        <w:rPr>
          <w:color w:val="808080" w:themeColor="background1" w:themeShade="80"/>
          <w:lang w:val="en-US"/>
        </w:rPr>
      </w:pPr>
      <w:r w:rsidRPr="00D413DE">
        <w:rPr>
          <w:i/>
          <w:color w:val="808080" w:themeColor="background1" w:themeShade="80"/>
          <w:lang w:val="en-US"/>
        </w:rPr>
        <w:t>King Alfred’s Anglo-Saxon version of Boethius De consolatione philosophiae</w:t>
      </w:r>
      <w:r>
        <w:rPr>
          <w:color w:val="808080" w:themeColor="background1" w:themeShade="80"/>
          <w:lang w:val="en-US"/>
        </w:rPr>
        <w:t xml:space="preserve"> </w:t>
      </w:r>
      <w:r w:rsidRPr="00D413DE">
        <w:rPr>
          <w:color w:val="808080" w:themeColor="background1" w:themeShade="80"/>
          <w:lang w:val="en-US"/>
        </w:rPr>
        <w:t>with a literal English translation, notes, and glossary by Samuel Fox,</w:t>
      </w:r>
      <w:r>
        <w:rPr>
          <w:color w:val="808080" w:themeColor="background1" w:themeShade="80"/>
          <w:lang w:val="en-US"/>
        </w:rPr>
        <w:t xml:space="preserve"> </w:t>
      </w:r>
      <w:r w:rsidRPr="00D413DE">
        <w:rPr>
          <w:color w:val="808080" w:themeColor="background1" w:themeShade="80"/>
          <w:lang w:val="en-US"/>
        </w:rPr>
        <w:t xml:space="preserve">... </w:t>
      </w:r>
      <w:r>
        <w:rPr>
          <w:color w:val="808080" w:themeColor="background1" w:themeShade="80"/>
          <w:lang w:val="en-US"/>
        </w:rPr>
        <w:t>London, G. Bell and sons</w:t>
      </w:r>
      <w:r w:rsidRPr="00D413DE">
        <w:rPr>
          <w:color w:val="808080" w:themeColor="background1" w:themeShade="80"/>
          <w:lang w:val="en-US"/>
        </w:rPr>
        <w:t>, 1895</w:t>
      </w:r>
      <w:r>
        <w:rPr>
          <w:color w:val="808080" w:themeColor="background1" w:themeShade="80"/>
          <w:lang w:val="en-US"/>
        </w:rPr>
        <w:t>.</w:t>
      </w:r>
    </w:p>
    <w:p w:rsidR="00B71DD4" w:rsidRDefault="00B71DD4" w:rsidP="00911767">
      <w:pPr>
        <w:pStyle w:val="PargrafoparaBibl"/>
        <w:widowControl/>
        <w:rPr>
          <w:color w:val="808080" w:themeColor="background1" w:themeShade="80"/>
          <w:lang w:val="en-US"/>
        </w:rPr>
      </w:pPr>
      <w:r w:rsidRPr="00B71DD4">
        <w:rPr>
          <w:rFonts w:hint="eastAsia"/>
          <w:i/>
          <w:color w:val="808080" w:themeColor="background1" w:themeShade="80"/>
          <w:lang w:val="en-US"/>
        </w:rPr>
        <w:t>King Alfred</w:t>
      </w:r>
      <w:r w:rsidRPr="00B71DD4">
        <w:rPr>
          <w:i/>
          <w:color w:val="808080" w:themeColor="background1" w:themeShade="80"/>
          <w:lang w:val="en-US"/>
        </w:rPr>
        <w:t>’</w:t>
      </w:r>
      <w:r w:rsidRPr="00B71DD4">
        <w:rPr>
          <w:rFonts w:hint="eastAsia"/>
          <w:i/>
          <w:color w:val="808080" w:themeColor="background1" w:themeShade="80"/>
          <w:lang w:val="en-US"/>
        </w:rPr>
        <w:t>s version of the Consolations of Boethius</w:t>
      </w:r>
      <w:r w:rsidRPr="00B71DD4">
        <w:rPr>
          <w:rFonts w:hint="eastAsia"/>
          <w:color w:val="808080" w:themeColor="background1" w:themeShade="80"/>
          <w:lang w:val="en-US"/>
        </w:rPr>
        <w:t>.</w:t>
      </w:r>
      <w:r>
        <w:rPr>
          <w:color w:val="808080" w:themeColor="background1" w:themeShade="80"/>
          <w:lang w:val="en-US"/>
        </w:rPr>
        <w:t xml:space="preserve"> [Séc. IX].</w:t>
      </w:r>
      <w:r w:rsidRPr="00B71DD4">
        <w:rPr>
          <w:rFonts w:hint="eastAsia"/>
          <w:color w:val="808080" w:themeColor="background1" w:themeShade="80"/>
          <w:lang w:val="en-US"/>
        </w:rPr>
        <w:t xml:space="preserve"> Done into modern English,</w:t>
      </w:r>
      <w:r w:rsidRPr="00B71DD4">
        <w:rPr>
          <w:color w:val="808080" w:themeColor="background1" w:themeShade="80"/>
          <w:lang w:val="en-US"/>
        </w:rPr>
        <w:t xml:space="preserve"> with an intr. by W. J. Sedgefield. Oxford, Clarendon Press, 1</w:t>
      </w:r>
      <w:r w:rsidR="00D413DE">
        <w:rPr>
          <w:color w:val="808080" w:themeColor="background1" w:themeShade="80"/>
          <w:lang w:val="en-US"/>
        </w:rPr>
        <w:t>88</w:t>
      </w:r>
      <w:r w:rsidRPr="00B71DD4">
        <w:rPr>
          <w:color w:val="808080" w:themeColor="background1" w:themeShade="80"/>
          <w:lang w:val="en-US"/>
        </w:rPr>
        <w:t>9. 253 p.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761B9E">
        <w:rPr>
          <w:lang w:val="en-US"/>
        </w:rPr>
        <w:t>NOTKER DER DEUTSCHE</w:t>
      </w:r>
      <w:r w:rsidR="00B71DD4">
        <w:rPr>
          <w:lang w:val="en-US"/>
        </w:rPr>
        <w:t xml:space="preserve"> [</w:t>
      </w:r>
      <w:r w:rsidR="00B71DD4" w:rsidRPr="00B71DD4">
        <w:rPr>
          <w:szCs w:val="24"/>
          <w:lang w:val="en-US"/>
        </w:rPr>
        <w:t>ca. 950-1022</w:t>
      </w:r>
      <w:r w:rsidR="00B71DD4">
        <w:rPr>
          <w:szCs w:val="24"/>
          <w:lang w:val="en-US"/>
        </w:rPr>
        <w:t>]</w:t>
      </w:r>
      <w:r w:rsidR="00B71DD4">
        <w:rPr>
          <w:lang w:val="en-US"/>
        </w:rPr>
        <w:t>,</w:t>
      </w:r>
      <w:r w:rsidRPr="00761B9E">
        <w:rPr>
          <w:lang w:val="en-US"/>
        </w:rPr>
        <w:t xml:space="preserve"> </w:t>
      </w:r>
      <w:r w:rsidR="00F1526B" w:rsidRPr="00F1526B">
        <w:rPr>
          <w:rFonts w:hint="eastAsia"/>
          <w:i/>
          <w:iCs/>
          <w:lang w:val="en-US"/>
        </w:rPr>
        <w:t>Boethius</w:t>
      </w:r>
      <w:r w:rsidR="00F1526B" w:rsidRPr="00F1526B">
        <w:rPr>
          <w:i/>
          <w:iCs/>
          <w:lang w:val="en-US"/>
        </w:rPr>
        <w:t>,</w:t>
      </w:r>
      <w:r w:rsidR="00F1526B" w:rsidRPr="00761B9E">
        <w:rPr>
          <w:i/>
          <w:iCs/>
          <w:lang w:val="en-US"/>
        </w:rPr>
        <w:t xml:space="preserve"> </w:t>
      </w:r>
      <w:r w:rsidRPr="00761B9E">
        <w:rPr>
          <w:i/>
          <w:iCs/>
          <w:lang w:val="en-US"/>
        </w:rPr>
        <w:t>De consolatione philosophiae</w:t>
      </w:r>
      <w:r w:rsidRPr="00761B9E">
        <w:rPr>
          <w:lang w:val="en-US"/>
        </w:rPr>
        <w:t xml:space="preserve">. Hrsg. P. W. Tax. </w:t>
      </w:r>
      <w:r w:rsidR="00F1526B" w:rsidRPr="00F1526B">
        <w:rPr>
          <w:lang w:val="en-US"/>
        </w:rPr>
        <w:t>Die Werke Notkers des Deutschen</w:t>
      </w:r>
      <w:r w:rsidR="00F1526B">
        <w:rPr>
          <w:lang w:val="en-US"/>
        </w:rPr>
        <w:t xml:space="preserve">, </w:t>
      </w:r>
      <w:r w:rsidR="00F1526B" w:rsidRPr="00F1526B">
        <w:rPr>
          <w:lang w:val="en-US"/>
        </w:rPr>
        <w:t>1-3</w:t>
      </w:r>
      <w:r w:rsidR="00F1526B">
        <w:rPr>
          <w:lang w:val="en-US"/>
        </w:rPr>
        <w:t xml:space="preserve">. </w:t>
      </w:r>
      <w:r w:rsidR="00F1526B" w:rsidRPr="00F1526B">
        <w:rPr>
          <w:lang w:val="en-US"/>
        </w:rPr>
        <w:t>Altdeutsche Textbibliothek,</w:t>
      </w:r>
      <w:r w:rsidR="00F1526B" w:rsidRPr="00493120">
        <w:rPr>
          <w:lang w:val="en-US"/>
        </w:rPr>
        <w:t xml:space="preserve"> </w:t>
      </w:r>
      <w:r w:rsidR="00F1526B" w:rsidRPr="00F1526B">
        <w:rPr>
          <w:lang w:val="en-US"/>
        </w:rPr>
        <w:t>94, 100-101. Tübingen</w:t>
      </w:r>
      <w:r w:rsidRPr="00493120">
        <w:rPr>
          <w:lang w:val="en-US"/>
        </w:rPr>
        <w:t>, M. Niemeyer, 1986-1990. Neue Ausg. 3 vols. [USP]</w:t>
      </w:r>
    </w:p>
    <w:p w:rsidR="00761B9E" w:rsidRPr="005F35CB" w:rsidRDefault="00761B9E" w:rsidP="00911767">
      <w:pPr>
        <w:pStyle w:val="PargrafoparaBibl"/>
        <w:widowControl/>
        <w:rPr>
          <w:lang w:val="en-US"/>
        </w:rPr>
      </w:pPr>
      <w:r w:rsidRPr="00F61AE9">
        <w:rPr>
          <w:lang w:val="en-US"/>
        </w:rPr>
        <w:t xml:space="preserve">NOTKER DER DEUTSCHE VON ST. GALLEN, </w:t>
      </w:r>
      <w:r w:rsidRPr="00F61AE9">
        <w:rPr>
          <w:i/>
          <w:lang w:val="en-US"/>
        </w:rPr>
        <w:t>Lateinischer Text und Althochdeutsche übersetzung der Tröstung der philosophie (De consolatione philosophiae) von Anicius Manlius Severinus Boethius</w:t>
      </w:r>
      <w:r w:rsidRPr="00F61AE9">
        <w:rPr>
          <w:lang w:val="en-US"/>
        </w:rPr>
        <w:t xml:space="preserve">. </w:t>
      </w:r>
      <w:r>
        <w:rPr>
          <w:lang w:val="en-US"/>
        </w:rPr>
        <w:t>D</w:t>
      </w:r>
      <w:r w:rsidRPr="006A4ABC">
        <w:rPr>
          <w:lang w:val="en-US"/>
        </w:rPr>
        <w:t>iplomatische Textausgabe, Konkordanzen und Wortlisten nach den Codices Sangallensis 825 und 844, Codex Turicensis C121 und Codex Vindobonensis 242</w:t>
      </w:r>
      <w:r>
        <w:rPr>
          <w:lang w:val="en-US"/>
        </w:rPr>
        <w:t>. Hrsg.</w:t>
      </w:r>
      <w:r w:rsidRPr="006A4ABC">
        <w:rPr>
          <w:lang w:val="en-US"/>
        </w:rPr>
        <w:t xml:space="preserve"> von E</w:t>
      </w:r>
      <w:r>
        <w:rPr>
          <w:lang w:val="en-US"/>
        </w:rPr>
        <w:t>.</w:t>
      </w:r>
      <w:r w:rsidRPr="006A4ABC">
        <w:rPr>
          <w:lang w:val="en-US"/>
        </w:rPr>
        <w:t xml:space="preserve"> S</w:t>
      </w:r>
      <w:r>
        <w:rPr>
          <w:lang w:val="en-US"/>
        </w:rPr>
        <w:t>.</w:t>
      </w:r>
      <w:r w:rsidRPr="006A4ABC">
        <w:rPr>
          <w:lang w:val="en-US"/>
        </w:rPr>
        <w:t xml:space="preserve"> Firchow </w:t>
      </w:r>
      <w:r>
        <w:rPr>
          <w:lang w:val="en-US"/>
        </w:rPr>
        <w:t>et al.</w:t>
      </w:r>
      <w:r w:rsidRPr="00F61AE9">
        <w:rPr>
          <w:lang w:val="en-US"/>
        </w:rPr>
        <w:t xml:space="preserve"> Hildesheim, Olms,</w:t>
      </w:r>
      <w:r>
        <w:rPr>
          <w:lang w:val="en-US"/>
        </w:rPr>
        <w:t xml:space="preserve"> 2003. 3 Bd. </w:t>
      </w:r>
      <w:r w:rsidRPr="005F35CB">
        <w:rPr>
          <w:lang w:val="en-US"/>
        </w:rPr>
        <w:t>[UFSCar] [USP]</w:t>
      </w:r>
    </w:p>
    <w:p w:rsidR="00761B9E" w:rsidRPr="008A3B0F" w:rsidRDefault="00761B9E" w:rsidP="00911767">
      <w:pPr>
        <w:pStyle w:val="PargrafoparaBibl"/>
        <w:widowControl/>
        <w:rPr>
          <w:szCs w:val="24"/>
        </w:rPr>
      </w:pPr>
      <w:r w:rsidRPr="003C2EFC">
        <w:rPr>
          <w:szCs w:val="24"/>
          <w:lang w:val="en-US"/>
        </w:rPr>
        <w:t xml:space="preserve">NOTKER DER DEUTSCHE VON ST. GALLEN, </w:t>
      </w:r>
      <w:r w:rsidRPr="003C2EFC">
        <w:rPr>
          <w:i/>
          <w:szCs w:val="24"/>
          <w:lang w:val="en-US"/>
        </w:rPr>
        <w:t>Althochdeutscher und lateinischer Wortindex zu den Übersetzungen von Aristoteles’ ‘De interpretatione’ und ‘Categoriae’</w:t>
      </w:r>
      <w:r w:rsidRPr="003C2EFC">
        <w:rPr>
          <w:bCs/>
          <w:i/>
          <w:szCs w:val="24"/>
          <w:shd w:val="clear" w:color="auto" w:fill="FFFFFF"/>
          <w:lang w:val="en-US"/>
        </w:rPr>
        <w:t xml:space="preserve">, </w:t>
      </w:r>
      <w:r w:rsidRPr="003C2EFC">
        <w:rPr>
          <w:i/>
          <w:szCs w:val="24"/>
          <w:lang w:val="en-US"/>
        </w:rPr>
        <w:t>Martianus Capellas De nuptiis Philologiae et Mercurii und Boethius’ De consolatione Philosophiae</w:t>
      </w:r>
      <w:r w:rsidRPr="003C2EFC">
        <w:rPr>
          <w:szCs w:val="24"/>
          <w:lang w:val="en-US"/>
        </w:rPr>
        <w:t xml:space="preserve">. Vollständig nach den Handschriften und Fragmenten diplomatisch hrsg. von E. S. Firchow unter Mitarbeit von S. H. Walther und R. L. Hotchkiss. </w:t>
      </w:r>
      <w:r w:rsidRPr="008A3B0F">
        <w:rPr>
          <w:szCs w:val="24"/>
        </w:rPr>
        <w:t>Hildesheim, Olms, 2008. 2 Bände mit einer CD-ROM. [USP] {NA}</w:t>
      </w:r>
    </w:p>
    <w:p w:rsidR="00761B9E" w:rsidRPr="00752B8E" w:rsidRDefault="00761B9E" w:rsidP="00911767">
      <w:pPr>
        <w:pStyle w:val="PargrafoparaBibl"/>
        <w:widowControl/>
        <w:rPr>
          <w:noProof/>
          <w:lang w:val="en-US"/>
        </w:rPr>
      </w:pPr>
      <w:r w:rsidRPr="00B71DD4">
        <w:rPr>
          <w:noProof/>
        </w:rPr>
        <w:t xml:space="preserve">“Boethius’ </w:t>
      </w:r>
      <w:r w:rsidRPr="00B71DD4">
        <w:rPr>
          <w:i/>
          <w:iCs/>
          <w:noProof/>
        </w:rPr>
        <w:t>De Consolatione</w:t>
      </w:r>
      <w:r w:rsidRPr="00B71DD4">
        <w:rPr>
          <w:noProof/>
        </w:rPr>
        <w:t xml:space="preserve"> par Jean de Meun”</w:t>
      </w:r>
      <w:r w:rsidR="00B71DD4" w:rsidRPr="00B71DD4">
        <w:rPr>
          <w:noProof/>
        </w:rPr>
        <w:t xml:space="preserve"> [</w:t>
      </w:r>
      <w:r w:rsidR="00B71DD4">
        <w:rPr>
          <w:szCs w:val="24"/>
        </w:rPr>
        <w:t>ca. 1240-ca. 1305]</w:t>
      </w:r>
      <w:r w:rsidRPr="008A3B0F">
        <w:rPr>
          <w:noProof/>
        </w:rPr>
        <w:t xml:space="preserve">, ed. </w:t>
      </w:r>
      <w:r w:rsidRPr="00752B8E">
        <w:rPr>
          <w:noProof/>
          <w:lang w:val="en-US"/>
        </w:rPr>
        <w:t xml:space="preserve">V. L. Dédeck-Héry, </w:t>
      </w:r>
      <w:r w:rsidRPr="00752B8E">
        <w:rPr>
          <w:i/>
          <w:iCs/>
          <w:noProof/>
          <w:lang w:val="en-US"/>
        </w:rPr>
        <w:t>Medieval Studies</w:t>
      </w:r>
      <w:r w:rsidRPr="00752B8E">
        <w:rPr>
          <w:noProof/>
          <w:lang w:val="en-US"/>
        </w:rPr>
        <w:t>, Toronto, 1952, XIV, pp. 165-275. [USP]</w:t>
      </w:r>
    </w:p>
    <w:p w:rsidR="00761B9E" w:rsidRPr="008A3B0F" w:rsidRDefault="00761B9E" w:rsidP="00911767">
      <w:pPr>
        <w:pStyle w:val="PargrafoparaBibl"/>
        <w:widowControl/>
        <w:rPr>
          <w:iCs/>
          <w:szCs w:val="12"/>
        </w:rPr>
      </w:pPr>
      <w:r w:rsidRPr="00752B8E">
        <w:rPr>
          <w:iCs/>
          <w:szCs w:val="12"/>
          <w:lang w:val="en-US"/>
        </w:rPr>
        <w:t xml:space="preserve">BOÈCE, </w:t>
      </w:r>
      <w:r w:rsidRPr="00752B8E">
        <w:rPr>
          <w:i/>
          <w:iCs/>
          <w:szCs w:val="12"/>
          <w:lang w:val="en-US"/>
        </w:rPr>
        <w:t>Consolatione Philosophiae. Traduction grecque de Maxime Planude</w:t>
      </w:r>
      <w:r w:rsidR="00F1526B">
        <w:rPr>
          <w:i/>
          <w:iCs/>
          <w:szCs w:val="12"/>
          <w:lang w:val="en-US"/>
        </w:rPr>
        <w:t xml:space="preserve"> </w:t>
      </w:r>
      <w:r w:rsidR="00F1526B">
        <w:rPr>
          <w:iCs/>
          <w:szCs w:val="12"/>
          <w:lang w:val="en-US"/>
        </w:rPr>
        <w:t>[ca. 1255/60-ca. 1305/10]</w:t>
      </w:r>
      <w:r w:rsidRPr="00752B8E">
        <w:rPr>
          <w:iCs/>
          <w:szCs w:val="12"/>
          <w:lang w:val="en-US"/>
        </w:rPr>
        <w:t>. Éd. critique du texte grec avec intr., texte latin, scholies et index par M. Papathomopoulos.</w:t>
      </w:r>
      <w:r w:rsidRPr="00752B8E">
        <w:rPr>
          <w:szCs w:val="12"/>
          <w:lang w:val="en-US"/>
        </w:rPr>
        <w:t xml:space="preserve"> CPMA, Philosophi Byzantini, 9. Athens, Academy of Athens / Bruxelles,</w:t>
      </w:r>
      <w:r w:rsidRPr="00752B8E">
        <w:rPr>
          <w:iCs/>
          <w:szCs w:val="12"/>
          <w:lang w:val="en-US"/>
        </w:rPr>
        <w:t xml:space="preserve"> Ousi</w:t>
      </w:r>
      <w:r>
        <w:rPr>
          <w:iCs/>
          <w:szCs w:val="12"/>
          <w:lang w:val="en-US"/>
        </w:rPr>
        <w:t xml:space="preserve">a, 1999. </w:t>
      </w:r>
      <w:r w:rsidRPr="008A3B0F">
        <w:rPr>
          <w:iCs/>
          <w:szCs w:val="12"/>
        </w:rPr>
        <w:t>344 p. [USP] {NA}</w:t>
      </w:r>
    </w:p>
    <w:p w:rsidR="00761B9E" w:rsidRPr="006738FB" w:rsidRDefault="00761B9E" w:rsidP="00911767">
      <w:pPr>
        <w:pStyle w:val="PargrafoparaBibl"/>
        <w:widowControl/>
      </w:pPr>
      <w:r>
        <w:rPr>
          <w:i/>
          <w:iCs/>
          <w:lang w:val="es-ES_tradnl"/>
        </w:rPr>
        <w:t>Il Boezio e l’Arrighetto nelle versioni del trecento.</w:t>
      </w:r>
      <w:r>
        <w:rPr>
          <w:lang w:val="es-ES_tradnl"/>
        </w:rPr>
        <w:t xml:space="preserve"> </w:t>
      </w:r>
      <w:r w:rsidR="00F1526B">
        <w:rPr>
          <w:lang w:val="es-ES_tradnl"/>
        </w:rPr>
        <w:t xml:space="preserve">[Metri volgarizzati da Alberto della </w:t>
      </w:r>
      <w:r w:rsidR="00F1526B" w:rsidRPr="00F1526B">
        <w:t xml:space="preserve">Piagentina (m. 1332)]. </w:t>
      </w:r>
      <w:r w:rsidRPr="006738FB">
        <w:t>Intr. e note di S. Battaglia. Torino, Torinese, 1929. XXXIII+254 p. [USP]</w:t>
      </w:r>
    </w:p>
    <w:p w:rsidR="00761B9E" w:rsidRPr="008A3B0F" w:rsidRDefault="00761B9E" w:rsidP="00911767">
      <w:pPr>
        <w:pStyle w:val="PargrafoparaBibl"/>
        <w:widowControl/>
        <w:rPr>
          <w:lang w:val="en-US"/>
        </w:rPr>
      </w:pPr>
      <w:r w:rsidRPr="00752B8E">
        <w:t xml:space="preserve">BOEZIO, </w:t>
      </w:r>
      <w:r w:rsidRPr="00752B8E">
        <w:rPr>
          <w:i/>
          <w:iCs/>
        </w:rPr>
        <w:t>Della filosofica consolazione di Severino Boezio nel volgarizzamento di Alberto Fiorentino, 1332.</w:t>
      </w:r>
      <w:r w:rsidRPr="00752B8E">
        <w:t xml:space="preserve"> </w:t>
      </w:r>
      <w:r w:rsidRPr="008A3B0F">
        <w:rPr>
          <w:lang w:val="en-US"/>
        </w:rPr>
        <w:t xml:space="preserve">Ed. </w:t>
      </w:r>
      <w:r w:rsidR="00800769" w:rsidRPr="008A3B0F">
        <w:rPr>
          <w:lang w:val="en-US"/>
        </w:rPr>
        <w:t>E. Falqui</w:t>
      </w:r>
      <w:r w:rsidRPr="008A3B0F">
        <w:rPr>
          <w:lang w:val="en-US"/>
        </w:rPr>
        <w:t>. Roma, Colombo, 1947. 186 p. [USP]</w:t>
      </w:r>
    </w:p>
    <w:p w:rsidR="00B20A99" w:rsidRDefault="00800769" w:rsidP="00911767">
      <w:pPr>
        <w:pStyle w:val="PargrafoparaBibl"/>
        <w:widowControl/>
        <w:rPr>
          <w:lang w:val="en-US"/>
        </w:rPr>
      </w:pPr>
      <w:r>
        <w:rPr>
          <w:lang w:val="en-US"/>
        </w:rPr>
        <w:lastRenderedPageBreak/>
        <w:t xml:space="preserve">BOETHIUS, </w:t>
      </w:r>
      <w:r>
        <w:rPr>
          <w:i/>
          <w:iCs/>
          <w:lang w:val="en-US"/>
        </w:rPr>
        <w:t xml:space="preserve">The poems from </w:t>
      </w:r>
      <w:r w:rsidRPr="007F07E1">
        <w:rPr>
          <w:i/>
          <w:lang w:val="en-US"/>
        </w:rPr>
        <w:t>On the consolation of philosophy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translated out of the original latin into diverse historical englishings</w:t>
      </w:r>
      <w:r>
        <w:rPr>
          <w:lang w:val="en-US"/>
        </w:rPr>
        <w:t xml:space="preserve">. Diligently collaged by P. Glassgold. </w:t>
      </w:r>
      <w:r w:rsidRPr="00752B8E">
        <w:rPr>
          <w:lang w:val="en-US"/>
        </w:rPr>
        <w:t>Los Angeles, Sun &amp; Moon, 1994. 235 p. [USP]</w:t>
      </w:r>
    </w:p>
    <w:p w:rsidR="00CC44E6" w:rsidRPr="00511BED" w:rsidRDefault="00CC44E6" w:rsidP="00911767">
      <w:pPr>
        <w:pStyle w:val="PargrafoparaBibl"/>
        <w:widowControl/>
        <w:rPr>
          <w:color w:val="808080" w:themeColor="background1" w:themeShade="80"/>
          <w:lang w:val="en-US"/>
        </w:rPr>
      </w:pPr>
      <w:r w:rsidRPr="00511BED">
        <w:rPr>
          <w:color w:val="808080" w:themeColor="background1" w:themeShade="80"/>
        </w:rPr>
        <w:t>BOECES, D</w:t>
      </w:r>
      <w:r w:rsidRPr="00511BED">
        <w:rPr>
          <w:i/>
          <w:color w:val="808080" w:themeColor="background1" w:themeShade="80"/>
        </w:rPr>
        <w:t>e consolacion</w:t>
      </w:r>
      <w:r w:rsidRPr="00511BED">
        <w:rPr>
          <w:color w:val="808080" w:themeColor="background1" w:themeShade="80"/>
        </w:rPr>
        <w:t xml:space="preserve">. Éd. critique d’après le manuscrit Paris, Bibl. nationale, fr. 1096, avec introduction, variantes, notes et glossaires par J. K. Atkinson. </w:t>
      </w:r>
      <w:r w:rsidRPr="00511BED">
        <w:rPr>
          <w:color w:val="808080" w:themeColor="background1" w:themeShade="80"/>
          <w:lang w:val="en-US"/>
        </w:rPr>
        <w:t>Beihefte zur Zeitschrift für romanische Philologie, 277. Tübingen, Niemeyer, 1996. IX+201 p.</w:t>
      </w:r>
    </w:p>
    <w:p w:rsidR="00CC44E6" w:rsidRPr="00D05440" w:rsidRDefault="00CC44E6" w:rsidP="00911767">
      <w:pPr>
        <w:pStyle w:val="PargrafoparaBibl"/>
        <w:widowControl/>
        <w:rPr>
          <w:color w:val="808080" w:themeColor="background1" w:themeShade="80"/>
        </w:rPr>
      </w:pPr>
      <w:r w:rsidRPr="00CC44E6">
        <w:rPr>
          <w:i/>
          <w:color w:val="808080" w:themeColor="background1" w:themeShade="80"/>
        </w:rPr>
        <w:t>“</w:t>
      </w:r>
      <w:r w:rsidRPr="00D05440">
        <w:rPr>
          <w:i/>
          <w:color w:val="808080" w:themeColor="background1" w:themeShade="80"/>
        </w:rPr>
        <w:t>La consolation de la Philosophie</w:t>
      </w:r>
      <w:r w:rsidRPr="00CC44E6">
        <w:rPr>
          <w:i/>
          <w:color w:val="808080" w:themeColor="background1" w:themeShade="80"/>
        </w:rPr>
        <w:t>”</w:t>
      </w:r>
      <w:r w:rsidRPr="00D05440">
        <w:rPr>
          <w:i/>
          <w:color w:val="808080" w:themeColor="background1" w:themeShade="80"/>
        </w:rPr>
        <w:t xml:space="preserve"> de Boèce dans une traduc</w:t>
      </w:r>
      <w:r w:rsidRPr="00CC44E6">
        <w:rPr>
          <w:i/>
          <w:color w:val="808080" w:themeColor="background1" w:themeShade="80"/>
        </w:rPr>
        <w:t>tion attribuée à Jean de Meun</w:t>
      </w:r>
      <w:r w:rsidRPr="00CC44E6">
        <w:rPr>
          <w:color w:val="808080" w:themeColor="background1" w:themeShade="80"/>
        </w:rPr>
        <w:t xml:space="preserve"> d’</w:t>
      </w:r>
      <w:r w:rsidRPr="00D05440">
        <w:rPr>
          <w:color w:val="808080" w:themeColor="background1" w:themeShade="80"/>
        </w:rPr>
        <w:t>après le manuscrit Leber 817 de la Bibliothèque municipale de Rouen.</w:t>
      </w:r>
      <w:r w:rsidRPr="00CC44E6">
        <w:rPr>
          <w:color w:val="808080" w:themeColor="background1" w:themeShade="80"/>
        </w:rPr>
        <w:t xml:space="preserve"> </w:t>
      </w:r>
      <w:r w:rsidRPr="00D05440">
        <w:rPr>
          <w:color w:val="808080" w:themeColor="background1" w:themeShade="80"/>
        </w:rPr>
        <w:t>Édition critique reproduisant</w:t>
      </w:r>
      <w:r>
        <w:rPr>
          <w:color w:val="808080" w:themeColor="background1" w:themeShade="80"/>
        </w:rPr>
        <w:t xml:space="preserve"> les enluminures sur un CD-Rom </w:t>
      </w:r>
      <w:r w:rsidRPr="00D05440">
        <w:rPr>
          <w:color w:val="808080" w:themeColor="background1" w:themeShade="80"/>
        </w:rPr>
        <w:t>par I</w:t>
      </w:r>
      <w:r w:rsidRPr="00511BED">
        <w:rPr>
          <w:color w:val="808080" w:themeColor="background1" w:themeShade="80"/>
        </w:rPr>
        <w:t>.</w:t>
      </w:r>
      <w:r w:rsidRPr="00D05440">
        <w:rPr>
          <w:color w:val="808080" w:themeColor="background1" w:themeShade="80"/>
        </w:rPr>
        <w:t xml:space="preserve"> Bétemps</w:t>
      </w:r>
      <w:r w:rsidRPr="00511BED">
        <w:rPr>
          <w:color w:val="808080" w:themeColor="background1" w:themeShade="80"/>
        </w:rPr>
        <w:t xml:space="preserve"> et al.</w:t>
      </w:r>
      <w:r w:rsidRPr="00D05440">
        <w:rPr>
          <w:color w:val="808080" w:themeColor="background1" w:themeShade="80"/>
        </w:rPr>
        <w:t xml:space="preserve"> Mont-</w:t>
      </w:r>
      <w:r w:rsidRPr="00CC44E6">
        <w:rPr>
          <w:color w:val="808080" w:themeColor="background1" w:themeShade="80"/>
        </w:rPr>
        <w:t>Saint-Aignan, Publications de l’Université de Rouen, 2004.</w:t>
      </w:r>
      <w:r w:rsidRPr="00D05440">
        <w:rPr>
          <w:color w:val="808080" w:themeColor="background1" w:themeShade="80"/>
        </w:rPr>
        <w:t xml:space="preserve"> </w:t>
      </w:r>
      <w:r w:rsidRPr="00511BED">
        <w:rPr>
          <w:color w:val="808080" w:themeColor="background1" w:themeShade="80"/>
        </w:rPr>
        <w:t>LXXXVII</w:t>
      </w:r>
      <w:r w:rsidRPr="00D05440">
        <w:rPr>
          <w:color w:val="808080" w:themeColor="background1" w:themeShade="80"/>
        </w:rPr>
        <w:t>+</w:t>
      </w:r>
      <w:r>
        <w:rPr>
          <w:color w:val="808080" w:themeColor="background1" w:themeShade="80"/>
        </w:rPr>
        <w:t>209 p.+</w:t>
      </w:r>
      <w:r w:rsidRPr="00D05440">
        <w:rPr>
          <w:color w:val="808080" w:themeColor="background1" w:themeShade="80"/>
        </w:rPr>
        <w:t>1 CD-ROM.</w:t>
      </w:r>
    </w:p>
    <w:p w:rsidR="00CC44E6" w:rsidRPr="00EF5EA5" w:rsidRDefault="00CC44E6" w:rsidP="00911767">
      <w:pPr>
        <w:pStyle w:val="PargrafoparaBibl"/>
        <w:widowControl/>
        <w:rPr>
          <w:color w:val="808080" w:themeColor="background1" w:themeShade="80"/>
        </w:rPr>
      </w:pPr>
      <w:r w:rsidRPr="00D05440">
        <w:rPr>
          <w:i/>
          <w:color w:val="808080" w:themeColor="background1" w:themeShade="80"/>
        </w:rPr>
        <w:t xml:space="preserve">Le livre de </w:t>
      </w:r>
      <w:r w:rsidR="00EF5EA5" w:rsidRPr="00D05440">
        <w:rPr>
          <w:i/>
          <w:color w:val="808080" w:themeColor="background1" w:themeShade="80"/>
        </w:rPr>
        <w:t xml:space="preserve">Boèce </w:t>
      </w:r>
      <w:r w:rsidRPr="00D05440">
        <w:rPr>
          <w:i/>
          <w:color w:val="808080" w:themeColor="background1" w:themeShade="80"/>
        </w:rPr>
        <w:t>de consolacion</w:t>
      </w:r>
      <w:r w:rsidRPr="00D05440">
        <w:rPr>
          <w:color w:val="808080" w:themeColor="background1" w:themeShade="80"/>
        </w:rPr>
        <w:t>.</w:t>
      </w:r>
      <w:r w:rsidRPr="00511BED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[</w:t>
      </w:r>
      <w:r w:rsidRPr="00CC44E6">
        <w:rPr>
          <w:color w:val="808080" w:themeColor="background1" w:themeShade="80"/>
        </w:rPr>
        <w:t>Attribuée à Jean de Meun</w:t>
      </w:r>
      <w:r>
        <w:rPr>
          <w:color w:val="808080" w:themeColor="background1" w:themeShade="80"/>
        </w:rPr>
        <w:t xml:space="preserve">]. </w:t>
      </w:r>
      <w:r w:rsidRPr="00D05440">
        <w:rPr>
          <w:color w:val="808080" w:themeColor="background1" w:themeShade="80"/>
        </w:rPr>
        <w:t>Éd</w:t>
      </w:r>
      <w:r w:rsidRPr="00511BED">
        <w:rPr>
          <w:color w:val="808080" w:themeColor="background1" w:themeShade="80"/>
        </w:rPr>
        <w:t>.</w:t>
      </w:r>
      <w:r w:rsidRPr="00D05440">
        <w:rPr>
          <w:color w:val="808080" w:themeColor="background1" w:themeShade="80"/>
        </w:rPr>
        <w:t xml:space="preserve"> critique par G</w:t>
      </w:r>
      <w:r w:rsidRPr="00511BED">
        <w:rPr>
          <w:color w:val="808080" w:themeColor="background1" w:themeShade="80"/>
        </w:rPr>
        <w:t>.</w:t>
      </w:r>
      <w:r w:rsidRPr="00D05440">
        <w:rPr>
          <w:color w:val="808080" w:themeColor="background1" w:themeShade="80"/>
        </w:rPr>
        <w:t xml:space="preserve"> M. Cropp</w:t>
      </w:r>
      <w:r w:rsidRPr="00511BED">
        <w:rPr>
          <w:color w:val="808080" w:themeColor="background1" w:themeShade="80"/>
        </w:rPr>
        <w:t>.</w:t>
      </w:r>
      <w:r w:rsidRPr="00D05440">
        <w:rPr>
          <w:color w:val="808080" w:themeColor="background1" w:themeShade="80"/>
        </w:rPr>
        <w:t xml:space="preserve"> </w:t>
      </w:r>
      <w:r w:rsidRPr="00EF5EA5">
        <w:rPr>
          <w:color w:val="808080" w:themeColor="background1" w:themeShade="80"/>
        </w:rPr>
        <w:t>Genève, Droz, 2006. 480 p.</w:t>
      </w:r>
    </w:p>
    <w:p w:rsidR="00911767" w:rsidRPr="00EF5EA5" w:rsidRDefault="00911767" w:rsidP="008434D1">
      <w:pPr>
        <w:pStyle w:val="PargrafoparaBibl"/>
        <w:widowControl/>
        <w:ind w:firstLine="0"/>
        <w:rPr>
          <w:lang w:val="en-US"/>
        </w:rPr>
      </w:pPr>
      <w:r w:rsidRPr="00EF5EA5">
        <w:t xml:space="preserve">(Ver BILLOTTE, D., </w:t>
      </w:r>
      <w:r w:rsidRPr="00EF5EA5">
        <w:rPr>
          <w:i/>
        </w:rPr>
        <w:t>Le vocabulaire de la traduction par Jean de Meun de la Consolatio Philosophiae de Boèce</w:t>
      </w:r>
      <w:r w:rsidRPr="00EF5EA5">
        <w:t xml:space="preserve">. </w:t>
      </w:r>
      <w:r w:rsidRPr="00221460">
        <w:rPr>
          <w:lang w:val="en-US"/>
        </w:rPr>
        <w:t xml:space="preserve">Nouvelle bibliothèque du Moyen Âge, 54. </w:t>
      </w:r>
      <w:r w:rsidRPr="00EF5EA5">
        <w:rPr>
          <w:lang w:val="en-US"/>
        </w:rPr>
        <w:t>Pari</w:t>
      </w:r>
      <w:r w:rsidR="008434D1">
        <w:rPr>
          <w:lang w:val="en-US"/>
        </w:rPr>
        <w:t>s, Champion, 2000. 2 vols.</w:t>
      </w:r>
      <w:r w:rsidRPr="00EF5EA5">
        <w:rPr>
          <w:lang w:val="en-US"/>
        </w:rPr>
        <w:t>).</w:t>
      </w:r>
    </w:p>
    <w:p w:rsidR="00800769" w:rsidRDefault="00B20A99" w:rsidP="00911767">
      <w:pPr>
        <w:pStyle w:val="PargrafoparaBibl"/>
        <w:widowControl/>
        <w:rPr>
          <w:lang w:val="en-US"/>
        </w:rPr>
      </w:pPr>
      <w:r w:rsidRPr="00B20A99">
        <w:rPr>
          <w:i/>
          <w:lang w:val="en-US"/>
        </w:rPr>
        <w:t>The Old English Boethius</w:t>
      </w:r>
      <w:r w:rsidRPr="00D33034">
        <w:rPr>
          <w:i/>
          <w:lang w:val="en-US"/>
        </w:rPr>
        <w:t>. A</w:t>
      </w:r>
      <w:r w:rsidRPr="00B20A99">
        <w:rPr>
          <w:i/>
          <w:lang w:val="en-US"/>
        </w:rPr>
        <w:t>n edition of the Old English versions of Boethius</w:t>
      </w:r>
      <w:r w:rsidRPr="00D33034">
        <w:rPr>
          <w:i/>
          <w:lang w:val="en-US"/>
        </w:rPr>
        <w:t>’</w:t>
      </w:r>
      <w:r w:rsidRPr="00B20A99">
        <w:rPr>
          <w:i/>
          <w:lang w:val="en-US"/>
        </w:rPr>
        <w:t>s De consolatione philosophiae</w:t>
      </w:r>
      <w:r w:rsidRPr="00B20A99">
        <w:rPr>
          <w:lang w:val="en-US"/>
        </w:rPr>
        <w:t xml:space="preserve">. Ed. by M. Godden and S. Irvine. With a chapter on the Metres by M. Griffith and </w:t>
      </w:r>
      <w:r w:rsidR="00EF5EA5">
        <w:rPr>
          <w:lang w:val="en-US"/>
        </w:rPr>
        <w:t xml:space="preserve">contributions by R. Jayatilaka. </w:t>
      </w:r>
      <w:r w:rsidRPr="00B20A99">
        <w:rPr>
          <w:lang w:val="en-US"/>
        </w:rPr>
        <w:t>Oxford, UP, 2009. 2 vols. [UNICAMP]</w:t>
      </w:r>
    </w:p>
    <w:p w:rsidR="007F07E1" w:rsidRPr="007C6E01" w:rsidRDefault="007F07E1" w:rsidP="00911767">
      <w:pPr>
        <w:pStyle w:val="PargrafoparaBibl"/>
        <w:widowControl/>
        <w:rPr>
          <w:color w:val="808080" w:themeColor="background1" w:themeShade="80"/>
          <w:lang w:val="en-US"/>
        </w:rPr>
      </w:pPr>
      <w:r w:rsidRPr="007C6E01">
        <w:rPr>
          <w:i/>
          <w:color w:val="808080" w:themeColor="background1" w:themeShade="80"/>
          <w:lang w:val="en-US"/>
        </w:rPr>
        <w:t>The Old English Boethius. With Verse Prologues and Epilogues Associated with King Alfred</w:t>
      </w:r>
      <w:r w:rsidRPr="007C6E01">
        <w:rPr>
          <w:color w:val="808080" w:themeColor="background1" w:themeShade="80"/>
          <w:lang w:val="en-US"/>
        </w:rPr>
        <w:t>. Ed. and tr. by S. Irvine and M. Godden</w:t>
      </w:r>
      <w:r>
        <w:rPr>
          <w:color w:val="808080" w:themeColor="background1" w:themeShade="80"/>
          <w:lang w:val="en-US"/>
        </w:rPr>
        <w:t xml:space="preserve">. </w:t>
      </w:r>
      <w:r w:rsidRPr="007C6E01">
        <w:rPr>
          <w:color w:val="808080" w:themeColor="background1" w:themeShade="80"/>
          <w:lang w:val="en-US"/>
        </w:rPr>
        <w:t>Dumbarton Oaks Medieval Library, 19. Cambridge, Harvard, 2012. 480 p.</w:t>
      </w:r>
    </w:p>
    <w:p w:rsidR="00800769" w:rsidRPr="00CF19C3" w:rsidRDefault="00800769" w:rsidP="00911767">
      <w:pPr>
        <w:pStyle w:val="Ttulo4"/>
        <w:keepNext w:val="0"/>
        <w:widowControl/>
        <w:spacing w:before="0"/>
        <w:jc w:val="left"/>
        <w:rPr>
          <w:b w:val="0"/>
          <w:iCs/>
          <w:smallCaps w:val="0"/>
          <w:color w:val="FF0000"/>
          <w:szCs w:val="24"/>
          <w:lang w:val="en-US"/>
        </w:rPr>
      </w:pPr>
      <w:r w:rsidRPr="00CF19C3">
        <w:rPr>
          <w:b w:val="0"/>
          <w:iCs/>
          <w:smallCaps w:val="0"/>
          <w:color w:val="FF0000"/>
          <w:szCs w:val="24"/>
          <w:lang w:val="en-US"/>
        </w:rPr>
        <w:t>Edições e traduções modernas</w:t>
      </w:r>
    </w:p>
    <w:p w:rsidR="00A82644" w:rsidRPr="004367BE" w:rsidRDefault="00A82644" w:rsidP="00911767">
      <w:pPr>
        <w:pStyle w:val="PargrafoparaBibl"/>
        <w:widowControl/>
        <w:ind w:left="720" w:hanging="720"/>
        <w:rPr>
          <w:szCs w:val="24"/>
        </w:rPr>
      </w:pPr>
      <w:r w:rsidRPr="00387537">
        <w:rPr>
          <w:i/>
          <w:szCs w:val="24"/>
          <w:lang w:val="en-US"/>
        </w:rPr>
        <w:t xml:space="preserve">Anicii Manlii Severini Boethii </w:t>
      </w:r>
      <w:r w:rsidRPr="00387537">
        <w:rPr>
          <w:i/>
          <w:iCs/>
          <w:noProof/>
          <w:szCs w:val="24"/>
          <w:lang w:val="en-US"/>
        </w:rPr>
        <w:t>De consolatione philosophiae libri V</w:t>
      </w:r>
      <w:r w:rsidRPr="00387537">
        <w:rPr>
          <w:noProof/>
          <w:szCs w:val="24"/>
          <w:lang w:val="en-US"/>
        </w:rPr>
        <w:t xml:space="preserve">. </w:t>
      </w:r>
      <w:r w:rsidRPr="00387537">
        <w:rPr>
          <w:szCs w:val="24"/>
          <w:lang w:val="en-US"/>
        </w:rPr>
        <w:t>Ad optimum librr. mss. nondum collatorum fidem recensuit et prolegomenis instruxit Theodorus Obbarius</w:t>
      </w:r>
      <w:r w:rsidRPr="00387537">
        <w:rPr>
          <w:noProof/>
          <w:szCs w:val="24"/>
          <w:lang w:val="en-US"/>
        </w:rPr>
        <w:t xml:space="preserve">. </w:t>
      </w:r>
      <w:r w:rsidRPr="004367BE">
        <w:rPr>
          <w:szCs w:val="24"/>
        </w:rPr>
        <w:t xml:space="preserve">Jenae, apud Carol. Hochhausen, [1663] 1843. 192 p. </w:t>
      </w:r>
      <w:r w:rsidRPr="004367BE">
        <w:rPr>
          <w:noProof/>
          <w:szCs w:val="24"/>
        </w:rPr>
        <w:t>[USP = Portal de Busca Integrada]</w:t>
      </w:r>
    </w:p>
    <w:p w:rsidR="00370701" w:rsidRPr="001A5EB4" w:rsidRDefault="00370701" w:rsidP="00911767">
      <w:pPr>
        <w:pStyle w:val="PargrafoparaBibl"/>
        <w:widowControl/>
        <w:ind w:left="720" w:hanging="720"/>
        <w:rPr>
          <w:noProof/>
          <w:szCs w:val="24"/>
        </w:rPr>
      </w:pPr>
      <w:r w:rsidRPr="00387537">
        <w:rPr>
          <w:i/>
          <w:noProof/>
          <w:szCs w:val="24"/>
        </w:rPr>
        <w:t>Anicii Manlii Severini Boethii De consolatione philosophiae libri quinque</w:t>
      </w:r>
      <w:r w:rsidRPr="00387537">
        <w:rPr>
          <w:noProof/>
          <w:szCs w:val="24"/>
        </w:rPr>
        <w:t>. Ex editione Vulpiana, cum notis et interpretatione in usum Delphini, variis lectionibus, notis variorum, recensu editionum et codicum et indice locupletissimo</w:t>
      </w:r>
      <w:r w:rsidRPr="00387537">
        <w:rPr>
          <w:rFonts w:hint="eastAsia"/>
          <w:noProof/>
          <w:szCs w:val="24"/>
        </w:rPr>
        <w:t xml:space="preserve"> accurate recensiti</w:t>
      </w:r>
      <w:r w:rsidRPr="00387537">
        <w:rPr>
          <w:noProof/>
          <w:szCs w:val="24"/>
        </w:rPr>
        <w:t xml:space="preserve">. </w:t>
      </w:r>
      <w:r w:rsidRPr="001A5EB4">
        <w:rPr>
          <w:noProof/>
          <w:szCs w:val="24"/>
        </w:rPr>
        <w:t xml:space="preserve">Londini, A. J. Valpy, </w:t>
      </w:r>
      <w:r>
        <w:rPr>
          <w:noProof/>
          <w:szCs w:val="24"/>
        </w:rPr>
        <w:t xml:space="preserve">[?] </w:t>
      </w:r>
      <w:r w:rsidR="00EF5EA5">
        <w:rPr>
          <w:noProof/>
          <w:szCs w:val="24"/>
        </w:rPr>
        <w:t>1823. LXXVII+</w:t>
      </w:r>
      <w:r w:rsidRPr="001A5EB4">
        <w:rPr>
          <w:noProof/>
          <w:szCs w:val="24"/>
        </w:rPr>
        <w:t xml:space="preserve">579 p. </w:t>
      </w:r>
      <w:r w:rsidRPr="004367BE">
        <w:rPr>
          <w:noProof/>
          <w:szCs w:val="24"/>
        </w:rPr>
        <w:t>[USP = Portal de Busca Integrada]</w:t>
      </w:r>
    </w:p>
    <w:p w:rsidR="00761B9E" w:rsidRPr="00752B8E" w:rsidRDefault="00761B9E" w:rsidP="00911767">
      <w:pPr>
        <w:pStyle w:val="PargrafoparaBibl"/>
        <w:widowControl/>
        <w:rPr>
          <w:szCs w:val="12"/>
          <w:lang w:val="en-US"/>
        </w:rPr>
      </w:pPr>
      <w:r w:rsidRPr="00387537">
        <w:rPr>
          <w:i/>
          <w:szCs w:val="12"/>
        </w:rPr>
        <w:t>Anicii Manlii Severini Boetii Consolationis philosophiae libri quinque</w:t>
      </w:r>
      <w:r w:rsidRPr="00387537">
        <w:rPr>
          <w:szCs w:val="12"/>
        </w:rPr>
        <w:t xml:space="preserve">. Quos denuo recognovit adnotationibus illustravit adiectis apparatu critico bibliographia indicibus biblico et alageriano Adrianus a Forti Scuto [Adrian Fortescue]. </w:t>
      </w:r>
      <w:r w:rsidRPr="00752B8E">
        <w:rPr>
          <w:szCs w:val="12"/>
          <w:lang w:val="en-US"/>
        </w:rPr>
        <w:t>Opus mortuo auctore... curavit Georgius D. Smith. Hildesheim, Olms, 2002. XLVIII+224 p. [UFSCar]</w:t>
      </w:r>
    </w:p>
    <w:p w:rsidR="00761B9E" w:rsidRDefault="00761B9E" w:rsidP="00911767">
      <w:pPr>
        <w:pStyle w:val="PargrafoparaBibl"/>
        <w:widowControl/>
        <w:rPr>
          <w:lang w:val="es-ES_tradnl"/>
        </w:rPr>
      </w:pPr>
      <w:r w:rsidRPr="00752B8E">
        <w:rPr>
          <w:iCs/>
          <w:lang w:val="es-ES_tradnl"/>
        </w:rPr>
        <w:lastRenderedPageBreak/>
        <w:t xml:space="preserve">BOÈCE, </w:t>
      </w:r>
      <w:r w:rsidRPr="00752B8E">
        <w:rPr>
          <w:i/>
          <w:lang w:val="es-ES_tradnl"/>
        </w:rPr>
        <w:t>La consolation de la philosophie</w:t>
      </w:r>
      <w:r w:rsidRPr="00752B8E">
        <w:rPr>
          <w:iCs/>
          <w:lang w:val="es-ES_tradnl"/>
        </w:rPr>
        <w:t xml:space="preserve">. </w:t>
      </w:r>
      <w:r>
        <w:rPr>
          <w:lang w:val="es-ES_tradnl"/>
        </w:rPr>
        <w:t xml:space="preserve">Réédition de la traduction de M. C. Dédiée aux malheureux. </w:t>
      </w:r>
      <w:r w:rsidRPr="00752B8E">
        <w:rPr>
          <w:lang w:val="es-ES_tradnl"/>
        </w:rPr>
        <w:t xml:space="preserve">Publiée à Paris en 1771. </w:t>
      </w:r>
      <w:r>
        <w:rPr>
          <w:lang w:val="es-ES_tradnl"/>
        </w:rPr>
        <w:t>Pondicherry, Nataraj, 1996. 249 p. [USP]</w:t>
      </w:r>
    </w:p>
    <w:p w:rsidR="007D019D" w:rsidRPr="00640E1F" w:rsidRDefault="007D019D" w:rsidP="00911767">
      <w:pPr>
        <w:pStyle w:val="PargrafoparaBibl"/>
        <w:widowControl/>
      </w:pPr>
      <w:r w:rsidRPr="00715F67">
        <w:t xml:space="preserve">HAGENBUCHIUS, I. C., </w:t>
      </w:r>
      <w:r w:rsidRPr="00715F67">
        <w:rPr>
          <w:i/>
        </w:rPr>
        <w:t>De diptycho Brixiano Boethii consulis epistola epigraphica</w:t>
      </w:r>
      <w:r w:rsidRPr="00715F67">
        <w:t xml:space="preserve">. </w:t>
      </w:r>
      <w:r w:rsidRPr="00640E1F">
        <w:t>1749. The Cicognara Library. Urbana Champaign, Univ. of Illinois, 1989. 4 microfichas (ca. 35 fotogr. cada). [UNICAMP]</w:t>
      </w:r>
    </w:p>
    <w:p w:rsidR="00EF5EA5" w:rsidRPr="00640E1F" w:rsidRDefault="00EF5EA5" w:rsidP="00911767">
      <w:pPr>
        <w:pStyle w:val="PargrafoparaBibl"/>
        <w:widowControl/>
      </w:pPr>
    </w:p>
    <w:p w:rsidR="00EF5EA5" w:rsidRDefault="00EF5EA5">
      <w:pPr>
        <w:spacing w:after="200" w:line="276" w:lineRule="auto"/>
        <w:rPr>
          <w:noProof/>
          <w:szCs w:val="20"/>
        </w:rPr>
      </w:pPr>
      <w:r>
        <w:rPr>
          <w:noProof/>
        </w:rPr>
        <w:br w:type="page"/>
      </w:r>
    </w:p>
    <w:p w:rsidR="00EF5EA5" w:rsidRPr="00387537" w:rsidRDefault="00EF5EA5" w:rsidP="00EF5EA5">
      <w:pPr>
        <w:pStyle w:val="PargrafoparaBibl"/>
        <w:widowControl/>
        <w:spacing w:after="0"/>
        <w:rPr>
          <w:noProof/>
        </w:rPr>
      </w:pPr>
    </w:p>
    <w:p w:rsidR="00AB48D7" w:rsidRPr="00AB48D7" w:rsidRDefault="00761B9E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 w:rsidRPr="00AB48D7">
        <w:rPr>
          <w:b w:val="0"/>
          <w:iCs/>
          <w:smallCaps w:val="0"/>
          <w:color w:val="FF0000"/>
          <w:szCs w:val="24"/>
        </w:rPr>
        <w:t xml:space="preserve">Edições </w:t>
      </w:r>
      <w:r w:rsidR="00BE0562">
        <w:rPr>
          <w:b w:val="0"/>
          <w:iCs/>
          <w:smallCaps w:val="0"/>
          <w:color w:val="FF0000"/>
          <w:szCs w:val="24"/>
        </w:rPr>
        <w:t xml:space="preserve">e traduções </w:t>
      </w:r>
      <w:r w:rsidRPr="00AB48D7">
        <w:rPr>
          <w:b w:val="0"/>
          <w:iCs/>
          <w:smallCaps w:val="0"/>
          <w:color w:val="FF0000"/>
          <w:szCs w:val="24"/>
        </w:rPr>
        <w:t>contemporâneas</w:t>
      </w:r>
    </w:p>
    <w:p w:rsidR="00191C54" w:rsidRPr="002E6D3A" w:rsidRDefault="00AB48D7" w:rsidP="00911767">
      <w:pPr>
        <w:pStyle w:val="Ttulo5"/>
        <w:spacing w:before="0"/>
        <w:rPr>
          <w:color w:val="FF0000"/>
          <w:sz w:val="22"/>
          <w:szCs w:val="22"/>
        </w:rPr>
      </w:pPr>
      <w:r w:rsidRPr="002E6D3A">
        <w:rPr>
          <w:color w:val="FF0000"/>
          <w:sz w:val="22"/>
          <w:szCs w:val="22"/>
        </w:rPr>
        <w:t>Melhor ediç</w:t>
      </w:r>
      <w:r w:rsidR="00EE79A7">
        <w:rPr>
          <w:color w:val="FF0000"/>
          <w:sz w:val="22"/>
          <w:szCs w:val="22"/>
        </w:rPr>
        <w:t>ão</w:t>
      </w:r>
    </w:p>
    <w:p w:rsidR="00E648B7" w:rsidRPr="0074399B" w:rsidRDefault="00E648B7" w:rsidP="00911767">
      <w:pPr>
        <w:pStyle w:val="PargrafoparaBibl"/>
        <w:widowControl/>
        <w:rPr>
          <w:noProof/>
        </w:rPr>
      </w:pPr>
      <w:r w:rsidRPr="005C3D2F">
        <w:t>BŒTHIUS</w:t>
      </w:r>
      <w:r w:rsidRPr="005C3D2F">
        <w:rPr>
          <w:szCs w:val="16"/>
        </w:rPr>
        <w:t xml:space="preserve">, </w:t>
      </w:r>
      <w:r w:rsidRPr="005C3D2F">
        <w:rPr>
          <w:i/>
          <w:iCs/>
        </w:rPr>
        <w:t>De Consolatione philosophiae. Opuscula theologica</w:t>
      </w:r>
      <w:r w:rsidRPr="005C3D2F">
        <w:t xml:space="preserve">. </w:t>
      </w:r>
      <w:r w:rsidRPr="00761B9E">
        <w:t xml:space="preserve">Ed. C. Moreschihi. Bibliotheca Teubneriana. Leipzig, Saur Verlag, </w:t>
      </w:r>
      <w:r w:rsidRPr="007A2B5F">
        <w:t>2000</w:t>
      </w:r>
      <w:r w:rsidRPr="007A2B5F">
        <w:rPr>
          <w:noProof/>
        </w:rPr>
        <w:t xml:space="preserve">. </w:t>
      </w:r>
      <w:r w:rsidRPr="00354BEE">
        <w:rPr>
          <w:noProof/>
        </w:rPr>
        <w:t>262 p.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noProof/>
        </w:rPr>
        <w:t xml:space="preserve">[UFSCar] [UNICAMP] </w:t>
      </w:r>
      <w:r w:rsidRPr="00284A05">
        <w:rPr>
          <w:szCs w:val="24"/>
        </w:rPr>
        <w:t>[UNIFESP]</w:t>
      </w:r>
      <w:r w:rsidRPr="007A2B5F">
        <w:rPr>
          <w:noProof/>
        </w:rPr>
        <w:t xml:space="preserve"> [USP] </w:t>
      </w:r>
      <w:r w:rsidRPr="007A2B5F">
        <w:rPr>
          <w:noProof/>
          <w:sz w:val="20"/>
        </w:rPr>
        <w:t>[</w:t>
      </w:r>
      <w:r>
        <w:rPr>
          <w:noProof/>
          <w:sz w:val="20"/>
        </w:rPr>
        <w:t>e E</w:t>
      </w:r>
      <w:r w:rsidRPr="007A2B5F">
        <w:rPr>
          <w:noProof/>
          <w:sz w:val="20"/>
        </w:rPr>
        <w:t>dição eletrônica]</w:t>
      </w:r>
    </w:p>
    <w:p w:rsidR="009400BF" w:rsidRPr="008C1423" w:rsidRDefault="00191C54" w:rsidP="00911767">
      <w:pPr>
        <w:pStyle w:val="Ttulo5"/>
        <w:spacing w:before="0"/>
        <w:rPr>
          <w:color w:val="FF0000"/>
          <w:sz w:val="22"/>
          <w:szCs w:val="22"/>
        </w:rPr>
      </w:pPr>
      <w:r w:rsidRPr="008C1423">
        <w:rPr>
          <w:color w:val="FF0000"/>
          <w:sz w:val="22"/>
          <w:szCs w:val="22"/>
        </w:rPr>
        <w:t>Diversas</w:t>
      </w:r>
      <w:r w:rsidR="00BE0562" w:rsidRPr="008C1423">
        <w:rPr>
          <w:color w:val="FF0000"/>
          <w:sz w:val="22"/>
          <w:szCs w:val="22"/>
        </w:rPr>
        <w:t xml:space="preserve"> edições e traduções</w:t>
      </w:r>
    </w:p>
    <w:p w:rsidR="00BE0562" w:rsidRDefault="00BE0562" w:rsidP="00911767">
      <w:pPr>
        <w:pStyle w:val="PargrafoparaBibl"/>
        <w:widowControl/>
        <w:rPr>
          <w:lang w:val="es-ES_tradnl"/>
        </w:rPr>
      </w:pPr>
      <w:r>
        <w:rPr>
          <w:i/>
          <w:iCs/>
          <w:lang w:val="es-ES_tradnl"/>
        </w:rPr>
        <w:t>La consolation philosophique</w:t>
      </w:r>
      <w:r>
        <w:rPr>
          <w:lang w:val="es-ES_tradnl"/>
        </w:rPr>
        <w:t xml:space="preserve"> </w:t>
      </w:r>
      <w:r>
        <w:rPr>
          <w:i/>
          <w:iCs/>
          <w:lang w:val="es-ES_tradnl"/>
        </w:rPr>
        <w:t xml:space="preserve">de </w:t>
      </w:r>
      <w:r>
        <w:rPr>
          <w:i/>
          <w:lang w:val="es-ES_tradnl"/>
        </w:rPr>
        <w:t>Boèce</w:t>
      </w:r>
      <w:r>
        <w:rPr>
          <w:i/>
          <w:iCs/>
          <w:lang w:val="es-ES_tradnl"/>
        </w:rPr>
        <w:t>.</w:t>
      </w:r>
      <w:r>
        <w:rPr>
          <w:lang w:val="es-ES_tradnl"/>
        </w:rPr>
        <w:t xml:space="preserve"> Tr. </w:t>
      </w:r>
      <w:r w:rsidRPr="00730CA4">
        <w:rPr>
          <w:lang w:val="es-ES_tradnl"/>
        </w:rPr>
        <w:t>nouvelle en prose et en vers avec le t</w:t>
      </w:r>
      <w:r>
        <w:rPr>
          <w:lang w:val="es-ES_tradnl"/>
        </w:rPr>
        <w:t>exte en regard et accompagnée d’</w:t>
      </w:r>
      <w:r w:rsidRPr="00730CA4">
        <w:rPr>
          <w:lang w:val="es-ES_tradnl"/>
        </w:rPr>
        <w:t>une intr</w:t>
      </w:r>
      <w:r>
        <w:rPr>
          <w:lang w:val="es-ES_tradnl"/>
        </w:rPr>
        <w:t>.</w:t>
      </w:r>
      <w:r w:rsidRPr="00730CA4">
        <w:rPr>
          <w:lang w:val="es-ES_tradnl"/>
        </w:rPr>
        <w:t xml:space="preserve"> et de notes</w:t>
      </w:r>
      <w:r>
        <w:rPr>
          <w:lang w:val="es-ES_tradnl"/>
        </w:rPr>
        <w:t xml:space="preserve"> de L. J. de Mirandol. [Hachette, 1861].</w:t>
      </w:r>
      <w:r w:rsidRPr="00752B8E">
        <w:rPr>
          <w:lang w:val="es-ES_tradnl"/>
        </w:rPr>
        <w:t xml:space="preserve"> </w:t>
      </w:r>
      <w:r>
        <w:rPr>
          <w:lang w:val="es-ES_tradnl"/>
        </w:rPr>
        <w:t xml:space="preserve">Conde-Sur-Noireau, Guy Tredaniel, 1981. </w:t>
      </w:r>
      <w:r w:rsidRPr="00752B8E">
        <w:rPr>
          <w:lang w:val="es-ES_tradnl"/>
        </w:rPr>
        <w:t>397 p. [USP]</w:t>
      </w:r>
    </w:p>
    <w:p w:rsidR="00EE79A7" w:rsidRPr="00EE79A7" w:rsidRDefault="00EE79A7" w:rsidP="00911767">
      <w:pPr>
        <w:pStyle w:val="PargrafoparaBibl"/>
        <w:widowControl/>
        <w:rPr>
          <w:color w:val="808080" w:themeColor="background1" w:themeShade="80"/>
          <w:szCs w:val="24"/>
        </w:rPr>
      </w:pPr>
      <w:r w:rsidRPr="00CF19C3">
        <w:rPr>
          <w:i/>
          <w:szCs w:val="24"/>
          <w:lang w:val="es-ES_tradnl"/>
        </w:rPr>
        <w:t xml:space="preserve">Anicii Manlii Severini Boetii Philosophiae consolationis libri quinque. </w:t>
      </w:r>
      <w:r w:rsidRPr="00CF19C3">
        <w:rPr>
          <w:rFonts w:hint="eastAsia"/>
          <w:i/>
          <w:szCs w:val="24"/>
          <w:lang w:val="es-ES_tradnl"/>
        </w:rPr>
        <w:t>Accedunt eiusdem atque incertorum opuscula sacra</w:t>
      </w:r>
      <w:r w:rsidRPr="00CF19C3">
        <w:rPr>
          <w:szCs w:val="24"/>
          <w:lang w:val="es-ES_tradnl"/>
        </w:rPr>
        <w:t xml:space="preserve">. </w:t>
      </w:r>
      <w:r w:rsidRPr="009400BF">
        <w:rPr>
          <w:szCs w:val="24"/>
        </w:rPr>
        <w:t xml:space="preserve">Recensuit R. Peiper. Bibliotheca Teubneriana. Lipsiae, In aedibus Teubneri, 1871. </w:t>
      </w:r>
      <w:r w:rsidRPr="00EE79A7">
        <w:rPr>
          <w:szCs w:val="24"/>
        </w:rPr>
        <w:t>LXVII+245 p.</w:t>
      </w:r>
      <w:r w:rsidRPr="009400BF">
        <w:rPr>
          <w:noProof/>
          <w:sz w:val="20"/>
        </w:rPr>
        <w:t xml:space="preserve"> </w:t>
      </w:r>
      <w:r w:rsidRPr="007A2B5F">
        <w:rPr>
          <w:noProof/>
        </w:rPr>
        <w:t>[USP]</w:t>
      </w:r>
      <w:r w:rsidRPr="007A2B5F">
        <w:rPr>
          <w:noProof/>
          <w:sz w:val="20"/>
        </w:rPr>
        <w:t xml:space="preserve"> [</w:t>
      </w:r>
      <w:r>
        <w:rPr>
          <w:noProof/>
          <w:sz w:val="20"/>
        </w:rPr>
        <w:t>E</w:t>
      </w:r>
      <w:r w:rsidRPr="007A2B5F">
        <w:rPr>
          <w:noProof/>
          <w:sz w:val="20"/>
        </w:rPr>
        <w:t>dição eletrônica]</w:t>
      </w:r>
    </w:p>
    <w:p w:rsidR="00BE0562" w:rsidRPr="00CF19C3" w:rsidRDefault="00BE0562" w:rsidP="00911767">
      <w:pPr>
        <w:pStyle w:val="PargrafoparaBibl"/>
        <w:widowControl/>
        <w:rPr>
          <w:lang w:val="en-US"/>
        </w:rPr>
      </w:pPr>
      <w:r w:rsidRPr="006738FB">
        <w:rPr>
          <w:noProof/>
          <w:lang w:val="en-US"/>
        </w:rPr>
        <w:t xml:space="preserve">BOETHIUS, </w:t>
      </w:r>
      <w:r w:rsidRPr="005260D4">
        <w:rPr>
          <w:bCs/>
          <w:i/>
          <w:lang w:val="en-US"/>
        </w:rPr>
        <w:t>Consolation of Philosophy</w:t>
      </w:r>
      <w:r w:rsidRPr="005260D4">
        <w:rPr>
          <w:bCs/>
          <w:lang w:val="en-US"/>
        </w:rPr>
        <w:t>.</w:t>
      </w:r>
      <w:r w:rsidRPr="00EE79A7">
        <w:rPr>
          <w:bCs/>
          <w:lang w:val="en-US"/>
        </w:rPr>
        <w:t xml:space="preserve"> </w:t>
      </w:r>
      <w:r w:rsidRPr="005260D4">
        <w:rPr>
          <w:lang w:val="en-US"/>
        </w:rPr>
        <w:t>Tr</w:t>
      </w:r>
      <w:r>
        <w:rPr>
          <w:lang w:val="en-US"/>
        </w:rPr>
        <w:t>.</w:t>
      </w:r>
      <w:r w:rsidRPr="005260D4">
        <w:rPr>
          <w:lang w:val="en-US"/>
        </w:rPr>
        <w:t xml:space="preserve"> G</w:t>
      </w:r>
      <w:r>
        <w:rPr>
          <w:lang w:val="en-US"/>
        </w:rPr>
        <w:t>.</w:t>
      </w:r>
      <w:r w:rsidRPr="005260D4">
        <w:rPr>
          <w:lang w:val="en-US"/>
        </w:rPr>
        <w:t xml:space="preserve"> Colville. </w:t>
      </w:r>
      <w:r w:rsidRPr="00F12629">
        <w:rPr>
          <w:lang w:val="en-US"/>
        </w:rPr>
        <w:t xml:space="preserve">Londres, David Nutt, 1897. </w:t>
      </w:r>
      <w:r w:rsidRPr="00CF19C3">
        <w:rPr>
          <w:lang w:val="en-US"/>
        </w:rPr>
        <w:t>138 p. [UNIFESP]</w:t>
      </w:r>
    </w:p>
    <w:p w:rsidR="008A3B0F" w:rsidRPr="006738FB" w:rsidRDefault="008A3B0F" w:rsidP="00911767">
      <w:pPr>
        <w:pStyle w:val="PargrafoparaBibl"/>
        <w:widowControl/>
        <w:rPr>
          <w:lang w:val="en-US"/>
        </w:rPr>
      </w:pPr>
      <w:r w:rsidRPr="00F721F6">
        <w:rPr>
          <w:lang w:val="en-US"/>
        </w:rPr>
        <w:t>BOETHIUS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The Consolation of philosophy</w:t>
      </w:r>
      <w:r>
        <w:rPr>
          <w:lang w:val="en-US"/>
        </w:rPr>
        <w:t xml:space="preserve">. </w:t>
      </w:r>
      <w:r>
        <w:rPr>
          <w:i/>
          <w:iCs/>
          <w:lang w:val="en-US"/>
        </w:rPr>
        <w:t xml:space="preserve">The Theological tractates. </w:t>
      </w:r>
      <w:r>
        <w:rPr>
          <w:lang w:val="en-US"/>
        </w:rPr>
        <w:t xml:space="preserve">Tr. H. F. Stewart, E. K. Rand, and S. J. Tester. </w:t>
      </w:r>
      <w:r w:rsidRPr="006738FB">
        <w:rPr>
          <w:lang w:val="en-US"/>
        </w:rPr>
        <w:t xml:space="preserve">Loeb. London, Hinemann, [1918] 1936. 1950. 1990. </w:t>
      </w:r>
      <w:r>
        <w:rPr>
          <w:lang w:val="en-US"/>
        </w:rPr>
        <w:t xml:space="preserve">2003. </w:t>
      </w:r>
      <w:r w:rsidRPr="006738FB">
        <w:rPr>
          <w:lang w:val="en-US"/>
        </w:rPr>
        <w:t xml:space="preserve">441 p. </w:t>
      </w:r>
      <w:r>
        <w:rPr>
          <w:lang w:val="en-US"/>
        </w:rPr>
        <w:t xml:space="preserve">[UFABC] </w:t>
      </w:r>
      <w:r w:rsidRPr="006738FB">
        <w:rPr>
          <w:lang w:val="en-US"/>
        </w:rPr>
        <w:t>[UNESP] [UNICAMP] [USP]</w:t>
      </w:r>
    </w:p>
    <w:p w:rsidR="008A3B0F" w:rsidRDefault="008A3B0F" w:rsidP="00911767">
      <w:pPr>
        <w:pStyle w:val="PargrafoparaBibl"/>
        <w:widowControl/>
        <w:rPr>
          <w:noProof/>
          <w:lang w:val="en-US"/>
        </w:rPr>
      </w:pPr>
      <w:r w:rsidRPr="00387537">
        <w:rPr>
          <w:i/>
          <w:noProof/>
          <w:lang w:val="en-US"/>
        </w:rPr>
        <w:t>Anici Manli Severini Boethi De consolatione philosophie</w:t>
      </w:r>
      <w:r w:rsidRPr="00387537">
        <w:rPr>
          <w:noProof/>
          <w:lang w:val="en-US"/>
        </w:rPr>
        <w:t xml:space="preserve">, libri quinque quos denvo recognovit ... </w:t>
      </w:r>
      <w:r w:rsidRPr="005C3D2F">
        <w:rPr>
          <w:noProof/>
        </w:rPr>
        <w:t>Adrianus A. Fortiscuto, opus m</w:t>
      </w:r>
      <w:r w:rsidRPr="008A3B0F">
        <w:rPr>
          <w:noProof/>
        </w:rPr>
        <w:t xml:space="preserve">ortuo auctore ... curavit G. D. Smith. </w:t>
      </w:r>
      <w:r w:rsidRPr="008A3B0F">
        <w:rPr>
          <w:noProof/>
          <w:lang w:val="en-US"/>
        </w:rPr>
        <w:t>Londini</w:t>
      </w:r>
      <w:r>
        <w:rPr>
          <w:noProof/>
          <w:lang w:val="en-US"/>
        </w:rPr>
        <w:t xml:space="preserve">, </w:t>
      </w:r>
      <w:r w:rsidR="008D2A7C">
        <w:rPr>
          <w:noProof/>
          <w:lang w:val="en-US"/>
        </w:rPr>
        <w:t xml:space="preserve">Burns Oates &amp; Washbourne, </w:t>
      </w:r>
      <w:r w:rsidRPr="008A3B0F">
        <w:rPr>
          <w:noProof/>
          <w:lang w:val="en-US"/>
        </w:rPr>
        <w:t>1925. XLVIII+224 p.</w:t>
      </w:r>
      <w:r>
        <w:rPr>
          <w:noProof/>
          <w:lang w:val="en-US"/>
        </w:rPr>
        <w:t xml:space="preserve"> [PUC]</w:t>
      </w:r>
    </w:p>
    <w:p w:rsidR="00B20A99" w:rsidRDefault="00B20A99" w:rsidP="00911767">
      <w:pPr>
        <w:pStyle w:val="PargrafoparaBibl"/>
        <w:widowControl/>
        <w:rPr>
          <w:lang w:val="en-US"/>
        </w:rPr>
      </w:pPr>
      <w:r w:rsidRPr="00CF19C3">
        <w:rPr>
          <w:i/>
          <w:lang w:val="en-US"/>
        </w:rPr>
        <w:t>Anicii Manlii Severini Boetii Philosophiae consolationis libri quinque</w:t>
      </w:r>
      <w:r w:rsidRPr="00CF19C3">
        <w:rPr>
          <w:lang w:val="en-US"/>
        </w:rPr>
        <w:t xml:space="preserve">. </w:t>
      </w:r>
      <w:r w:rsidRPr="00CF19C3">
        <w:rPr>
          <w:rFonts w:hint="eastAsia"/>
          <w:lang w:val="en-US"/>
        </w:rPr>
        <w:t>Ad fidem codicum recensuit</w:t>
      </w:r>
      <w:r w:rsidRPr="00CF19C3">
        <w:rPr>
          <w:lang w:val="en-US"/>
        </w:rPr>
        <w:t xml:space="preserve"> G. </w:t>
      </w:r>
      <w:r w:rsidRPr="001A5EB4">
        <w:rPr>
          <w:lang w:val="en-US"/>
        </w:rPr>
        <w:t>Weinberger</w:t>
      </w:r>
      <w:r w:rsidRPr="00CF19C3">
        <w:rPr>
          <w:lang w:val="en-US"/>
        </w:rPr>
        <w:t xml:space="preserve">. </w:t>
      </w:r>
      <w:r w:rsidRPr="001A5EB4">
        <w:rPr>
          <w:lang w:val="en-US"/>
        </w:rPr>
        <w:t xml:space="preserve">CSEL, 67. </w:t>
      </w:r>
      <w:r w:rsidRPr="00CF19C3">
        <w:rPr>
          <w:lang w:val="en-US"/>
        </w:rPr>
        <w:t xml:space="preserve">Pragae – Vindobonae, F. Tempsky / Lipsiae, G. Freytag, </w:t>
      </w:r>
      <w:r w:rsidRPr="001A5EB4">
        <w:rPr>
          <w:lang w:val="en-US"/>
        </w:rPr>
        <w:t xml:space="preserve">1934. XXXI+229 p. </w:t>
      </w:r>
      <w:r w:rsidR="008A39BE">
        <w:rPr>
          <w:szCs w:val="24"/>
          <w:lang w:val="en-US"/>
        </w:rPr>
        <w:t xml:space="preserve">In </w:t>
      </w:r>
      <w:r w:rsidR="008A39BE" w:rsidRPr="00032003">
        <w:rPr>
          <w:i/>
          <w:lang w:val="en-US"/>
        </w:rPr>
        <w:t>Library of Latin Texts</w:t>
      </w:r>
      <w:r w:rsidR="008A39BE">
        <w:rPr>
          <w:i/>
          <w:lang w:val="en-US"/>
        </w:rPr>
        <w:t>.</w:t>
      </w:r>
      <w:r w:rsidR="008A39BE" w:rsidRPr="00032003">
        <w:rPr>
          <w:lang w:val="en-US"/>
        </w:rPr>
        <w:t xml:space="preserve"> Series A. Cetedoc. Turnholt, Brepols, 2008. </w:t>
      </w:r>
      <w:r w:rsidR="008A39BE" w:rsidRPr="00231113">
        <w:rPr>
          <w:lang w:val="en-US"/>
        </w:rPr>
        <w:t xml:space="preserve">Sur/on dvd version 7. </w:t>
      </w:r>
      <w:r w:rsidR="008A39BE">
        <w:rPr>
          <w:lang w:val="en-US"/>
        </w:rPr>
        <w:t>[USP]</w:t>
      </w:r>
    </w:p>
    <w:p w:rsidR="00BE0562" w:rsidRPr="00752B8E" w:rsidRDefault="00BE0562" w:rsidP="00911767">
      <w:pPr>
        <w:pStyle w:val="PargrafoparaBibl"/>
        <w:widowControl/>
        <w:rPr>
          <w:lang w:val="es-ES_tradnl"/>
        </w:rPr>
      </w:pPr>
      <w:r>
        <w:rPr>
          <w:lang w:val="es-ES_tradnl"/>
        </w:rPr>
        <w:t xml:space="preserve">BOECIO, </w:t>
      </w:r>
      <w:r>
        <w:rPr>
          <w:i/>
          <w:lang w:val="es-ES_tradnl"/>
        </w:rPr>
        <w:t>La c</w:t>
      </w:r>
      <w:r>
        <w:rPr>
          <w:i/>
          <w:iCs/>
          <w:lang w:val="es-ES_tradnl"/>
        </w:rPr>
        <w:t>onsolazione della filosofia</w:t>
      </w:r>
      <w:r>
        <w:rPr>
          <w:lang w:val="es-ES_tradnl"/>
        </w:rPr>
        <w:t xml:space="preserve">. </w:t>
      </w:r>
      <w:r>
        <w:t xml:space="preserve">Tr. e intr. T. Venutti. </w:t>
      </w:r>
      <w:r w:rsidRPr="00752B8E">
        <w:rPr>
          <w:lang w:val="es-ES_tradnl"/>
        </w:rPr>
        <w:t>Lanciano, Carabba, 1936. 155 p. [USP]</w:t>
      </w:r>
    </w:p>
    <w:p w:rsidR="008A3B0F" w:rsidRPr="00CF19C3" w:rsidRDefault="008A3B0F" w:rsidP="00911767">
      <w:pPr>
        <w:pStyle w:val="PargrafoparaBibl"/>
        <w:widowControl/>
      </w:pPr>
      <w:r w:rsidRPr="00CF19C3">
        <w:rPr>
          <w:iCs/>
        </w:rPr>
        <w:t>BOÈCE</w:t>
      </w:r>
      <w:r w:rsidRPr="00CF19C3">
        <w:t xml:space="preserve">, </w:t>
      </w:r>
      <w:r w:rsidRPr="00CF19C3">
        <w:rPr>
          <w:i/>
          <w:iCs/>
        </w:rPr>
        <w:t>La consolation de la philosophie</w:t>
      </w:r>
      <w:r w:rsidRPr="00CF19C3">
        <w:t xml:space="preserve">. </w:t>
      </w:r>
      <w:r w:rsidRPr="00284A05">
        <w:t xml:space="preserve">Tr. nouvelle avec une intr. et des notes par A. Bocognano. </w:t>
      </w:r>
      <w:r w:rsidR="008D2A7C" w:rsidRPr="00CF19C3">
        <w:t>Paris, Garnier, 1937 [</w:t>
      </w:r>
      <w:r w:rsidRPr="00CF19C3">
        <w:t xml:space="preserve">1952]. XXIX+281 p. </w:t>
      </w:r>
      <w:r w:rsidR="008D2A7C" w:rsidRPr="00CF19C3">
        <w:rPr>
          <w:noProof/>
        </w:rPr>
        <w:t>[PUC]</w:t>
      </w:r>
      <w:r w:rsidR="008D2A7C" w:rsidRPr="00CF19C3">
        <w:t xml:space="preserve"> </w:t>
      </w:r>
      <w:r w:rsidR="006113D2" w:rsidRPr="00CF19C3">
        <w:t xml:space="preserve">[UNESP] </w:t>
      </w:r>
      <w:r w:rsidRPr="00CF19C3">
        <w:t>[UNICAMP] [USP]</w:t>
      </w:r>
    </w:p>
    <w:p w:rsidR="00BE0562" w:rsidRPr="00CF19C3" w:rsidRDefault="00BE0562" w:rsidP="00911767">
      <w:pPr>
        <w:pStyle w:val="PargrafoparaBibl"/>
        <w:widowControl/>
      </w:pPr>
      <w:r>
        <w:rPr>
          <w:lang w:val="es-ES_tradnl"/>
        </w:rPr>
        <w:t xml:space="preserve">BOECIO, </w:t>
      </w:r>
      <w:r>
        <w:rPr>
          <w:i/>
          <w:iCs/>
          <w:lang w:val="es-ES_tradnl"/>
        </w:rPr>
        <w:t>La consolación de la filosofía</w:t>
      </w:r>
      <w:r>
        <w:rPr>
          <w:lang w:val="es-ES_tradnl"/>
        </w:rPr>
        <w:t xml:space="preserve">. Tr. A. de Aguayo, ed. e intr. </w:t>
      </w:r>
      <w:r w:rsidRPr="00CF19C3">
        <w:t xml:space="preserve">L. G. Alonso Getino. Buenos Aires, Espasa, 1943. 183 p. </w:t>
      </w:r>
      <w:r w:rsidR="00C0697E" w:rsidRPr="00CF19C3">
        <w:t xml:space="preserve">[UNESP] </w:t>
      </w:r>
      <w:r w:rsidRPr="00CF19C3">
        <w:t>[UNICAMP]</w:t>
      </w:r>
    </w:p>
    <w:p w:rsidR="00BE0562" w:rsidRDefault="00BE0562" w:rsidP="00911767">
      <w:pPr>
        <w:pStyle w:val="PargrafoparaBibl"/>
        <w:widowControl/>
        <w:rPr>
          <w:lang w:val="es-ES_tradnl"/>
        </w:rPr>
      </w:pPr>
      <w:r w:rsidRPr="00752B8E">
        <w:rPr>
          <w:lang w:val="en-US"/>
        </w:rPr>
        <w:t xml:space="preserve">BOETHIUS, </w:t>
      </w:r>
      <w:r w:rsidRPr="00752B8E">
        <w:rPr>
          <w:i/>
          <w:iCs/>
          <w:lang w:val="en-US"/>
        </w:rPr>
        <w:t>Philosophiae consolationis</w:t>
      </w:r>
      <w:r w:rsidRPr="00752B8E">
        <w:rPr>
          <w:lang w:val="en-US"/>
        </w:rPr>
        <w:t xml:space="preserve">. Ed. K. Buchner. </w:t>
      </w:r>
      <w:r w:rsidRPr="00CF19C3">
        <w:t>Heidelberg, Winter, [1947] 1960</w:t>
      </w:r>
      <w:r w:rsidRPr="00CF19C3">
        <w:rPr>
          <w:vertAlign w:val="superscript"/>
        </w:rPr>
        <w:t>2</w:t>
      </w:r>
      <w:r w:rsidRPr="00CF19C3">
        <w:t xml:space="preserve">. </w:t>
      </w:r>
      <w:r>
        <w:rPr>
          <w:lang w:val="es-ES_tradnl"/>
        </w:rPr>
        <w:t>123 p. [UNESP]</w:t>
      </w:r>
    </w:p>
    <w:p w:rsidR="00BE0562" w:rsidRPr="00BE0562" w:rsidRDefault="00BE0562" w:rsidP="00911767">
      <w:pPr>
        <w:pStyle w:val="PargrafoparaBibl"/>
        <w:widowControl/>
      </w:pPr>
      <w:r>
        <w:rPr>
          <w:lang w:val="es-ES_tradnl"/>
        </w:rPr>
        <w:t xml:space="preserve">BOECIO, </w:t>
      </w:r>
      <w:r>
        <w:rPr>
          <w:i/>
          <w:iCs/>
          <w:lang w:val="es-ES_tradnl"/>
        </w:rPr>
        <w:t>La consolación de la filosofía.</w:t>
      </w:r>
      <w:r>
        <w:rPr>
          <w:lang w:val="es-ES_tradnl"/>
        </w:rPr>
        <w:t xml:space="preserve"> Tr. P. Masa. </w:t>
      </w:r>
      <w:r>
        <w:t xml:space="preserve">Prólogo e notas de A. </w:t>
      </w:r>
      <w:r>
        <w:rPr>
          <w:rStyle w:val="st"/>
        </w:rPr>
        <w:t>Castaño Piñán.</w:t>
      </w:r>
      <w:r w:rsidRPr="005260D4">
        <w:t xml:space="preserve"> </w:t>
      </w:r>
      <w:r w:rsidRPr="00BE0562">
        <w:t>Buenos Aires, Aguilar, [1955] 1960</w:t>
      </w:r>
      <w:r w:rsidRPr="00BE0562">
        <w:rPr>
          <w:vertAlign w:val="superscript"/>
        </w:rPr>
        <w:t>2</w:t>
      </w:r>
      <w:r w:rsidRPr="00BE0562">
        <w:t xml:space="preserve">. 199 p. </w:t>
      </w:r>
      <w:r>
        <w:rPr>
          <w:lang w:val="es-ES_tradnl"/>
        </w:rPr>
        <w:t xml:space="preserve">[UNESP] </w:t>
      </w:r>
      <w:r w:rsidRPr="00BE0562">
        <w:t>[UNIFESP] [USP]</w:t>
      </w:r>
    </w:p>
    <w:p w:rsidR="00BE0562" w:rsidRDefault="00BE0562" w:rsidP="00911767">
      <w:pPr>
        <w:pStyle w:val="PargrafoparaBibl"/>
        <w:widowControl/>
        <w:rPr>
          <w:lang w:val="es-ES_tradnl"/>
        </w:rPr>
      </w:pPr>
      <w:r>
        <w:rPr>
          <w:lang w:val="es-ES_tradnl"/>
        </w:rPr>
        <w:lastRenderedPageBreak/>
        <w:t xml:space="preserve">BOECIO, </w:t>
      </w:r>
      <w:r>
        <w:rPr>
          <w:i/>
          <w:iCs/>
          <w:lang w:val="es-ES_tradnl"/>
        </w:rPr>
        <w:t>La consolación de la filosofía.</w:t>
      </w:r>
      <w:r>
        <w:rPr>
          <w:lang w:val="es-ES_tradnl"/>
        </w:rPr>
        <w:t xml:space="preserve"> Tr. L. Pérez Gómez. Buenos Aires, Aguilar, 1960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>. 197 p. Madrid, Akal, 1997. 335 p. [UNESP] [UNICAMP]</w:t>
      </w:r>
    </w:p>
    <w:p w:rsidR="0039167E" w:rsidRPr="00EF5EA5" w:rsidRDefault="0039167E" w:rsidP="0039167E">
      <w:pPr>
        <w:pStyle w:val="PargrafoparaBibl"/>
        <w:widowControl/>
        <w:rPr>
          <w:lang w:val="en-US"/>
        </w:rPr>
      </w:pPr>
      <w:r w:rsidRPr="0039167E">
        <w:rPr>
          <w:lang w:val="en-US"/>
        </w:rPr>
        <w:t xml:space="preserve">BOETHIUS, </w:t>
      </w:r>
      <w:r w:rsidRPr="0039167E">
        <w:rPr>
          <w:i/>
          <w:lang w:val="en-US"/>
        </w:rPr>
        <w:t>Trost der Philosophie</w:t>
      </w:r>
      <w:r w:rsidRPr="0039167E">
        <w:rPr>
          <w:lang w:val="en-US"/>
        </w:rPr>
        <w:t xml:space="preserve">. Ins Deutsche übertragen und eingeleitet von H. M. Endres. </w:t>
      </w:r>
      <w:r w:rsidRPr="00EF5EA5">
        <w:rPr>
          <w:lang w:val="en-US"/>
        </w:rPr>
        <w:t xml:space="preserve">München, Goldmann, 1961. 155 p. [Coleção Anatol Rosenfeld </w:t>
      </w:r>
      <w:r w:rsidR="00054736">
        <w:rPr>
          <w:lang w:val="en-US"/>
        </w:rPr>
        <w:t>=</w:t>
      </w:r>
      <w:r w:rsidRPr="00EF5EA5">
        <w:rPr>
          <w:lang w:val="en-US"/>
        </w:rPr>
        <w:t>] [USP]</w:t>
      </w:r>
    </w:p>
    <w:p w:rsidR="009400BF" w:rsidRDefault="009400BF" w:rsidP="00911767">
      <w:pPr>
        <w:pStyle w:val="PargrafoparaBibl"/>
        <w:widowControl/>
        <w:rPr>
          <w:lang w:val="es-ES_tradnl"/>
        </w:rPr>
      </w:pPr>
      <w:r>
        <w:rPr>
          <w:lang w:val="en-US"/>
        </w:rPr>
        <w:t xml:space="preserve">BOECIO, </w:t>
      </w:r>
      <w:r>
        <w:rPr>
          <w:i/>
          <w:iCs/>
          <w:lang w:val="en-US"/>
        </w:rPr>
        <w:t>The Consolation of philosophy.</w:t>
      </w:r>
      <w:r>
        <w:rPr>
          <w:lang w:val="en-US"/>
        </w:rPr>
        <w:t xml:space="preserve"> Tr. V. E. Watts. London, Penguin, 1969. </w:t>
      </w:r>
      <w:r>
        <w:rPr>
          <w:lang w:val="es-ES_tradnl"/>
        </w:rPr>
        <w:t>187 p. 1999, ed. rev., XXXVI+154 p. [PUC] [UNICAMP] [USP]</w:t>
      </w:r>
    </w:p>
    <w:p w:rsidR="009400BF" w:rsidRPr="00CF19C3" w:rsidRDefault="009400BF" w:rsidP="00911767">
      <w:pPr>
        <w:pStyle w:val="PargrafoparaBibl"/>
        <w:widowControl/>
        <w:rPr>
          <w:lang w:val="en-US"/>
        </w:rPr>
      </w:pPr>
      <w:r>
        <w:rPr>
          <w:lang w:val="es-ES_tradnl"/>
        </w:rPr>
        <w:t xml:space="preserve">BOEZIO, </w:t>
      </w:r>
      <w:r>
        <w:rPr>
          <w:i/>
          <w:iCs/>
          <w:lang w:val="es-ES_tradnl"/>
        </w:rPr>
        <w:t>La consolazione della filosofia</w:t>
      </w:r>
      <w:r>
        <w:rPr>
          <w:lang w:val="es-ES_tradnl"/>
        </w:rPr>
        <w:t xml:space="preserve">. </w:t>
      </w:r>
      <w:r w:rsidRPr="008A3B0F">
        <w:rPr>
          <w:lang w:val="en-US"/>
        </w:rPr>
        <w:t xml:space="preserve">Intr. Ch. </w:t>
      </w:r>
      <w:r>
        <w:rPr>
          <w:lang w:val="en-US"/>
        </w:rPr>
        <w:t xml:space="preserve">Mohrmann, tr. </w:t>
      </w:r>
      <w:r w:rsidRPr="00F64FDB">
        <w:rPr>
          <w:lang w:val="en-US"/>
        </w:rPr>
        <w:t>et comm.</w:t>
      </w:r>
      <w:r w:rsidRPr="00BF49A7">
        <w:rPr>
          <w:lang w:val="en-US"/>
        </w:rPr>
        <w:t xml:space="preserve"> </w:t>
      </w:r>
      <w:r>
        <w:rPr>
          <w:lang w:val="en-US"/>
        </w:rPr>
        <w:t xml:space="preserve">di </w:t>
      </w:r>
      <w:r w:rsidRPr="00BF49A7">
        <w:rPr>
          <w:lang w:val="en-US"/>
        </w:rPr>
        <w:t xml:space="preserve">O. Dallera. </w:t>
      </w:r>
      <w:r w:rsidRPr="00CF19C3">
        <w:rPr>
          <w:lang w:val="en-US"/>
        </w:rPr>
        <w:t>Milano, BUR, [1977] 1995</w:t>
      </w:r>
      <w:r w:rsidRPr="00CF19C3">
        <w:rPr>
          <w:vertAlign w:val="superscript"/>
          <w:lang w:val="en-US"/>
        </w:rPr>
        <w:t>7</w:t>
      </w:r>
      <w:r w:rsidRPr="00CF19C3">
        <w:rPr>
          <w:lang w:val="en-US"/>
        </w:rPr>
        <w:t>. 411 p. [USP]</w:t>
      </w:r>
    </w:p>
    <w:p w:rsidR="00EE79A7" w:rsidRPr="006738FB" w:rsidRDefault="00EE79A7" w:rsidP="00911767">
      <w:pPr>
        <w:pStyle w:val="PargrafoparaBibl"/>
        <w:widowControl/>
        <w:rPr>
          <w:noProof/>
          <w:lang w:val="en-US"/>
        </w:rPr>
      </w:pPr>
      <w:r w:rsidRPr="00761B9E">
        <w:rPr>
          <w:noProof/>
          <w:lang w:val="en-US"/>
        </w:rPr>
        <w:t>B</w:t>
      </w:r>
      <w:r w:rsidRPr="00761B9E">
        <w:rPr>
          <w:lang w:val="en-US"/>
        </w:rPr>
        <w:t>Œ</w:t>
      </w:r>
      <w:r w:rsidRPr="00761B9E">
        <w:rPr>
          <w:noProof/>
          <w:lang w:val="en-US"/>
        </w:rPr>
        <w:t xml:space="preserve">THIUS, </w:t>
      </w:r>
      <w:r w:rsidRPr="00761B9E">
        <w:rPr>
          <w:i/>
          <w:iCs/>
          <w:noProof/>
          <w:lang w:val="en-US"/>
        </w:rPr>
        <w:t xml:space="preserve">Philosophiae consolatio. </w:t>
      </w:r>
      <w:r w:rsidRPr="0079685A">
        <w:rPr>
          <w:noProof/>
          <w:lang w:val="en-US"/>
        </w:rPr>
        <w:t>Ed. L. Bieler.</w:t>
      </w:r>
      <w:r>
        <w:rPr>
          <w:noProof/>
          <w:lang w:val="en-US"/>
        </w:rPr>
        <w:t xml:space="preserve"> CCSL, 94. Turnhout, Brepols, 1984. </w:t>
      </w:r>
      <w:r w:rsidRPr="006738FB">
        <w:rPr>
          <w:noProof/>
          <w:lang w:val="en-US"/>
        </w:rPr>
        <w:t>XLII+121 p.</w:t>
      </w:r>
      <w:r>
        <w:rPr>
          <w:noProof/>
          <w:lang w:val="en-US"/>
        </w:rPr>
        <w:t xml:space="preserve"> [UNIFESP] </w:t>
      </w:r>
      <w:r w:rsidRPr="006738FB">
        <w:rPr>
          <w:noProof/>
          <w:lang w:val="en-US"/>
        </w:rPr>
        <w:t>[USP]</w:t>
      </w:r>
    </w:p>
    <w:p w:rsidR="009400BF" w:rsidRDefault="009400BF" w:rsidP="00911767">
      <w:pPr>
        <w:pStyle w:val="PargrafoparaBibl"/>
        <w:widowControl/>
        <w:rPr>
          <w:lang w:val="es-ES_tradnl"/>
        </w:rPr>
      </w:pPr>
      <w:r>
        <w:rPr>
          <w:lang w:val="es-ES_tradnl"/>
        </w:rPr>
        <w:t xml:space="preserve">BOEZIO, </w:t>
      </w:r>
      <w:r>
        <w:rPr>
          <w:i/>
          <w:iCs/>
          <w:lang w:val="es-ES_tradnl"/>
        </w:rPr>
        <w:t>La consolazione di filosofia.</w:t>
      </w:r>
      <w:r>
        <w:rPr>
          <w:lang w:val="es-ES_tradnl"/>
        </w:rPr>
        <w:t xml:space="preserve"> </w:t>
      </w:r>
      <w:r w:rsidRPr="00752B8E">
        <w:t>A c</w:t>
      </w:r>
      <w:r>
        <w:t xml:space="preserve">ura di A. Caretta e L. Samarati. </w:t>
      </w:r>
      <w:r>
        <w:rPr>
          <w:lang w:val="es-ES_tradnl"/>
        </w:rPr>
        <w:t>Brescia, La Scuola, 1989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>. 159 p. [USP]</w:t>
      </w:r>
    </w:p>
    <w:p w:rsidR="009400BF" w:rsidRDefault="009400BF" w:rsidP="00911767">
      <w:pPr>
        <w:pStyle w:val="PargrafoparaBibl"/>
        <w:widowControl/>
      </w:pPr>
      <w:r w:rsidRPr="00CF19C3">
        <w:rPr>
          <w:iCs/>
        </w:rPr>
        <w:t xml:space="preserve">BOÈCE, </w:t>
      </w:r>
      <w:r w:rsidRPr="00CF19C3">
        <w:rPr>
          <w:i/>
          <w:iCs/>
        </w:rPr>
        <w:t xml:space="preserve">La </w:t>
      </w:r>
      <w:r w:rsidRPr="00CF19C3">
        <w:rPr>
          <w:i/>
        </w:rPr>
        <w:t>Consolation de la philosophie</w:t>
      </w:r>
      <w:r w:rsidRPr="00CF19C3">
        <w:rPr>
          <w:iCs/>
        </w:rPr>
        <w:t xml:space="preserve">. </w:t>
      </w:r>
      <w:r w:rsidRPr="00730CA4">
        <w:rPr>
          <w:iCs/>
        </w:rPr>
        <w:t xml:space="preserve">Pref. M. Fumaroli, tr. </w:t>
      </w:r>
      <w:r w:rsidRPr="00834966">
        <w:rPr>
          <w:iCs/>
        </w:rPr>
        <w:t xml:space="preserve">C. Lazam. Paris, Rivages Poche, </w:t>
      </w:r>
      <w:r>
        <w:rPr>
          <w:iCs/>
        </w:rPr>
        <w:t xml:space="preserve">[1989] </w:t>
      </w:r>
      <w:r w:rsidRPr="00834966">
        <w:rPr>
          <w:iCs/>
        </w:rPr>
        <w:t>1991. 1999</w:t>
      </w:r>
      <w:r w:rsidRPr="00834966">
        <w:rPr>
          <w:iCs/>
          <w:vertAlign w:val="superscript"/>
        </w:rPr>
        <w:t>4</w:t>
      </w:r>
      <w:r w:rsidRPr="00834966">
        <w:rPr>
          <w:iCs/>
        </w:rPr>
        <w:t>. 218 p.</w:t>
      </w:r>
      <w:r w:rsidRPr="00834966">
        <w:t xml:space="preserve"> [USP]</w:t>
      </w:r>
    </w:p>
    <w:p w:rsidR="00761B9E" w:rsidRPr="00284A05" w:rsidRDefault="00761B9E" w:rsidP="00911767">
      <w:pPr>
        <w:pStyle w:val="PargrafoparaBibl"/>
        <w:widowControl/>
      </w:pPr>
      <w:r w:rsidRPr="00284A05">
        <w:t>BOEZIO,</w:t>
      </w:r>
      <w:r w:rsidRPr="00284A05">
        <w:rPr>
          <w:i/>
          <w:iCs/>
        </w:rPr>
        <w:t xml:space="preserve"> Consolazione della filosofia</w:t>
      </w:r>
      <w:r w:rsidRPr="00284A05">
        <w:t>. Intr., tr., note, apparati di L. Obertello. Testi a fronte. Milano, Rusconi, 1996. 307 p. [USP]</w:t>
      </w:r>
    </w:p>
    <w:p w:rsidR="00761B9E" w:rsidRPr="00284A05" w:rsidRDefault="00761B9E" w:rsidP="00911767">
      <w:pPr>
        <w:pStyle w:val="PargrafoparaBibl"/>
        <w:widowControl/>
      </w:pPr>
      <w:r w:rsidRPr="00284A05">
        <w:t xml:space="preserve">BOEZIO, </w:t>
      </w:r>
      <w:r w:rsidRPr="00284A05">
        <w:rPr>
          <w:i/>
          <w:iCs/>
        </w:rPr>
        <w:t>La consolazione della filosofia</w:t>
      </w:r>
      <w:r w:rsidRPr="00284A05">
        <w:t>. A cura di C. Moreschini. Torino, UTET, 1996. 362 p. [USP]</w:t>
      </w:r>
    </w:p>
    <w:p w:rsidR="008A3B0F" w:rsidRPr="00CF19C3" w:rsidRDefault="008A3B0F" w:rsidP="00911767">
      <w:pPr>
        <w:pStyle w:val="PargrafoparaBibl"/>
        <w:widowControl/>
      </w:pPr>
      <w:r>
        <w:rPr>
          <w:lang w:val="es-ES_tradnl"/>
        </w:rPr>
        <w:t xml:space="preserve">BOECIO, </w:t>
      </w:r>
      <w:r w:rsidRPr="00481F71">
        <w:rPr>
          <w:i/>
        </w:rPr>
        <w:t>La consolación por la filosofía</w:t>
      </w:r>
      <w:r w:rsidRPr="00481F71">
        <w:t xml:space="preserve">. Intr., tr. y notas de P. Rodríguez Santidrián. </w:t>
      </w:r>
      <w:r w:rsidRPr="00CF19C3">
        <w:t>Madri, Alianza, 1999. 188 p. [UFABC]</w:t>
      </w:r>
    </w:p>
    <w:p w:rsidR="00761B9E" w:rsidRPr="00CF19C3" w:rsidRDefault="00761B9E" w:rsidP="00911767">
      <w:pPr>
        <w:pStyle w:val="PargrafoparaBibl"/>
        <w:widowControl/>
        <w:rPr>
          <w:lang w:val="en-US"/>
        </w:rPr>
      </w:pPr>
      <w:r>
        <w:t xml:space="preserve">BOÉCIO, </w:t>
      </w:r>
      <w:r>
        <w:rPr>
          <w:i/>
          <w:iCs/>
        </w:rPr>
        <w:t>A consolação da filosofia.</w:t>
      </w:r>
      <w:r>
        <w:t xml:space="preserve"> </w:t>
      </w:r>
      <w:r w:rsidRPr="00CF19C3">
        <w:t>Pref. M. Fumaroli</w:t>
      </w:r>
      <w:r w:rsidR="0063503F" w:rsidRPr="00CF19C3">
        <w:t>,</w:t>
      </w:r>
      <w:r w:rsidRPr="00CF19C3">
        <w:t xml:space="preserve"> tr. W. Li. </w:t>
      </w:r>
      <w:r>
        <w:t xml:space="preserve">São Paulo, Martins Fontes, 1998. </w:t>
      </w:r>
      <w:r w:rsidRPr="00CF19C3">
        <w:rPr>
          <w:lang w:val="en-US"/>
        </w:rPr>
        <w:t>XLIII+156 p. [UFABC] [UFSCar] [UNESP] [UNICAMP] [UNIFESP] [USP]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19035F">
        <w:rPr>
          <w:lang w:val="en-US"/>
        </w:rPr>
        <w:t xml:space="preserve">BOETHIUS, </w:t>
      </w:r>
      <w:r w:rsidRPr="0019035F">
        <w:rPr>
          <w:i/>
          <w:iCs/>
          <w:lang w:val="en-US"/>
        </w:rPr>
        <w:t>The Consolation of philosophy</w:t>
      </w:r>
      <w:r w:rsidRPr="0019035F">
        <w:rPr>
          <w:lang w:val="en-US"/>
        </w:rPr>
        <w:t xml:space="preserve">. </w:t>
      </w:r>
      <w:r w:rsidRPr="00752B8E">
        <w:rPr>
          <w:lang w:val="en-US"/>
        </w:rPr>
        <w:t xml:space="preserve">Tr. with </w:t>
      </w:r>
      <w:r w:rsidR="0063503F" w:rsidRPr="00752B8E">
        <w:rPr>
          <w:lang w:val="en-US"/>
        </w:rPr>
        <w:t>intr</w:t>
      </w:r>
      <w:r w:rsidRPr="00752B8E">
        <w:rPr>
          <w:lang w:val="en-US"/>
        </w:rPr>
        <w:t>. and explanatory notes by P. G. Walsh. Oxford, UP, 2000.</w:t>
      </w:r>
      <w:r w:rsidR="003649E1">
        <w:rPr>
          <w:lang w:val="en-US"/>
        </w:rPr>
        <w:t xml:space="preserve"> 2008.</w:t>
      </w:r>
      <w:r w:rsidRPr="00752B8E">
        <w:rPr>
          <w:lang w:val="en-US"/>
        </w:rPr>
        <w:t xml:space="preserve"> </w:t>
      </w:r>
      <w:r w:rsidR="003649E1" w:rsidRPr="003649E1">
        <w:rPr>
          <w:szCs w:val="24"/>
          <w:lang w:val="en-US"/>
        </w:rPr>
        <w:t xml:space="preserve">LVII+171 </w:t>
      </w:r>
      <w:r w:rsidRPr="00752B8E">
        <w:rPr>
          <w:lang w:val="en-US"/>
        </w:rPr>
        <w:t xml:space="preserve">p. </w:t>
      </w:r>
      <w:r w:rsidR="003649E1" w:rsidRPr="003649E1">
        <w:rPr>
          <w:lang w:val="en-US"/>
        </w:rPr>
        <w:t xml:space="preserve">[UFABC] </w:t>
      </w:r>
      <w:r w:rsidRPr="00752B8E">
        <w:rPr>
          <w:lang w:val="en-US"/>
        </w:rPr>
        <w:t>[UNICAMP]</w:t>
      </w:r>
    </w:p>
    <w:p w:rsidR="00761B9E" w:rsidRPr="00752B8E" w:rsidRDefault="00761B9E" w:rsidP="00911767">
      <w:pPr>
        <w:pStyle w:val="PargrafoparaBibl"/>
        <w:widowControl/>
        <w:rPr>
          <w:lang w:val="en-US"/>
        </w:rPr>
      </w:pPr>
      <w:r w:rsidRPr="00752B8E">
        <w:rPr>
          <w:lang w:val="en-US"/>
        </w:rPr>
        <w:t xml:space="preserve">BOETHIUS, </w:t>
      </w:r>
      <w:r w:rsidRPr="00752B8E">
        <w:rPr>
          <w:i/>
          <w:iCs/>
          <w:lang w:val="en-US"/>
        </w:rPr>
        <w:t>Consolation of philosophy</w:t>
      </w:r>
      <w:r w:rsidRPr="00752B8E">
        <w:rPr>
          <w:lang w:val="en-US"/>
        </w:rPr>
        <w:t xml:space="preserve">. Tr. with </w:t>
      </w:r>
      <w:r w:rsidR="0063503F" w:rsidRPr="00752B8E">
        <w:rPr>
          <w:lang w:val="en-US"/>
        </w:rPr>
        <w:t>intr</w:t>
      </w:r>
      <w:r w:rsidRPr="00752B8E">
        <w:rPr>
          <w:lang w:val="en-US"/>
        </w:rPr>
        <w:t>. and explanatory notes by J. C. Relihan. Indianapolis, Hackett, 2001. 216 p. [UNICAMP]</w:t>
      </w:r>
    </w:p>
    <w:p w:rsidR="00761B9E" w:rsidRPr="00730CA4" w:rsidRDefault="00761B9E" w:rsidP="00911767">
      <w:pPr>
        <w:pStyle w:val="PargrafoparaBibl"/>
        <w:widowControl/>
        <w:rPr>
          <w:noProof/>
          <w:lang w:val="en-US"/>
        </w:rPr>
      </w:pPr>
      <w:r w:rsidRPr="007927AB">
        <w:rPr>
          <w:noProof/>
          <w:lang w:val="en-US"/>
        </w:rPr>
        <w:t>BOÈCE</w:t>
      </w:r>
      <w:r w:rsidRPr="00306055">
        <w:rPr>
          <w:noProof/>
          <w:lang w:val="en-US"/>
        </w:rPr>
        <w:t xml:space="preserve">, </w:t>
      </w:r>
      <w:r w:rsidRPr="00306055">
        <w:rPr>
          <w:i/>
          <w:noProof/>
          <w:lang w:val="en-US"/>
        </w:rPr>
        <w:t>La consolation de philosophie</w:t>
      </w:r>
      <w:r w:rsidRPr="00306055">
        <w:rPr>
          <w:noProof/>
          <w:lang w:val="en-US"/>
        </w:rPr>
        <w:t xml:space="preserve">. </w:t>
      </w:r>
      <w:r w:rsidRPr="005607CC">
        <w:rPr>
          <w:noProof/>
          <w:lang w:val="en-US"/>
        </w:rPr>
        <w:t xml:space="preserve">Intr., tr. et notes par J.-Y. Guillaumin. </w:t>
      </w:r>
      <w:r w:rsidRPr="00730CA4">
        <w:rPr>
          <w:noProof/>
          <w:lang w:val="en-US"/>
        </w:rPr>
        <w:t>Paris, Les Belles Lettres, 2002. 200 p. [UFSCar]</w:t>
      </w:r>
    </w:p>
    <w:p w:rsidR="009B303D" w:rsidRPr="00EF5EA5" w:rsidRDefault="009B303D" w:rsidP="00911767">
      <w:pPr>
        <w:pStyle w:val="PargrafoparaBibl"/>
        <w:widowControl/>
        <w:rPr>
          <w:lang w:val="en-US"/>
        </w:rPr>
      </w:pPr>
      <w:r w:rsidRPr="00F12629">
        <w:rPr>
          <w:iCs/>
          <w:lang w:val="en-US"/>
        </w:rPr>
        <w:t xml:space="preserve">BOÈCE, </w:t>
      </w:r>
      <w:r>
        <w:rPr>
          <w:i/>
          <w:iCs/>
          <w:lang w:val="en-US"/>
        </w:rPr>
        <w:t xml:space="preserve">La </w:t>
      </w:r>
      <w:r w:rsidRPr="00F12629">
        <w:rPr>
          <w:i/>
          <w:lang w:val="en-US"/>
        </w:rPr>
        <w:t>Consolation de la philosophie</w:t>
      </w:r>
      <w:r w:rsidRPr="00F12629">
        <w:rPr>
          <w:iCs/>
          <w:lang w:val="en-US"/>
        </w:rPr>
        <w:t>.</w:t>
      </w:r>
      <w:r>
        <w:rPr>
          <w:iCs/>
          <w:lang w:val="en-US"/>
        </w:rPr>
        <w:t xml:space="preserve"> </w:t>
      </w:r>
      <w:r w:rsidRPr="009B303D">
        <w:rPr>
          <w:iCs/>
        </w:rPr>
        <w:t>Éd. de C. Moreschini. T</w:t>
      </w:r>
      <w:r>
        <w:rPr>
          <w:iCs/>
        </w:rPr>
        <w:t xml:space="preserve">r. </w:t>
      </w:r>
      <w:r w:rsidRPr="009B303D">
        <w:rPr>
          <w:iCs/>
        </w:rPr>
        <w:t>et notes de É</w:t>
      </w:r>
      <w:r>
        <w:rPr>
          <w:iCs/>
        </w:rPr>
        <w:t>.</w:t>
      </w:r>
      <w:r w:rsidRPr="009B303D">
        <w:rPr>
          <w:iCs/>
        </w:rPr>
        <w:t xml:space="preserve"> Vanpeteghem</w:t>
      </w:r>
      <w:r>
        <w:rPr>
          <w:iCs/>
        </w:rPr>
        <w:t xml:space="preserve">. </w:t>
      </w:r>
      <w:r w:rsidRPr="00EF5EA5">
        <w:rPr>
          <w:iCs/>
          <w:lang w:val="en-US"/>
        </w:rPr>
        <w:t>Intr. de J.-Y. Tilliette. Lettres gothiques. Paris, Librairie générale française, 2008 [2010]. 323 p. [CEPAME]</w:t>
      </w:r>
    </w:p>
    <w:p w:rsidR="007F07E1" w:rsidRPr="00EF5EA5" w:rsidRDefault="007F07E1" w:rsidP="00911767">
      <w:pPr>
        <w:pStyle w:val="PargrafoparaBibl"/>
        <w:widowControl/>
        <w:rPr>
          <w:color w:val="808080" w:themeColor="background1" w:themeShade="80"/>
        </w:rPr>
      </w:pPr>
      <w:r w:rsidRPr="007C6E01">
        <w:rPr>
          <w:color w:val="808080" w:themeColor="background1" w:themeShade="80"/>
          <w:lang w:val="en-US"/>
        </w:rPr>
        <w:t xml:space="preserve">BOETHIUS, </w:t>
      </w:r>
      <w:r w:rsidRPr="007C6E01">
        <w:rPr>
          <w:i/>
          <w:color w:val="808080" w:themeColor="background1" w:themeShade="80"/>
          <w:lang w:val="en-US"/>
        </w:rPr>
        <w:t>The Consolation of Philosophy</w:t>
      </w:r>
      <w:r>
        <w:rPr>
          <w:color w:val="808080" w:themeColor="background1" w:themeShade="80"/>
          <w:lang w:val="en-US"/>
        </w:rPr>
        <w:t xml:space="preserve">. Intr. S. Lerer. Tr. D. R. </w:t>
      </w:r>
      <w:r w:rsidRPr="007C6E01">
        <w:rPr>
          <w:color w:val="808080" w:themeColor="background1" w:themeShade="80"/>
          <w:lang w:val="en-US"/>
        </w:rPr>
        <w:t>Slavitt</w:t>
      </w:r>
      <w:r>
        <w:rPr>
          <w:color w:val="808080" w:themeColor="background1" w:themeShade="80"/>
          <w:lang w:val="en-US"/>
        </w:rPr>
        <w:t xml:space="preserve">. </w:t>
      </w:r>
      <w:r w:rsidRPr="007C6E01">
        <w:rPr>
          <w:color w:val="808080" w:themeColor="background1" w:themeShade="80"/>
          <w:lang w:val="en-US"/>
        </w:rPr>
        <w:t>Cambridge, Harvard, 20</w:t>
      </w:r>
      <w:r>
        <w:rPr>
          <w:color w:val="808080" w:themeColor="background1" w:themeShade="80"/>
          <w:lang w:val="en-US"/>
        </w:rPr>
        <w:t>10</w:t>
      </w:r>
      <w:r w:rsidRPr="007C6E01">
        <w:rPr>
          <w:color w:val="808080" w:themeColor="background1" w:themeShade="80"/>
          <w:lang w:val="en-US"/>
        </w:rPr>
        <w:t xml:space="preserve">. </w:t>
      </w:r>
      <w:r w:rsidRPr="00EF5EA5">
        <w:rPr>
          <w:color w:val="808080" w:themeColor="background1" w:themeShade="80"/>
        </w:rPr>
        <w:t>208 p.</w:t>
      </w:r>
    </w:p>
    <w:p w:rsidR="00761B9E" w:rsidRPr="008837DB" w:rsidRDefault="00761B9E" w:rsidP="00911767">
      <w:pPr>
        <w:pStyle w:val="PargrafoparaBibl"/>
        <w:widowControl/>
        <w:rPr>
          <w:color w:val="808080"/>
          <w:lang w:val="en-US"/>
        </w:rPr>
      </w:pPr>
      <w:r w:rsidRPr="008837DB">
        <w:rPr>
          <w:color w:val="808080"/>
        </w:rPr>
        <w:t xml:space="preserve">BOÉCIO, </w:t>
      </w:r>
      <w:r w:rsidRPr="008837DB">
        <w:rPr>
          <w:i/>
          <w:color w:val="808080"/>
        </w:rPr>
        <w:t>Consolação da filosofia</w:t>
      </w:r>
      <w:r w:rsidRPr="008837DB">
        <w:rPr>
          <w:color w:val="808080"/>
        </w:rPr>
        <w:t>. Tr. L. M. G</w:t>
      </w:r>
      <w:r w:rsidR="0063503F">
        <w:rPr>
          <w:color w:val="808080"/>
        </w:rPr>
        <w:t>.</w:t>
      </w:r>
      <w:r w:rsidRPr="008837DB">
        <w:rPr>
          <w:color w:val="808080"/>
        </w:rPr>
        <w:t xml:space="preserve"> Cerqueira.</w:t>
      </w:r>
      <w:r>
        <w:rPr>
          <w:color w:val="808080"/>
        </w:rPr>
        <w:t xml:space="preserve"> </w:t>
      </w:r>
      <w:r w:rsidRPr="008837DB">
        <w:rPr>
          <w:color w:val="808080"/>
          <w:lang w:val="en-US"/>
        </w:rPr>
        <w:t>Lisboa, Gulbenkian, 2011. 201 p.</w:t>
      </w:r>
    </w:p>
    <w:p w:rsidR="009400BF" w:rsidRPr="00CF19C3" w:rsidRDefault="009400BF" w:rsidP="00911767">
      <w:pPr>
        <w:pStyle w:val="Ttulo5"/>
        <w:keepNext/>
        <w:spacing w:before="0"/>
        <w:rPr>
          <w:color w:val="FF0000"/>
          <w:sz w:val="22"/>
          <w:szCs w:val="22"/>
          <w:lang w:val="en-US"/>
        </w:rPr>
      </w:pPr>
      <w:r w:rsidRPr="00CF19C3">
        <w:rPr>
          <w:color w:val="FF0000"/>
          <w:sz w:val="22"/>
          <w:szCs w:val="22"/>
          <w:lang w:val="en-US"/>
        </w:rPr>
        <w:lastRenderedPageBreak/>
        <w:t>Antologias</w:t>
      </w:r>
    </w:p>
    <w:p w:rsidR="009400BF" w:rsidRDefault="009400BF" w:rsidP="00911767">
      <w:pPr>
        <w:pStyle w:val="PargrafoparaBibl"/>
        <w:widowControl/>
        <w:rPr>
          <w:lang w:val="en-US"/>
        </w:rPr>
      </w:pPr>
      <w:r w:rsidRPr="009214B1">
        <w:rPr>
          <w:lang w:val="en-US"/>
        </w:rPr>
        <w:t xml:space="preserve">BOETHIUS, </w:t>
      </w:r>
      <w:r w:rsidRPr="00085BD4">
        <w:rPr>
          <w:i/>
          <w:lang w:val="en-US"/>
        </w:rPr>
        <w:t>The Consolation of philosophy</w:t>
      </w:r>
      <w:r>
        <w:rPr>
          <w:lang w:val="en-US"/>
        </w:rPr>
        <w:t xml:space="preserve">. </w:t>
      </w:r>
      <w:r w:rsidRPr="00085BD4">
        <w:rPr>
          <w:lang w:val="en-US"/>
        </w:rPr>
        <w:t>THOMAS</w:t>
      </w:r>
      <w:r w:rsidRPr="009214B1">
        <w:rPr>
          <w:lang w:val="en-US"/>
        </w:rPr>
        <w:t xml:space="preserve"> À </w:t>
      </w:r>
      <w:r w:rsidRPr="00085BD4">
        <w:rPr>
          <w:lang w:val="en-US"/>
        </w:rPr>
        <w:t>KEMPIS</w:t>
      </w:r>
      <w:r w:rsidRPr="009214B1">
        <w:rPr>
          <w:lang w:val="en-US"/>
        </w:rPr>
        <w:t xml:space="preserve">, </w:t>
      </w:r>
      <w:r w:rsidRPr="00085BD4">
        <w:rPr>
          <w:i/>
          <w:lang w:val="en-US"/>
        </w:rPr>
        <w:t>The imitation of Christ</w:t>
      </w:r>
      <w:r>
        <w:rPr>
          <w:lang w:val="en-US"/>
        </w:rPr>
        <w:t>.</w:t>
      </w:r>
      <w:r w:rsidRPr="009214B1">
        <w:rPr>
          <w:lang w:val="en-US"/>
        </w:rPr>
        <w:t xml:space="preserve"> </w:t>
      </w:r>
      <w:r w:rsidRPr="00085BD4">
        <w:rPr>
          <w:lang w:val="en-US"/>
        </w:rPr>
        <w:t>THOMAS</w:t>
      </w:r>
      <w:r w:rsidRPr="009214B1">
        <w:rPr>
          <w:lang w:val="en-US"/>
        </w:rPr>
        <w:t xml:space="preserve"> BROWNE, </w:t>
      </w:r>
      <w:r w:rsidRPr="00085BD4">
        <w:rPr>
          <w:i/>
          <w:lang w:val="en-US"/>
        </w:rPr>
        <w:t>Religio medici</w:t>
      </w:r>
      <w:r>
        <w:rPr>
          <w:lang w:val="en-US"/>
        </w:rPr>
        <w:t>. W</w:t>
      </w:r>
      <w:r w:rsidRPr="009214B1">
        <w:rPr>
          <w:lang w:val="en-US"/>
        </w:rPr>
        <w:t>ith an intr</w:t>
      </w:r>
      <w:r>
        <w:rPr>
          <w:lang w:val="en-US"/>
        </w:rPr>
        <w:t>.</w:t>
      </w:r>
      <w:r w:rsidRPr="009214B1">
        <w:rPr>
          <w:lang w:val="en-US"/>
        </w:rPr>
        <w:t xml:space="preserve"> by I</w:t>
      </w:r>
      <w:r>
        <w:rPr>
          <w:lang w:val="en-US"/>
        </w:rPr>
        <w:t>.</w:t>
      </w:r>
      <w:r w:rsidRPr="009214B1">
        <w:rPr>
          <w:lang w:val="en-US"/>
        </w:rPr>
        <w:t xml:space="preserve"> Edman</w:t>
      </w:r>
      <w:r>
        <w:rPr>
          <w:lang w:val="en-US"/>
        </w:rPr>
        <w:t xml:space="preserve">. New York, Modern Library, </w:t>
      </w:r>
      <w:r w:rsidRPr="00085BD4">
        <w:rPr>
          <w:lang w:val="en-US"/>
        </w:rPr>
        <w:t>1943</w:t>
      </w:r>
      <w:r>
        <w:rPr>
          <w:lang w:val="en-US"/>
        </w:rPr>
        <w:t>. XXII+406 p. [USP]</w:t>
      </w:r>
    </w:p>
    <w:p w:rsidR="00221460" w:rsidRDefault="00221460" w:rsidP="00221460">
      <w:pPr>
        <w:pStyle w:val="PargrafoparaBibl"/>
        <w:rPr>
          <w:bCs/>
          <w:lang w:val="en-US"/>
        </w:rPr>
      </w:pPr>
      <w:r>
        <w:rPr>
          <w:lang w:val="en-US"/>
        </w:rPr>
        <w:t>BOETHIUS, “D</w:t>
      </w:r>
      <w:r w:rsidRPr="00C92DD1">
        <w:rPr>
          <w:lang w:val="en-US"/>
        </w:rPr>
        <w:t>ivine foreknowledge of humans actions</w:t>
      </w:r>
      <w:r>
        <w:rPr>
          <w:lang w:val="en-US"/>
        </w:rPr>
        <w:t xml:space="preserve"> [</w:t>
      </w:r>
      <w:r w:rsidRPr="003373ED">
        <w:rPr>
          <w:i/>
          <w:spacing w:val="-2"/>
          <w:szCs w:val="22"/>
          <w:lang w:val="en-GB"/>
        </w:rPr>
        <w:t>Consolation of Philosophy</w:t>
      </w:r>
      <w:r w:rsidRPr="003373ED">
        <w:rPr>
          <w:spacing w:val="-2"/>
          <w:szCs w:val="22"/>
          <w:lang w:val="en-GB"/>
        </w:rPr>
        <w:t xml:space="preserve"> V</w:t>
      </w:r>
      <w:r>
        <w:rPr>
          <w:spacing w:val="-2"/>
          <w:szCs w:val="22"/>
          <w:lang w:val="en-GB"/>
        </w:rPr>
        <w:t>]” in</w:t>
      </w:r>
      <w:r>
        <w:rPr>
          <w:i/>
          <w:lang w:val="en-US"/>
        </w:rPr>
        <w:t xml:space="preserve"> </w:t>
      </w:r>
      <w:r w:rsidRPr="00DB4A64">
        <w:rPr>
          <w:rStyle w:val="destacapalavras"/>
          <w:bCs/>
          <w:lang w:val="en-US"/>
        </w:rPr>
        <w:t>WIPPEL,</w:t>
      </w:r>
      <w:r w:rsidRPr="00DB4A64">
        <w:rPr>
          <w:bCs/>
          <w:lang w:val="en-US"/>
        </w:rPr>
        <w:t xml:space="preserve"> J</w:t>
      </w:r>
      <w:r>
        <w:rPr>
          <w:bCs/>
          <w:lang w:val="en-US"/>
        </w:rPr>
        <w:t>.</w:t>
      </w:r>
      <w:r w:rsidRPr="00DB4A64">
        <w:rPr>
          <w:bCs/>
          <w:lang w:val="en-US"/>
        </w:rPr>
        <w:t xml:space="preserve"> F.</w:t>
      </w:r>
      <w:r>
        <w:rPr>
          <w:bCs/>
          <w:lang w:val="en-US"/>
        </w:rPr>
        <w:t xml:space="preserve">, </w:t>
      </w:r>
      <w:r w:rsidRPr="00DB4A64">
        <w:rPr>
          <w:bCs/>
          <w:lang w:val="en-US"/>
        </w:rPr>
        <w:t xml:space="preserve">and </w:t>
      </w:r>
      <w:r w:rsidRPr="00DB4A64">
        <w:rPr>
          <w:rStyle w:val="destacapalavras"/>
          <w:bCs/>
          <w:lang w:val="en-US"/>
        </w:rPr>
        <w:t>WOLTER</w:t>
      </w:r>
      <w:r>
        <w:rPr>
          <w:rStyle w:val="destacapalavras"/>
          <w:bCs/>
          <w:lang w:val="en-US"/>
        </w:rPr>
        <w:t>,</w:t>
      </w:r>
      <w:r w:rsidRPr="00DB4A64">
        <w:rPr>
          <w:bCs/>
          <w:lang w:val="en-US"/>
        </w:rPr>
        <w:t xml:space="preserve"> A</w:t>
      </w:r>
      <w:r>
        <w:rPr>
          <w:bCs/>
          <w:lang w:val="en-US"/>
        </w:rPr>
        <w:t>.</w:t>
      </w:r>
      <w:r w:rsidRPr="00DB4A64">
        <w:rPr>
          <w:bCs/>
          <w:lang w:val="en-US"/>
        </w:rPr>
        <w:t xml:space="preserve"> B.</w:t>
      </w:r>
      <w:r>
        <w:rPr>
          <w:bCs/>
          <w:lang w:val="en-US"/>
        </w:rPr>
        <w:t xml:space="preserve">, eds., </w:t>
      </w:r>
      <w:r w:rsidRPr="006E02FA">
        <w:rPr>
          <w:bCs/>
          <w:i/>
          <w:lang w:val="en-US"/>
        </w:rPr>
        <w:t>Medieval philosophy: from St. Augustine to Nicholas of Cusa</w:t>
      </w:r>
      <w:r>
        <w:rPr>
          <w:bCs/>
          <w:lang w:val="en-US"/>
        </w:rPr>
        <w:t>.</w:t>
      </w:r>
      <w:r w:rsidRPr="00DB4A64">
        <w:rPr>
          <w:lang w:val="en-US"/>
        </w:rPr>
        <w:t xml:space="preserve"> New York</w:t>
      </w:r>
      <w:r>
        <w:rPr>
          <w:lang w:val="en-US"/>
        </w:rPr>
        <w:t xml:space="preserve"> / </w:t>
      </w:r>
      <w:r w:rsidRPr="00DB4A64">
        <w:rPr>
          <w:lang w:val="en-US"/>
        </w:rPr>
        <w:t>London</w:t>
      </w:r>
      <w:r>
        <w:rPr>
          <w:lang w:val="en-US"/>
        </w:rPr>
        <w:t>,</w:t>
      </w:r>
      <w:r w:rsidRPr="00DB4A64">
        <w:rPr>
          <w:lang w:val="en-US"/>
        </w:rPr>
        <w:t xml:space="preserve"> MacMillan, 1969</w:t>
      </w:r>
      <w:r>
        <w:rPr>
          <w:lang w:val="en-US"/>
        </w:rPr>
        <w:t xml:space="preserve">, pp. </w:t>
      </w:r>
      <w:r w:rsidRPr="00221460">
        <w:rPr>
          <w:szCs w:val="22"/>
          <w:lang w:val="en-US"/>
        </w:rPr>
        <w:t>84-99</w:t>
      </w:r>
      <w:r>
        <w:rPr>
          <w:lang w:val="en-US"/>
        </w:rPr>
        <w:t>. 487 p.</w:t>
      </w:r>
      <w:r w:rsidRPr="006E02FA">
        <w:rPr>
          <w:szCs w:val="24"/>
          <w:lang w:val="en-US"/>
        </w:rPr>
        <w:t xml:space="preserve"> </w:t>
      </w:r>
      <w:r w:rsidRPr="0080531D">
        <w:rPr>
          <w:szCs w:val="24"/>
          <w:lang w:val="en-US"/>
        </w:rPr>
        <w:t>[UNICAMP]</w:t>
      </w:r>
    </w:p>
    <w:p w:rsidR="00761B9E" w:rsidRPr="001515EB" w:rsidRDefault="00761B9E" w:rsidP="00911767">
      <w:pPr>
        <w:pStyle w:val="PargrafoparaBibl"/>
        <w:widowControl/>
        <w:rPr>
          <w:lang w:val="en-US"/>
        </w:rPr>
      </w:pPr>
      <w:r w:rsidRPr="009400BF">
        <w:rPr>
          <w:szCs w:val="24"/>
          <w:lang w:val="en-US"/>
        </w:rPr>
        <w:t xml:space="preserve">CICERO / </w:t>
      </w:r>
      <w:r w:rsidRPr="009400BF">
        <w:rPr>
          <w:bCs/>
          <w:szCs w:val="24"/>
          <w:lang w:val="en-US"/>
        </w:rPr>
        <w:t>BOETHIUS,</w:t>
      </w:r>
      <w:r w:rsidRPr="009400BF">
        <w:rPr>
          <w:lang w:val="en-US"/>
        </w:rPr>
        <w:t xml:space="preserve"> </w:t>
      </w:r>
      <w:r w:rsidRPr="009400BF">
        <w:rPr>
          <w:i/>
          <w:lang w:val="en-US"/>
        </w:rPr>
        <w:t>O</w:t>
      </w:r>
      <w:r w:rsidRPr="009400BF">
        <w:rPr>
          <w:bCs/>
          <w:i/>
          <w:szCs w:val="24"/>
          <w:lang w:val="en-US"/>
        </w:rPr>
        <w:t xml:space="preserve">n fate (de fato). </w:t>
      </w:r>
      <w:r w:rsidRPr="00834E6E">
        <w:rPr>
          <w:bCs/>
          <w:i/>
          <w:szCs w:val="24"/>
          <w:lang w:val="en-US"/>
        </w:rPr>
        <w:t xml:space="preserve">The </w:t>
      </w:r>
      <w:r w:rsidRPr="000C1B44">
        <w:rPr>
          <w:bCs/>
          <w:i/>
          <w:szCs w:val="24"/>
          <w:lang w:val="en-US"/>
        </w:rPr>
        <w:t xml:space="preserve">consolation of philosophy </w:t>
      </w:r>
      <w:r w:rsidRPr="00834E6E">
        <w:rPr>
          <w:bCs/>
          <w:i/>
          <w:szCs w:val="24"/>
          <w:lang w:val="en-US"/>
        </w:rPr>
        <w:t xml:space="preserve">(Philosophiae </w:t>
      </w:r>
      <w:r w:rsidRPr="000C1B44">
        <w:rPr>
          <w:bCs/>
          <w:i/>
          <w:szCs w:val="24"/>
          <w:lang w:val="en-US"/>
        </w:rPr>
        <w:t>consolations)</w:t>
      </w:r>
      <w:r>
        <w:rPr>
          <w:bCs/>
          <w:szCs w:val="24"/>
          <w:lang w:val="en-US"/>
        </w:rPr>
        <w:t>.</w:t>
      </w:r>
      <w:r>
        <w:rPr>
          <w:lang w:val="en-US"/>
        </w:rPr>
        <w:t xml:space="preserve"> Tr.,</w:t>
      </w:r>
      <w:r w:rsidRPr="00B61ECA">
        <w:rPr>
          <w:lang w:val="en-US"/>
        </w:rPr>
        <w:t xml:space="preserve"> intr</w:t>
      </w:r>
      <w:r>
        <w:rPr>
          <w:lang w:val="en-US"/>
        </w:rPr>
        <w:t>.</w:t>
      </w:r>
      <w:r w:rsidRPr="00B61ECA">
        <w:rPr>
          <w:lang w:val="en-US"/>
        </w:rPr>
        <w:t xml:space="preserve"> and notes by R.</w:t>
      </w:r>
      <w:r>
        <w:rPr>
          <w:lang w:val="en-US"/>
        </w:rPr>
        <w:t xml:space="preserve"> W. Sharples.</w:t>
      </w:r>
      <w:r w:rsidRPr="000C1B44">
        <w:rPr>
          <w:szCs w:val="24"/>
          <w:lang w:val="en-US"/>
        </w:rPr>
        <w:t xml:space="preserve"> </w:t>
      </w:r>
      <w:r w:rsidRPr="00834E6E">
        <w:rPr>
          <w:szCs w:val="24"/>
          <w:lang w:val="en-US"/>
        </w:rPr>
        <w:t xml:space="preserve">Warminster, Aris &amp; Phillips, 1991. </w:t>
      </w:r>
      <w:r w:rsidRPr="001515EB">
        <w:rPr>
          <w:szCs w:val="24"/>
          <w:lang w:val="en-US"/>
        </w:rPr>
        <w:t>244 p. [UNIFESP]</w:t>
      </w:r>
    </w:p>
    <w:p w:rsidR="00761B9E" w:rsidRPr="00CF19C3" w:rsidRDefault="00761B9E" w:rsidP="00911767">
      <w:pPr>
        <w:pStyle w:val="PargrafoparaBibl"/>
        <w:widowControl/>
        <w:rPr>
          <w:lang w:val="en-US"/>
        </w:rPr>
      </w:pPr>
      <w:r>
        <w:rPr>
          <w:lang w:val="en-US"/>
        </w:rPr>
        <w:t xml:space="preserve">HYMAN, A., &amp; WALSH, J. J., eds., </w:t>
      </w:r>
      <w:r>
        <w:rPr>
          <w:i/>
          <w:iCs/>
          <w:lang w:val="en-US"/>
        </w:rPr>
        <w:t>Philosophy in the Middle Ages</w:t>
      </w:r>
      <w:r w:rsidRPr="00C9425A">
        <w:rPr>
          <w:i/>
          <w:lang w:val="en-US"/>
        </w:rPr>
        <w:t>. The Christian, Islamic, and Jewish Traditions</w:t>
      </w:r>
      <w:r w:rsidRPr="002112E3">
        <w:rPr>
          <w:lang w:val="en-US"/>
        </w:rPr>
        <w:t xml:space="preserve">. </w:t>
      </w:r>
      <w:r>
        <w:rPr>
          <w:lang w:val="en-US"/>
        </w:rPr>
        <w:t xml:space="preserve">New York, Harper &amp; Row, 1967. </w:t>
      </w:r>
      <w:r w:rsidRPr="00752B8E">
        <w:rPr>
          <w:lang w:val="en-US"/>
        </w:rPr>
        <w:t>Indianapolis, Hackett,</w:t>
      </w:r>
      <w:r w:rsidRPr="00752B8E">
        <w:rPr>
          <w:rFonts w:ascii="Geneva" w:hAnsi="Geneva"/>
          <w:color w:val="008000"/>
          <w:sz w:val="16"/>
          <w:szCs w:val="16"/>
          <w:lang w:val="en-US"/>
        </w:rPr>
        <w:t xml:space="preserve"> </w:t>
      </w:r>
      <w:r w:rsidRPr="00752B8E">
        <w:rPr>
          <w:lang w:val="en-US"/>
        </w:rPr>
        <w:t>1983</w:t>
      </w:r>
      <w:r w:rsidRPr="00752B8E">
        <w:rPr>
          <w:szCs w:val="24"/>
          <w:vertAlign w:val="superscript"/>
          <w:lang w:val="en-US"/>
        </w:rPr>
        <w:t>3</w:t>
      </w:r>
      <w:r w:rsidR="0063503F">
        <w:rPr>
          <w:lang w:val="en-US"/>
        </w:rPr>
        <w:t xml:space="preserve">. X+805 p. </w:t>
      </w:r>
      <w:r w:rsidR="00221460">
        <w:rPr>
          <w:lang w:val="en-US"/>
        </w:rPr>
        <w:t xml:space="preserve">[UNESP] </w:t>
      </w:r>
      <w:r w:rsidR="0063503F">
        <w:rPr>
          <w:lang w:val="en-US"/>
        </w:rPr>
        <w:t>[</w:t>
      </w:r>
      <w:r w:rsidR="0063503F" w:rsidRPr="00CF19C3">
        <w:rPr>
          <w:lang w:val="en-US"/>
        </w:rPr>
        <w:t>UNICAMP]</w:t>
      </w:r>
      <w:r w:rsidR="00221460" w:rsidRPr="00221460">
        <w:rPr>
          <w:lang w:val="en-US"/>
        </w:rPr>
        <w:t xml:space="preserve"> </w:t>
      </w:r>
      <w:r w:rsidR="00221460">
        <w:rPr>
          <w:lang w:val="en-US"/>
        </w:rPr>
        <w:t>[USP]</w:t>
      </w:r>
    </w:p>
    <w:p w:rsidR="00761B9E" w:rsidRPr="00D01248" w:rsidRDefault="00D01248" w:rsidP="00911767">
      <w:pPr>
        <w:pStyle w:val="PargrafoparaBibl"/>
        <w:widowControl/>
      </w:pPr>
      <w:r>
        <w:rPr>
          <w:lang w:val="en-US"/>
        </w:rPr>
        <w:t>“</w:t>
      </w:r>
      <w:r w:rsidRPr="00834966">
        <w:rPr>
          <w:lang w:val="en-US"/>
        </w:rPr>
        <w:t>Boèce</w:t>
      </w:r>
      <w:r>
        <w:rPr>
          <w:lang w:val="en-US"/>
        </w:rPr>
        <w:t>” in</w:t>
      </w:r>
      <w:r w:rsidRPr="00834966">
        <w:rPr>
          <w:lang w:val="en-US"/>
        </w:rPr>
        <w:t xml:space="preserve"> </w:t>
      </w:r>
      <w:r w:rsidR="00761B9E" w:rsidRPr="00834966">
        <w:rPr>
          <w:lang w:val="en-US"/>
        </w:rPr>
        <w:t xml:space="preserve">RAT, M., </w:t>
      </w:r>
      <w:r w:rsidR="00761B9E" w:rsidRPr="00834966">
        <w:rPr>
          <w:i/>
          <w:iCs/>
          <w:lang w:val="en-US"/>
        </w:rPr>
        <w:t>Anthologie des poetes latins: des origines au VI</w:t>
      </w:r>
      <w:r w:rsidR="00761B9E" w:rsidRPr="00834966">
        <w:rPr>
          <w:i/>
          <w:iCs/>
          <w:vertAlign w:val="superscript"/>
          <w:lang w:val="en-US"/>
        </w:rPr>
        <w:t>e</w:t>
      </w:r>
      <w:r w:rsidR="00761B9E" w:rsidRPr="00834966">
        <w:rPr>
          <w:i/>
          <w:iCs/>
          <w:lang w:val="en-US"/>
        </w:rPr>
        <w:t xml:space="preserve"> siècle après Jesus-Christ</w:t>
      </w:r>
      <w:r w:rsidR="00761B9E" w:rsidRPr="00834966">
        <w:rPr>
          <w:lang w:val="en-US"/>
        </w:rPr>
        <w:t xml:space="preserve">. </w:t>
      </w:r>
      <w:r w:rsidR="00761B9E" w:rsidRPr="005607CC">
        <w:rPr>
          <w:lang w:val="en-US"/>
        </w:rPr>
        <w:t xml:space="preserve">Paris, Garnier, 1936. </w:t>
      </w:r>
      <w:r w:rsidRPr="00D01248">
        <w:t>T. II.</w:t>
      </w:r>
      <w:r>
        <w:t xml:space="preserve"> 675 p.</w:t>
      </w:r>
      <w:r w:rsidRPr="00D01248">
        <w:t xml:space="preserve"> </w:t>
      </w:r>
      <w:r w:rsidR="00761B9E" w:rsidRPr="00D01248">
        <w:t>[USP]</w:t>
      </w:r>
    </w:p>
    <w:p w:rsidR="00E648B7" w:rsidRPr="00D01248" w:rsidRDefault="00E648B7" w:rsidP="00911767">
      <w:pPr>
        <w:pStyle w:val="PargrafoparaBibl"/>
        <w:widowControl/>
      </w:pPr>
    </w:p>
    <w:p w:rsidR="007F68EE" w:rsidRPr="00D01248" w:rsidRDefault="007F68EE" w:rsidP="00911767">
      <w:pPr>
        <w:spacing w:after="200" w:line="276" w:lineRule="auto"/>
        <w:rPr>
          <w:noProof/>
          <w:lang w:val="es-ES_tradnl"/>
        </w:rPr>
      </w:pPr>
      <w:r>
        <w:rPr>
          <w:i/>
          <w:noProof/>
          <w:lang w:val="es-ES_tradnl"/>
        </w:rPr>
        <w:br w:type="page"/>
      </w:r>
    </w:p>
    <w:p w:rsidR="007F68EE" w:rsidRDefault="007F68EE" w:rsidP="00911767">
      <w:pPr>
        <w:pStyle w:val="PargrafoparaBibl"/>
        <w:widowControl/>
        <w:spacing w:after="0"/>
        <w:rPr>
          <w:noProof/>
          <w:szCs w:val="24"/>
          <w:lang w:val="es-ES_tradnl"/>
        </w:rPr>
      </w:pPr>
    </w:p>
    <w:p w:rsidR="00761B9E" w:rsidRPr="00AB48D7" w:rsidRDefault="008C1423" w:rsidP="00911767">
      <w:pPr>
        <w:pStyle w:val="Ttulo3"/>
        <w:widowControl/>
        <w:spacing w:before="0"/>
        <w:jc w:val="both"/>
        <w:rPr>
          <w:b w:val="0"/>
          <w:iCs/>
          <w:smallCaps w:val="0"/>
          <w:color w:val="FF0000"/>
          <w:szCs w:val="24"/>
        </w:rPr>
      </w:pPr>
      <w:r>
        <w:rPr>
          <w:b w:val="0"/>
          <w:iCs/>
          <w:smallCaps w:val="0"/>
          <w:color w:val="FF0000"/>
          <w:szCs w:val="24"/>
        </w:rPr>
        <w:t>Alguns c</w:t>
      </w:r>
      <w:r w:rsidR="00761B9E" w:rsidRPr="00AB48D7">
        <w:rPr>
          <w:b w:val="0"/>
          <w:iCs/>
          <w:smallCaps w:val="0"/>
          <w:color w:val="FF0000"/>
          <w:szCs w:val="24"/>
        </w:rPr>
        <w:t>omentadores medievais</w:t>
      </w:r>
    </w:p>
    <w:p w:rsidR="009A7736" w:rsidRPr="00AB48D7" w:rsidRDefault="009A7736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 w:rsidRPr="00AB48D7">
        <w:rPr>
          <w:b w:val="0"/>
          <w:iCs/>
          <w:smallCaps w:val="0"/>
          <w:color w:val="FF0000"/>
          <w:szCs w:val="24"/>
        </w:rPr>
        <w:t>Auctoritates</w:t>
      </w:r>
    </w:p>
    <w:p w:rsidR="00761B9E" w:rsidRPr="003104E8" w:rsidRDefault="00761B9E" w:rsidP="00911767">
      <w:pPr>
        <w:pStyle w:val="PargrafoparaBibl"/>
        <w:widowControl/>
        <w:rPr>
          <w:szCs w:val="24"/>
        </w:rPr>
      </w:pPr>
      <w:r w:rsidRPr="00D01248">
        <w:rPr>
          <w:bCs/>
          <w:i/>
          <w:szCs w:val="24"/>
        </w:rPr>
        <w:t>Les Auctoritates Aristotelis, Senecae, Boethii, P</w:t>
      </w:r>
      <w:r w:rsidRPr="00C6081F">
        <w:rPr>
          <w:bCs/>
          <w:i/>
          <w:szCs w:val="24"/>
        </w:rPr>
        <w:t xml:space="preserve">latonis, Apulei et quorundam aliorum. </w:t>
      </w:r>
      <w:r w:rsidRPr="00BB6572">
        <w:rPr>
          <w:bCs/>
          <w:i/>
          <w:szCs w:val="24"/>
        </w:rPr>
        <w:t>1. Concordance. 2.</w:t>
      </w:r>
      <w:r>
        <w:rPr>
          <w:rStyle w:val="apple-converted-space"/>
          <w:sz w:val="17"/>
          <w:szCs w:val="17"/>
          <w:shd w:val="clear" w:color="auto" w:fill="FFFFFF"/>
        </w:rPr>
        <w:t xml:space="preserve"> </w:t>
      </w:r>
      <w:r w:rsidRPr="00BB6572">
        <w:rPr>
          <w:bCs/>
          <w:i/>
          <w:szCs w:val="24"/>
        </w:rPr>
        <w:t>Index verborum, listes de fréquences, tables d’identification</w:t>
      </w:r>
      <w:r w:rsidRPr="00BB6572">
        <w:rPr>
          <w:bCs/>
          <w:szCs w:val="24"/>
        </w:rPr>
        <w:t>.</w:t>
      </w:r>
      <w:r w:rsidRPr="00BB6572">
        <w:rPr>
          <w:szCs w:val="24"/>
        </w:rPr>
        <w:t xml:space="preserve"> Ed. J. </w:t>
      </w:r>
      <w:r w:rsidRPr="00BB6572">
        <w:rPr>
          <w:bCs/>
          <w:szCs w:val="24"/>
        </w:rPr>
        <w:t>Hamesse</w:t>
      </w:r>
      <w:r w:rsidRPr="00BB6572">
        <w:rPr>
          <w:szCs w:val="24"/>
        </w:rPr>
        <w:t xml:space="preserve">. </w:t>
      </w:r>
      <w:r w:rsidRPr="00120A96">
        <w:rPr>
          <w:szCs w:val="24"/>
        </w:rPr>
        <w:t>Turnhout, Brepols, 20</w:t>
      </w:r>
      <w:r>
        <w:rPr>
          <w:szCs w:val="24"/>
        </w:rPr>
        <w:t>02. 2 vols. [UNICAMP] [USP] {NA}</w:t>
      </w:r>
    </w:p>
    <w:p w:rsidR="00CA3515" w:rsidRPr="00AB48D7" w:rsidRDefault="00CA3515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 w:rsidRPr="00AB48D7">
        <w:rPr>
          <w:b w:val="0"/>
          <w:iCs/>
          <w:smallCaps w:val="0"/>
          <w:color w:val="FF0000"/>
          <w:szCs w:val="24"/>
        </w:rPr>
        <w:t>Pedro Abelardo</w:t>
      </w:r>
    </w:p>
    <w:p w:rsidR="00D01248" w:rsidRPr="00F770A3" w:rsidRDefault="00D01248" w:rsidP="00911767">
      <w:pPr>
        <w:pStyle w:val="PargrafoparaBibl"/>
        <w:widowControl/>
        <w:rPr>
          <w:szCs w:val="24"/>
        </w:rPr>
      </w:pPr>
      <w:r w:rsidRPr="00EB0C6A">
        <w:rPr>
          <w:noProof/>
          <w:szCs w:val="24"/>
          <w:lang w:val="en-US"/>
        </w:rPr>
        <w:t xml:space="preserve">PETRUS ABAELARDUS, </w:t>
      </w:r>
      <w:r w:rsidR="002403DD" w:rsidRPr="00EB0C6A">
        <w:rPr>
          <w:i/>
          <w:iCs/>
          <w:noProof/>
          <w:szCs w:val="24"/>
          <w:lang w:val="en-US"/>
        </w:rPr>
        <w:t>Glossae</w:t>
      </w:r>
      <w:r w:rsidRPr="00EB0C6A">
        <w:rPr>
          <w:i/>
          <w:iCs/>
          <w:noProof/>
          <w:szCs w:val="24"/>
          <w:lang w:val="en-US"/>
        </w:rPr>
        <w:t xml:space="preserve"> in Topica Boethii</w:t>
      </w:r>
      <w:r w:rsidRPr="00EB0C6A">
        <w:rPr>
          <w:i/>
          <w:noProof/>
          <w:szCs w:val="24"/>
          <w:lang w:val="en-US"/>
        </w:rPr>
        <w:t xml:space="preserve"> </w:t>
      </w:r>
      <w:r w:rsidRPr="00EB0C6A">
        <w:rPr>
          <w:noProof/>
          <w:szCs w:val="24"/>
          <w:lang w:val="en-US"/>
        </w:rPr>
        <w:t xml:space="preserve">in </w:t>
      </w:r>
      <w:r w:rsidRPr="00EB0C6A">
        <w:rPr>
          <w:i/>
          <w:noProof/>
          <w:szCs w:val="24"/>
          <w:lang w:val="en-US"/>
        </w:rPr>
        <w:t>Ouvrages inédits d’Abélard</w:t>
      </w:r>
      <w:r w:rsidRPr="00EB0C6A">
        <w:rPr>
          <w:noProof/>
          <w:szCs w:val="24"/>
          <w:lang w:val="en-US"/>
        </w:rPr>
        <w:t>.</w:t>
      </w:r>
      <w:r w:rsidRPr="00EB0C6A">
        <w:rPr>
          <w:i/>
          <w:noProof/>
          <w:szCs w:val="24"/>
          <w:lang w:val="en-US"/>
        </w:rPr>
        <w:t xml:space="preserve"> </w:t>
      </w:r>
      <w:r w:rsidRPr="002403DD">
        <w:rPr>
          <w:noProof/>
          <w:szCs w:val="24"/>
          <w:lang w:val="en-US"/>
        </w:rPr>
        <w:t>P</w:t>
      </w:r>
      <w:r w:rsidRPr="002403DD">
        <w:rPr>
          <w:iCs/>
          <w:noProof/>
          <w:szCs w:val="24"/>
          <w:lang w:val="en-US"/>
        </w:rPr>
        <w:t xml:space="preserve">ubliés par </w:t>
      </w:r>
      <w:r w:rsidRPr="002403DD">
        <w:rPr>
          <w:noProof/>
          <w:szCs w:val="24"/>
          <w:lang w:val="en-US"/>
        </w:rPr>
        <w:t xml:space="preserve">V. Cousin. </w:t>
      </w:r>
      <w:r w:rsidRPr="005607CC">
        <w:rPr>
          <w:noProof/>
          <w:szCs w:val="24"/>
          <w:lang w:val="en-US"/>
        </w:rPr>
        <w:t xml:space="preserve">Paris, Impr. royale, 1836. CCIII+680 p. </w:t>
      </w:r>
      <w:r w:rsidRPr="005607CC">
        <w:rPr>
          <w:szCs w:val="24"/>
          <w:lang w:val="en-US"/>
        </w:rPr>
        <w:t>[</w:t>
      </w:r>
      <w:r w:rsidRPr="005607CC">
        <w:rPr>
          <w:noProof/>
          <w:szCs w:val="24"/>
          <w:lang w:val="en-US"/>
        </w:rPr>
        <w:t xml:space="preserve">USP (Mat. </w:t>
      </w:r>
      <w:r w:rsidRPr="00F770A3">
        <w:rPr>
          <w:noProof/>
          <w:szCs w:val="24"/>
        </w:rPr>
        <w:t>Esp.)</w:t>
      </w:r>
      <w:r w:rsidR="00F770A3" w:rsidRPr="00F770A3">
        <w:rPr>
          <w:szCs w:val="24"/>
        </w:rPr>
        <w:t>]</w:t>
      </w:r>
    </w:p>
    <w:p w:rsidR="00D01248" w:rsidRDefault="00CA3515" w:rsidP="00911767">
      <w:pPr>
        <w:pStyle w:val="PargrafoparaBibl"/>
        <w:widowControl/>
        <w:rPr>
          <w:noProof/>
          <w:szCs w:val="24"/>
          <w:lang w:val="es-ES_tradnl"/>
        </w:rPr>
      </w:pPr>
      <w:r w:rsidRPr="00F53453">
        <w:rPr>
          <w:noProof/>
          <w:szCs w:val="24"/>
          <w:lang w:val="es-ES_tradnl"/>
        </w:rPr>
        <w:t xml:space="preserve">PETRUS ABAELARDUS, </w:t>
      </w:r>
      <w:r w:rsidRPr="00F770A3">
        <w:rPr>
          <w:i/>
          <w:iCs/>
          <w:szCs w:val="24"/>
        </w:rPr>
        <w:t xml:space="preserve">De divisionibus </w:t>
      </w:r>
      <w:r w:rsidRPr="00F770A3">
        <w:rPr>
          <w:iCs/>
          <w:szCs w:val="24"/>
        </w:rPr>
        <w:t>[et]</w:t>
      </w:r>
      <w:r w:rsidRPr="00F53453">
        <w:rPr>
          <w:color w:val="000000"/>
          <w:szCs w:val="24"/>
          <w:lang w:val="es-ES_tradnl"/>
        </w:rPr>
        <w:t xml:space="preserve"> </w:t>
      </w:r>
      <w:r w:rsidRPr="00F53453">
        <w:rPr>
          <w:i/>
          <w:iCs/>
          <w:szCs w:val="24"/>
          <w:lang w:val="es-ES_tradnl"/>
        </w:rPr>
        <w:t>Super Topica gloss</w:t>
      </w:r>
      <w:r w:rsidR="00D01248">
        <w:rPr>
          <w:i/>
          <w:iCs/>
          <w:szCs w:val="24"/>
          <w:lang w:val="es-ES_tradnl"/>
        </w:rPr>
        <w:t>ae</w:t>
      </w:r>
      <w:r w:rsidRPr="00F53453">
        <w:rPr>
          <w:noProof/>
          <w:szCs w:val="24"/>
          <w:lang w:val="es-ES_tradnl"/>
        </w:rPr>
        <w:t xml:space="preserve"> </w:t>
      </w:r>
      <w:r>
        <w:rPr>
          <w:noProof/>
          <w:szCs w:val="24"/>
          <w:lang w:val="es-ES_tradnl"/>
        </w:rPr>
        <w:t xml:space="preserve">in </w:t>
      </w:r>
      <w:r w:rsidR="00D01248" w:rsidRPr="0080531D">
        <w:rPr>
          <w:i/>
          <w:noProof/>
          <w:szCs w:val="24"/>
        </w:rPr>
        <w:t>Scritti di logica</w:t>
      </w:r>
      <w:r w:rsidR="00D01248" w:rsidRPr="0080531D">
        <w:rPr>
          <w:noProof/>
          <w:szCs w:val="24"/>
        </w:rPr>
        <w:t xml:space="preserve">. </w:t>
      </w:r>
      <w:r w:rsidR="00F770A3" w:rsidRPr="0080531D">
        <w:rPr>
          <w:noProof/>
          <w:szCs w:val="24"/>
        </w:rPr>
        <w:t>Ed</w:t>
      </w:r>
      <w:r w:rsidR="00F770A3">
        <w:rPr>
          <w:noProof/>
          <w:szCs w:val="24"/>
        </w:rPr>
        <w:t>.</w:t>
      </w:r>
      <w:r w:rsidR="00F770A3" w:rsidRPr="0080531D">
        <w:rPr>
          <w:noProof/>
          <w:szCs w:val="24"/>
        </w:rPr>
        <w:t xml:space="preserve"> M</w:t>
      </w:r>
      <w:r w:rsidR="00F770A3">
        <w:rPr>
          <w:noProof/>
          <w:szCs w:val="24"/>
        </w:rPr>
        <w:t>.</w:t>
      </w:r>
      <w:r w:rsidR="00F770A3" w:rsidRPr="0080531D">
        <w:rPr>
          <w:noProof/>
          <w:szCs w:val="24"/>
        </w:rPr>
        <w:t xml:space="preserve"> Dal Pra</w:t>
      </w:r>
      <w:r w:rsidR="00F770A3" w:rsidRPr="0080531D">
        <w:rPr>
          <w:iCs/>
          <w:noProof/>
          <w:szCs w:val="24"/>
        </w:rPr>
        <w:t xml:space="preserve">. </w:t>
      </w:r>
      <w:r w:rsidR="00D01248" w:rsidRPr="0080531D">
        <w:rPr>
          <w:noProof/>
          <w:szCs w:val="24"/>
        </w:rPr>
        <w:t>Firenzi, La Nuova Italia,</w:t>
      </w:r>
      <w:r w:rsidR="00D01248" w:rsidRPr="0080531D">
        <w:rPr>
          <w:szCs w:val="24"/>
        </w:rPr>
        <w:t xml:space="preserve"> </w:t>
      </w:r>
      <w:r w:rsidR="00F770A3">
        <w:rPr>
          <w:szCs w:val="24"/>
        </w:rPr>
        <w:t>[</w:t>
      </w:r>
      <w:r w:rsidR="00F770A3" w:rsidRPr="0080531D">
        <w:rPr>
          <w:szCs w:val="24"/>
        </w:rPr>
        <w:t>1954</w:t>
      </w:r>
      <w:r w:rsidR="00F770A3">
        <w:rPr>
          <w:szCs w:val="24"/>
        </w:rPr>
        <w:t xml:space="preserve">] </w:t>
      </w:r>
      <w:r w:rsidR="00D01248" w:rsidRPr="0080531D">
        <w:rPr>
          <w:noProof/>
          <w:szCs w:val="24"/>
        </w:rPr>
        <w:t>1969</w:t>
      </w:r>
      <w:r w:rsidR="00D01248" w:rsidRPr="0080531D">
        <w:rPr>
          <w:noProof/>
          <w:szCs w:val="24"/>
          <w:vertAlign w:val="superscript"/>
        </w:rPr>
        <w:t>2</w:t>
      </w:r>
      <w:r w:rsidR="00D01248" w:rsidRPr="0080531D">
        <w:rPr>
          <w:noProof/>
          <w:szCs w:val="24"/>
        </w:rPr>
        <w:t xml:space="preserve">. </w:t>
      </w:r>
      <w:r w:rsidR="00D01248" w:rsidRPr="00EB0C6A">
        <w:rPr>
          <w:noProof/>
          <w:szCs w:val="24"/>
          <w:lang w:val="en-US"/>
        </w:rPr>
        <w:t>XXXIX+330 p</w:t>
      </w:r>
      <w:r w:rsidR="00D01248" w:rsidRPr="00EB0C6A">
        <w:rPr>
          <w:iCs/>
          <w:noProof/>
          <w:szCs w:val="24"/>
          <w:lang w:val="en-US"/>
        </w:rPr>
        <w:t xml:space="preserve">. </w:t>
      </w:r>
      <w:r w:rsidR="00D01248" w:rsidRPr="00EB0C6A">
        <w:rPr>
          <w:noProof/>
          <w:szCs w:val="24"/>
          <w:lang w:val="en-US"/>
        </w:rPr>
        <w:t>[CEPAME]</w:t>
      </w:r>
      <w:r w:rsidR="00D01248" w:rsidRPr="00EB0C6A">
        <w:rPr>
          <w:szCs w:val="24"/>
          <w:lang w:val="en-US"/>
        </w:rPr>
        <w:t xml:space="preserve"> [USP] {NA}</w:t>
      </w:r>
    </w:p>
    <w:p w:rsidR="00CA3515" w:rsidRPr="00CF19C3" w:rsidRDefault="00CA3515" w:rsidP="00911767">
      <w:pPr>
        <w:pStyle w:val="PargrafoparaBibl"/>
        <w:widowControl/>
        <w:rPr>
          <w:szCs w:val="24"/>
          <w:lang w:val="en-US"/>
        </w:rPr>
      </w:pPr>
      <w:r w:rsidRPr="005607CC">
        <w:rPr>
          <w:noProof/>
          <w:szCs w:val="24"/>
          <w:lang w:val="en-US"/>
        </w:rPr>
        <w:t xml:space="preserve">PETRUS ABAELARDUS, </w:t>
      </w:r>
      <w:r w:rsidRPr="005607CC">
        <w:rPr>
          <w:i/>
          <w:iCs/>
          <w:szCs w:val="24"/>
          <w:lang w:val="en-US"/>
        </w:rPr>
        <w:t xml:space="preserve">Super Topica </w:t>
      </w:r>
      <w:r w:rsidR="002403DD" w:rsidRPr="00F53453">
        <w:rPr>
          <w:i/>
          <w:iCs/>
          <w:szCs w:val="24"/>
          <w:lang w:val="es-ES_tradnl"/>
        </w:rPr>
        <w:t>gloss</w:t>
      </w:r>
      <w:r w:rsidR="002403DD">
        <w:rPr>
          <w:i/>
          <w:iCs/>
          <w:szCs w:val="24"/>
          <w:lang w:val="es-ES_tradnl"/>
        </w:rPr>
        <w:t>ae</w:t>
      </w:r>
      <w:r w:rsidRPr="005607CC">
        <w:rPr>
          <w:szCs w:val="24"/>
          <w:lang w:val="en-US"/>
        </w:rPr>
        <w:t xml:space="preserve">, ed. </w:t>
      </w:r>
      <w:r w:rsidRPr="00493120">
        <w:rPr>
          <w:szCs w:val="24"/>
          <w:lang w:val="en-US"/>
        </w:rPr>
        <w:t>K. M. Fre</w:t>
      </w:r>
      <w:r w:rsidRPr="00956A5D">
        <w:rPr>
          <w:szCs w:val="24"/>
          <w:lang w:val="en-US"/>
        </w:rPr>
        <w:t>dborg, “Abelard on Rhetoric” in</w:t>
      </w:r>
      <w:r w:rsidRPr="00956A5D">
        <w:rPr>
          <w:noProof/>
          <w:szCs w:val="24"/>
          <w:lang w:val="en-US"/>
        </w:rPr>
        <w:t xml:space="preserve"> MEWS</w:t>
      </w:r>
      <w:r w:rsidRPr="00956A5D">
        <w:rPr>
          <w:szCs w:val="24"/>
          <w:lang w:val="en-US"/>
        </w:rPr>
        <w:t xml:space="preserve">, </w:t>
      </w:r>
      <w:r w:rsidRPr="00704EF2">
        <w:rPr>
          <w:lang w:val="en-US"/>
        </w:rPr>
        <w:t>C</w:t>
      </w:r>
      <w:r>
        <w:rPr>
          <w:lang w:val="en-US"/>
        </w:rPr>
        <w:t>.</w:t>
      </w:r>
      <w:r w:rsidRPr="00956A5D">
        <w:rPr>
          <w:szCs w:val="24"/>
          <w:lang w:val="en-US"/>
        </w:rPr>
        <w:t xml:space="preserve"> J., et al., eds., </w:t>
      </w:r>
      <w:r w:rsidRPr="00956A5D">
        <w:rPr>
          <w:i/>
          <w:iCs/>
          <w:szCs w:val="24"/>
          <w:lang w:val="en-US"/>
        </w:rPr>
        <w:t>Rhetoric and renewal in the Latin West, 1100-1540</w:t>
      </w:r>
      <w:r w:rsidRPr="00956A5D">
        <w:rPr>
          <w:szCs w:val="24"/>
          <w:lang w:val="en-US"/>
        </w:rPr>
        <w:t xml:space="preserve">. </w:t>
      </w:r>
      <w:r w:rsidRPr="00CF19C3">
        <w:rPr>
          <w:szCs w:val="24"/>
          <w:lang w:val="en-US"/>
        </w:rPr>
        <w:t xml:space="preserve">Turnhout, Brepols, 2003, pp. 62-80. </w:t>
      </w:r>
      <w:r w:rsidRPr="00CF19C3">
        <w:rPr>
          <w:noProof/>
          <w:szCs w:val="22"/>
          <w:lang w:val="en-US"/>
        </w:rPr>
        <w:t xml:space="preserve">[UNICAMP] </w:t>
      </w:r>
      <w:r w:rsidRPr="00CF19C3">
        <w:rPr>
          <w:szCs w:val="24"/>
          <w:lang w:val="en-US"/>
        </w:rPr>
        <w:t>[USP]</w:t>
      </w:r>
    </w:p>
    <w:p w:rsidR="00F63130" w:rsidRPr="00CF19C3" w:rsidRDefault="00F63130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  <w:lang w:val="en-US"/>
        </w:rPr>
      </w:pPr>
      <w:r w:rsidRPr="00CF19C3">
        <w:rPr>
          <w:b w:val="0"/>
          <w:iCs/>
          <w:smallCaps w:val="0"/>
          <w:color w:val="FF0000"/>
          <w:szCs w:val="24"/>
          <w:lang w:val="en-US"/>
        </w:rPr>
        <w:t xml:space="preserve">Gilberto </w:t>
      </w:r>
      <w:r w:rsidR="00191C54" w:rsidRPr="00CF19C3">
        <w:rPr>
          <w:b w:val="0"/>
          <w:iCs/>
          <w:smallCaps w:val="0"/>
          <w:color w:val="FF0000"/>
          <w:szCs w:val="24"/>
          <w:lang w:val="en-US"/>
        </w:rPr>
        <w:t>Porretano</w:t>
      </w:r>
    </w:p>
    <w:p w:rsidR="00761B9E" w:rsidRPr="00752B8E" w:rsidRDefault="00761B9E" w:rsidP="00911767">
      <w:pPr>
        <w:pStyle w:val="PargrafoparaBibl"/>
        <w:widowControl/>
        <w:rPr>
          <w:lang w:val="en-US"/>
        </w:rPr>
      </w:pPr>
      <w:r w:rsidRPr="00CF19C3">
        <w:rPr>
          <w:lang w:val="en-US"/>
        </w:rPr>
        <w:t xml:space="preserve">GILBERTUS </w:t>
      </w:r>
      <w:r w:rsidRPr="00CF19C3">
        <w:rPr>
          <w:noProof/>
          <w:lang w:val="en-US"/>
        </w:rPr>
        <w:t>PORRETANUS</w:t>
      </w:r>
      <w:r w:rsidRPr="00CF19C3">
        <w:rPr>
          <w:lang w:val="en-US"/>
        </w:rPr>
        <w:t>, “Commentaria in librum de Trinitate”; “In librum duabus naturis et una persona Christi”</w:t>
      </w:r>
      <w:r w:rsidR="007D019D" w:rsidRPr="00CF19C3">
        <w:rPr>
          <w:lang w:val="en-US"/>
        </w:rPr>
        <w:t>,</w:t>
      </w:r>
      <w:r w:rsidRPr="00CF19C3">
        <w:rPr>
          <w:lang w:val="en-US"/>
        </w:rPr>
        <w:t xml:space="preserve"> </w:t>
      </w:r>
      <w:r w:rsidRPr="00CF19C3">
        <w:rPr>
          <w:noProof/>
          <w:color w:val="000000"/>
          <w:lang w:val="en-US"/>
        </w:rPr>
        <w:t>PL,</w:t>
      </w:r>
      <w:r w:rsidRPr="00CF19C3">
        <w:rPr>
          <w:color w:val="000000"/>
          <w:lang w:val="en-US"/>
        </w:rPr>
        <w:t xml:space="preserve"> 64, cc. 1255B-1334A; 1353D-1412B.</w:t>
      </w:r>
      <w:r w:rsidRPr="00CF19C3">
        <w:rPr>
          <w:lang w:val="en-US"/>
        </w:rPr>
        <w:t xml:space="preserve"> </w:t>
      </w:r>
      <w:r w:rsidR="00054736" w:rsidRPr="00EB0C6A">
        <w:rPr>
          <w:iCs/>
          <w:noProof/>
          <w:color w:val="000000"/>
          <w:lang w:val="en-US"/>
        </w:rPr>
        <w:t>[PUC] [USP]</w:t>
      </w:r>
      <w:r w:rsidR="00054736" w:rsidRPr="00EB0C6A">
        <w:rPr>
          <w:noProof/>
          <w:szCs w:val="24"/>
          <w:lang w:val="en-US"/>
        </w:rPr>
        <w:t xml:space="preserve"> [UNICAMP]</w:t>
      </w:r>
    </w:p>
    <w:p w:rsidR="00761B9E" w:rsidRPr="009803EC" w:rsidRDefault="00761B9E" w:rsidP="00911767">
      <w:pPr>
        <w:pStyle w:val="PargrafoparaBibl"/>
        <w:widowControl/>
        <w:rPr>
          <w:szCs w:val="24"/>
          <w:lang w:val="en-US"/>
        </w:rPr>
      </w:pPr>
      <w:r w:rsidRPr="009803EC">
        <w:rPr>
          <w:szCs w:val="24"/>
          <w:lang w:val="en-US"/>
        </w:rPr>
        <w:t xml:space="preserve">GILBERT OF POITIERS, </w:t>
      </w:r>
      <w:r w:rsidRPr="009803EC">
        <w:rPr>
          <w:i/>
          <w:szCs w:val="24"/>
          <w:lang w:val="en-US"/>
        </w:rPr>
        <w:t>The Commentaries on 2 Boethian Opuscula sacra on the Holy Trinity</w:t>
      </w:r>
      <w:r w:rsidRPr="009803EC">
        <w:rPr>
          <w:szCs w:val="24"/>
          <w:lang w:val="en-US"/>
        </w:rPr>
        <w:t xml:space="preserve"> by</w:t>
      </w:r>
      <w:r w:rsidRPr="009803EC">
        <w:rPr>
          <w:rFonts w:ascii="Verdana" w:hAnsi="Verdana"/>
          <w:sz w:val="18"/>
          <w:szCs w:val="18"/>
          <w:shd w:val="clear" w:color="auto" w:fill="FFFFFF"/>
          <w:lang w:val="en-US"/>
        </w:rPr>
        <w:t xml:space="preserve"> </w:t>
      </w:r>
      <w:r w:rsidRPr="009803EC">
        <w:rPr>
          <w:szCs w:val="24"/>
          <w:lang w:val="en-US"/>
        </w:rPr>
        <w:t xml:space="preserve">N. M. Häring in O’DONNELL, J. R., ed., </w:t>
      </w:r>
      <w:r w:rsidRPr="009803EC">
        <w:rPr>
          <w:i/>
          <w:szCs w:val="24"/>
          <w:lang w:val="en-US"/>
        </w:rPr>
        <w:t>Nine mediaeval thinkers: a collection of hitherto unedited texts</w:t>
      </w:r>
      <w:r w:rsidRPr="009803EC">
        <w:rPr>
          <w:szCs w:val="24"/>
          <w:lang w:val="en-US"/>
        </w:rPr>
        <w:t>. Studies and texts, 1. Toronto, PIMS, 1955. XI+382 p.</w:t>
      </w:r>
      <w:r>
        <w:rPr>
          <w:lang w:val="en-US"/>
        </w:rPr>
        <w:t xml:space="preserve"> [USP]</w:t>
      </w:r>
    </w:p>
    <w:p w:rsidR="00761B9E" w:rsidRPr="00DD6F5D" w:rsidRDefault="00761B9E" w:rsidP="00911767">
      <w:pPr>
        <w:pStyle w:val="PargrafoparaBibl"/>
        <w:widowControl/>
        <w:rPr>
          <w:noProof/>
          <w:color w:val="000000"/>
          <w:szCs w:val="16"/>
          <w:lang w:val="en-US"/>
        </w:rPr>
      </w:pPr>
      <w:r w:rsidRPr="00E6137C">
        <w:rPr>
          <w:noProof/>
          <w:color w:val="000000"/>
          <w:szCs w:val="16"/>
          <w:lang w:val="en-US"/>
        </w:rPr>
        <w:t>GILBERT OF POITIERS</w:t>
      </w:r>
      <w:r w:rsidRPr="00E6137C">
        <w:rPr>
          <w:noProof/>
          <w:lang w:val="en-US"/>
        </w:rPr>
        <w:t>, “</w:t>
      </w:r>
      <w:r w:rsidRPr="00E6137C">
        <w:rPr>
          <w:i/>
          <w:iCs/>
          <w:noProof/>
          <w:color w:val="000000"/>
          <w:szCs w:val="16"/>
          <w:lang w:val="en-US"/>
        </w:rPr>
        <w:t xml:space="preserve">On Boethius </w:t>
      </w:r>
      <w:r w:rsidRPr="009A7736">
        <w:rPr>
          <w:i/>
          <w:noProof/>
          <w:color w:val="000000"/>
          <w:szCs w:val="16"/>
          <w:lang w:val="en-US"/>
        </w:rPr>
        <w:t>De hebdomadibus</w:t>
      </w:r>
      <w:r w:rsidRPr="00E6137C">
        <w:rPr>
          <w:noProof/>
          <w:color w:val="000000"/>
          <w:szCs w:val="16"/>
          <w:lang w:val="en-US"/>
        </w:rPr>
        <w:t>”, ed. N</w:t>
      </w:r>
      <w:r>
        <w:rPr>
          <w:noProof/>
          <w:color w:val="000000"/>
          <w:szCs w:val="16"/>
          <w:lang w:val="en-US"/>
        </w:rPr>
        <w:t>.</w:t>
      </w:r>
      <w:r w:rsidRPr="00E6137C">
        <w:rPr>
          <w:noProof/>
          <w:color w:val="000000"/>
          <w:szCs w:val="16"/>
          <w:lang w:val="en-US"/>
        </w:rPr>
        <w:t xml:space="preserve"> M. Häring, </w:t>
      </w:r>
      <w:r w:rsidRPr="00E6137C">
        <w:rPr>
          <w:i/>
          <w:iCs/>
          <w:noProof/>
          <w:color w:val="000000"/>
          <w:szCs w:val="16"/>
          <w:lang w:val="en-US"/>
        </w:rPr>
        <w:t>Traditio</w:t>
      </w:r>
      <w:r w:rsidRPr="00E6137C">
        <w:rPr>
          <w:noProof/>
          <w:color w:val="000000"/>
          <w:szCs w:val="16"/>
          <w:lang w:val="en-US"/>
        </w:rPr>
        <w:t>, New York, 1953,</w:t>
      </w:r>
      <w:r>
        <w:rPr>
          <w:noProof/>
          <w:color w:val="000000"/>
          <w:szCs w:val="16"/>
          <w:lang w:val="en-US"/>
        </w:rPr>
        <w:t xml:space="preserve"> 9, pp. 177-211. </w:t>
      </w:r>
      <w:r w:rsidRPr="00DD6F5D">
        <w:rPr>
          <w:noProof/>
          <w:color w:val="000000"/>
          <w:szCs w:val="16"/>
          <w:lang w:val="en-US"/>
        </w:rPr>
        <w:t>[USP]</w:t>
      </w:r>
    </w:p>
    <w:p w:rsidR="005A6A04" w:rsidRDefault="005A6A04" w:rsidP="005A6A04">
      <w:pPr>
        <w:pStyle w:val="PargrafoparaBibl"/>
        <w:widowControl/>
        <w:rPr>
          <w:lang w:val="en-US"/>
        </w:rPr>
      </w:pPr>
      <w:bookmarkStart w:id="4" w:name="_Hlk483638225"/>
      <w:r w:rsidRPr="00E6137C">
        <w:rPr>
          <w:noProof/>
          <w:color w:val="000000"/>
          <w:szCs w:val="16"/>
          <w:lang w:val="en-US"/>
        </w:rPr>
        <w:t>HÄRING, N</w:t>
      </w:r>
      <w:r>
        <w:rPr>
          <w:noProof/>
          <w:color w:val="000000"/>
          <w:szCs w:val="16"/>
          <w:lang w:val="en-US"/>
        </w:rPr>
        <w:t>. M., “</w:t>
      </w:r>
      <w:r w:rsidRPr="005A6A04">
        <w:rPr>
          <w:noProof/>
          <w:color w:val="000000"/>
          <w:szCs w:val="16"/>
          <w:lang w:val="en-US"/>
        </w:rPr>
        <w:t>The commentary of Gilbert, Bishop of Poitiers, on Boethius, Contra Eutychen et Nestorium”,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F61AE9">
        <w:rPr>
          <w:i/>
          <w:iCs/>
          <w:lang w:val="es-ES_tradnl"/>
        </w:rPr>
        <w:t>Archives d’histoire doctrinale et littéraire du Moyen Âge</w:t>
      </w:r>
      <w:r w:rsidRPr="00F61AE9">
        <w:rPr>
          <w:lang w:val="es-ES_tradnl"/>
        </w:rPr>
        <w:t xml:space="preserve">, </w:t>
      </w:r>
      <w:r>
        <w:rPr>
          <w:lang w:val="es-ES_tradnl"/>
        </w:rPr>
        <w:t>Paris, 1954</w:t>
      </w:r>
      <w:r w:rsidRPr="00F61AE9">
        <w:rPr>
          <w:lang w:val="es-ES_tradnl"/>
        </w:rPr>
        <w:t xml:space="preserve">, </w:t>
      </w:r>
      <w:r>
        <w:rPr>
          <w:lang w:val="es-ES_tradnl"/>
        </w:rPr>
        <w:t>2</w:t>
      </w:r>
      <w:r w:rsidRPr="00F61AE9">
        <w:rPr>
          <w:lang w:val="es-ES_tradnl"/>
        </w:rPr>
        <w:t xml:space="preserve">1, pp. </w:t>
      </w:r>
      <w:r>
        <w:rPr>
          <w:lang w:val="es-ES_tradnl"/>
        </w:rPr>
        <w:t>241</w:t>
      </w:r>
      <w:r w:rsidRPr="00F61AE9">
        <w:rPr>
          <w:lang w:val="es-ES_tradnl"/>
        </w:rPr>
        <w:t>-</w:t>
      </w:r>
      <w:r>
        <w:rPr>
          <w:lang w:val="es-ES_tradnl"/>
        </w:rPr>
        <w:t>357</w:t>
      </w:r>
      <w:r w:rsidRPr="00F61AE9">
        <w:rPr>
          <w:lang w:val="es-ES_tradnl"/>
        </w:rPr>
        <w:t xml:space="preserve">. </w:t>
      </w:r>
      <w:r w:rsidRPr="00F61AE9">
        <w:rPr>
          <w:lang w:val="en-US"/>
        </w:rPr>
        <w:t>[USP]</w:t>
      </w:r>
    </w:p>
    <w:p w:rsidR="005A6A04" w:rsidRPr="0075492B" w:rsidRDefault="005A6A04" w:rsidP="005A6A04">
      <w:pPr>
        <w:pStyle w:val="PargrafoparaBibl"/>
        <w:widowControl/>
        <w:rPr>
          <w:noProof/>
          <w:szCs w:val="16"/>
          <w:lang w:val="en-US"/>
        </w:rPr>
      </w:pPr>
      <w:bookmarkStart w:id="5" w:name="_Hlk483640162"/>
      <w:bookmarkEnd w:id="4"/>
      <w:r w:rsidRPr="0075492B">
        <w:rPr>
          <w:noProof/>
          <w:szCs w:val="16"/>
          <w:lang w:val="en-US"/>
        </w:rPr>
        <w:t xml:space="preserve">GILBERT OF POITIERS, </w:t>
      </w:r>
      <w:r w:rsidRPr="0075492B">
        <w:rPr>
          <w:i/>
          <w:iCs/>
          <w:noProof/>
          <w:szCs w:val="16"/>
          <w:lang w:val="en-US"/>
        </w:rPr>
        <w:t>The Commentaries on Boethius by Gilbert of Poitiers</w:t>
      </w:r>
      <w:r w:rsidRPr="0075492B">
        <w:rPr>
          <w:noProof/>
          <w:szCs w:val="16"/>
          <w:lang w:val="en-US"/>
        </w:rPr>
        <w:t xml:space="preserve">. </w:t>
      </w:r>
      <w:r w:rsidRPr="00762A4E">
        <w:rPr>
          <w:noProof/>
          <w:szCs w:val="16"/>
          <w:lang w:val="en-US"/>
        </w:rPr>
        <w:t xml:space="preserve">Ed. N. M. Häring. Studies and Texts, 13. Toronto, PIMS, 1966. </w:t>
      </w:r>
      <w:r w:rsidRPr="0075492B">
        <w:rPr>
          <w:noProof/>
          <w:szCs w:val="16"/>
          <w:lang w:val="en-US"/>
        </w:rPr>
        <w:t>XVI+440 p. [UFSCar]</w:t>
      </w:r>
    </w:p>
    <w:bookmarkEnd w:id="5"/>
    <w:p w:rsidR="00F63130" w:rsidRPr="00AB48D7" w:rsidRDefault="00F63130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 w:rsidRPr="00AB48D7">
        <w:rPr>
          <w:b w:val="0"/>
          <w:iCs/>
          <w:smallCaps w:val="0"/>
          <w:color w:val="FF0000"/>
          <w:szCs w:val="24"/>
        </w:rPr>
        <w:t>Guilherme de Conches</w:t>
      </w:r>
    </w:p>
    <w:p w:rsidR="00761B9E" w:rsidRPr="00DD6F5D" w:rsidRDefault="00761B9E" w:rsidP="00911767">
      <w:pPr>
        <w:pStyle w:val="PargrafoparaBibl"/>
        <w:widowControl/>
        <w:rPr>
          <w:noProof/>
          <w:szCs w:val="15"/>
          <w:lang w:val="en-US"/>
        </w:rPr>
      </w:pPr>
      <w:r w:rsidRPr="00752B8E">
        <w:rPr>
          <w:noProof/>
          <w:szCs w:val="15"/>
        </w:rPr>
        <w:t xml:space="preserve">GUILLELMUS DE CONCHIS, </w:t>
      </w:r>
      <w:r w:rsidRPr="00752B8E">
        <w:rPr>
          <w:i/>
          <w:iCs/>
          <w:noProof/>
          <w:szCs w:val="15"/>
        </w:rPr>
        <w:t>Glosae super Boetium</w:t>
      </w:r>
      <w:r w:rsidRPr="00752B8E">
        <w:rPr>
          <w:noProof/>
          <w:szCs w:val="15"/>
        </w:rPr>
        <w:t xml:space="preserve">. </w:t>
      </w:r>
      <w:r w:rsidR="006E6160">
        <w:rPr>
          <w:noProof/>
          <w:szCs w:val="15"/>
        </w:rPr>
        <w:t>[</w:t>
      </w:r>
      <w:r w:rsidR="006E6160" w:rsidRPr="006E6160">
        <w:rPr>
          <w:i/>
          <w:iCs/>
          <w:noProof/>
          <w:szCs w:val="15"/>
        </w:rPr>
        <w:t>Consolatio Philosophiae</w:t>
      </w:r>
      <w:r w:rsidR="006E6160">
        <w:rPr>
          <w:noProof/>
          <w:szCs w:val="15"/>
        </w:rPr>
        <w:t xml:space="preserve">]. </w:t>
      </w:r>
      <w:r w:rsidRPr="00752B8E">
        <w:rPr>
          <w:noProof/>
          <w:szCs w:val="15"/>
        </w:rPr>
        <w:t xml:space="preserve">Cura et studio L. Nauta. Guillelmi de Conchis Opera omnia, 2. </w:t>
      </w:r>
      <w:r w:rsidRPr="00DD6F5D">
        <w:rPr>
          <w:noProof/>
          <w:szCs w:val="15"/>
          <w:lang w:val="en-US"/>
        </w:rPr>
        <w:t>CCCM, 158. Turnholt, Brepols, 1999. CXLV+384 p. [USP]</w:t>
      </w:r>
    </w:p>
    <w:p w:rsidR="009A7736" w:rsidRPr="00CF19C3" w:rsidRDefault="00146CB0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  <w:lang w:val="en-US"/>
        </w:rPr>
      </w:pPr>
      <w:r w:rsidRPr="00CF19C3">
        <w:rPr>
          <w:b w:val="0"/>
          <w:iCs/>
          <w:smallCaps w:val="0"/>
          <w:color w:val="FF0000"/>
          <w:szCs w:val="24"/>
          <w:lang w:val="en-US"/>
        </w:rPr>
        <w:lastRenderedPageBreak/>
        <w:t>Teodorico de Chartres</w:t>
      </w:r>
    </w:p>
    <w:p w:rsidR="00146CB0" w:rsidRDefault="00146CB0" w:rsidP="00911767">
      <w:pPr>
        <w:pStyle w:val="PargrafoparaBibl"/>
        <w:widowControl/>
        <w:rPr>
          <w:lang w:val="en-US"/>
        </w:rPr>
      </w:pPr>
      <w:bookmarkStart w:id="6" w:name="_Hlk483640991"/>
      <w:r w:rsidRPr="00D27721">
        <w:rPr>
          <w:lang w:val="en-US"/>
        </w:rPr>
        <w:t xml:space="preserve">THIERRY OF CHARTRES, </w:t>
      </w:r>
      <w:r w:rsidRPr="00D27721">
        <w:rPr>
          <w:i/>
          <w:lang w:val="en-US"/>
        </w:rPr>
        <w:t>Commentaries on Boethius by Thierry of Chartres and his School</w:t>
      </w:r>
      <w:r w:rsidRPr="00D27721">
        <w:rPr>
          <w:lang w:val="en-US"/>
        </w:rPr>
        <w:t>. Ed. N. M. Häring.</w:t>
      </w:r>
      <w:r w:rsidRPr="00D27721">
        <w:rPr>
          <w:rFonts w:ascii="Verdana" w:hAnsi="Verdana"/>
          <w:sz w:val="18"/>
          <w:szCs w:val="18"/>
          <w:lang w:val="en-US"/>
        </w:rPr>
        <w:t xml:space="preserve"> </w:t>
      </w:r>
      <w:r w:rsidRPr="00D27721">
        <w:rPr>
          <w:lang w:val="en-US"/>
        </w:rPr>
        <w:t xml:space="preserve">Studies and Texts, 20. Toronto, </w:t>
      </w:r>
      <w:r>
        <w:rPr>
          <w:lang w:val="en-US"/>
        </w:rPr>
        <w:t>PIMS</w:t>
      </w:r>
      <w:r w:rsidRPr="00D27721">
        <w:rPr>
          <w:lang w:val="en-US"/>
        </w:rPr>
        <w:t>, 1971.</w:t>
      </w:r>
      <w:r>
        <w:rPr>
          <w:lang w:val="en-US"/>
        </w:rPr>
        <w:t xml:space="preserve"> 619 p. [USP]</w:t>
      </w:r>
    </w:p>
    <w:bookmarkEnd w:id="6"/>
    <w:p w:rsidR="0097071E" w:rsidRPr="00A13572" w:rsidRDefault="0097071E" w:rsidP="00911767">
      <w:pPr>
        <w:pStyle w:val="PargrafoparaBibl"/>
        <w:widowControl/>
        <w:rPr>
          <w:color w:val="808080" w:themeColor="background1" w:themeShade="80"/>
          <w:lang w:val="es-ES_tradnl"/>
        </w:rPr>
      </w:pPr>
      <w:r w:rsidRPr="00A13572">
        <w:rPr>
          <w:color w:val="808080" w:themeColor="background1" w:themeShade="80"/>
          <w:lang w:val="es-ES_tradnl"/>
        </w:rPr>
        <w:t xml:space="preserve">THIERRY OF CHARTRES, </w:t>
      </w:r>
      <w:r w:rsidRPr="00A13572">
        <w:rPr>
          <w:i/>
          <w:color w:val="808080" w:themeColor="background1" w:themeShade="80"/>
          <w:lang w:val="es-ES_tradnl"/>
        </w:rPr>
        <w:t>The Commentary on the De arithmetica of Boethius</w:t>
      </w:r>
      <w:r w:rsidRPr="00A13572">
        <w:rPr>
          <w:color w:val="808080" w:themeColor="background1" w:themeShade="80"/>
          <w:lang w:val="es-ES_tradnl"/>
        </w:rPr>
        <w:t>. Ed. I. Caiazzo. Studies and texts, 191. Toronto, PIMS, 2015. XII+262 p.</w:t>
      </w:r>
    </w:p>
    <w:p w:rsidR="00CA3515" w:rsidRPr="00AB48D7" w:rsidRDefault="00CA3515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 w:rsidRPr="00AB48D7">
        <w:rPr>
          <w:b w:val="0"/>
          <w:iCs/>
          <w:smallCaps w:val="0"/>
          <w:color w:val="FF0000"/>
          <w:szCs w:val="24"/>
        </w:rPr>
        <w:t>Clarembaldo de Arras</w:t>
      </w:r>
    </w:p>
    <w:p w:rsidR="00CA3515" w:rsidRDefault="00CA3515" w:rsidP="00911767">
      <w:pPr>
        <w:pStyle w:val="PargrafoparaBibl"/>
        <w:widowControl/>
        <w:rPr>
          <w:lang w:val="en-US"/>
        </w:rPr>
      </w:pPr>
      <w:bookmarkStart w:id="7" w:name="_Hlk483640477"/>
      <w:r w:rsidRPr="00F61AE9">
        <w:t xml:space="preserve">CLAREMBALDUS VON ARRAS, </w:t>
      </w:r>
      <w:r w:rsidRPr="00F61AE9">
        <w:rPr>
          <w:i/>
        </w:rPr>
        <w:t>Der Kommentar d</w:t>
      </w:r>
      <w:r>
        <w:rPr>
          <w:i/>
        </w:rPr>
        <w:t>es</w:t>
      </w:r>
      <w:r w:rsidRPr="00F61AE9">
        <w:rPr>
          <w:i/>
        </w:rPr>
        <w:t xml:space="preserve"> Clarembaldus von Arras zu Boethuis De trinitate</w:t>
      </w:r>
      <w:r w:rsidRPr="00F61AE9">
        <w:t xml:space="preserve">. </w:t>
      </w:r>
      <w:r w:rsidRPr="00C6047B">
        <w:rPr>
          <w:i/>
          <w:lang w:val="en-US"/>
        </w:rPr>
        <w:t>E</w:t>
      </w:r>
      <w:r w:rsidRPr="00C6047B">
        <w:rPr>
          <w:rFonts w:hint="eastAsia"/>
          <w:i/>
          <w:lang w:val="en-US"/>
        </w:rPr>
        <w:t>in Werk aus der Schule von Chartres im 12. Jahrhundert</w:t>
      </w:r>
      <w:r>
        <w:rPr>
          <w:lang w:val="en-US"/>
        </w:rPr>
        <w:t>. A</w:t>
      </w:r>
      <w:r w:rsidRPr="00C6047B">
        <w:rPr>
          <w:lang w:val="en-US"/>
        </w:rPr>
        <w:t>us den Handschriften zum ersten Mal</w:t>
      </w:r>
      <w:r w:rsidR="006E6160">
        <w:rPr>
          <w:lang w:val="en-US"/>
        </w:rPr>
        <w:t>e</w:t>
      </w:r>
      <w:r w:rsidRPr="00C6047B">
        <w:rPr>
          <w:lang w:val="en-US"/>
        </w:rPr>
        <w:t xml:space="preserve"> hrsg. und untersucht von </w:t>
      </w:r>
      <w:r w:rsidRPr="00F61AE9">
        <w:rPr>
          <w:lang w:val="en-US"/>
        </w:rPr>
        <w:t xml:space="preserve">W. Jansen. </w:t>
      </w:r>
      <w:r w:rsidRPr="005611C7">
        <w:rPr>
          <w:lang w:val="en-US"/>
        </w:rPr>
        <w:t xml:space="preserve">Breslau, Müller &amp; Seiffert, 1926. </w:t>
      </w:r>
      <w:r w:rsidRPr="00F61AE9">
        <w:rPr>
          <w:lang w:val="en-US"/>
        </w:rPr>
        <w:t xml:space="preserve">Frankfurt, Minerva, </w:t>
      </w:r>
      <w:r>
        <w:rPr>
          <w:lang w:val="en-US"/>
        </w:rPr>
        <w:t>1974</w:t>
      </w:r>
      <w:r w:rsidRPr="00F61AE9">
        <w:rPr>
          <w:lang w:val="en-US"/>
        </w:rPr>
        <w:t xml:space="preserve">. </w:t>
      </w:r>
      <w:r w:rsidRPr="005611C7">
        <w:rPr>
          <w:lang w:val="en-US"/>
        </w:rPr>
        <w:t>XX+148+</w:t>
      </w:r>
      <w:r w:rsidRPr="00C6047B">
        <w:rPr>
          <w:lang w:val="en-US"/>
        </w:rPr>
        <w:t xml:space="preserve">122 p. </w:t>
      </w:r>
      <w:r w:rsidRPr="00F61AE9">
        <w:rPr>
          <w:lang w:val="en-US"/>
        </w:rPr>
        <w:t>[UFSCar]</w:t>
      </w:r>
      <w:r w:rsidRPr="005611C7">
        <w:rPr>
          <w:lang w:val="en-US"/>
        </w:rPr>
        <w:t xml:space="preserve"> </w:t>
      </w:r>
      <w:r>
        <w:rPr>
          <w:lang w:val="en-US"/>
        </w:rPr>
        <w:t>[USP]</w:t>
      </w:r>
    </w:p>
    <w:bookmarkEnd w:id="7"/>
    <w:p w:rsidR="00CA3515" w:rsidRPr="009803EC" w:rsidRDefault="00CA3515" w:rsidP="00911767">
      <w:pPr>
        <w:pStyle w:val="PargrafoparaBibl"/>
        <w:widowControl/>
        <w:rPr>
          <w:szCs w:val="24"/>
          <w:lang w:val="en-US"/>
        </w:rPr>
      </w:pPr>
      <w:r w:rsidRPr="009803EC">
        <w:rPr>
          <w:szCs w:val="24"/>
          <w:lang w:val="en-US"/>
        </w:rPr>
        <w:t xml:space="preserve">CLARENBALDUS OF ARRAS, </w:t>
      </w:r>
      <w:r w:rsidRPr="009803EC">
        <w:rPr>
          <w:i/>
          <w:szCs w:val="24"/>
          <w:lang w:val="en-US"/>
        </w:rPr>
        <w:t>A Commentary on Boethius’</w:t>
      </w:r>
      <w:r w:rsidRPr="009803EC">
        <w:rPr>
          <w:szCs w:val="24"/>
          <w:lang w:val="en-US"/>
        </w:rPr>
        <w:t xml:space="preserve"> </w:t>
      </w:r>
      <w:r w:rsidRPr="009803EC">
        <w:rPr>
          <w:i/>
          <w:szCs w:val="24"/>
          <w:lang w:val="en-US"/>
        </w:rPr>
        <w:t>De hebdomadibus</w:t>
      </w:r>
      <w:r w:rsidRPr="009803EC">
        <w:rPr>
          <w:szCs w:val="24"/>
          <w:lang w:val="en-US"/>
        </w:rPr>
        <w:t>, by N. M. Häring</w:t>
      </w:r>
      <w:r w:rsidRPr="009803EC">
        <w:rPr>
          <w:rFonts w:ascii="Verdana" w:hAnsi="Verdana"/>
          <w:sz w:val="18"/>
          <w:szCs w:val="18"/>
          <w:shd w:val="clear" w:color="auto" w:fill="FFFFFF"/>
          <w:lang w:val="en-US"/>
        </w:rPr>
        <w:t xml:space="preserve"> </w:t>
      </w:r>
      <w:r w:rsidRPr="009803EC">
        <w:rPr>
          <w:szCs w:val="24"/>
          <w:lang w:val="en-US"/>
        </w:rPr>
        <w:t xml:space="preserve">in O’DONNELL, J. R., ed., </w:t>
      </w:r>
      <w:r w:rsidRPr="009803EC">
        <w:rPr>
          <w:i/>
          <w:szCs w:val="24"/>
          <w:lang w:val="en-US"/>
        </w:rPr>
        <w:t>Nine mediaeval thinkers: a collection of hitherto unedited texts</w:t>
      </w:r>
      <w:r w:rsidRPr="009803EC">
        <w:rPr>
          <w:szCs w:val="24"/>
          <w:lang w:val="en-US"/>
        </w:rPr>
        <w:t>. Studies and texts, 1. Toronto, PIMS, 1955. XI+382 p.</w:t>
      </w:r>
      <w:r>
        <w:rPr>
          <w:lang w:val="en-US"/>
        </w:rPr>
        <w:t xml:space="preserve"> [USP]</w:t>
      </w:r>
    </w:p>
    <w:p w:rsidR="00CA3515" w:rsidRDefault="00CA3515" w:rsidP="00911767">
      <w:pPr>
        <w:pStyle w:val="PargrafoparaBibl"/>
        <w:widowControl/>
        <w:rPr>
          <w:szCs w:val="24"/>
          <w:lang w:val="en-US"/>
        </w:rPr>
      </w:pPr>
      <w:bookmarkStart w:id="8" w:name="_Hlk483640463"/>
      <w:r w:rsidRPr="00F61AE9">
        <w:rPr>
          <w:szCs w:val="24"/>
          <w:lang w:val="en-US"/>
        </w:rPr>
        <w:t xml:space="preserve">CLAREMBALD OF ARRAS, </w:t>
      </w:r>
      <w:r w:rsidRPr="00F61AE9">
        <w:rPr>
          <w:i/>
          <w:szCs w:val="24"/>
          <w:lang w:val="en-US"/>
        </w:rPr>
        <w:t>The Boethian commentaries of Clarembald of Arras</w:t>
      </w:r>
      <w:r w:rsidRPr="00F61AE9">
        <w:rPr>
          <w:szCs w:val="24"/>
          <w:lang w:val="en-US"/>
        </w:rPr>
        <w:t xml:space="preserve">. Ed. and tr. by D. B. George and J. R. Fortin. </w:t>
      </w:r>
      <w:r w:rsidRPr="008B21E7">
        <w:rPr>
          <w:szCs w:val="24"/>
          <w:lang w:val="en-US"/>
        </w:rPr>
        <w:t>Notre Dame texts in medieval culture</w:t>
      </w:r>
      <w:r>
        <w:rPr>
          <w:szCs w:val="24"/>
          <w:lang w:val="en-US"/>
        </w:rPr>
        <w:t>, 7</w:t>
      </w:r>
      <w:r w:rsidRPr="008B21E7">
        <w:rPr>
          <w:szCs w:val="24"/>
          <w:lang w:val="en-US"/>
        </w:rPr>
        <w:t xml:space="preserve">. Notre Dame, </w:t>
      </w:r>
      <w:r>
        <w:rPr>
          <w:szCs w:val="24"/>
          <w:lang w:val="en-US"/>
        </w:rPr>
        <w:t xml:space="preserve">UP, 2002. </w:t>
      </w:r>
      <w:r w:rsidRPr="00C6047B">
        <w:rPr>
          <w:lang w:val="en-US"/>
        </w:rPr>
        <w:t xml:space="preserve">XXVIII+153 p. </w:t>
      </w:r>
      <w:r>
        <w:rPr>
          <w:szCs w:val="24"/>
          <w:lang w:val="en-US"/>
        </w:rPr>
        <w:t>[UFSCar] [USP]</w:t>
      </w:r>
    </w:p>
    <w:bookmarkEnd w:id="8"/>
    <w:p w:rsidR="00E34B75" w:rsidRDefault="00E34B75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>
        <w:rPr>
          <w:b w:val="0"/>
          <w:iCs/>
          <w:smallCaps w:val="0"/>
          <w:color w:val="FF0000"/>
          <w:szCs w:val="24"/>
        </w:rPr>
        <w:t>Martim d</w:t>
      </w:r>
      <w:r w:rsidRPr="00E34B75">
        <w:rPr>
          <w:b w:val="0"/>
          <w:iCs/>
          <w:smallCaps w:val="0"/>
          <w:color w:val="FF0000"/>
          <w:szCs w:val="24"/>
        </w:rPr>
        <w:t>e Dácia</w:t>
      </w:r>
    </w:p>
    <w:p w:rsidR="00E34B75" w:rsidRPr="00731904" w:rsidRDefault="00E34B75" w:rsidP="00E34B75">
      <w:pPr>
        <w:pStyle w:val="PargrafoparaBibl"/>
        <w:widowControl/>
        <w:rPr>
          <w:color w:val="808080" w:themeColor="background1" w:themeShade="80"/>
          <w:szCs w:val="24"/>
        </w:rPr>
      </w:pPr>
      <w:r w:rsidRPr="00731904">
        <w:rPr>
          <w:color w:val="808080" w:themeColor="background1" w:themeShade="80"/>
        </w:rPr>
        <w:t xml:space="preserve">MARTINI DE DACIA </w:t>
      </w:r>
      <w:r w:rsidRPr="00731904">
        <w:rPr>
          <w:i/>
          <w:color w:val="808080" w:themeColor="background1" w:themeShade="80"/>
        </w:rPr>
        <w:t>In librum Boetii De differentiis topicis</w:t>
      </w:r>
      <w:r w:rsidRPr="00731904">
        <w:rPr>
          <w:color w:val="808080" w:themeColor="background1" w:themeShade="80"/>
        </w:rPr>
        <w:t xml:space="preserve"> in </w:t>
      </w:r>
      <w:r w:rsidRPr="00731904">
        <w:rPr>
          <w:i/>
          <w:color w:val="808080" w:themeColor="background1" w:themeShade="80"/>
        </w:rPr>
        <w:t>Opera</w:t>
      </w:r>
      <w:r w:rsidRPr="00731904">
        <w:rPr>
          <w:color w:val="808080" w:themeColor="background1" w:themeShade="80"/>
        </w:rPr>
        <w:t xml:space="preserve">. </w:t>
      </w:r>
      <w:r w:rsidRPr="00731904">
        <w:rPr>
          <w:color w:val="808080" w:themeColor="background1" w:themeShade="80"/>
          <w:lang w:val="en-US"/>
        </w:rPr>
        <w:t xml:space="preserve">Nunc primum ed. H. Roos. </w:t>
      </w:r>
      <w:r w:rsidRPr="003330FA">
        <w:rPr>
          <w:color w:val="808080" w:themeColor="background1" w:themeShade="80"/>
          <w:lang w:val="en-US"/>
        </w:rPr>
        <w:t>Corpus Philosophorum Danicorum, II. Hauniae, det Danske sprog- og litteraturselskab, 1961</w:t>
      </w:r>
      <w:r>
        <w:rPr>
          <w:color w:val="808080" w:themeColor="background1" w:themeShade="80"/>
          <w:lang w:val="en-US"/>
        </w:rPr>
        <w:t xml:space="preserve">, pp. </w:t>
      </w:r>
      <w:r w:rsidRPr="00731904">
        <w:rPr>
          <w:color w:val="808080" w:themeColor="background1" w:themeShade="80"/>
          <w:lang w:val="en-US"/>
        </w:rPr>
        <w:t>319-327</w:t>
      </w:r>
      <w:r w:rsidRPr="003330FA">
        <w:rPr>
          <w:color w:val="808080" w:themeColor="background1" w:themeShade="80"/>
          <w:lang w:val="en-US"/>
        </w:rPr>
        <w:t>.</w:t>
      </w:r>
      <w:r w:rsidRPr="00731904">
        <w:rPr>
          <w:color w:val="808080" w:themeColor="background1" w:themeShade="80"/>
          <w:lang w:val="en-US"/>
        </w:rPr>
        <w:t xml:space="preserve"> </w:t>
      </w:r>
      <w:r w:rsidRPr="00731904">
        <w:rPr>
          <w:color w:val="808080" w:themeColor="background1" w:themeShade="80"/>
        </w:rPr>
        <w:t>XL+365</w:t>
      </w:r>
      <w:r w:rsidRPr="00731904">
        <w:rPr>
          <w:color w:val="808080" w:themeColor="background1" w:themeShade="80"/>
          <w:szCs w:val="24"/>
        </w:rPr>
        <w:t xml:space="preserve"> p.</w:t>
      </w:r>
    </w:p>
    <w:p w:rsidR="009A7736" w:rsidRPr="00AB48D7" w:rsidRDefault="009A7736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 w:rsidRPr="00AB48D7">
        <w:rPr>
          <w:b w:val="0"/>
          <w:iCs/>
          <w:smallCaps w:val="0"/>
          <w:color w:val="FF0000"/>
          <w:szCs w:val="24"/>
        </w:rPr>
        <w:t>Tomás de Aquino</w:t>
      </w:r>
    </w:p>
    <w:p w:rsidR="000822A3" w:rsidRPr="00E67AB0" w:rsidRDefault="000822A3" w:rsidP="00911767">
      <w:pPr>
        <w:pStyle w:val="PargrafoparaBibl"/>
        <w:widowControl/>
        <w:rPr>
          <w:lang w:val="en-US"/>
        </w:rPr>
      </w:pPr>
      <w:r w:rsidRPr="00E67AB0">
        <w:rPr>
          <w:lang w:val="es-ES_tradnl"/>
        </w:rPr>
        <w:t xml:space="preserve">THOMAE DE AQUINO, </w:t>
      </w:r>
      <w:r w:rsidRPr="00E67AB0">
        <w:rPr>
          <w:i/>
        </w:rPr>
        <w:t>Super Boetium De Trinitate. Expositio libri Boetiio De ebdomadibus</w:t>
      </w:r>
      <w:r w:rsidRPr="00E67AB0">
        <w:rPr>
          <w:rStyle w:val="titre1"/>
          <w:b w:val="0"/>
        </w:rPr>
        <w:t>.</w:t>
      </w:r>
      <w:r w:rsidRPr="00E67AB0">
        <w:rPr>
          <w:i/>
        </w:rPr>
        <w:t xml:space="preserve"> Opera omnia </w:t>
      </w:r>
      <w:r w:rsidRPr="00E67AB0">
        <w:t xml:space="preserve">iussu Leonis XIII P. M. edita, </w:t>
      </w:r>
      <w:r w:rsidRPr="00E67AB0">
        <w:rPr>
          <w:iCs/>
        </w:rPr>
        <w:t>T</w:t>
      </w:r>
      <w:r w:rsidRPr="00E67AB0">
        <w:t>. L. Cura et studio Fratrum prædicatorum.</w:t>
      </w:r>
      <w:r w:rsidRPr="00E67AB0">
        <w:rPr>
          <w:i/>
        </w:rPr>
        <w:t xml:space="preserve"> </w:t>
      </w:r>
      <w:r w:rsidRPr="00E67AB0">
        <w:rPr>
          <w:lang w:val="en-US"/>
        </w:rPr>
        <w:t xml:space="preserve">Ed. L.-J. Bataillon, P.-M. Gils, C. A. Grassi. Romæ, ad s. Sabinæ / Paris, Cerf, 1993. </w:t>
      </w:r>
      <w:r w:rsidRPr="00E67AB0">
        <w:rPr>
          <w:bCs/>
          <w:lang w:val="en-US"/>
        </w:rPr>
        <w:t>304</w:t>
      </w:r>
      <w:r w:rsidRPr="00E67AB0">
        <w:rPr>
          <w:lang w:val="en-US"/>
        </w:rPr>
        <w:t xml:space="preserve"> p. [PUC] [UNICAMP] [USP]</w:t>
      </w:r>
    </w:p>
    <w:p w:rsidR="00761B9E" w:rsidRPr="00284A05" w:rsidRDefault="00761B9E" w:rsidP="00911767">
      <w:pPr>
        <w:pStyle w:val="PargrafoparaBibl"/>
        <w:widowControl/>
        <w:rPr>
          <w:lang w:val="en-US"/>
        </w:rPr>
      </w:pPr>
      <w:r w:rsidRPr="00AC5971">
        <w:t xml:space="preserve">THOMAS DE AQUINO, </w:t>
      </w:r>
      <w:r w:rsidR="000822A3">
        <w:rPr>
          <w:i/>
          <w:iCs/>
        </w:rPr>
        <w:t>Super Boetium De Trinitate</w:t>
      </w:r>
      <w:r w:rsidR="000822A3">
        <w:rPr>
          <w:iCs/>
        </w:rPr>
        <w:t xml:space="preserve">. </w:t>
      </w:r>
      <w:r w:rsidRPr="00AC5971">
        <w:rPr>
          <w:i/>
          <w:iCs/>
        </w:rPr>
        <w:t xml:space="preserve">Expositio libri Boetii De ebdomadibus </w:t>
      </w:r>
      <w:r w:rsidRPr="00AC5971">
        <w:t xml:space="preserve">in </w:t>
      </w:r>
      <w:r w:rsidRPr="00AC5971">
        <w:rPr>
          <w:i/>
          <w:iCs/>
        </w:rPr>
        <w:t>Opera omnia.</w:t>
      </w:r>
      <w:r w:rsidRPr="00AC5971">
        <w:t xml:space="preserve"> </w:t>
      </w:r>
      <w:r w:rsidRPr="00284A05">
        <w:rPr>
          <w:lang w:val="en-US"/>
        </w:rPr>
        <w:t>Curante R. Busa. Stuttgart-Bad Cannstatt, Frommann-Holzboog, 1980. Vol. 4. [UNICAMP] [USP]</w:t>
      </w:r>
    </w:p>
    <w:p w:rsidR="000822A3" w:rsidRDefault="000822A3" w:rsidP="00911767">
      <w:pPr>
        <w:pStyle w:val="PargrafoparaBibl"/>
        <w:widowControl/>
        <w:rPr>
          <w:lang w:val="es-ES_tradnl"/>
        </w:rPr>
      </w:pPr>
      <w:r>
        <w:rPr>
          <w:lang w:val="es-ES_tradnl"/>
        </w:rPr>
        <w:t>(Ver demais edições na “Bibliografia de Tomá de Aquino”)</w:t>
      </w:r>
      <w:r w:rsidR="002403DD">
        <w:rPr>
          <w:lang w:val="es-ES_tradnl"/>
        </w:rPr>
        <w:t>.</w:t>
      </w:r>
    </w:p>
    <w:p w:rsidR="00761B9E" w:rsidRPr="00837200" w:rsidRDefault="00761B9E" w:rsidP="00911767">
      <w:pPr>
        <w:pStyle w:val="PargrafoparaBibl"/>
        <w:widowControl/>
        <w:rPr>
          <w:lang w:val="es-ES_tradnl"/>
        </w:rPr>
      </w:pPr>
      <w:r w:rsidRPr="00837200">
        <w:rPr>
          <w:lang w:val="es-ES_tradnl"/>
        </w:rPr>
        <w:t xml:space="preserve">THOMAS AQUINAS, </w:t>
      </w:r>
      <w:r w:rsidRPr="00837200">
        <w:rPr>
          <w:i/>
          <w:lang w:val="es-ES_tradnl"/>
        </w:rPr>
        <w:t>Faith, reason and theology: Questions I-IV of his Commentary on the De Trinitate of Boethius</w:t>
      </w:r>
      <w:r w:rsidRPr="00837200">
        <w:rPr>
          <w:lang w:val="es-ES_tradnl"/>
        </w:rPr>
        <w:t>. Tr. with intr</w:t>
      </w:r>
      <w:r>
        <w:rPr>
          <w:lang w:val="es-ES_tradnl"/>
        </w:rPr>
        <w:t>.</w:t>
      </w:r>
      <w:r w:rsidRPr="00837200">
        <w:rPr>
          <w:lang w:val="es-ES_tradnl"/>
        </w:rPr>
        <w:t xml:space="preserve"> and notes by A. Maurer. Mediaeval sources in translation, 32. Toronto, P</w:t>
      </w:r>
      <w:r>
        <w:rPr>
          <w:lang w:val="es-ES_tradnl"/>
        </w:rPr>
        <w:t>IMS</w:t>
      </w:r>
      <w:r w:rsidRPr="00837200">
        <w:rPr>
          <w:lang w:val="es-ES_tradnl"/>
        </w:rPr>
        <w:t>, 1987. XXXVIII+127 p.</w:t>
      </w:r>
      <w:r>
        <w:rPr>
          <w:lang w:val="es-ES_tradnl"/>
        </w:rPr>
        <w:t xml:space="preserve"> </w:t>
      </w:r>
      <w:r w:rsidR="00E7064A" w:rsidRPr="00E67AB0">
        <w:rPr>
          <w:lang w:val="es-ES_tradnl"/>
        </w:rPr>
        <w:t xml:space="preserve">[UFSCar] </w:t>
      </w:r>
      <w:r>
        <w:rPr>
          <w:lang w:val="es-ES_tradnl"/>
        </w:rPr>
        <w:t>[UNICAMP]</w:t>
      </w:r>
      <w:r w:rsidRPr="0015663C">
        <w:rPr>
          <w:lang w:val="en-US"/>
        </w:rPr>
        <w:t xml:space="preserve"> [USP]</w:t>
      </w:r>
    </w:p>
    <w:p w:rsidR="00761B9E" w:rsidRPr="00120A96" w:rsidRDefault="00761B9E" w:rsidP="00911767">
      <w:pPr>
        <w:pStyle w:val="PargrafoparaBibl"/>
        <w:widowControl/>
        <w:rPr>
          <w:lang w:val="en-US"/>
        </w:rPr>
      </w:pPr>
      <w:r>
        <w:rPr>
          <w:lang w:val="en-US"/>
        </w:rPr>
        <w:t xml:space="preserve">THOMAS AQUINAS, </w:t>
      </w:r>
      <w:r>
        <w:rPr>
          <w:i/>
          <w:iCs/>
          <w:lang w:val="en-US"/>
        </w:rPr>
        <w:t>The division and methods of the sciences</w:t>
      </w:r>
      <w:r w:rsidRPr="00CE31C0">
        <w:rPr>
          <w:i/>
          <w:iCs/>
          <w:lang w:val="en-US"/>
        </w:rPr>
        <w:t xml:space="preserve">: Questions V and VI of his Commentary on the </w:t>
      </w:r>
      <w:r>
        <w:rPr>
          <w:i/>
          <w:iCs/>
          <w:lang w:val="la-Latn"/>
        </w:rPr>
        <w:t>De Trinitate</w:t>
      </w:r>
      <w:r w:rsidRPr="00CE31C0">
        <w:rPr>
          <w:i/>
          <w:iCs/>
          <w:lang w:val="en-US"/>
        </w:rPr>
        <w:t xml:space="preserve"> of Boethius</w:t>
      </w:r>
      <w:r>
        <w:rPr>
          <w:lang w:val="en-US"/>
        </w:rPr>
        <w:t xml:space="preserve">. Tr. with intr. and notes by A. </w:t>
      </w:r>
      <w:r>
        <w:rPr>
          <w:lang w:val="en-US"/>
        </w:rPr>
        <w:lastRenderedPageBreak/>
        <w:t xml:space="preserve">Maurer. </w:t>
      </w:r>
      <w:r w:rsidRPr="00E66A21">
        <w:rPr>
          <w:bCs/>
          <w:szCs w:val="11"/>
          <w:lang w:val="en-US"/>
        </w:rPr>
        <w:t xml:space="preserve">Mediaeval </w:t>
      </w:r>
      <w:r>
        <w:rPr>
          <w:lang w:val="en-US"/>
        </w:rPr>
        <w:t xml:space="preserve">sources in translation, 3. </w:t>
      </w:r>
      <w:r w:rsidRPr="00120A96">
        <w:rPr>
          <w:lang w:val="en-US"/>
        </w:rPr>
        <w:t xml:space="preserve">Toronto, </w:t>
      </w:r>
      <w:r>
        <w:rPr>
          <w:lang w:val="es-ES_tradnl"/>
        </w:rPr>
        <w:t>PIMS</w:t>
      </w:r>
      <w:r w:rsidRPr="00120A96">
        <w:rPr>
          <w:lang w:val="en-US"/>
        </w:rPr>
        <w:t>, 1986</w:t>
      </w:r>
      <w:r w:rsidRPr="00120A96">
        <w:rPr>
          <w:szCs w:val="24"/>
          <w:vertAlign w:val="superscript"/>
          <w:lang w:val="en-US"/>
        </w:rPr>
        <w:t>4</w:t>
      </w:r>
      <w:r w:rsidRPr="00120A96">
        <w:rPr>
          <w:lang w:val="en-US"/>
        </w:rPr>
        <w:t>, revised ed. XLI+119 p. [USP]</w:t>
      </w:r>
    </w:p>
    <w:p w:rsidR="00E7064A" w:rsidRPr="00E67AB0" w:rsidRDefault="00E7064A" w:rsidP="00911767">
      <w:pPr>
        <w:pStyle w:val="PargrafoparaBibl"/>
        <w:widowControl/>
        <w:rPr>
          <w:lang w:val="en-US"/>
        </w:rPr>
      </w:pPr>
      <w:r w:rsidRPr="00E67AB0">
        <w:rPr>
          <w:lang w:val="en-US"/>
        </w:rPr>
        <w:t xml:space="preserve">THOMAS AQUINAS, </w:t>
      </w:r>
      <w:r w:rsidRPr="00E67AB0">
        <w:rPr>
          <w:i/>
          <w:lang w:val="en-US"/>
        </w:rPr>
        <w:t>An exposition of the On the hebdomads of Boethius</w:t>
      </w:r>
      <w:r w:rsidRPr="00E67AB0">
        <w:rPr>
          <w:lang w:val="en-US"/>
        </w:rPr>
        <w:t>. Intr. and tr. by J. L. Schultz and E. A. Synan. Thomas Aquinas in translation. Washington, CUA, 2001. LXVII+65 p. [UFSCar] [USP]</w:t>
      </w:r>
    </w:p>
    <w:p w:rsidR="00761B9E" w:rsidRDefault="00761B9E" w:rsidP="00911767">
      <w:pPr>
        <w:pStyle w:val="PargrafoparaBibl"/>
        <w:widowControl/>
      </w:pPr>
      <w:r w:rsidRPr="00E7064A">
        <w:t xml:space="preserve">TOMMASO D’AQUINO, </w:t>
      </w:r>
      <w:r w:rsidRPr="00E7064A">
        <w:rPr>
          <w:i/>
          <w:iCs/>
        </w:rPr>
        <w:t>Commenti a Boezio</w:t>
      </w:r>
      <w:r w:rsidRPr="00E7064A">
        <w:t xml:space="preserve">. </w:t>
      </w:r>
      <w:r>
        <w:t>Cura P. Porro. Testi a fronte. Milano, Rusconi, 1997. 479 p. [USP]</w:t>
      </w:r>
    </w:p>
    <w:p w:rsidR="00E7064A" w:rsidRPr="00E67AB0" w:rsidRDefault="00E7064A" w:rsidP="00911767">
      <w:pPr>
        <w:pStyle w:val="PargrafoparaBibl"/>
        <w:widowControl/>
      </w:pPr>
      <w:r w:rsidRPr="00E67AB0">
        <w:t>TOMMASO D</w:t>
      </w:r>
      <w:r>
        <w:t>’</w:t>
      </w:r>
      <w:r w:rsidRPr="00E67AB0">
        <w:t xml:space="preserve">AQUINO, </w:t>
      </w:r>
      <w:r w:rsidRPr="00E67AB0">
        <w:rPr>
          <w:i/>
        </w:rPr>
        <w:t>Commenti ai libri di Boezio: De Trinitate</w:t>
      </w:r>
      <w:r>
        <w:rPr>
          <w:i/>
        </w:rPr>
        <w:t>.</w:t>
      </w:r>
      <w:r w:rsidRPr="00E67AB0">
        <w:rPr>
          <w:i/>
        </w:rPr>
        <w:t xml:space="preserve"> De ebdomadibus</w:t>
      </w:r>
      <w:r w:rsidRPr="00E67AB0">
        <w:t>. Intr. e tr. a cura di C. Pandolfi. Opere di San Tommaso, 6. Bologna, Studio Domenicano, 1997. 312 p. [USP]</w:t>
      </w:r>
    </w:p>
    <w:p w:rsidR="00E7064A" w:rsidRDefault="00E7064A" w:rsidP="00911767">
      <w:pPr>
        <w:pStyle w:val="PargrafoparaBibl"/>
        <w:widowControl/>
      </w:pPr>
      <w:r>
        <w:t xml:space="preserve">TOMMASO D’AQUINO, </w:t>
      </w:r>
      <w:r>
        <w:rPr>
          <w:i/>
          <w:iCs/>
        </w:rPr>
        <w:t xml:space="preserve">Forza e debolezza del pensiero: commento al </w:t>
      </w:r>
      <w:r w:rsidRPr="00E7064A">
        <w:rPr>
          <w:i/>
        </w:rPr>
        <w:t>De Trinitate</w:t>
      </w:r>
      <w:r>
        <w:t xml:space="preserve"> </w:t>
      </w:r>
      <w:r>
        <w:rPr>
          <w:i/>
          <w:iCs/>
        </w:rPr>
        <w:t xml:space="preserve">di Boezio. </w:t>
      </w:r>
      <w:r>
        <w:t xml:space="preserve">Introduzione, tr., note e apparati di G. Mazzotta. </w:t>
      </w:r>
      <w:r w:rsidRPr="00BF49A7">
        <w:t xml:space="preserve">Soveria Mannelli, Rubbettino, 1996. </w:t>
      </w:r>
      <w:r>
        <w:t>100+225 p. [USP]</w:t>
      </w:r>
    </w:p>
    <w:p w:rsidR="00761B9E" w:rsidRDefault="00761B9E" w:rsidP="00911767">
      <w:pPr>
        <w:pStyle w:val="PargrafoparaBibl"/>
        <w:widowControl/>
      </w:pPr>
      <w:r>
        <w:t xml:space="preserve">TOMMASO D’AQUINO, </w:t>
      </w:r>
      <w:r>
        <w:rPr>
          <w:i/>
          <w:iCs/>
        </w:rPr>
        <w:t xml:space="preserve">L’essere e la partecipazione: commento al libro di Boezio </w:t>
      </w:r>
      <w:r w:rsidRPr="00E7064A">
        <w:rPr>
          <w:i/>
        </w:rPr>
        <w:t>De ebdomadibus</w:t>
      </w:r>
      <w:r>
        <w:t>. Testo latino dell’edizione Leonina e traduzione italiana a fronte. A cura di C. Pandolfi. Bologna, Studio Domenicano, 1995. 147 p. [USP]</w:t>
      </w:r>
    </w:p>
    <w:p w:rsidR="00E7064A" w:rsidRPr="00E67AB0" w:rsidRDefault="00E7064A" w:rsidP="00911767">
      <w:pPr>
        <w:pStyle w:val="PargrafoparaBibl"/>
        <w:widowControl/>
        <w:rPr>
          <w:lang w:val="es-ES_tradnl"/>
        </w:rPr>
      </w:pPr>
      <w:r w:rsidRPr="00E67AB0">
        <w:t xml:space="preserve">TOMÁS DE AQUINO, </w:t>
      </w:r>
      <w:r w:rsidRPr="00E67AB0">
        <w:rPr>
          <w:i/>
        </w:rPr>
        <w:t>Comentário ao Tratado da Trindade de Boécio. Questões 5 e 6</w:t>
      </w:r>
      <w:r w:rsidRPr="00E67AB0">
        <w:t>. Intr.</w:t>
      </w:r>
      <w:r>
        <w:t xml:space="preserve"> e</w:t>
      </w:r>
      <w:r w:rsidRPr="00E67AB0">
        <w:t xml:space="preserve"> tr. C. A. R. Nascimento. São Paulo, Ed. da UNESP, 1999. </w:t>
      </w:r>
      <w:r w:rsidRPr="00E67AB0">
        <w:rPr>
          <w:lang w:val="es-ES_tradnl"/>
        </w:rPr>
        <w:t xml:space="preserve">169 p. [UFABC] [UFSCar] [UNICAMP] [UNIFESP] </w:t>
      </w:r>
      <w:r w:rsidRPr="00E67AB0">
        <w:t>[PUC]</w:t>
      </w:r>
      <w:r w:rsidRPr="00E67AB0">
        <w:rPr>
          <w:lang w:val="es-ES_tradnl"/>
        </w:rPr>
        <w:t xml:space="preserve"> [UNIFESP] [USP]</w:t>
      </w:r>
    </w:p>
    <w:p w:rsidR="00E7064A" w:rsidRPr="00E67AB0" w:rsidRDefault="00E7064A" w:rsidP="00911767">
      <w:pPr>
        <w:pStyle w:val="PargrafoparaBibl"/>
        <w:widowControl/>
      </w:pPr>
      <w:r w:rsidRPr="00E67AB0">
        <w:t xml:space="preserve">TOMÁS DE AQUINO, </w:t>
      </w:r>
      <w:r w:rsidRPr="00E67AB0">
        <w:rPr>
          <w:rStyle w:val="nfase"/>
        </w:rPr>
        <w:t>Teoría de la ciencia: Expositio super librum Boethii De trinitate</w:t>
      </w:r>
      <w:r w:rsidRPr="00E67AB0">
        <w:rPr>
          <w:rStyle w:val="nfase"/>
          <w:i w:val="0"/>
        </w:rPr>
        <w:t>.</w:t>
      </w:r>
      <w:r w:rsidRPr="00E67AB0">
        <w:rPr>
          <w:rStyle w:val="nfase"/>
        </w:rPr>
        <w:t xml:space="preserve"> </w:t>
      </w:r>
      <w:r w:rsidRPr="00E67AB0">
        <w:rPr>
          <w:rStyle w:val="nfase"/>
          <w:i w:val="0"/>
        </w:rPr>
        <w:t>Estudio preliminar</w:t>
      </w:r>
      <w:r w:rsidRPr="00E67AB0">
        <w:rPr>
          <w:rStyle w:val="nfase"/>
        </w:rPr>
        <w:t xml:space="preserve">, </w:t>
      </w:r>
      <w:r w:rsidRPr="00E67AB0">
        <w:rPr>
          <w:rStyle w:val="nfase"/>
          <w:i w:val="0"/>
        </w:rPr>
        <w:t>tr. y notas por</w:t>
      </w:r>
      <w:r w:rsidRPr="00E67AB0">
        <w:rPr>
          <w:rStyle w:val="nfase"/>
        </w:rPr>
        <w:t xml:space="preserve"> </w:t>
      </w:r>
      <w:r w:rsidRPr="00E67AB0">
        <w:rPr>
          <w:rStyle w:val="nfase"/>
          <w:i w:val="0"/>
        </w:rPr>
        <w:t>C. A. Lértora Mendoza.</w:t>
      </w:r>
      <w:r w:rsidRPr="00E67AB0">
        <w:t xml:space="preserve"> Buenos Aires, Ediciones del Rey, 1991. 146 p. [PUC]</w:t>
      </w:r>
    </w:p>
    <w:p w:rsidR="00E7064A" w:rsidRPr="00E67AB0" w:rsidRDefault="00E7064A" w:rsidP="00911767">
      <w:pPr>
        <w:pStyle w:val="PargrafoparaBibl"/>
        <w:widowControl/>
        <w:rPr>
          <w:color w:val="808080"/>
        </w:rPr>
      </w:pPr>
      <w:r w:rsidRPr="00E7064A">
        <w:rPr>
          <w:color w:val="808080"/>
        </w:rPr>
        <w:t xml:space="preserve">THOMAS D’AQUIN, </w:t>
      </w:r>
      <w:r w:rsidRPr="00E7064A">
        <w:rPr>
          <w:i/>
          <w:color w:val="808080"/>
        </w:rPr>
        <w:t>Division et méthodes de la science spéculative: physique, mathématique et métaphysique</w:t>
      </w:r>
      <w:r w:rsidRPr="00E7064A">
        <w:rPr>
          <w:color w:val="808080"/>
        </w:rPr>
        <w:t xml:space="preserve">. </w:t>
      </w:r>
      <w:r w:rsidRPr="00E67AB0">
        <w:rPr>
          <w:color w:val="808080"/>
        </w:rPr>
        <w:t>Intr., tr. et notes de l</w:t>
      </w:r>
      <w:r>
        <w:rPr>
          <w:color w:val="808080"/>
        </w:rPr>
        <w:t>’</w:t>
      </w:r>
      <w:r w:rsidRPr="00E67AB0">
        <w:rPr>
          <w:i/>
          <w:color w:val="808080"/>
        </w:rPr>
        <w:t>Expositio super librum Boethii de Trinitate</w:t>
      </w:r>
      <w:r w:rsidRPr="00E67AB0">
        <w:rPr>
          <w:color w:val="808080"/>
        </w:rPr>
        <w:t xml:space="preserve"> q. V-VI par B. Souchard. Paris, L</w:t>
      </w:r>
      <w:r>
        <w:rPr>
          <w:color w:val="808080"/>
        </w:rPr>
        <w:t>’</w:t>
      </w:r>
      <w:r w:rsidRPr="00E67AB0">
        <w:rPr>
          <w:color w:val="808080"/>
        </w:rPr>
        <w:t>Harmattan, 2002. 150 p.</w:t>
      </w:r>
    </w:p>
    <w:p w:rsidR="00761B9E" w:rsidRPr="00216E08" w:rsidRDefault="00761B9E" w:rsidP="00911767">
      <w:pPr>
        <w:pStyle w:val="PargrafoparaBibl"/>
        <w:widowControl/>
        <w:rPr>
          <w:lang w:val="en-US"/>
        </w:rPr>
      </w:pPr>
      <w:r w:rsidRPr="00120A96">
        <w:t xml:space="preserve">THOMAS VON AQUIN, </w:t>
      </w:r>
      <w:r w:rsidRPr="00120A96">
        <w:rPr>
          <w:i/>
        </w:rPr>
        <w:t xml:space="preserve">Expositio super librum Boethii De trinitate. </w:t>
      </w:r>
      <w:r w:rsidRPr="00216E08">
        <w:rPr>
          <w:i/>
          <w:lang w:val="en-US"/>
        </w:rPr>
        <w:t>Kommentar zum Trinitätstraktat des Boethius</w:t>
      </w:r>
      <w:r w:rsidRPr="00216E08">
        <w:rPr>
          <w:lang w:val="en-US"/>
        </w:rPr>
        <w:t xml:space="preserve">. Übers. und eingel. von </w:t>
      </w:r>
      <w:r w:rsidRPr="00216E08">
        <w:rPr>
          <w:iCs/>
          <w:lang w:val="en-US"/>
        </w:rPr>
        <w:t>P. Hoffmann</w:t>
      </w:r>
      <w:r w:rsidRPr="00216E08">
        <w:rPr>
          <w:lang w:val="en-US"/>
        </w:rPr>
        <w:t xml:space="preserve"> und </w:t>
      </w:r>
      <w:r w:rsidRPr="00216E08">
        <w:rPr>
          <w:iCs/>
          <w:lang w:val="en-US"/>
        </w:rPr>
        <w:t>H. Schrödter</w:t>
      </w:r>
      <w:r w:rsidRPr="00216E08">
        <w:rPr>
          <w:lang w:val="en-US"/>
        </w:rPr>
        <w:t>. Herders Bibliothek der Philosophie des Mittelalters, 3. Freiburg, Herder, 2006</w:t>
      </w:r>
      <w:r>
        <w:rPr>
          <w:lang w:val="en-US"/>
        </w:rPr>
        <w:t>-2007</w:t>
      </w:r>
      <w:r w:rsidRPr="00216E08">
        <w:rPr>
          <w:lang w:val="en-US"/>
        </w:rPr>
        <w:t xml:space="preserve">. 2 </w:t>
      </w:r>
      <w:r w:rsidRPr="00D7310C">
        <w:rPr>
          <w:lang w:val="en-US"/>
        </w:rPr>
        <w:t>Bd. [UFSCar] [USP</w:t>
      </w:r>
      <w:r w:rsidRPr="00216E08">
        <w:rPr>
          <w:lang w:val="en-US"/>
        </w:rPr>
        <w:t>]</w:t>
      </w:r>
    </w:p>
    <w:p w:rsidR="00761B9E" w:rsidRPr="00F12629" w:rsidRDefault="00761B9E" w:rsidP="00911767">
      <w:pPr>
        <w:pStyle w:val="PargrafoparaBibl"/>
        <w:widowControl/>
        <w:rPr>
          <w:color w:val="808080"/>
        </w:rPr>
      </w:pPr>
      <w:r w:rsidRPr="00AB411F">
        <w:rPr>
          <w:color w:val="808080"/>
          <w:lang w:val="en-US"/>
        </w:rPr>
        <w:t xml:space="preserve">THOMAS VON AQUIN, </w:t>
      </w:r>
      <w:r w:rsidRPr="00AB411F">
        <w:rPr>
          <w:i/>
          <w:color w:val="808080"/>
          <w:lang w:val="en-US"/>
        </w:rPr>
        <w:t xml:space="preserve">Expositio in libri Boetii </w:t>
      </w:r>
      <w:r w:rsidR="007F68EE" w:rsidRPr="00AB411F">
        <w:rPr>
          <w:i/>
          <w:color w:val="808080"/>
          <w:lang w:val="en-US"/>
        </w:rPr>
        <w:t>De hebdomadibus</w:t>
      </w:r>
      <w:r w:rsidRPr="00AB411F">
        <w:rPr>
          <w:i/>
          <w:color w:val="808080"/>
          <w:lang w:val="en-US"/>
        </w:rPr>
        <w:t xml:space="preserve">. </w:t>
      </w:r>
      <w:r w:rsidRPr="0015663C">
        <w:rPr>
          <w:i/>
          <w:color w:val="808080"/>
          <w:lang w:val="en-US"/>
        </w:rPr>
        <w:t>Kommentar zur Hebdomaden-Schrift des Boethius.</w:t>
      </w:r>
      <w:r w:rsidRPr="0015663C">
        <w:rPr>
          <w:color w:val="808080"/>
          <w:lang w:val="en-US"/>
        </w:rPr>
        <w:t xml:space="preserve"> Übers. und eingel. von P. Reder.</w:t>
      </w:r>
      <w:r w:rsidRPr="0015663C">
        <w:rPr>
          <w:rFonts w:ascii="Verdana" w:hAnsi="Verdana"/>
          <w:sz w:val="20"/>
          <w:lang w:val="en-US"/>
        </w:rPr>
        <w:t xml:space="preserve"> </w:t>
      </w:r>
      <w:r w:rsidRPr="0015663C">
        <w:rPr>
          <w:color w:val="808080"/>
          <w:lang w:val="en-US"/>
        </w:rPr>
        <w:t xml:space="preserve">Herders Bibliothek der Philosophie des Mittelalters, 18. </w:t>
      </w:r>
      <w:r w:rsidRPr="00F12629">
        <w:rPr>
          <w:color w:val="808080"/>
        </w:rPr>
        <w:t>Freiburg, Herder, 2009. 160 S.</w:t>
      </w:r>
    </w:p>
    <w:p w:rsidR="009A7736" w:rsidRPr="00AB48D7" w:rsidRDefault="009A7736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 w:rsidRPr="00AB48D7">
        <w:rPr>
          <w:b w:val="0"/>
          <w:iCs/>
          <w:smallCaps w:val="0"/>
          <w:color w:val="FF0000"/>
          <w:szCs w:val="24"/>
        </w:rPr>
        <w:t>Nicolau Trevet</w:t>
      </w:r>
    </w:p>
    <w:p w:rsidR="00CA3515" w:rsidRPr="00215985" w:rsidRDefault="00CA3515" w:rsidP="00911767">
      <w:pPr>
        <w:pStyle w:val="PargrafoparaBibl"/>
        <w:widowControl/>
        <w:rPr>
          <w:color w:val="808080"/>
          <w:lang w:val="es-ES_tradnl"/>
        </w:rPr>
      </w:pPr>
      <w:r w:rsidRPr="00215985">
        <w:rPr>
          <w:i/>
          <w:color w:val="808080"/>
          <w:lang w:val="es-ES_tradnl"/>
        </w:rPr>
        <w:t>Exposicio Fratris Nicolai Trevethi Anglici Ordinis Predicatorum super Boecio De consolacione</w:t>
      </w:r>
      <w:r w:rsidRPr="00215985">
        <w:rPr>
          <w:color w:val="808080"/>
          <w:lang w:val="es-ES_tradnl"/>
        </w:rPr>
        <w:t>. Ed. E. T. Silk. Library of Congress, Jefferson, 1986. XXV+816 p.</w:t>
      </w:r>
    </w:p>
    <w:p w:rsidR="009A7736" w:rsidRPr="00215985" w:rsidRDefault="009A7736" w:rsidP="00911767">
      <w:pPr>
        <w:pStyle w:val="PargrafoparaBibl"/>
        <w:widowControl/>
        <w:rPr>
          <w:i/>
          <w:color w:val="808080"/>
          <w:lang w:val="es-ES_tradnl"/>
        </w:rPr>
      </w:pPr>
      <w:r w:rsidRPr="00215985">
        <w:rPr>
          <w:rFonts w:hint="eastAsia"/>
          <w:i/>
          <w:color w:val="808080"/>
          <w:lang w:val="es-ES_tradnl"/>
        </w:rPr>
        <w:t>La versión castellana medieval de Los Comentarios a Boecio de Nicolas Trevet</w:t>
      </w:r>
      <w:r w:rsidRPr="00215985">
        <w:rPr>
          <w:i/>
          <w:color w:val="808080"/>
          <w:lang w:val="es-ES_tradnl"/>
        </w:rPr>
        <w:t xml:space="preserve">. </w:t>
      </w:r>
      <w:r w:rsidRPr="00215985">
        <w:rPr>
          <w:color w:val="808080"/>
          <w:lang w:val="es-ES_tradnl"/>
        </w:rPr>
        <w:t>Ed. M. Pérez Rosado. Madrid, Universidad Complutense, 1992. 2 vols. Tesis doctoral inédita.</w:t>
      </w:r>
    </w:p>
    <w:p w:rsidR="009A7736" w:rsidRDefault="009A7736" w:rsidP="00911767">
      <w:pPr>
        <w:pStyle w:val="PargrafoparaBibl"/>
        <w:widowControl/>
        <w:rPr>
          <w:noProof/>
          <w:szCs w:val="24"/>
          <w:lang w:val="en-US"/>
        </w:rPr>
      </w:pPr>
      <w:r w:rsidRPr="007414C3">
        <w:rPr>
          <w:lang w:val="en-US"/>
        </w:rPr>
        <w:lastRenderedPageBreak/>
        <w:t>NICHOLAS OF TREVET</w:t>
      </w:r>
      <w:r>
        <w:rPr>
          <w:lang w:val="en-US"/>
        </w:rPr>
        <w:t>,</w:t>
      </w:r>
      <w:r>
        <w:rPr>
          <w:rFonts w:ascii="OpenSans" w:hAnsi="OpenSans"/>
          <w:color w:val="371B03"/>
          <w:sz w:val="21"/>
          <w:szCs w:val="21"/>
          <w:lang w:val="en-US"/>
        </w:rPr>
        <w:t xml:space="preserve"> “</w:t>
      </w:r>
      <w:r w:rsidRPr="007414C3">
        <w:rPr>
          <w:lang w:val="en-US"/>
        </w:rPr>
        <w:t>Commentaries on Boethius and Seneca</w:t>
      </w:r>
      <w:r>
        <w:rPr>
          <w:lang w:val="en-US"/>
        </w:rPr>
        <w:t>”</w:t>
      </w:r>
      <w:r w:rsidRPr="0080531D">
        <w:rPr>
          <w:noProof/>
          <w:szCs w:val="24"/>
          <w:lang w:val="en-US"/>
        </w:rPr>
        <w:t xml:space="preserve"> in MINNIS, </w:t>
      </w:r>
      <w:r w:rsidRPr="007414C3">
        <w:rPr>
          <w:noProof/>
          <w:szCs w:val="24"/>
          <w:lang w:val="en-US"/>
        </w:rPr>
        <w:t xml:space="preserve">A. </w:t>
      </w:r>
      <w:r w:rsidRPr="0080531D">
        <w:rPr>
          <w:noProof/>
          <w:szCs w:val="24"/>
          <w:lang w:val="en-US"/>
        </w:rPr>
        <w:t xml:space="preserve">J., and SCOTT, A. </w:t>
      </w:r>
      <w:r w:rsidRPr="0080531D">
        <w:rPr>
          <w:lang w:val="en-US"/>
        </w:rPr>
        <w:t>B</w:t>
      </w:r>
      <w:r>
        <w:rPr>
          <w:lang w:val="en-US"/>
        </w:rPr>
        <w:t>.</w:t>
      </w:r>
      <w:r w:rsidRPr="0080531D">
        <w:rPr>
          <w:noProof/>
          <w:szCs w:val="24"/>
          <w:lang w:val="en-US"/>
        </w:rPr>
        <w:t xml:space="preserve">, eds., </w:t>
      </w:r>
      <w:r w:rsidRPr="0080531D">
        <w:rPr>
          <w:i/>
          <w:noProof/>
          <w:szCs w:val="24"/>
          <w:lang w:val="en-US"/>
        </w:rPr>
        <w:t>Medieval literary theory and criticism: c.1100-c.1375. The commentary-tradition</w:t>
      </w:r>
      <w:r w:rsidRPr="0080531D">
        <w:rPr>
          <w:noProof/>
          <w:szCs w:val="24"/>
          <w:lang w:val="en-US"/>
        </w:rPr>
        <w:t xml:space="preserve">. Oxford, Clarendon, 1988. </w:t>
      </w:r>
      <w:r w:rsidRPr="00FC0189">
        <w:rPr>
          <w:szCs w:val="24"/>
          <w:lang w:val="en-US"/>
        </w:rPr>
        <w:t xml:space="preserve">XVI+538 p. </w:t>
      </w:r>
      <w:r>
        <w:rPr>
          <w:szCs w:val="24"/>
          <w:lang w:val="en-US"/>
        </w:rPr>
        <w:t xml:space="preserve">1991, rev. ed. </w:t>
      </w:r>
      <w:r w:rsidRPr="0080531D">
        <w:rPr>
          <w:noProof/>
          <w:szCs w:val="24"/>
          <w:lang w:val="en-US"/>
        </w:rPr>
        <w:t>2000. [UNICAMP]</w:t>
      </w:r>
      <w:r w:rsidRPr="00495239">
        <w:rPr>
          <w:noProof/>
          <w:szCs w:val="24"/>
          <w:lang w:val="en-US"/>
        </w:rPr>
        <w:t xml:space="preserve"> </w:t>
      </w:r>
      <w:r>
        <w:rPr>
          <w:noProof/>
          <w:szCs w:val="24"/>
          <w:lang w:val="en-US"/>
        </w:rPr>
        <w:t>[USP]</w:t>
      </w:r>
    </w:p>
    <w:p w:rsidR="009A7736" w:rsidRPr="00041089" w:rsidRDefault="009A7736" w:rsidP="00911767">
      <w:pPr>
        <w:pStyle w:val="PargrafoparaBibl"/>
        <w:widowControl/>
        <w:rPr>
          <w:szCs w:val="24"/>
          <w:lang w:val="en-US"/>
        </w:rPr>
      </w:pPr>
      <w:r w:rsidRPr="00AB7292">
        <w:rPr>
          <w:lang w:val="en-US"/>
        </w:rPr>
        <w:t>DEAN, R. J.</w:t>
      </w:r>
      <w:r>
        <w:rPr>
          <w:lang w:val="en-US"/>
        </w:rPr>
        <w:t>, “</w:t>
      </w:r>
      <w:r w:rsidRPr="00AB7292">
        <w:rPr>
          <w:lang w:val="en-US"/>
        </w:rPr>
        <w:t>Th</w:t>
      </w:r>
      <w:r>
        <w:rPr>
          <w:lang w:val="en-US"/>
        </w:rPr>
        <w:t>e Dedication of Nicholas Trevet’</w:t>
      </w:r>
      <w:r w:rsidRPr="00AB7292">
        <w:rPr>
          <w:lang w:val="en-US"/>
        </w:rPr>
        <w:t>s Commentary on Boethius</w:t>
      </w:r>
      <w:r>
        <w:rPr>
          <w:lang w:val="en-US"/>
        </w:rPr>
        <w:t>”</w:t>
      </w:r>
      <w:r w:rsidRPr="00AB7292">
        <w:rPr>
          <w:lang w:val="en-US"/>
        </w:rPr>
        <w:t xml:space="preserve">, </w:t>
      </w:r>
      <w:r w:rsidRPr="00926B1D">
        <w:rPr>
          <w:i/>
          <w:lang w:val="en-US"/>
        </w:rPr>
        <w:t>Studies in Philology</w:t>
      </w:r>
      <w:r>
        <w:rPr>
          <w:lang w:val="en-US"/>
        </w:rPr>
        <w:t>,</w:t>
      </w:r>
      <w:r w:rsidRPr="00AB7292">
        <w:rPr>
          <w:lang w:val="en-US"/>
        </w:rPr>
        <w:t xml:space="preserve"> </w:t>
      </w:r>
      <w:r w:rsidRPr="00926B1D">
        <w:rPr>
          <w:lang w:val="en-US"/>
        </w:rPr>
        <w:t xml:space="preserve">Chapel Hill, </w:t>
      </w:r>
      <w:r w:rsidRPr="00AB7292">
        <w:rPr>
          <w:lang w:val="en-US"/>
        </w:rPr>
        <w:t>1966</w:t>
      </w:r>
      <w:r>
        <w:rPr>
          <w:lang w:val="en-US"/>
        </w:rPr>
        <w:t>, 63</w:t>
      </w:r>
      <w:r w:rsidRPr="00AB7292">
        <w:rPr>
          <w:lang w:val="en-US"/>
        </w:rPr>
        <w:t xml:space="preserve">, </w:t>
      </w:r>
      <w:r>
        <w:rPr>
          <w:lang w:val="en-US"/>
        </w:rPr>
        <w:t xml:space="preserve">pp. </w:t>
      </w:r>
      <w:r w:rsidRPr="00AB7292">
        <w:rPr>
          <w:lang w:val="en-US"/>
        </w:rPr>
        <w:t>593-603.</w:t>
      </w:r>
      <w:r>
        <w:rPr>
          <w:lang w:val="en-US"/>
        </w:rPr>
        <w:t xml:space="preserve"> [</w:t>
      </w:r>
      <w:r w:rsidRPr="00041089">
        <w:rPr>
          <w:szCs w:val="24"/>
          <w:lang w:val="en-US"/>
        </w:rPr>
        <w:t>USP]</w:t>
      </w:r>
    </w:p>
    <w:p w:rsidR="00CA3515" w:rsidRPr="00CF19C3" w:rsidRDefault="00CA3515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  <w:lang w:val="en-US"/>
        </w:rPr>
      </w:pPr>
      <w:r w:rsidRPr="00CF19C3">
        <w:rPr>
          <w:b w:val="0"/>
          <w:iCs/>
          <w:smallCaps w:val="0"/>
          <w:color w:val="FF0000"/>
          <w:szCs w:val="24"/>
          <w:lang w:val="en-US"/>
        </w:rPr>
        <w:t>Pedro d’Ailly</w:t>
      </w:r>
    </w:p>
    <w:p w:rsidR="00F86825" w:rsidRDefault="00CA3515" w:rsidP="00911767">
      <w:pPr>
        <w:pStyle w:val="PargrafoparaBibl"/>
        <w:widowControl/>
      </w:pPr>
      <w:r w:rsidRPr="0010593A">
        <w:rPr>
          <w:lang w:val="es-ES_tradnl"/>
        </w:rPr>
        <w:t xml:space="preserve">CHAPPUIS, M., éd., </w:t>
      </w:r>
      <w:r w:rsidRPr="0010593A">
        <w:rPr>
          <w:i/>
          <w:lang w:val="es-ES_tradnl"/>
        </w:rPr>
        <w:t>Le Traité de Pierre d’Ailly sur la Consolation de Boèce, qu. 1</w:t>
      </w:r>
      <w:r w:rsidRPr="0010593A">
        <w:rPr>
          <w:lang w:val="es-ES_tradnl"/>
        </w:rPr>
        <w:t xml:space="preserve">. </w:t>
      </w:r>
      <w:r w:rsidRPr="00493120">
        <w:rPr>
          <w:lang w:val="en-US"/>
        </w:rPr>
        <w:t xml:space="preserve">Bochumer Studien zur Philosophie, 20. </w:t>
      </w:r>
      <w:r w:rsidRPr="00F12629">
        <w:t>Amsterdam, Grüner, 1993. 236 p. [UFSCar] [USP] {NA}</w:t>
      </w:r>
    </w:p>
    <w:p w:rsidR="00CA3515" w:rsidRPr="00AB48D7" w:rsidRDefault="00CA3515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 w:rsidRPr="00CF19C3">
        <w:rPr>
          <w:b w:val="0"/>
          <w:iCs/>
          <w:smallCaps w:val="0"/>
          <w:color w:val="FF0000"/>
          <w:szCs w:val="24"/>
        </w:rPr>
        <w:t>D</w:t>
      </w:r>
      <w:r w:rsidRPr="00AB48D7">
        <w:rPr>
          <w:b w:val="0"/>
          <w:iCs/>
          <w:smallCaps w:val="0"/>
          <w:color w:val="FF0000"/>
          <w:szCs w:val="24"/>
        </w:rPr>
        <w:t>iversos</w:t>
      </w:r>
    </w:p>
    <w:p w:rsidR="00CA3515" w:rsidRPr="00752B8E" w:rsidRDefault="00CA3515" w:rsidP="00911767">
      <w:pPr>
        <w:pStyle w:val="PargrafoparaBibl"/>
        <w:widowControl/>
        <w:rPr>
          <w:noProof/>
          <w:color w:val="000000"/>
          <w:szCs w:val="16"/>
          <w:lang w:val="es-ES_tradnl"/>
        </w:rPr>
      </w:pPr>
      <w:r w:rsidRPr="00284A05">
        <w:rPr>
          <w:i/>
          <w:noProof/>
          <w:color w:val="000000"/>
          <w:szCs w:val="16"/>
        </w:rPr>
        <w:t>La Chanson de sainte Foi d’Agen: poème provençal du XI</w:t>
      </w:r>
      <w:r w:rsidRPr="00284A05">
        <w:rPr>
          <w:i/>
          <w:noProof/>
          <w:color w:val="000000"/>
          <w:szCs w:val="16"/>
          <w:vertAlign w:val="superscript"/>
        </w:rPr>
        <w:t>e</w:t>
      </w:r>
      <w:r w:rsidRPr="00284A05">
        <w:rPr>
          <w:i/>
          <w:noProof/>
          <w:color w:val="000000"/>
          <w:szCs w:val="16"/>
        </w:rPr>
        <w:t xml:space="preserve"> siècle</w:t>
      </w:r>
      <w:r w:rsidRPr="00284A05">
        <w:rPr>
          <w:noProof/>
          <w:color w:val="000000"/>
          <w:szCs w:val="16"/>
        </w:rPr>
        <w:t xml:space="preserve">. </w:t>
      </w:r>
      <w:r w:rsidRPr="00752B8E">
        <w:rPr>
          <w:noProof/>
          <w:color w:val="000000"/>
          <w:szCs w:val="16"/>
          <w:lang w:val="es-ES_tradnl"/>
        </w:rPr>
        <w:t>Éd. d’après le manuscrit de Leide avec facsimilé, tr. et notes par A. Thomas. Paris, Champion,</w:t>
      </w:r>
      <w:r>
        <w:rPr>
          <w:noProof/>
          <w:color w:val="000000"/>
          <w:szCs w:val="16"/>
          <w:lang w:val="es-ES_tradnl"/>
        </w:rPr>
        <w:t xml:space="preserve"> </w:t>
      </w:r>
      <w:r w:rsidRPr="00752B8E">
        <w:rPr>
          <w:noProof/>
          <w:color w:val="000000"/>
          <w:szCs w:val="16"/>
          <w:lang w:val="es-ES_tradnl"/>
        </w:rPr>
        <w:t>1925. XXXVIII+88 p. [USP]</w:t>
      </w:r>
    </w:p>
    <w:p w:rsidR="00CA3515" w:rsidRPr="00752B8E" w:rsidRDefault="00CA3515" w:rsidP="00911767">
      <w:pPr>
        <w:pStyle w:val="PargrafoparaBibl"/>
        <w:widowControl/>
        <w:rPr>
          <w:noProof/>
          <w:color w:val="000000"/>
          <w:szCs w:val="16"/>
          <w:lang w:val="es-ES_tradnl"/>
        </w:rPr>
      </w:pPr>
      <w:r w:rsidRPr="00752B8E">
        <w:rPr>
          <w:i/>
          <w:noProof/>
          <w:color w:val="000000"/>
          <w:szCs w:val="16"/>
          <w:lang w:val="es-ES_tradnl"/>
        </w:rPr>
        <w:t>La Chanson de sainte Foy</w:t>
      </w:r>
      <w:r w:rsidRPr="00752B8E">
        <w:rPr>
          <w:noProof/>
          <w:color w:val="000000"/>
          <w:szCs w:val="16"/>
          <w:lang w:val="es-ES_tradnl"/>
        </w:rPr>
        <w:t>. Intr. et commentaire historiques par P. Alfaric. Ed. et tr. par E. Hoepffner. Paris, Les Belles Lettres, 1926. 2 vols. [UNICAMP]</w:t>
      </w:r>
    </w:p>
    <w:p w:rsidR="00F86825" w:rsidRPr="00F86825" w:rsidRDefault="00F86825" w:rsidP="00911767">
      <w:pPr>
        <w:pStyle w:val="PargrafoparaBibl"/>
        <w:widowControl/>
        <w:rPr>
          <w:lang w:val="es-ES_tradnl"/>
        </w:rPr>
      </w:pPr>
      <w:r w:rsidRPr="00F86825">
        <w:rPr>
          <w:lang w:val="es-ES_tradnl"/>
        </w:rPr>
        <w:t xml:space="preserve">FABER STAPULENSIS [m. 1536], </w:t>
      </w:r>
      <w:r w:rsidRPr="00F86825">
        <w:rPr>
          <w:i/>
          <w:lang w:val="es-ES_tradnl"/>
        </w:rPr>
        <w:t>In hoc opere contenta Arithmetica decem libris demonstrata: Musica libris demonstrata quattuor. Epitome i libros arithmeticos diui Seuerini Boetij. Rithmimachie ludus q [et] pugna nuero[rum] appellat</w:t>
      </w:r>
      <w:r w:rsidRPr="00F86825">
        <w:rPr>
          <w:lang w:val="es-ES_tradnl"/>
        </w:rPr>
        <w:t>. Philosophy and the liberal arts in the early modern period. Leiden, IDC Publishers. 3 microfichas (ca. 29 fotogr. cada). [UNICAMP]</w:t>
      </w:r>
    </w:p>
    <w:p w:rsidR="00CA3515" w:rsidRPr="00CF19C3" w:rsidRDefault="00CA3515" w:rsidP="00911767">
      <w:pPr>
        <w:pStyle w:val="PargrafoparaBibl"/>
        <w:widowControl/>
      </w:pPr>
      <w:r w:rsidRPr="00CA3515">
        <w:rPr>
          <w:lang w:val="es-ES_tradnl"/>
        </w:rPr>
        <w:t>GUILLELMUS WHEATLEY,</w:t>
      </w:r>
      <w:r w:rsidRPr="00CA3515">
        <w:rPr>
          <w:i/>
          <w:iCs/>
          <w:lang w:val="es-ES_tradnl"/>
        </w:rPr>
        <w:t xml:space="preserve"> </w:t>
      </w:r>
      <w:r w:rsidRPr="00CA3515">
        <w:rPr>
          <w:lang w:val="es-ES_tradnl"/>
        </w:rPr>
        <w:t>[séc. XIV],</w:t>
      </w:r>
      <w:r w:rsidRPr="00CA3515">
        <w:rPr>
          <w:i/>
          <w:iCs/>
          <w:lang w:val="es-ES_tradnl"/>
        </w:rPr>
        <w:t xml:space="preserve"> </w:t>
      </w:r>
      <w:r w:rsidRPr="00CA3515">
        <w:rPr>
          <w:lang w:val="es-ES_tradnl"/>
        </w:rPr>
        <w:t>Pseudo-Thomas,</w:t>
      </w:r>
      <w:r w:rsidRPr="00CA3515">
        <w:rPr>
          <w:i/>
          <w:iCs/>
          <w:lang w:val="es-ES_tradnl"/>
        </w:rPr>
        <w:t xml:space="preserve"> Expositio in Boethii de Consolatione Philosophie </w:t>
      </w:r>
      <w:r w:rsidRPr="00CA3515">
        <w:rPr>
          <w:lang w:val="es-ES_tradnl"/>
        </w:rPr>
        <w:t>[et]</w:t>
      </w:r>
      <w:r w:rsidRPr="00CA3515">
        <w:rPr>
          <w:i/>
          <w:iCs/>
          <w:lang w:val="es-ES_tradnl"/>
        </w:rPr>
        <w:t xml:space="preserve"> In Boethii De scholarium disciplina</w:t>
      </w:r>
      <w:r w:rsidRPr="00CA3515">
        <w:rPr>
          <w:sz w:val="20"/>
          <w:lang w:val="es-ES_tradnl"/>
        </w:rPr>
        <w:t xml:space="preserve"> i</w:t>
      </w:r>
      <w:r w:rsidRPr="00CA3515">
        <w:rPr>
          <w:lang w:val="es-ES_tradnl"/>
        </w:rPr>
        <w:t xml:space="preserve">n THOMAS DE AQUINO, </w:t>
      </w:r>
      <w:r w:rsidRPr="00CA3515">
        <w:rPr>
          <w:i/>
          <w:iCs/>
          <w:lang w:val="es-ES_tradnl"/>
        </w:rPr>
        <w:t>Opera omnia</w:t>
      </w:r>
      <w:r w:rsidRPr="00CA3515">
        <w:rPr>
          <w:lang w:val="es-ES_tradnl"/>
        </w:rPr>
        <w:t xml:space="preserve">. </w:t>
      </w:r>
      <w:r w:rsidRPr="00CA3515">
        <w:rPr>
          <w:lang w:val="en-US"/>
        </w:rPr>
        <w:t xml:space="preserve">Curante R. Busa. Ed. </w:t>
      </w:r>
      <w:r w:rsidRPr="00F61AE9">
        <w:rPr>
          <w:lang w:val="en-US"/>
        </w:rPr>
        <w:t xml:space="preserve">Parmensis, t. XXIV, 1869. Stuttgart-Bad Cannstatt, Frommann-Holzboog, 1980. </w:t>
      </w:r>
      <w:r w:rsidRPr="00CF19C3">
        <w:t xml:space="preserve">Vol. 7: </w:t>
      </w:r>
      <w:r w:rsidRPr="00CF19C3">
        <w:rPr>
          <w:i/>
          <w:iCs/>
        </w:rPr>
        <w:t>Aliorum Medii Ævi Auctorum</w:t>
      </w:r>
      <w:r w:rsidRPr="00CF19C3">
        <w:t>. [UNICAMP] [USP]</w:t>
      </w:r>
    </w:p>
    <w:p w:rsidR="007F68EE" w:rsidRPr="00CF19C3" w:rsidRDefault="007F68EE" w:rsidP="00911767">
      <w:pPr>
        <w:pStyle w:val="PargrafoparaBibl"/>
        <w:widowControl/>
      </w:pPr>
    </w:p>
    <w:p w:rsidR="007F68EE" w:rsidRPr="00CF19C3" w:rsidRDefault="007F68EE" w:rsidP="00911767">
      <w:pPr>
        <w:spacing w:after="200" w:line="276" w:lineRule="auto"/>
      </w:pPr>
      <w:r w:rsidRPr="00CF19C3">
        <w:br w:type="page"/>
      </w:r>
    </w:p>
    <w:p w:rsidR="007F68EE" w:rsidRPr="00CF19C3" w:rsidRDefault="007F68EE" w:rsidP="00911767">
      <w:pPr>
        <w:pStyle w:val="PargrafoparaBibl"/>
        <w:widowControl/>
        <w:spacing w:after="0"/>
      </w:pPr>
    </w:p>
    <w:p w:rsidR="00761B9E" w:rsidRPr="00AB48D7" w:rsidRDefault="00761B9E" w:rsidP="00911767">
      <w:pPr>
        <w:pStyle w:val="Ttulo3"/>
        <w:widowControl/>
        <w:spacing w:before="0"/>
        <w:jc w:val="both"/>
        <w:rPr>
          <w:b w:val="0"/>
          <w:iCs/>
          <w:smallCaps w:val="0"/>
          <w:color w:val="FF0000"/>
          <w:szCs w:val="24"/>
        </w:rPr>
      </w:pPr>
      <w:r w:rsidRPr="00AB48D7">
        <w:rPr>
          <w:b w:val="0"/>
          <w:iCs/>
          <w:smallCaps w:val="0"/>
          <w:color w:val="FF0000"/>
          <w:szCs w:val="24"/>
        </w:rPr>
        <w:t>Comentadores contemporâenos</w:t>
      </w:r>
    </w:p>
    <w:p w:rsidR="00C0697E" w:rsidRPr="00C0697E" w:rsidRDefault="00C0697E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 w:rsidRPr="00C0697E">
        <w:rPr>
          <w:b w:val="0"/>
          <w:iCs/>
          <w:smallCaps w:val="0"/>
          <w:color w:val="FF0000"/>
          <w:szCs w:val="24"/>
        </w:rPr>
        <w:t>Comentários específico</w:t>
      </w:r>
    </w:p>
    <w:p w:rsidR="00C0697E" w:rsidRPr="00F12629" w:rsidRDefault="00C0697E" w:rsidP="00911767">
      <w:pPr>
        <w:pStyle w:val="PargrafoparaBibl"/>
        <w:widowControl/>
        <w:rPr>
          <w:szCs w:val="24"/>
          <w:lang w:val="en-US"/>
        </w:rPr>
      </w:pPr>
      <w:r w:rsidRPr="00284A05">
        <w:rPr>
          <w:szCs w:val="24"/>
        </w:rPr>
        <w:t xml:space="preserve">ALBESANO, S., </w:t>
      </w:r>
      <w:r w:rsidRPr="00284A05">
        <w:rPr>
          <w:i/>
          <w:szCs w:val="24"/>
        </w:rPr>
        <w:t>Consolatio philosophiae volgare. Volgarizzamenti e tradizioni discorsive nel Trecento italiano</w:t>
      </w:r>
      <w:r w:rsidRPr="00284A05">
        <w:rPr>
          <w:szCs w:val="24"/>
        </w:rPr>
        <w:t xml:space="preserve">. </w:t>
      </w:r>
      <w:r w:rsidRPr="00F12629">
        <w:rPr>
          <w:szCs w:val="24"/>
          <w:lang w:val="en-US"/>
        </w:rPr>
        <w:t>Heidelberg, Winter, 2006. 215 p. [USP] {NA}</w:t>
      </w:r>
    </w:p>
    <w:p w:rsidR="00C0697E" w:rsidRPr="00956A5D" w:rsidRDefault="00C0697E" w:rsidP="00911767">
      <w:pPr>
        <w:pStyle w:val="PargrafoparaBibl"/>
        <w:widowControl/>
        <w:rPr>
          <w:noProof/>
          <w:szCs w:val="24"/>
          <w:lang w:val="en-US"/>
        </w:rPr>
      </w:pPr>
      <w:r w:rsidRPr="0001799C">
        <w:rPr>
          <w:noProof/>
          <w:szCs w:val="24"/>
          <w:lang w:val="en-US"/>
        </w:rPr>
        <w:t xml:space="preserve">BARRETT, H. M., </w:t>
      </w:r>
      <w:r w:rsidRPr="0001799C">
        <w:rPr>
          <w:i/>
          <w:noProof/>
          <w:szCs w:val="24"/>
          <w:lang w:val="en-US"/>
        </w:rPr>
        <w:t>Boethius: some aspects of his times and work</w:t>
      </w:r>
      <w:r w:rsidRPr="0001799C">
        <w:rPr>
          <w:noProof/>
          <w:szCs w:val="24"/>
          <w:lang w:val="en-US"/>
        </w:rPr>
        <w:t>.</w:t>
      </w:r>
      <w:r>
        <w:rPr>
          <w:noProof/>
          <w:szCs w:val="24"/>
          <w:lang w:val="en-US"/>
        </w:rPr>
        <w:t xml:space="preserve"> </w:t>
      </w:r>
      <w:r w:rsidRPr="0001799C">
        <w:rPr>
          <w:noProof/>
          <w:szCs w:val="24"/>
          <w:lang w:val="en-US"/>
        </w:rPr>
        <w:t>New York,</w:t>
      </w:r>
      <w:r>
        <w:rPr>
          <w:noProof/>
          <w:szCs w:val="24"/>
          <w:lang w:val="en-US"/>
        </w:rPr>
        <w:t xml:space="preserve"> </w:t>
      </w:r>
      <w:r w:rsidRPr="0001799C">
        <w:rPr>
          <w:noProof/>
          <w:szCs w:val="24"/>
          <w:lang w:val="en-US"/>
        </w:rPr>
        <w:t>Russell &amp; Russell,</w:t>
      </w:r>
      <w:r>
        <w:rPr>
          <w:noProof/>
          <w:szCs w:val="24"/>
          <w:lang w:val="en-US"/>
        </w:rPr>
        <w:t xml:space="preserve"> </w:t>
      </w:r>
      <w:r w:rsidRPr="0001799C">
        <w:rPr>
          <w:noProof/>
          <w:szCs w:val="24"/>
          <w:lang w:val="en-US"/>
        </w:rPr>
        <w:t>1966. IX+179 p.</w:t>
      </w:r>
      <w:r>
        <w:rPr>
          <w:noProof/>
          <w:szCs w:val="24"/>
          <w:lang w:val="en-US"/>
        </w:rPr>
        <w:t xml:space="preserve"> </w:t>
      </w:r>
      <w:r w:rsidRPr="00956A5D">
        <w:rPr>
          <w:noProof/>
          <w:szCs w:val="24"/>
          <w:lang w:val="en-US"/>
        </w:rPr>
        <w:t>[USP]</w:t>
      </w:r>
    </w:p>
    <w:p w:rsidR="00C0697E" w:rsidRPr="00EF5EA5" w:rsidRDefault="00C0697E" w:rsidP="00911767">
      <w:pPr>
        <w:pStyle w:val="PargrafoparaBibl"/>
        <w:widowControl/>
        <w:rPr>
          <w:rStyle w:val="st"/>
        </w:rPr>
      </w:pPr>
      <w:r w:rsidRPr="00C0697E">
        <w:rPr>
          <w:szCs w:val="24"/>
        </w:rPr>
        <w:t xml:space="preserve">BEJZE, B., ed., </w:t>
      </w:r>
      <w:r w:rsidRPr="00C0697E">
        <w:rPr>
          <w:rStyle w:val="nfase"/>
        </w:rPr>
        <w:t>Studia wokół problematyki</w:t>
      </w:r>
      <w:r w:rsidRPr="00C0697E">
        <w:rPr>
          <w:rStyle w:val="st"/>
        </w:rPr>
        <w:t xml:space="preserve"> </w:t>
      </w:r>
      <w:r w:rsidRPr="00C0697E">
        <w:rPr>
          <w:rStyle w:val="st"/>
          <w:i/>
        </w:rPr>
        <w:t>“</w:t>
      </w:r>
      <w:r w:rsidRPr="00C0697E">
        <w:rPr>
          <w:rStyle w:val="nfase"/>
          <w:i w:val="0"/>
        </w:rPr>
        <w:t>esse</w:t>
      </w:r>
      <w:r w:rsidRPr="00C0697E">
        <w:rPr>
          <w:rStyle w:val="st"/>
          <w:i/>
        </w:rPr>
        <w:t>”:</w:t>
      </w:r>
      <w:r w:rsidRPr="00C0697E">
        <w:t xml:space="preserve"> </w:t>
      </w:r>
      <w:r w:rsidRPr="00C0697E">
        <w:rPr>
          <w:rStyle w:val="st"/>
          <w:i/>
        </w:rPr>
        <w:t>Tomasz z Akwinu i Boecjusz</w:t>
      </w:r>
      <w:r w:rsidRPr="00C0697E">
        <w:rPr>
          <w:b/>
          <w:bCs/>
          <w:szCs w:val="24"/>
        </w:rPr>
        <w:t xml:space="preserve"> </w:t>
      </w:r>
      <w:r w:rsidRPr="00C0697E">
        <w:rPr>
          <w:bCs/>
          <w:i/>
          <w:szCs w:val="24"/>
        </w:rPr>
        <w:t xml:space="preserve">(Études concernant la problematique de l’“esse”: </w:t>
      </w:r>
      <w:r w:rsidRPr="00C0697E">
        <w:rPr>
          <w:i/>
          <w:szCs w:val="24"/>
        </w:rPr>
        <w:t xml:space="preserve">Thomas d’Aquin et </w:t>
      </w:r>
      <w:r w:rsidRPr="00C0697E">
        <w:rPr>
          <w:i/>
        </w:rPr>
        <w:t>Boèce</w:t>
      </w:r>
      <w:r w:rsidRPr="00C0697E">
        <w:rPr>
          <w:i/>
          <w:szCs w:val="24"/>
        </w:rPr>
        <w:t>)</w:t>
      </w:r>
      <w:r w:rsidRPr="00C0697E">
        <w:rPr>
          <w:szCs w:val="24"/>
        </w:rPr>
        <w:t xml:space="preserve">. </w:t>
      </w:r>
      <w:r w:rsidRPr="00EF5EA5">
        <w:rPr>
          <w:szCs w:val="24"/>
        </w:rPr>
        <w:t>Warszawa, Akademie Teologii Katolickiej Warszawa, 1976. 371 p. [UNIFESP]</w:t>
      </w:r>
    </w:p>
    <w:p w:rsidR="00911767" w:rsidRPr="00911767" w:rsidRDefault="00911767" w:rsidP="00911767">
      <w:pPr>
        <w:pStyle w:val="PargrafoparaBibl"/>
        <w:widowControl/>
        <w:rPr>
          <w:lang w:val="en-US"/>
        </w:rPr>
      </w:pPr>
      <w:r w:rsidRPr="00EF5EA5">
        <w:t xml:space="preserve">BILLOTTE, D., </w:t>
      </w:r>
      <w:r w:rsidRPr="00EF5EA5">
        <w:rPr>
          <w:i/>
        </w:rPr>
        <w:t>Le vocabulaire de la traduction par Jean de Meun de la Consolatio Philosophiae de Boèce</w:t>
      </w:r>
      <w:r w:rsidRPr="00EF5EA5">
        <w:t xml:space="preserve">. </w:t>
      </w:r>
      <w:r w:rsidRPr="00D05440">
        <w:rPr>
          <w:lang w:val="en-US"/>
        </w:rPr>
        <w:t>Nouvelle bibliothèque du Moyen Âge</w:t>
      </w:r>
      <w:r w:rsidRPr="00911767">
        <w:rPr>
          <w:lang w:val="en-US"/>
        </w:rPr>
        <w:t xml:space="preserve">, </w:t>
      </w:r>
      <w:r w:rsidRPr="00D05440">
        <w:rPr>
          <w:lang w:val="en-US"/>
        </w:rPr>
        <w:t>54</w:t>
      </w:r>
      <w:r w:rsidRPr="00911767">
        <w:rPr>
          <w:lang w:val="en-US"/>
        </w:rPr>
        <w:t xml:space="preserve">. </w:t>
      </w:r>
      <w:r w:rsidRPr="00D05440">
        <w:rPr>
          <w:lang w:val="en-US"/>
        </w:rPr>
        <w:t>Paris</w:t>
      </w:r>
      <w:r w:rsidRPr="00911767">
        <w:rPr>
          <w:lang w:val="en-US"/>
        </w:rPr>
        <w:t xml:space="preserve">, </w:t>
      </w:r>
      <w:r w:rsidRPr="00D05440">
        <w:rPr>
          <w:lang w:val="en-US"/>
        </w:rPr>
        <w:t>Champion,</w:t>
      </w:r>
      <w:r w:rsidRPr="00911767">
        <w:rPr>
          <w:lang w:val="en-US"/>
        </w:rPr>
        <w:t xml:space="preserve"> </w:t>
      </w:r>
      <w:r w:rsidRPr="00D05440">
        <w:rPr>
          <w:lang w:val="en-US"/>
        </w:rPr>
        <w:t>2000</w:t>
      </w:r>
      <w:r w:rsidRPr="00911767">
        <w:rPr>
          <w:lang w:val="en-US"/>
        </w:rPr>
        <w:t>. 2 vols. [USP]</w:t>
      </w:r>
    </w:p>
    <w:p w:rsidR="00C0697E" w:rsidRPr="00AB411F" w:rsidRDefault="00C0697E" w:rsidP="00911767">
      <w:pPr>
        <w:pStyle w:val="PargrafoparaBibl"/>
        <w:widowControl/>
        <w:rPr>
          <w:lang w:val="en-US"/>
        </w:rPr>
      </w:pPr>
      <w:r>
        <w:rPr>
          <w:lang w:val="en-US"/>
        </w:rPr>
        <w:t xml:space="preserve">CHADWICK, H., </w:t>
      </w:r>
      <w:r>
        <w:rPr>
          <w:i/>
          <w:iCs/>
          <w:lang w:val="en-US"/>
        </w:rPr>
        <w:t>Boethius: The Consolations of music, logic, theology and philosophy.</w:t>
      </w:r>
      <w:r>
        <w:rPr>
          <w:lang w:val="en-US"/>
        </w:rPr>
        <w:t xml:space="preserve"> </w:t>
      </w:r>
      <w:r w:rsidRPr="00AB411F">
        <w:rPr>
          <w:lang w:val="en-US"/>
        </w:rPr>
        <w:t>Oxford, Clarendon, 1981. 1990. 1992. XV+313 p. [UNESP] [USP]</w:t>
      </w:r>
    </w:p>
    <w:p w:rsidR="00C0697E" w:rsidRPr="00F61AE9" w:rsidRDefault="00C0697E" w:rsidP="00911767">
      <w:pPr>
        <w:pStyle w:val="PargrafoparaBibl"/>
        <w:widowControl/>
        <w:rPr>
          <w:noProof/>
          <w:lang w:val="en-US"/>
        </w:rPr>
      </w:pPr>
      <w:r w:rsidRPr="00AB411F">
        <w:rPr>
          <w:noProof/>
          <w:lang w:val="en-US"/>
        </w:rPr>
        <w:t xml:space="preserve">CHENU, M.-D., </w:t>
      </w:r>
      <w:r w:rsidRPr="00AB411F">
        <w:rPr>
          <w:i/>
          <w:iCs/>
          <w:noProof/>
          <w:lang w:val="en-US"/>
        </w:rPr>
        <w:t>La t</w:t>
      </w:r>
      <w:r w:rsidRPr="00AB411F">
        <w:rPr>
          <w:i/>
          <w:noProof/>
          <w:lang w:val="en-US"/>
        </w:rPr>
        <w:t xml:space="preserve">héologie au </w:t>
      </w:r>
      <w:r w:rsidRPr="00AB411F">
        <w:rPr>
          <w:i/>
          <w:iCs/>
          <w:noProof/>
          <w:lang w:val="en-US"/>
        </w:rPr>
        <w:t>douzième siècle</w:t>
      </w:r>
      <w:r w:rsidRPr="00AB411F">
        <w:rPr>
          <w:noProof/>
          <w:lang w:val="en-US"/>
        </w:rPr>
        <w:t xml:space="preserve">. </w:t>
      </w:r>
      <w:r w:rsidRPr="00F61AE9">
        <w:rPr>
          <w:noProof/>
          <w:lang w:val="en-US"/>
        </w:rPr>
        <w:t xml:space="preserve">Pref. d’É. Gilson. </w:t>
      </w:r>
      <w:r w:rsidRPr="00AB411F">
        <w:rPr>
          <w:szCs w:val="16"/>
          <w:lang w:val="en-US"/>
        </w:rPr>
        <w:t xml:space="preserve">Études de philosophie médiévale, 45. </w:t>
      </w:r>
      <w:r w:rsidRPr="00F61AE9">
        <w:rPr>
          <w:noProof/>
          <w:lang w:val="en-US"/>
        </w:rPr>
        <w:t>Paris, Vrin, 1976</w:t>
      </w:r>
      <w:r w:rsidRPr="00F61AE9">
        <w:rPr>
          <w:noProof/>
          <w:vertAlign w:val="superscript"/>
          <w:lang w:val="en-US"/>
        </w:rPr>
        <w:t>3</w:t>
      </w:r>
      <w:r w:rsidRPr="00F61AE9">
        <w:rPr>
          <w:noProof/>
          <w:lang w:val="en-US"/>
        </w:rPr>
        <w:t xml:space="preserve">. 2006. 407 p. [UFSCar] </w:t>
      </w:r>
      <w:r w:rsidRPr="00F61AE9">
        <w:rPr>
          <w:iCs/>
          <w:noProof/>
          <w:color w:val="000000"/>
          <w:lang w:val="en-US"/>
        </w:rPr>
        <w:t>[UNICAMP]</w:t>
      </w:r>
      <w:r w:rsidRPr="00F61AE9">
        <w:rPr>
          <w:noProof/>
          <w:lang w:val="en-US"/>
        </w:rPr>
        <w:t xml:space="preserve"> [USP]</w:t>
      </w:r>
    </w:p>
    <w:p w:rsidR="00C0697E" w:rsidRPr="00386EC1" w:rsidRDefault="00C0697E" w:rsidP="00911767">
      <w:pPr>
        <w:pStyle w:val="PargrafoparaBibl"/>
        <w:widowControl/>
        <w:rPr>
          <w:lang w:val="en-US"/>
        </w:rPr>
      </w:pPr>
      <w:r w:rsidRPr="00452C24">
        <w:rPr>
          <w:lang w:val="en-US"/>
        </w:rPr>
        <w:t xml:space="preserve">CHENU, M.-D., </w:t>
      </w:r>
      <w:r w:rsidRPr="00452C24">
        <w:rPr>
          <w:i/>
          <w:lang w:val="en-US"/>
        </w:rPr>
        <w:t>Nature, man, and society in the Twelfth Century:</w:t>
      </w:r>
      <w:r w:rsidRPr="00452C24">
        <w:rPr>
          <w:shd w:val="clear" w:color="auto" w:fill="FFFFFF"/>
          <w:lang w:val="en-US"/>
        </w:rPr>
        <w:t xml:space="preserve"> </w:t>
      </w:r>
      <w:r w:rsidRPr="00452C24">
        <w:rPr>
          <w:i/>
          <w:lang w:val="en-US"/>
        </w:rPr>
        <w:t>Essays on new theological perspectives in the Latin West</w:t>
      </w:r>
      <w:r w:rsidRPr="00452C24">
        <w:rPr>
          <w:lang w:val="en-US"/>
        </w:rPr>
        <w:t xml:space="preserve">. Pref. E. Gilson. Tr. [of nine </w:t>
      </w:r>
      <w:r w:rsidRPr="00452C24">
        <w:rPr>
          <w:rStyle w:val="text3"/>
          <w:lang w:val="en-US"/>
        </w:rPr>
        <w:t>essays</w:t>
      </w:r>
      <w:r w:rsidRPr="00452C24">
        <w:rPr>
          <w:lang w:val="en-US"/>
        </w:rPr>
        <w:t xml:space="preserve"> selected from </w:t>
      </w:r>
      <w:r w:rsidRPr="00452C24">
        <w:rPr>
          <w:i/>
          <w:iCs/>
          <w:noProof/>
          <w:lang w:val="en-US"/>
        </w:rPr>
        <w:t>La t</w:t>
      </w:r>
      <w:r w:rsidRPr="00452C24">
        <w:rPr>
          <w:i/>
          <w:noProof/>
          <w:lang w:val="en-US"/>
        </w:rPr>
        <w:t xml:space="preserve">héologie au </w:t>
      </w:r>
      <w:r w:rsidRPr="00452C24">
        <w:rPr>
          <w:i/>
          <w:iCs/>
          <w:noProof/>
          <w:lang w:val="en-US"/>
        </w:rPr>
        <w:t>douzième siècle</w:t>
      </w:r>
      <w:r w:rsidRPr="00452C24">
        <w:rPr>
          <w:iCs/>
          <w:noProof/>
          <w:lang w:val="en-US"/>
        </w:rPr>
        <w:t>] by</w:t>
      </w:r>
      <w:r w:rsidRPr="00452C24">
        <w:rPr>
          <w:noProof/>
          <w:lang w:val="en-US"/>
        </w:rPr>
        <w:t xml:space="preserve"> </w:t>
      </w:r>
      <w:r w:rsidRPr="00452C24">
        <w:rPr>
          <w:lang w:val="en-US"/>
        </w:rPr>
        <w:t xml:space="preserve">J. Taylor and L. K. Little. </w:t>
      </w:r>
      <w:r w:rsidRPr="00386EC1">
        <w:rPr>
          <w:lang w:val="en-US"/>
        </w:rPr>
        <w:t>Chicago, UP, 1968. XXI+361 p.*</w:t>
      </w:r>
      <w:r w:rsidRPr="00386EC1">
        <w:rPr>
          <w:noProof/>
          <w:lang w:val="en-US"/>
        </w:rPr>
        <w:t xml:space="preserve"> [USP]</w:t>
      </w:r>
    </w:p>
    <w:p w:rsidR="00386EC1" w:rsidRPr="00C0697E" w:rsidRDefault="00386EC1" w:rsidP="00911767">
      <w:pPr>
        <w:pStyle w:val="PargrafoparaBibl"/>
        <w:widowControl/>
        <w:rPr>
          <w:bCs/>
          <w:lang w:val="en-US"/>
        </w:rPr>
      </w:pPr>
      <w:r w:rsidRPr="00386EC1">
        <w:rPr>
          <w:lang w:val="en-US"/>
        </w:rPr>
        <w:t xml:space="preserve">CROCCO, A., </w:t>
      </w:r>
      <w:r w:rsidRPr="00386EC1">
        <w:rPr>
          <w:bCs/>
          <w:i/>
          <w:lang w:val="en-US"/>
        </w:rPr>
        <w:t>Introduzione a Boezio</w:t>
      </w:r>
      <w:r w:rsidRPr="00386EC1">
        <w:rPr>
          <w:bCs/>
          <w:lang w:val="en-US"/>
        </w:rPr>
        <w:t>.</w:t>
      </w:r>
      <w:r w:rsidRPr="00386EC1">
        <w:rPr>
          <w:lang w:val="en-US"/>
        </w:rPr>
        <w:t xml:space="preserve"> </w:t>
      </w:r>
      <w:r w:rsidRPr="00C0697E">
        <w:rPr>
          <w:lang w:val="en-US"/>
        </w:rPr>
        <w:t>Napoli, Liguori, 1975</w:t>
      </w:r>
      <w:r w:rsidRPr="00C0697E">
        <w:rPr>
          <w:vertAlign w:val="superscript"/>
          <w:lang w:val="en-US"/>
        </w:rPr>
        <w:t>2</w:t>
      </w:r>
      <w:r w:rsidRPr="00C0697E">
        <w:rPr>
          <w:lang w:val="en-US"/>
        </w:rPr>
        <w:t>. 208 p. [</w:t>
      </w:r>
      <w:r w:rsidRPr="00C0697E">
        <w:rPr>
          <w:bCs/>
          <w:lang w:val="en-US"/>
        </w:rPr>
        <w:t>UNIFESP]</w:t>
      </w:r>
    </w:p>
    <w:p w:rsidR="00386EC1" w:rsidRPr="00BF49A7" w:rsidRDefault="00386EC1" w:rsidP="00911767">
      <w:pPr>
        <w:pStyle w:val="PargrafoparaBibl"/>
        <w:widowControl/>
        <w:rPr>
          <w:lang w:val="en-US"/>
        </w:rPr>
      </w:pPr>
      <w:r w:rsidRPr="006738FB">
        <w:rPr>
          <w:lang w:val="en-US"/>
        </w:rPr>
        <w:t xml:space="preserve">DÜRR, K., </w:t>
      </w:r>
      <w:r w:rsidRPr="006738FB">
        <w:rPr>
          <w:i/>
          <w:iCs/>
          <w:lang w:val="en-US"/>
        </w:rPr>
        <w:t>The propositional logic of Boethius.</w:t>
      </w:r>
      <w:r w:rsidRPr="006738FB">
        <w:rPr>
          <w:lang w:val="en-US"/>
        </w:rPr>
        <w:t xml:space="preserve"> </w:t>
      </w:r>
      <w:r>
        <w:rPr>
          <w:lang w:val="en-US"/>
        </w:rPr>
        <w:t xml:space="preserve">Amsterdam, North-Holland, 1951. </w:t>
      </w:r>
      <w:r w:rsidRPr="00BF49A7">
        <w:rPr>
          <w:lang w:val="en-US"/>
        </w:rPr>
        <w:t>X+79 p. [USP]</w:t>
      </w:r>
    </w:p>
    <w:p w:rsidR="00386EC1" w:rsidRDefault="00386EC1" w:rsidP="00911767">
      <w:pPr>
        <w:pStyle w:val="PargrafoparaBibl"/>
        <w:widowControl/>
        <w:rPr>
          <w:color w:val="808080"/>
          <w:lang w:val="de-DE"/>
        </w:rPr>
      </w:pPr>
      <w:r w:rsidRPr="00F61AE9">
        <w:rPr>
          <w:color w:val="808080"/>
          <w:lang w:val="de-DE"/>
        </w:rPr>
        <w:t xml:space="preserve">FORTIN, J. R., </w:t>
      </w:r>
      <w:r w:rsidRPr="00F61AE9">
        <w:rPr>
          <w:i/>
          <w:iCs/>
          <w:color w:val="808080"/>
          <w:lang w:val="de-DE"/>
        </w:rPr>
        <w:t>Clarembald of Arras as a Boethian commentator</w:t>
      </w:r>
      <w:r w:rsidRPr="00F61AE9">
        <w:rPr>
          <w:color w:val="808080"/>
          <w:lang w:val="de-DE"/>
        </w:rPr>
        <w:t xml:space="preserve">. </w:t>
      </w:r>
      <w:r w:rsidRPr="00061690">
        <w:rPr>
          <w:color w:val="808080"/>
          <w:lang w:val="de-DE"/>
        </w:rPr>
        <w:t>Missouri</w:t>
      </w:r>
      <w:r>
        <w:rPr>
          <w:color w:val="808080"/>
          <w:lang w:val="de-DE"/>
        </w:rPr>
        <w:t xml:space="preserve">, </w:t>
      </w:r>
      <w:r w:rsidRPr="00F61AE9">
        <w:rPr>
          <w:color w:val="808080"/>
          <w:lang w:val="de-DE"/>
        </w:rPr>
        <w:t>Truman State UP, 1995.</w:t>
      </w:r>
      <w:r>
        <w:rPr>
          <w:color w:val="808080"/>
          <w:lang w:val="de-DE"/>
        </w:rPr>
        <w:t xml:space="preserve"> 104 p.*</w:t>
      </w:r>
    </w:p>
    <w:p w:rsidR="00386EC1" w:rsidRPr="0074399B" w:rsidRDefault="00386EC1" w:rsidP="00911767">
      <w:pPr>
        <w:pStyle w:val="PargrafoparaBibl"/>
        <w:widowControl/>
        <w:rPr>
          <w:lang w:val="en-US"/>
        </w:rPr>
      </w:pPr>
      <w:r w:rsidRPr="00B47A7F">
        <w:rPr>
          <w:lang w:val="en-US"/>
        </w:rPr>
        <w:t>FRAKES, J. C.,</w:t>
      </w:r>
      <w:r w:rsidRPr="00B47A7F">
        <w:rPr>
          <w:i/>
          <w:iCs/>
          <w:lang w:val="en-US"/>
        </w:rPr>
        <w:t xml:space="preserve"> The fate of fortune in the Middle Ages. The Boethian tradition.</w:t>
      </w:r>
      <w:r w:rsidRPr="00B47A7F">
        <w:rPr>
          <w:lang w:val="en-US"/>
        </w:rPr>
        <w:t xml:space="preserve"> Studien und Texte zur Geistesgeschichte des Mittelalters, 23. Leiden, Brill, 1988.</w:t>
      </w:r>
      <w:r w:rsidRPr="00B47A7F">
        <w:rPr>
          <w:i/>
          <w:iCs/>
          <w:lang w:val="en-US"/>
        </w:rPr>
        <w:t xml:space="preserve"> </w:t>
      </w:r>
      <w:r w:rsidRPr="00B47A7F">
        <w:rPr>
          <w:lang w:val="en-US"/>
        </w:rPr>
        <w:t>VIII+191 p. [USP]</w:t>
      </w:r>
    </w:p>
    <w:p w:rsidR="00386EC1" w:rsidRDefault="00386EC1" w:rsidP="00911767">
      <w:pPr>
        <w:pStyle w:val="PargrafoparaBibl"/>
        <w:widowControl/>
        <w:rPr>
          <w:lang w:val="en-US"/>
        </w:rPr>
      </w:pPr>
      <w:r w:rsidRPr="0074399B">
        <w:rPr>
          <w:lang w:val="en-US"/>
        </w:rPr>
        <w:t xml:space="preserve">GALONNIER, A., </w:t>
      </w:r>
      <w:r w:rsidRPr="0074399B">
        <w:rPr>
          <w:i/>
          <w:lang w:val="en-US"/>
        </w:rPr>
        <w:t>Boèce ou la chaîne des savoirs</w:t>
      </w:r>
      <w:r w:rsidRPr="0074399B">
        <w:rPr>
          <w:lang w:val="en-US"/>
        </w:rPr>
        <w:t>. Philosophes médiévaux, 44. Louvain, Peeters, 2003. XVIII+789 p. [UFSCar</w:t>
      </w:r>
      <w:r>
        <w:rPr>
          <w:lang w:val="en-US"/>
        </w:rPr>
        <w:t>] [USP]</w:t>
      </w:r>
    </w:p>
    <w:p w:rsidR="00386EC1" w:rsidRPr="00386EC1" w:rsidRDefault="00386EC1" w:rsidP="00911767">
      <w:pPr>
        <w:pStyle w:val="PargrafoparaBibl"/>
        <w:widowControl/>
        <w:rPr>
          <w:lang w:val="en-US"/>
        </w:rPr>
      </w:pPr>
      <w:r w:rsidRPr="00284A05">
        <w:t xml:space="preserve">GALONNIER, A., </w:t>
      </w:r>
      <w:r w:rsidRPr="00284A05">
        <w:rPr>
          <w:i/>
        </w:rPr>
        <w:t>Anecdoton Holderi ou Ordo Generis Cassiodororum. Éléments pour une étude de l’authenticité boécienne des Opuscula sacra</w:t>
      </w:r>
      <w:r w:rsidRPr="00284A05">
        <w:t xml:space="preserve">. </w:t>
      </w:r>
      <w:r w:rsidRPr="00386EC1">
        <w:rPr>
          <w:lang w:val="en-US"/>
        </w:rPr>
        <w:t>Philosophes médiévaux, 35. Louvain, Peeter, 1997. XIX+152 p. [USP] {NA}</w:t>
      </w:r>
    </w:p>
    <w:p w:rsidR="00386EC1" w:rsidRPr="00EB0C6A" w:rsidRDefault="00386EC1" w:rsidP="00911767">
      <w:pPr>
        <w:pStyle w:val="PargrafoparaBibl"/>
        <w:widowControl/>
      </w:pPr>
      <w:r w:rsidRPr="00386EC1">
        <w:rPr>
          <w:lang w:val="en-US"/>
        </w:rPr>
        <w:t xml:space="preserve">GASTALDELLI, F., </w:t>
      </w:r>
      <w:r w:rsidRPr="00386EC1">
        <w:rPr>
          <w:i/>
          <w:iCs/>
          <w:lang w:val="en-US"/>
        </w:rPr>
        <w:t>Boezio</w:t>
      </w:r>
      <w:r w:rsidRPr="00386EC1">
        <w:rPr>
          <w:lang w:val="en-US"/>
        </w:rPr>
        <w:t xml:space="preserve">. </w:t>
      </w:r>
      <w:r w:rsidRPr="00AB2F76">
        <w:t xml:space="preserve">Roma, Edizioni Liturgiche, 1997. </w:t>
      </w:r>
      <w:r w:rsidRPr="00EB0C6A">
        <w:t>63 p. [USP]</w:t>
      </w:r>
    </w:p>
    <w:p w:rsidR="00386EC1" w:rsidRDefault="00386EC1" w:rsidP="00911767">
      <w:pPr>
        <w:pStyle w:val="PargrafoparaBibl"/>
        <w:widowControl/>
        <w:rPr>
          <w:lang w:val="en-US"/>
        </w:rPr>
      </w:pPr>
      <w:r w:rsidRPr="00AB2F76">
        <w:rPr>
          <w:lang w:val="en-US"/>
        </w:rPr>
        <w:lastRenderedPageBreak/>
        <w:t xml:space="preserve">GIBSON, M. T., </w:t>
      </w:r>
      <w:r>
        <w:rPr>
          <w:lang w:val="en-US"/>
        </w:rPr>
        <w:t xml:space="preserve">ed., </w:t>
      </w:r>
      <w:r w:rsidRPr="00AB2F76">
        <w:rPr>
          <w:i/>
          <w:lang w:val="en-US"/>
        </w:rPr>
        <w:t>Boethius: his life, thought and influence</w:t>
      </w:r>
      <w:r w:rsidRPr="00AB2F76">
        <w:rPr>
          <w:lang w:val="en-US"/>
        </w:rPr>
        <w:t xml:space="preserve">. Oxford, Blackwell, 1981. </w:t>
      </w:r>
      <w:r w:rsidRPr="00460AA2">
        <w:rPr>
          <w:lang w:val="en-US"/>
        </w:rPr>
        <w:t>XXV+451 p.</w:t>
      </w:r>
      <w:r w:rsidRPr="00AB2F76">
        <w:rPr>
          <w:lang w:val="en-US"/>
        </w:rPr>
        <w:t xml:space="preserve"> </w:t>
      </w:r>
      <w:r>
        <w:rPr>
          <w:lang w:val="en-US"/>
        </w:rPr>
        <w:t>[USP]</w:t>
      </w:r>
    </w:p>
    <w:p w:rsidR="00386EC1" w:rsidRDefault="00386EC1" w:rsidP="00911767">
      <w:pPr>
        <w:pStyle w:val="PargrafoparaBibl"/>
        <w:widowControl/>
        <w:rPr>
          <w:color w:val="808080"/>
          <w:lang w:val="es-ES_tradnl"/>
        </w:rPr>
      </w:pPr>
      <w:r w:rsidRPr="005928D4">
        <w:rPr>
          <w:color w:val="808080"/>
          <w:lang w:val="es-ES_tradnl"/>
        </w:rPr>
        <w:t>GLEASON, M. J.,</w:t>
      </w:r>
      <w:r w:rsidRPr="005928D4">
        <w:rPr>
          <w:rFonts w:hint="eastAsia"/>
          <w:color w:val="808080"/>
          <w:lang w:val="es-ES_tradnl"/>
        </w:rPr>
        <w:t xml:space="preserve"> </w:t>
      </w:r>
      <w:r w:rsidRPr="005928D4">
        <w:rPr>
          <w:rFonts w:hint="eastAsia"/>
          <w:i/>
          <w:color w:val="808080"/>
          <w:lang w:val="es-ES_tradnl"/>
        </w:rPr>
        <w:t>The influence of Trevet on Boethian language and thought in Chaucer</w:t>
      </w:r>
      <w:r w:rsidRPr="005928D4">
        <w:rPr>
          <w:i/>
          <w:color w:val="808080"/>
          <w:lang w:val="es-ES_tradnl"/>
        </w:rPr>
        <w:t>’</w:t>
      </w:r>
      <w:r w:rsidRPr="005928D4">
        <w:rPr>
          <w:rFonts w:hint="eastAsia"/>
          <w:i/>
          <w:color w:val="808080"/>
          <w:lang w:val="es-ES_tradnl"/>
        </w:rPr>
        <w:t>s Troilus and Criseyde</w:t>
      </w:r>
      <w:r w:rsidRPr="005928D4">
        <w:rPr>
          <w:color w:val="808080"/>
          <w:lang w:val="es-ES_tradnl"/>
        </w:rPr>
        <w:t>. Ph. D. University of Wisconsin</w:t>
      </w:r>
      <w:r>
        <w:rPr>
          <w:color w:val="808080"/>
          <w:lang w:val="es-ES_tradnl"/>
        </w:rPr>
        <w:t xml:space="preserve">. Madison, </w:t>
      </w:r>
      <w:r w:rsidRPr="005928D4">
        <w:rPr>
          <w:color w:val="808080"/>
          <w:lang w:val="es-ES_tradnl"/>
        </w:rPr>
        <w:t>1984. III+296</w:t>
      </w:r>
      <w:r>
        <w:rPr>
          <w:color w:val="808080"/>
          <w:lang w:val="es-ES_tradnl"/>
        </w:rPr>
        <w:t xml:space="preserve"> </w:t>
      </w:r>
      <w:r w:rsidRPr="005928D4">
        <w:rPr>
          <w:color w:val="808080"/>
          <w:lang w:val="es-ES_tradnl"/>
        </w:rPr>
        <w:t>p.</w:t>
      </w:r>
    </w:p>
    <w:p w:rsidR="00386EC1" w:rsidRDefault="00386EC1" w:rsidP="00911767">
      <w:pPr>
        <w:pStyle w:val="PargrafoparaBibl"/>
        <w:widowControl/>
        <w:rPr>
          <w:color w:val="808080"/>
          <w:lang w:val="es-ES_tradnl"/>
        </w:rPr>
      </w:pPr>
      <w:r w:rsidRPr="000A473A">
        <w:rPr>
          <w:color w:val="808080"/>
          <w:lang w:val="es-ES_tradnl"/>
        </w:rPr>
        <w:t xml:space="preserve">GLEI, R. F., et al., Hrsg., </w:t>
      </w:r>
      <w:r w:rsidRPr="000A473A">
        <w:rPr>
          <w:i/>
          <w:color w:val="808080"/>
          <w:lang w:val="es-ES_tradnl"/>
        </w:rPr>
        <w:t xml:space="preserve">Boethius </w:t>
      </w:r>
      <w:r w:rsidR="00911767">
        <w:rPr>
          <w:i/>
          <w:color w:val="808080"/>
          <w:lang w:val="es-ES_tradnl"/>
        </w:rPr>
        <w:t>c</w:t>
      </w:r>
      <w:r w:rsidRPr="000A473A">
        <w:rPr>
          <w:i/>
          <w:color w:val="808080"/>
          <w:lang w:val="es-ES_tradnl"/>
        </w:rPr>
        <w:t>hristianus? Transformationen der “Consolatio Philosophiae” in Mittelalter und Früher Neuzeit</w:t>
      </w:r>
      <w:r>
        <w:rPr>
          <w:color w:val="808080"/>
          <w:lang w:val="es-ES_tradnl"/>
        </w:rPr>
        <w:t xml:space="preserve">. </w:t>
      </w:r>
      <w:r w:rsidRPr="000A473A">
        <w:rPr>
          <w:color w:val="808080"/>
          <w:lang w:val="es-ES_tradnl"/>
        </w:rPr>
        <w:t xml:space="preserve">Berlin, de Gruyter, </w:t>
      </w:r>
      <w:r w:rsidRPr="00D82195">
        <w:rPr>
          <w:color w:val="808080"/>
          <w:lang w:val="es-ES_tradnl"/>
        </w:rPr>
        <w:t>2010</w:t>
      </w:r>
      <w:r w:rsidRPr="000A473A">
        <w:rPr>
          <w:color w:val="808080"/>
          <w:lang w:val="es-ES_tradnl"/>
        </w:rPr>
        <w:t>. VIII+435</w:t>
      </w:r>
      <w:r>
        <w:rPr>
          <w:color w:val="808080"/>
          <w:lang w:val="es-ES_tradnl"/>
        </w:rPr>
        <w:t xml:space="preserve"> S.*</w:t>
      </w:r>
    </w:p>
    <w:p w:rsidR="00386EC1" w:rsidRDefault="00386EC1" w:rsidP="00911767">
      <w:pPr>
        <w:pStyle w:val="PargrafoparaBibl"/>
        <w:widowControl/>
        <w:rPr>
          <w:lang w:val="en-US"/>
        </w:rPr>
      </w:pPr>
      <w:r>
        <w:rPr>
          <w:lang w:val="en-US"/>
        </w:rPr>
        <w:t xml:space="preserve">GREEN-PEDERSEN, N. J., </w:t>
      </w:r>
      <w:r>
        <w:rPr>
          <w:i/>
          <w:iCs/>
          <w:lang w:val="en-US"/>
        </w:rPr>
        <w:t>The tradition of the Topics in the Middle Ages. The commentaries on Aristotle’s and Boethius’ Topics</w:t>
      </w:r>
      <w:r>
        <w:rPr>
          <w:lang w:val="en-US"/>
        </w:rPr>
        <w:t>. München, Philosophia, 1984. 458 p. [UNICAMP]</w:t>
      </w:r>
    </w:p>
    <w:p w:rsidR="00386EC1" w:rsidRDefault="00386EC1" w:rsidP="00911767">
      <w:pPr>
        <w:pStyle w:val="PargrafoparaBibl"/>
        <w:widowControl/>
        <w:rPr>
          <w:lang w:val="en-US"/>
        </w:rPr>
      </w:pPr>
      <w:r>
        <w:rPr>
          <w:lang w:val="en-US"/>
        </w:rPr>
        <w:t xml:space="preserve">GRUBER, J., </w:t>
      </w:r>
      <w:r>
        <w:rPr>
          <w:i/>
          <w:iCs/>
          <w:lang w:val="en-US"/>
        </w:rPr>
        <w:t>Kommentar zu Boethius De consolatione philosophiae</w:t>
      </w:r>
      <w:r>
        <w:rPr>
          <w:lang w:val="en-US"/>
        </w:rPr>
        <w:t xml:space="preserve">. </w:t>
      </w:r>
      <w:r w:rsidRPr="006738FB">
        <w:rPr>
          <w:lang w:val="en-US"/>
        </w:rPr>
        <w:t>Texte und Kommentare, 9</w:t>
      </w:r>
      <w:r>
        <w:rPr>
          <w:lang w:val="en-US"/>
        </w:rPr>
        <w:t xml:space="preserve">. Berlin, de Gruyter, 1978. </w:t>
      </w:r>
      <w:r w:rsidRPr="006738FB">
        <w:rPr>
          <w:lang w:val="en-US"/>
        </w:rPr>
        <w:t>2006</w:t>
      </w:r>
      <w:r w:rsidRPr="004D4260">
        <w:rPr>
          <w:vertAlign w:val="superscript"/>
          <w:lang w:val="en-US"/>
        </w:rPr>
        <w:t>2</w:t>
      </w:r>
      <w:r w:rsidRPr="004D4260">
        <w:rPr>
          <w:lang w:val="en-US"/>
        </w:rPr>
        <w:t>, erweiterte Auflage</w:t>
      </w:r>
      <w:r w:rsidRPr="006738FB">
        <w:rPr>
          <w:lang w:val="en-US"/>
        </w:rPr>
        <w:t xml:space="preserve">. </w:t>
      </w:r>
      <w:r>
        <w:rPr>
          <w:lang w:val="en-US"/>
        </w:rPr>
        <w:t>440 p. [UNICAMP]</w:t>
      </w:r>
      <w:r w:rsidRPr="00CB007A">
        <w:rPr>
          <w:lang w:val="en-US"/>
        </w:rPr>
        <w:t xml:space="preserve"> </w:t>
      </w:r>
      <w:r w:rsidRPr="0092721F">
        <w:rPr>
          <w:lang w:val="en-US"/>
        </w:rPr>
        <w:t>[USP]</w:t>
      </w:r>
    </w:p>
    <w:p w:rsidR="00386EC1" w:rsidRPr="006D7DC0" w:rsidRDefault="00386EC1" w:rsidP="00911767">
      <w:pPr>
        <w:pStyle w:val="PargrafoparaBibl"/>
        <w:widowControl/>
        <w:rPr>
          <w:color w:val="808080"/>
          <w:lang w:val="en-US"/>
        </w:rPr>
      </w:pPr>
      <w:r w:rsidRPr="006D7DC0">
        <w:rPr>
          <w:bCs/>
          <w:color w:val="808080"/>
          <w:lang w:val="en-US"/>
        </w:rPr>
        <w:t xml:space="preserve">HEHLE, C., </w:t>
      </w:r>
      <w:r w:rsidRPr="006D7DC0">
        <w:rPr>
          <w:i/>
          <w:color w:val="808080"/>
          <w:lang w:val="en-US"/>
        </w:rPr>
        <w:t>Boethius in St. Gallen. Die Bearbeitung der ‘Consolatio Philosophiae’ durch Notker Teutonicus zwischen Tradition und Innovation</w:t>
      </w:r>
      <w:r w:rsidRPr="006D7DC0">
        <w:rPr>
          <w:color w:val="808080"/>
          <w:lang w:val="en-US"/>
        </w:rPr>
        <w:t>. Münchener Texte und Untersuchungen zur deutschen Literatur des Mittelalters, 122. Berlin, de Gruyter, 2002. XI+401</w:t>
      </w:r>
      <w:r>
        <w:rPr>
          <w:color w:val="808080"/>
          <w:lang w:val="en-US"/>
        </w:rPr>
        <w:t xml:space="preserve"> </w:t>
      </w:r>
      <w:r w:rsidRPr="006D7DC0">
        <w:rPr>
          <w:color w:val="808080"/>
          <w:lang w:val="en-US"/>
        </w:rPr>
        <w:t>S.</w:t>
      </w:r>
      <w:r>
        <w:rPr>
          <w:color w:val="808080"/>
          <w:lang w:val="en-US"/>
        </w:rPr>
        <w:t>*</w:t>
      </w:r>
    </w:p>
    <w:p w:rsidR="00386EC1" w:rsidRPr="00752B8E" w:rsidRDefault="00386EC1" w:rsidP="00911767">
      <w:pPr>
        <w:pStyle w:val="PargrafoparaBibl"/>
        <w:widowControl/>
        <w:rPr>
          <w:lang w:val="es-ES_tradnl"/>
        </w:rPr>
      </w:pPr>
      <w:r>
        <w:rPr>
          <w:lang w:val="en-US"/>
        </w:rPr>
        <w:t xml:space="preserve">HOENEN, M. J. F. M., and NAUTA, L., eds., </w:t>
      </w:r>
      <w:r>
        <w:rPr>
          <w:i/>
          <w:iCs/>
          <w:lang w:val="en-US"/>
        </w:rPr>
        <w:t xml:space="preserve">Boethius in the Middle Ages. Latin and vernacular traditions of the </w:t>
      </w:r>
      <w:r w:rsidRPr="005F7B6F">
        <w:rPr>
          <w:i/>
          <w:lang w:val="en-US"/>
        </w:rPr>
        <w:t>Consolatio Philosophiae</w:t>
      </w:r>
      <w:r>
        <w:rPr>
          <w:i/>
          <w:iCs/>
          <w:lang w:val="en-US"/>
        </w:rPr>
        <w:t xml:space="preserve">. </w:t>
      </w:r>
      <w:r>
        <w:rPr>
          <w:lang w:val="en-US"/>
        </w:rPr>
        <w:t xml:space="preserve">Studien und Texte zur Geistesgeschichte des Mittelalters, 58. </w:t>
      </w:r>
      <w:r w:rsidRPr="00752B8E">
        <w:rPr>
          <w:lang w:val="es-ES_tradnl"/>
        </w:rPr>
        <w:t>Leiden, Brill, 1997. VIII+376 p. [USP]</w:t>
      </w:r>
    </w:p>
    <w:p w:rsidR="00386EC1" w:rsidRPr="00E73235" w:rsidRDefault="00386EC1" w:rsidP="00911767">
      <w:pPr>
        <w:pStyle w:val="PargrafoparaBibl"/>
        <w:widowControl/>
        <w:rPr>
          <w:color w:val="808080"/>
          <w:szCs w:val="24"/>
          <w:lang w:val="es-ES_tradnl"/>
        </w:rPr>
      </w:pPr>
      <w:r w:rsidRPr="00E73235">
        <w:rPr>
          <w:color w:val="808080"/>
          <w:szCs w:val="24"/>
          <w:lang w:val="es-ES_tradnl"/>
        </w:rPr>
        <w:t xml:space="preserve">HUMPHREY, I., éd., </w:t>
      </w:r>
      <w:r w:rsidRPr="00E73235">
        <w:rPr>
          <w:i/>
          <w:color w:val="808080"/>
          <w:szCs w:val="24"/>
          <w:lang w:val="es-ES_tradnl"/>
        </w:rPr>
        <w:t xml:space="preserve">Boèce: l’homme, le philosophe, le scientifique, son </w:t>
      </w:r>
      <w:r w:rsidRPr="00E73235">
        <w:rPr>
          <w:i/>
          <w:color w:val="808080"/>
          <w:lang w:val="fr-FR"/>
        </w:rPr>
        <w:t>œ</w:t>
      </w:r>
      <w:r w:rsidRPr="00E73235">
        <w:rPr>
          <w:i/>
          <w:color w:val="808080"/>
          <w:szCs w:val="16"/>
          <w:lang w:val="fr-FR"/>
        </w:rPr>
        <w:t>uvre</w:t>
      </w:r>
      <w:r w:rsidRPr="00E73235">
        <w:rPr>
          <w:i/>
          <w:color w:val="808080"/>
          <w:szCs w:val="11"/>
          <w:lang w:val="en-US"/>
        </w:rPr>
        <w:t xml:space="preserve"> </w:t>
      </w:r>
      <w:r w:rsidRPr="00E73235">
        <w:rPr>
          <w:i/>
          <w:color w:val="808080"/>
          <w:szCs w:val="24"/>
          <w:lang w:val="es-ES_tradnl"/>
        </w:rPr>
        <w:t>et son rayonnement. Tome 1</w:t>
      </w:r>
      <w:r w:rsidRPr="00E73235">
        <w:rPr>
          <w:color w:val="808080"/>
          <w:szCs w:val="24"/>
          <w:lang w:val="es-ES_tradnl"/>
        </w:rPr>
        <w:t>.</w:t>
      </w:r>
      <w:r>
        <w:rPr>
          <w:color w:val="808080"/>
          <w:szCs w:val="24"/>
          <w:lang w:val="es-ES_tradnl"/>
        </w:rPr>
        <w:t xml:space="preserve"> </w:t>
      </w:r>
      <w:r w:rsidRPr="00E73235">
        <w:rPr>
          <w:color w:val="808080"/>
          <w:szCs w:val="24"/>
          <w:lang w:val="es-ES_tradnl"/>
        </w:rPr>
        <w:t>Colloquia Aquitana II, 2006. Paris, Le Manuscrit, 2009. 544 p.*</w:t>
      </w:r>
    </w:p>
    <w:p w:rsidR="00386EC1" w:rsidRPr="00386EC1" w:rsidRDefault="00386EC1" w:rsidP="00911767">
      <w:pPr>
        <w:pStyle w:val="PargrafoparaBibl"/>
        <w:widowControl/>
        <w:rPr>
          <w:lang w:val="en-US"/>
        </w:rPr>
      </w:pPr>
      <w:r w:rsidRPr="00284A05">
        <w:t xml:space="preserve">JOSZ, A., </w:t>
      </w:r>
      <w:r w:rsidRPr="00284A05">
        <w:rPr>
          <w:i/>
          <w:iCs/>
        </w:rPr>
        <w:t>Severino Boezio</w:t>
      </w:r>
      <w:r w:rsidRPr="00284A05">
        <w:t xml:space="preserve">. </w:t>
      </w:r>
      <w:r w:rsidRPr="00386EC1">
        <w:rPr>
          <w:lang w:val="en-US"/>
        </w:rPr>
        <w:t>Milano, Fratelli Treves, 1937. 203 p. [USP]</w:t>
      </w:r>
    </w:p>
    <w:p w:rsidR="00386EC1" w:rsidRDefault="00386EC1" w:rsidP="00911767">
      <w:pPr>
        <w:pStyle w:val="PargrafoparaBibl"/>
        <w:widowControl/>
        <w:rPr>
          <w:color w:val="808080"/>
          <w:lang w:val="en-US"/>
        </w:rPr>
      </w:pPr>
      <w:r w:rsidRPr="00CF7D84">
        <w:rPr>
          <w:color w:val="808080"/>
          <w:lang w:val="en-US"/>
        </w:rPr>
        <w:t>KAYLOR, Jr., N. H., and PHILLIPS, P. E., eds.</w:t>
      </w:r>
      <w:r>
        <w:rPr>
          <w:color w:val="808080"/>
          <w:lang w:val="en-US"/>
        </w:rPr>
        <w:t>,</w:t>
      </w:r>
      <w:r w:rsidRPr="00CF7D84">
        <w:rPr>
          <w:color w:val="808080"/>
          <w:lang w:val="en-US"/>
        </w:rPr>
        <w:t xml:space="preserve"> </w:t>
      </w:r>
      <w:r w:rsidRPr="00CF7D84">
        <w:rPr>
          <w:i/>
          <w:color w:val="808080"/>
          <w:lang w:val="en-US"/>
        </w:rPr>
        <w:t>A Companion to Boethius in the Middle Ages</w:t>
      </w:r>
      <w:r w:rsidRPr="00CF7D84">
        <w:rPr>
          <w:color w:val="808080"/>
          <w:lang w:val="en-US"/>
        </w:rPr>
        <w:t xml:space="preserve">. </w:t>
      </w:r>
      <w:r w:rsidRPr="00C8213D">
        <w:rPr>
          <w:color w:val="808080"/>
          <w:lang w:val="en-US"/>
        </w:rPr>
        <w:t>Brill’s companions to the christian tradition</w:t>
      </w:r>
      <w:r>
        <w:rPr>
          <w:color w:val="808080"/>
          <w:lang w:val="en-US"/>
        </w:rPr>
        <w:t>, 30</w:t>
      </w:r>
      <w:r w:rsidRPr="007C5508">
        <w:rPr>
          <w:color w:val="808080"/>
          <w:lang w:val="en-US"/>
        </w:rPr>
        <w:t>.</w:t>
      </w:r>
      <w:r w:rsidRPr="00C8213D">
        <w:rPr>
          <w:color w:val="808080"/>
          <w:lang w:val="en-US"/>
        </w:rPr>
        <w:t xml:space="preserve"> Leiden, Brill, 20</w:t>
      </w:r>
      <w:r>
        <w:rPr>
          <w:color w:val="808080"/>
          <w:lang w:val="en-US"/>
        </w:rPr>
        <w:t>12</w:t>
      </w:r>
      <w:r w:rsidRPr="00C8213D">
        <w:rPr>
          <w:color w:val="808080"/>
          <w:lang w:val="en-US"/>
        </w:rPr>
        <w:t>.</w:t>
      </w:r>
      <w:r>
        <w:rPr>
          <w:iCs/>
          <w:color w:val="808080"/>
          <w:lang w:val="en-US"/>
        </w:rPr>
        <w:t>*</w:t>
      </w:r>
    </w:p>
    <w:p w:rsidR="00386EC1" w:rsidRPr="00386EC1" w:rsidRDefault="00386EC1" w:rsidP="00911767">
      <w:pPr>
        <w:pStyle w:val="PargrafoparaBibl"/>
        <w:widowControl/>
      </w:pPr>
      <w:r w:rsidRPr="00752B8E">
        <w:rPr>
          <w:lang w:val="en-US"/>
        </w:rPr>
        <w:t xml:space="preserve">KLINGNER, F., </w:t>
      </w:r>
      <w:r w:rsidRPr="00752B8E">
        <w:rPr>
          <w:i/>
          <w:lang w:val="en-US"/>
        </w:rPr>
        <w:t>De Boethii Consolatione philosophiae</w:t>
      </w:r>
      <w:r w:rsidRPr="00752B8E">
        <w:rPr>
          <w:lang w:val="en-US"/>
        </w:rPr>
        <w:t xml:space="preserve">. </w:t>
      </w:r>
      <w:r w:rsidRPr="00676FC2">
        <w:rPr>
          <w:lang w:val="en-US"/>
        </w:rPr>
        <w:t>Berlin</w:t>
      </w:r>
      <w:r>
        <w:rPr>
          <w:lang w:val="en-US"/>
        </w:rPr>
        <w:t xml:space="preserve">, </w:t>
      </w:r>
      <w:r w:rsidRPr="00CD2301">
        <w:rPr>
          <w:lang w:val="en-US"/>
        </w:rPr>
        <w:t>Weidmann, 1921.</w:t>
      </w:r>
      <w:r w:rsidRPr="00CD2301">
        <w:rPr>
          <w:rFonts w:ascii="Arial" w:hAnsi="Arial" w:cs="Arial"/>
          <w:color w:val="000000"/>
          <w:lang w:val="en-US"/>
        </w:rPr>
        <w:t xml:space="preserve"> </w:t>
      </w:r>
      <w:r w:rsidRPr="00752B8E">
        <w:rPr>
          <w:lang w:val="en-US"/>
        </w:rPr>
        <w:t>Hildesheim, Olms-Weidmann,</w:t>
      </w:r>
      <w:r>
        <w:rPr>
          <w:lang w:val="en-US"/>
        </w:rPr>
        <w:t xml:space="preserve"> </w:t>
      </w:r>
      <w:r w:rsidRPr="00752B8E">
        <w:rPr>
          <w:lang w:val="en-US"/>
        </w:rPr>
        <w:t>2005</w:t>
      </w:r>
      <w:r w:rsidRPr="00676FC2">
        <w:rPr>
          <w:vertAlign w:val="superscript"/>
          <w:lang w:val="en-US"/>
        </w:rPr>
        <w:t>3</w:t>
      </w:r>
      <w:r w:rsidRPr="00752B8E">
        <w:rPr>
          <w:lang w:val="en-US"/>
        </w:rPr>
        <w:t xml:space="preserve">. </w:t>
      </w:r>
      <w:r w:rsidRPr="00386EC1">
        <w:t>120 S. [UFSCar] [USP]</w:t>
      </w:r>
    </w:p>
    <w:p w:rsidR="00386EC1" w:rsidRPr="00752B8E" w:rsidRDefault="00386EC1" w:rsidP="00911767">
      <w:pPr>
        <w:pStyle w:val="PargrafoparaBibl"/>
        <w:widowControl/>
      </w:pPr>
      <w:r>
        <w:rPr>
          <w:lang w:val="es-ES_tradnl"/>
        </w:rPr>
        <w:t xml:space="preserve">de LIBERA, A., </w:t>
      </w:r>
      <w:r>
        <w:rPr>
          <w:i/>
          <w:lang w:val="es-ES_tradnl"/>
        </w:rPr>
        <w:t>L’Art des généralités. Théories de l’abstration</w:t>
      </w:r>
      <w:r>
        <w:rPr>
          <w:lang w:val="es-ES_tradnl"/>
        </w:rPr>
        <w:t xml:space="preserve">. Paris, Aubier, 1999. </w:t>
      </w:r>
      <w:r>
        <w:t xml:space="preserve">703 p. </w:t>
      </w:r>
      <w:r w:rsidRPr="00752B8E">
        <w:t>[UNICAMP] [USP]</w:t>
      </w:r>
    </w:p>
    <w:p w:rsidR="00386EC1" w:rsidRPr="00761B9E" w:rsidRDefault="00386EC1" w:rsidP="00911767">
      <w:pPr>
        <w:pStyle w:val="PargrafoparaBibl"/>
        <w:widowControl/>
      </w:pPr>
      <w:r>
        <w:rPr>
          <w:lang w:val="es-ES_tradnl"/>
        </w:rPr>
        <w:t xml:space="preserve">LLUCH-BAIXAULI, M., </w:t>
      </w:r>
      <w:r>
        <w:rPr>
          <w:i/>
          <w:iCs/>
          <w:lang w:val="es-ES_tradnl"/>
        </w:rPr>
        <w:t>Boezio: la ragione teológica</w:t>
      </w:r>
      <w:r>
        <w:rPr>
          <w:lang w:val="es-ES_tradnl"/>
        </w:rPr>
        <w:t xml:space="preserve">. </w:t>
      </w:r>
      <w:r w:rsidRPr="006738FB">
        <w:t xml:space="preserve">Tr. D. Arioli. </w:t>
      </w:r>
      <w:r>
        <w:rPr>
          <w:szCs w:val="14"/>
        </w:rPr>
        <w:t xml:space="preserve">Eredità medievale, 8. </w:t>
      </w:r>
      <w:r w:rsidRPr="00761B9E">
        <w:t>Milano, Jaca Book, 1997. 158 p. [USP]</w:t>
      </w:r>
    </w:p>
    <w:p w:rsidR="00386EC1" w:rsidRPr="00B33D09" w:rsidRDefault="00386EC1" w:rsidP="00911767">
      <w:pPr>
        <w:pStyle w:val="PargrafoparaBibl"/>
        <w:widowControl/>
        <w:ind w:firstLine="0"/>
        <w:rPr>
          <w:color w:val="808080"/>
          <w:lang w:val="es-ES_tradnl"/>
        </w:rPr>
      </w:pPr>
      <w:r w:rsidRPr="00B33D09">
        <w:rPr>
          <w:color w:val="808080"/>
          <w:lang w:val="es-ES_tradnl"/>
        </w:rPr>
        <w:t xml:space="preserve">BIFFI, I., e MARABELLI, C., a cura di, </w:t>
      </w:r>
      <w:r w:rsidRPr="00B33D09">
        <w:rPr>
          <w:i/>
          <w:color w:val="808080"/>
          <w:lang w:val="es-ES_tradnl"/>
        </w:rPr>
        <w:t>Fondamenti e inizi. IV-IX secolo</w:t>
      </w:r>
      <w:r w:rsidRPr="00B33D09">
        <w:rPr>
          <w:color w:val="808080"/>
          <w:lang w:val="es-ES_tradnl"/>
        </w:rPr>
        <w:t xml:space="preserve">. </w:t>
      </w:r>
      <w:r w:rsidRPr="00B33D09">
        <w:rPr>
          <w:color w:val="808080"/>
        </w:rPr>
        <w:t>Storia della teologia e della filosofia dalla tarda antichità alle soglie dell’umanesimo</w:t>
      </w:r>
      <w:r w:rsidRPr="00B33D09">
        <w:rPr>
          <w:color w:val="808080"/>
          <w:lang w:val="es-ES_tradnl"/>
        </w:rPr>
        <w:t>, 2. Milano, Jaca Book /</w:t>
      </w:r>
      <w:r w:rsidRPr="00B33D09">
        <w:rPr>
          <w:color w:val="808080"/>
          <w:lang w:val="en-US"/>
        </w:rPr>
        <w:t xml:space="preserve"> </w:t>
      </w:r>
      <w:r w:rsidRPr="00B33D09">
        <w:rPr>
          <w:color w:val="808080"/>
          <w:lang w:val="es-ES_tradnl"/>
        </w:rPr>
        <w:t>Roma, Città Nuova, 2009. 666 p.</w:t>
      </w:r>
      <w:r>
        <w:rPr>
          <w:color w:val="808080"/>
          <w:lang w:val="es-ES_tradnl"/>
        </w:rPr>
        <w:t>*</w:t>
      </w:r>
    </w:p>
    <w:p w:rsidR="00386EC1" w:rsidRPr="003139FB" w:rsidRDefault="00386EC1" w:rsidP="00911767">
      <w:pPr>
        <w:pStyle w:val="PargrafoparaBibl"/>
        <w:widowControl/>
        <w:rPr>
          <w:color w:val="808080"/>
          <w:lang w:val="es-ES_tradnl"/>
        </w:rPr>
      </w:pPr>
      <w:r w:rsidRPr="003139FB">
        <w:rPr>
          <w:color w:val="808080"/>
          <w:lang w:val="es-ES_tradnl"/>
        </w:rPr>
        <w:lastRenderedPageBreak/>
        <w:t>MACHAN, T</w:t>
      </w:r>
      <w:r>
        <w:rPr>
          <w:color w:val="808080"/>
          <w:lang w:val="es-ES_tradnl"/>
        </w:rPr>
        <w:t xml:space="preserve">. </w:t>
      </w:r>
      <w:r w:rsidRPr="003139FB">
        <w:rPr>
          <w:color w:val="808080"/>
          <w:lang w:val="es-ES_tradnl"/>
        </w:rPr>
        <w:t>W</w:t>
      </w:r>
      <w:r>
        <w:rPr>
          <w:color w:val="808080"/>
          <w:lang w:val="es-ES_tradnl"/>
        </w:rPr>
        <w:t>.</w:t>
      </w:r>
      <w:r w:rsidRPr="003139FB">
        <w:rPr>
          <w:color w:val="808080"/>
          <w:lang w:val="es-ES_tradnl"/>
        </w:rPr>
        <w:t xml:space="preserve">, </w:t>
      </w:r>
      <w:r w:rsidRPr="00856F01">
        <w:rPr>
          <w:i/>
          <w:color w:val="808080"/>
          <w:lang w:val="es-ES_tradnl"/>
        </w:rPr>
        <w:t>Sources of the Boece</w:t>
      </w:r>
      <w:r w:rsidRPr="003139FB">
        <w:rPr>
          <w:color w:val="808080"/>
          <w:lang w:val="es-ES_tradnl"/>
        </w:rPr>
        <w:t>. The Chaucer Library.</w:t>
      </w:r>
      <w:r>
        <w:rPr>
          <w:color w:val="808080"/>
          <w:lang w:val="es-ES_tradnl"/>
        </w:rPr>
        <w:t xml:space="preserve"> </w:t>
      </w:r>
      <w:r w:rsidRPr="00856F01">
        <w:rPr>
          <w:color w:val="808080"/>
          <w:lang w:val="es-ES_tradnl"/>
        </w:rPr>
        <w:t xml:space="preserve">Georgia, UP , </w:t>
      </w:r>
      <w:r w:rsidRPr="003139FB">
        <w:rPr>
          <w:color w:val="808080"/>
          <w:lang w:val="es-ES_tradnl"/>
        </w:rPr>
        <w:t>2005. 328 p.*</w:t>
      </w:r>
    </w:p>
    <w:p w:rsidR="00386EC1" w:rsidRPr="00CF19C3" w:rsidRDefault="00386EC1" w:rsidP="00911767">
      <w:pPr>
        <w:pStyle w:val="PargrafoparaBibl"/>
        <w:widowControl/>
        <w:rPr>
          <w:lang w:val="en-US"/>
        </w:rPr>
      </w:pPr>
      <w:r w:rsidRPr="00B87536">
        <w:rPr>
          <w:lang w:val="en-US"/>
        </w:rPr>
        <w:t xml:space="preserve">MAGEE, J., </w:t>
      </w:r>
      <w:r w:rsidRPr="00B87536">
        <w:rPr>
          <w:i/>
          <w:iCs/>
          <w:lang w:val="en-US"/>
        </w:rPr>
        <w:t>Boethius on signification and mind</w:t>
      </w:r>
      <w:r w:rsidRPr="00B87536">
        <w:rPr>
          <w:lang w:val="en-US"/>
        </w:rPr>
        <w:t xml:space="preserve">. Philosophia </w:t>
      </w:r>
      <w:r>
        <w:rPr>
          <w:lang w:val="en-US"/>
        </w:rPr>
        <w:t>a</w:t>
      </w:r>
      <w:r w:rsidRPr="00B87536">
        <w:rPr>
          <w:lang w:val="en-US"/>
        </w:rPr>
        <w:t xml:space="preserve">ntiqua, 52. </w:t>
      </w:r>
      <w:r w:rsidRPr="00CF19C3">
        <w:rPr>
          <w:lang w:val="en-US"/>
        </w:rPr>
        <w:t>Leiden, Brill, 1989. XIV+165 p. [UFSCar] [UNICAMP] [UNIFESP] [USP]</w:t>
      </w:r>
    </w:p>
    <w:p w:rsidR="00386EC1" w:rsidRPr="006738FB" w:rsidRDefault="00386EC1" w:rsidP="00911767">
      <w:pPr>
        <w:pStyle w:val="PargrafoparaBibl"/>
        <w:widowControl/>
        <w:rPr>
          <w:lang w:val="en-US"/>
        </w:rPr>
      </w:pPr>
      <w:r w:rsidRPr="00BF49A7">
        <w:rPr>
          <w:lang w:val="en-US"/>
        </w:rPr>
        <w:t xml:space="preserve">MARENBON, J., </w:t>
      </w:r>
      <w:r w:rsidRPr="00BF49A7">
        <w:rPr>
          <w:i/>
          <w:iCs/>
          <w:lang w:val="en-US"/>
        </w:rPr>
        <w:t>Boethius</w:t>
      </w:r>
      <w:r w:rsidRPr="00BF49A7">
        <w:rPr>
          <w:lang w:val="en-US"/>
        </w:rPr>
        <w:t xml:space="preserve">. Great Medieval Thinkers. Oxford, UP, 2003. </w:t>
      </w:r>
      <w:r>
        <w:rPr>
          <w:lang w:val="en-US"/>
        </w:rPr>
        <w:t xml:space="preserve">2010. </w:t>
      </w:r>
      <w:r w:rsidRPr="006738FB">
        <w:rPr>
          <w:lang w:val="en-US"/>
        </w:rPr>
        <w:t xml:space="preserve">252 p. </w:t>
      </w:r>
      <w:r>
        <w:rPr>
          <w:lang w:val="en-US"/>
        </w:rPr>
        <w:t xml:space="preserve">[UFABC] </w:t>
      </w:r>
      <w:r w:rsidRPr="006738FB">
        <w:rPr>
          <w:lang w:val="en-US"/>
        </w:rPr>
        <w:t>[UFSCar] [UNICAMP]</w:t>
      </w:r>
      <w:r w:rsidRPr="00AD1234">
        <w:rPr>
          <w:color w:val="808080"/>
          <w:lang w:val="en-US"/>
        </w:rPr>
        <w:t xml:space="preserve"> </w:t>
      </w:r>
      <w:r>
        <w:rPr>
          <w:lang w:val="en-US"/>
        </w:rPr>
        <w:t xml:space="preserve">[UNIFESP] </w:t>
      </w:r>
      <w:r w:rsidRPr="001E6A13">
        <w:rPr>
          <w:lang w:val="en-US"/>
        </w:rPr>
        <w:t>[USP]</w:t>
      </w:r>
    </w:p>
    <w:p w:rsidR="00386EC1" w:rsidRPr="001E6A13" w:rsidRDefault="00386EC1" w:rsidP="00911767">
      <w:pPr>
        <w:pStyle w:val="PargrafoparaBibl"/>
        <w:widowControl/>
        <w:rPr>
          <w:lang w:val="en-US"/>
        </w:rPr>
      </w:pPr>
      <w:r w:rsidRPr="001E6A13">
        <w:rPr>
          <w:lang w:val="en-US"/>
        </w:rPr>
        <w:t xml:space="preserve">MARENBON, J., </w:t>
      </w:r>
      <w:r w:rsidRPr="001E6A13">
        <w:rPr>
          <w:i/>
          <w:lang w:val="en-US"/>
        </w:rPr>
        <w:t>The Cambridge companion to Boethius</w:t>
      </w:r>
      <w:r w:rsidRPr="001E6A13">
        <w:rPr>
          <w:lang w:val="en-US"/>
        </w:rPr>
        <w:t xml:space="preserve">. </w:t>
      </w:r>
      <w:bookmarkStart w:id="9" w:name="_Hlk481824074"/>
      <w:r w:rsidRPr="001E6A13">
        <w:rPr>
          <w:lang w:val="en-US"/>
        </w:rPr>
        <w:t xml:space="preserve">Cambridge, </w:t>
      </w:r>
      <w:bookmarkEnd w:id="9"/>
      <w:r w:rsidRPr="001E6A13">
        <w:rPr>
          <w:lang w:val="en-US"/>
        </w:rPr>
        <w:t xml:space="preserve">UP, 2009. 372 p. </w:t>
      </w:r>
      <w:r>
        <w:rPr>
          <w:lang w:val="en-US"/>
        </w:rPr>
        <w:t xml:space="preserve">[UFABC] [UFSCar] [UNICAMP] </w:t>
      </w:r>
      <w:r w:rsidRPr="001E6A13">
        <w:rPr>
          <w:lang w:val="en-US"/>
        </w:rPr>
        <w:t>[USP]</w:t>
      </w:r>
    </w:p>
    <w:p w:rsidR="00386EC1" w:rsidRPr="00453748" w:rsidRDefault="00386EC1" w:rsidP="00911767">
      <w:pPr>
        <w:pStyle w:val="PargrafoparaBibl"/>
        <w:widowControl/>
        <w:rPr>
          <w:lang w:val="en-US"/>
        </w:rPr>
      </w:pPr>
      <w:r w:rsidRPr="00284A05">
        <w:t xml:space="preserve">MARENBON, J., </w:t>
      </w:r>
      <w:r w:rsidRPr="00284A05">
        <w:rPr>
          <w:i/>
        </w:rPr>
        <w:t>Le temps, l’éternité et la prescience de Boèce à Thomas</w:t>
      </w:r>
      <w:r w:rsidRPr="00284A05">
        <w:t xml:space="preserve">. </w:t>
      </w:r>
      <w:r w:rsidRPr="00453748">
        <w:rPr>
          <w:lang w:val="en-US"/>
        </w:rPr>
        <w:t>Paris, Vrin,</w:t>
      </w:r>
      <w:r>
        <w:rPr>
          <w:lang w:val="en-US"/>
        </w:rPr>
        <w:t xml:space="preserve"> </w:t>
      </w:r>
      <w:r w:rsidRPr="00453748">
        <w:rPr>
          <w:lang w:val="en-US"/>
        </w:rPr>
        <w:t xml:space="preserve">2005. 188 p. </w:t>
      </w:r>
      <w:r>
        <w:rPr>
          <w:lang w:val="en-US"/>
        </w:rPr>
        <w:t xml:space="preserve">[UNIFESP] [UFSCar] [UNICAMP] </w:t>
      </w:r>
      <w:r w:rsidRPr="0090699C">
        <w:rPr>
          <w:lang w:val="en-US"/>
        </w:rPr>
        <w:t>[USP]</w:t>
      </w:r>
    </w:p>
    <w:p w:rsidR="00386EC1" w:rsidRPr="001A3117" w:rsidRDefault="00386EC1" w:rsidP="00911767">
      <w:pPr>
        <w:pStyle w:val="PargrafoparaBibl"/>
        <w:widowControl/>
        <w:rPr>
          <w:lang w:val="en-US"/>
        </w:rPr>
      </w:pPr>
      <w:r w:rsidRPr="001A3117">
        <w:rPr>
          <w:lang w:val="en-US"/>
        </w:rPr>
        <w:t xml:space="preserve">MASI, M., ed., </w:t>
      </w:r>
      <w:r w:rsidRPr="001A3117">
        <w:rPr>
          <w:i/>
          <w:lang w:val="en-US"/>
        </w:rPr>
        <w:t>Boethius and the liberal arts: a collection of essays</w:t>
      </w:r>
      <w:r w:rsidRPr="001A3117">
        <w:rPr>
          <w:lang w:val="en-US"/>
        </w:rPr>
        <w:t>. Berne,</w:t>
      </w:r>
      <w:r>
        <w:rPr>
          <w:lang w:val="en-US"/>
        </w:rPr>
        <w:t xml:space="preserve"> </w:t>
      </w:r>
      <w:r w:rsidRPr="001A3117">
        <w:rPr>
          <w:lang w:val="en-US"/>
        </w:rPr>
        <w:t>P. Lang,</w:t>
      </w:r>
      <w:r>
        <w:rPr>
          <w:lang w:val="en-US"/>
        </w:rPr>
        <w:t xml:space="preserve"> </w:t>
      </w:r>
      <w:r w:rsidRPr="001A3117">
        <w:rPr>
          <w:lang w:val="en-US"/>
        </w:rPr>
        <w:t>1981. 218 p. [USP]</w:t>
      </w:r>
    </w:p>
    <w:p w:rsidR="00386EC1" w:rsidRPr="00386EC1" w:rsidRDefault="00386EC1" w:rsidP="00911767">
      <w:pPr>
        <w:pStyle w:val="PargrafoparaBibl"/>
        <w:widowControl/>
        <w:rPr>
          <w:color w:val="808080"/>
        </w:rPr>
      </w:pPr>
      <w:r>
        <w:rPr>
          <w:color w:val="808080"/>
          <w:lang w:val="en-US"/>
        </w:rPr>
        <w:t xml:space="preserve">van </w:t>
      </w:r>
      <w:r w:rsidRPr="003139FB">
        <w:rPr>
          <w:color w:val="808080"/>
          <w:lang w:val="en-US"/>
        </w:rPr>
        <w:t xml:space="preserve">der MEEREN, </w:t>
      </w:r>
      <w:r w:rsidRPr="003139FB">
        <w:rPr>
          <w:i/>
          <w:color w:val="808080"/>
          <w:lang w:val="en-US"/>
        </w:rPr>
        <w:t>Sophie, Lectures de Boèce: La consolation de la philosophie</w:t>
      </w:r>
      <w:r w:rsidRPr="003139FB">
        <w:rPr>
          <w:color w:val="808080"/>
          <w:lang w:val="en-US"/>
        </w:rPr>
        <w:t xml:space="preserve">. </w:t>
      </w:r>
      <w:r w:rsidRPr="00386EC1">
        <w:rPr>
          <w:color w:val="808080"/>
        </w:rPr>
        <w:t>Rennes, PU, 2012. 230 p.*</w:t>
      </w:r>
    </w:p>
    <w:p w:rsidR="00386EC1" w:rsidRPr="00386EC1" w:rsidRDefault="00386EC1" w:rsidP="00911767">
      <w:pPr>
        <w:pStyle w:val="PargrafoparaBibl"/>
        <w:widowControl/>
      </w:pPr>
      <w:r w:rsidRPr="00386EC1">
        <w:t xml:space="preserve">MICAELLI, C., </w:t>
      </w:r>
      <w:r w:rsidRPr="00386EC1">
        <w:rPr>
          <w:i/>
          <w:iCs/>
        </w:rPr>
        <w:t>Dio nel pensiero di Boezio.</w:t>
      </w:r>
      <w:r w:rsidRPr="00386EC1">
        <w:t xml:space="preserve"> Napoli, M. D’Auria, 1995. 184 p. [USP]</w:t>
      </w:r>
    </w:p>
    <w:p w:rsidR="00386EC1" w:rsidRPr="00386EC1" w:rsidRDefault="00386EC1" w:rsidP="00911767">
      <w:pPr>
        <w:pStyle w:val="PargrafoparaBibl"/>
        <w:widowControl/>
      </w:pPr>
      <w:r w:rsidRPr="00386EC1">
        <w:t xml:space="preserve">MICAELLI, C., </w:t>
      </w:r>
      <w:r w:rsidRPr="00386EC1">
        <w:rPr>
          <w:i/>
          <w:iCs/>
        </w:rPr>
        <w:t>Studi sui trattati teologici di Boezio</w:t>
      </w:r>
      <w:r w:rsidRPr="00386EC1">
        <w:t>. Napoli, M. D’Auria, 1988. 129 p. [USP]</w:t>
      </w:r>
    </w:p>
    <w:p w:rsidR="00386EC1" w:rsidRPr="00BF49A7" w:rsidRDefault="00386EC1" w:rsidP="00911767">
      <w:pPr>
        <w:pStyle w:val="PargrafoparaBibl"/>
        <w:widowControl/>
        <w:rPr>
          <w:lang w:val="en-US"/>
        </w:rPr>
      </w:pPr>
      <w:r w:rsidRPr="00284A05">
        <w:t xml:space="preserve">MILANI, M., </w:t>
      </w:r>
      <w:r w:rsidRPr="00284A05">
        <w:rPr>
          <w:i/>
          <w:iCs/>
        </w:rPr>
        <w:t>Boezio: l’ultimo degli antichi.</w:t>
      </w:r>
      <w:r w:rsidRPr="00284A05">
        <w:t xml:space="preserve"> </w:t>
      </w:r>
      <w:r w:rsidRPr="00386EC1">
        <w:t xml:space="preserve">Milano, Camunia, 1994. </w:t>
      </w:r>
      <w:r w:rsidRPr="00BF49A7">
        <w:rPr>
          <w:lang w:val="en-US"/>
        </w:rPr>
        <w:t>211 p. [USP]</w:t>
      </w:r>
    </w:p>
    <w:p w:rsidR="00386EC1" w:rsidRPr="00BF49A7" w:rsidRDefault="00386EC1" w:rsidP="00911767">
      <w:pPr>
        <w:pStyle w:val="PargrafoparaBibl"/>
        <w:widowControl/>
        <w:rPr>
          <w:lang w:val="en-US"/>
        </w:rPr>
      </w:pPr>
      <w:r w:rsidRPr="00BF49A7">
        <w:rPr>
          <w:lang w:val="en-US"/>
        </w:rPr>
        <w:t xml:space="preserve">MINNIS, A. J., ed., </w:t>
      </w:r>
      <w:r w:rsidRPr="00BF49A7">
        <w:rPr>
          <w:i/>
          <w:iCs/>
          <w:lang w:val="en-US"/>
        </w:rPr>
        <w:t>The medieval Boethius: studies in the vernacular translations of De consolatione philosophiae</w:t>
      </w:r>
      <w:r w:rsidRPr="00BF49A7">
        <w:rPr>
          <w:lang w:val="en-US"/>
        </w:rPr>
        <w:t>. Cambridge, Brewer, 1987. 197 p. [UNICAMP]</w:t>
      </w:r>
    </w:p>
    <w:p w:rsidR="00386EC1" w:rsidRDefault="00386EC1" w:rsidP="00911767">
      <w:pPr>
        <w:pStyle w:val="PargrafoparaBibl"/>
        <w:widowControl/>
        <w:rPr>
          <w:color w:val="808080"/>
          <w:lang w:val="es-ES_tradnl"/>
        </w:rPr>
      </w:pPr>
      <w:r w:rsidRPr="005928D4">
        <w:rPr>
          <w:color w:val="808080"/>
          <w:lang w:val="es-ES_tradnl"/>
        </w:rPr>
        <w:t>MINNIS</w:t>
      </w:r>
      <w:r>
        <w:rPr>
          <w:color w:val="808080"/>
          <w:lang w:val="es-ES_tradnl"/>
        </w:rPr>
        <w:t xml:space="preserve">, A. J., ed., </w:t>
      </w:r>
      <w:r w:rsidRPr="00EA144A">
        <w:rPr>
          <w:i/>
          <w:color w:val="808080"/>
          <w:lang w:val="es-ES_tradnl"/>
        </w:rPr>
        <w:t>Chaucer’s Boece and the Medieval Tradition of Boethius</w:t>
      </w:r>
      <w:r w:rsidRPr="005928D4">
        <w:rPr>
          <w:color w:val="808080"/>
          <w:lang w:val="es-ES_tradnl"/>
        </w:rPr>
        <w:t xml:space="preserve">. Chaucer Studies, 11. </w:t>
      </w:r>
      <w:r w:rsidRPr="00EA144A">
        <w:rPr>
          <w:color w:val="808080"/>
          <w:lang w:val="es-ES_tradnl"/>
        </w:rPr>
        <w:t>Cambridge, D.</w:t>
      </w:r>
      <w:r w:rsidR="00D33034">
        <w:rPr>
          <w:color w:val="808080"/>
          <w:lang w:val="es-ES_tradnl"/>
        </w:rPr>
        <w:t xml:space="preserve"> </w:t>
      </w:r>
      <w:r w:rsidRPr="00EA144A">
        <w:rPr>
          <w:color w:val="808080"/>
          <w:lang w:val="es-ES_tradnl"/>
        </w:rPr>
        <w:t>S.</w:t>
      </w:r>
      <w:r w:rsidR="00D33034">
        <w:rPr>
          <w:color w:val="808080"/>
          <w:lang w:val="es-ES_tradnl"/>
        </w:rPr>
        <w:t xml:space="preserve"> </w:t>
      </w:r>
      <w:r w:rsidRPr="00EA144A">
        <w:rPr>
          <w:color w:val="808080"/>
          <w:lang w:val="es-ES_tradnl"/>
        </w:rPr>
        <w:t xml:space="preserve">Brewer, </w:t>
      </w:r>
      <w:r w:rsidRPr="005928D4">
        <w:rPr>
          <w:color w:val="808080"/>
          <w:lang w:val="es-ES_tradnl"/>
        </w:rPr>
        <w:t>1993</w:t>
      </w:r>
      <w:r>
        <w:rPr>
          <w:color w:val="808080"/>
          <w:lang w:val="es-ES_tradnl"/>
        </w:rPr>
        <w:t xml:space="preserve">. </w:t>
      </w:r>
      <w:r w:rsidRPr="005928D4">
        <w:rPr>
          <w:color w:val="808080"/>
          <w:lang w:val="es-ES_tradnl"/>
        </w:rPr>
        <w:t xml:space="preserve">213 </w:t>
      </w:r>
      <w:r w:rsidRPr="00EA144A">
        <w:rPr>
          <w:color w:val="808080"/>
          <w:lang w:val="es-ES_tradnl"/>
        </w:rPr>
        <w:t>p.</w:t>
      </w:r>
      <w:r>
        <w:rPr>
          <w:color w:val="808080"/>
          <w:lang w:val="es-ES_tradnl"/>
        </w:rPr>
        <w:t>*</w:t>
      </w:r>
    </w:p>
    <w:p w:rsidR="00386EC1" w:rsidRPr="00681C15" w:rsidRDefault="00386EC1" w:rsidP="00911767">
      <w:pPr>
        <w:pStyle w:val="PargrafoparaBibl"/>
        <w:widowControl/>
        <w:rPr>
          <w:lang w:val="en-US"/>
        </w:rPr>
      </w:pPr>
      <w:r w:rsidRPr="00460AA2">
        <w:rPr>
          <w:lang w:val="en-US"/>
        </w:rPr>
        <w:t xml:space="preserve">NASH-MARSHALL, S., </w:t>
      </w:r>
      <w:r w:rsidRPr="00460AA2">
        <w:rPr>
          <w:i/>
          <w:lang w:val="en-US"/>
        </w:rPr>
        <w:t>Participation and the good: a study in Boethian metaphysics</w:t>
      </w:r>
      <w:r w:rsidRPr="00460AA2">
        <w:rPr>
          <w:lang w:val="en-US"/>
        </w:rPr>
        <w:t>. New York, Crossroad,</w:t>
      </w:r>
      <w:r>
        <w:rPr>
          <w:lang w:val="en-US"/>
        </w:rPr>
        <w:t xml:space="preserve"> </w:t>
      </w:r>
      <w:r w:rsidRPr="00460AA2">
        <w:rPr>
          <w:lang w:val="en-US"/>
        </w:rPr>
        <w:t>2000. XIV+306 p.</w:t>
      </w:r>
      <w:r>
        <w:rPr>
          <w:lang w:val="en-US"/>
        </w:rPr>
        <w:t xml:space="preserve"> </w:t>
      </w:r>
      <w:r w:rsidRPr="00681C15">
        <w:rPr>
          <w:lang w:val="en-US"/>
        </w:rPr>
        <w:t>[USP]</w:t>
      </w:r>
    </w:p>
    <w:p w:rsidR="00386EC1" w:rsidRPr="00284A05" w:rsidRDefault="00386EC1" w:rsidP="00911767">
      <w:pPr>
        <w:pStyle w:val="PargrafoparaBibl"/>
        <w:widowControl/>
        <w:rPr>
          <w:color w:val="808080"/>
        </w:rPr>
      </w:pPr>
      <w:r w:rsidRPr="006D7DC0">
        <w:rPr>
          <w:color w:val="808080"/>
          <w:lang w:val="en-US"/>
        </w:rPr>
        <w:t xml:space="preserve">NAUMANN, H., </w:t>
      </w:r>
      <w:r w:rsidRPr="006D7DC0">
        <w:rPr>
          <w:i/>
          <w:color w:val="808080"/>
          <w:lang w:val="en-US"/>
        </w:rPr>
        <w:t>Notkers Boethius. Untersuchungen über Quellen und Stil</w:t>
      </w:r>
      <w:r w:rsidRPr="006D7DC0">
        <w:rPr>
          <w:color w:val="808080"/>
          <w:lang w:val="en-US"/>
        </w:rPr>
        <w:t xml:space="preserve">. </w:t>
      </w:r>
      <w:r w:rsidRPr="00284A05">
        <w:rPr>
          <w:color w:val="808080"/>
        </w:rPr>
        <w:t>Berlin, de Gruyter, 1913. X+115 S.</w:t>
      </w:r>
    </w:p>
    <w:p w:rsidR="00386EC1" w:rsidRPr="00BF49A7" w:rsidRDefault="00386EC1" w:rsidP="00911767">
      <w:pPr>
        <w:pStyle w:val="PargrafoparaBibl"/>
        <w:widowControl/>
        <w:rPr>
          <w:lang w:val="en-US"/>
        </w:rPr>
      </w:pPr>
      <w:r w:rsidRPr="00284A05">
        <w:t xml:space="preserve">OBERTELLO, L., </w:t>
      </w:r>
      <w:r w:rsidRPr="00284A05">
        <w:rPr>
          <w:i/>
          <w:iCs/>
        </w:rPr>
        <w:t>Boezio e dintorni. Ricerche sulla cultura altomedievale.</w:t>
      </w:r>
      <w:r w:rsidRPr="00284A05">
        <w:t xml:space="preserve"> </w:t>
      </w:r>
      <w:r w:rsidRPr="00834966">
        <w:t xml:space="preserve">Biblioteca medievale, 2. </w:t>
      </w:r>
      <w:r w:rsidRPr="00834966">
        <w:rPr>
          <w:lang w:val="en-US"/>
        </w:rPr>
        <w:t xml:space="preserve">Firenze, Nardini, 1989. </w:t>
      </w:r>
      <w:r w:rsidRPr="00BF49A7">
        <w:rPr>
          <w:lang w:val="en-US"/>
        </w:rPr>
        <w:t>209 p. [USP]</w:t>
      </w:r>
    </w:p>
    <w:p w:rsidR="00386EC1" w:rsidRPr="00386EC1" w:rsidRDefault="00386EC1" w:rsidP="00911767">
      <w:pPr>
        <w:pStyle w:val="PargrafoparaBibl"/>
        <w:widowControl/>
        <w:rPr>
          <w:lang w:val="en-US"/>
        </w:rPr>
      </w:pPr>
      <w:r w:rsidRPr="00622CD3">
        <w:rPr>
          <w:lang w:val="en-US"/>
        </w:rPr>
        <w:t xml:space="preserve">O’DONNELL, J. J., </w:t>
      </w:r>
      <w:r w:rsidRPr="00622CD3">
        <w:rPr>
          <w:i/>
          <w:lang w:val="en-US"/>
        </w:rPr>
        <w:t>Boethius’ Consolatio philosophiae</w:t>
      </w:r>
      <w:r w:rsidRPr="00622CD3">
        <w:rPr>
          <w:lang w:val="en-US"/>
        </w:rPr>
        <w:t xml:space="preserve">. Bryn Mawr Latin </w:t>
      </w:r>
      <w:r>
        <w:rPr>
          <w:lang w:val="en-US"/>
        </w:rPr>
        <w:t xml:space="preserve">Commentaries. </w:t>
      </w:r>
      <w:r w:rsidRPr="00622CD3">
        <w:rPr>
          <w:lang w:val="en-US"/>
        </w:rPr>
        <w:t>Bryn Mawr, Thomas Library,</w:t>
      </w:r>
      <w:r>
        <w:rPr>
          <w:lang w:val="en-US"/>
        </w:rPr>
        <w:t xml:space="preserve"> </w:t>
      </w:r>
      <w:r w:rsidRPr="00622CD3">
        <w:rPr>
          <w:lang w:val="en-US"/>
        </w:rPr>
        <w:t xml:space="preserve">1990. </w:t>
      </w:r>
      <w:r w:rsidRPr="00386EC1">
        <w:rPr>
          <w:lang w:val="en-US"/>
        </w:rPr>
        <w:t>XVI+260 p. [UFSCar] [USP] {NA}</w:t>
      </w:r>
    </w:p>
    <w:p w:rsidR="00386EC1" w:rsidRPr="00752B8E" w:rsidRDefault="00386EC1" w:rsidP="00911767">
      <w:pPr>
        <w:pStyle w:val="PargrafoparaBibl"/>
        <w:widowControl/>
        <w:rPr>
          <w:lang w:val="es-ES_tradnl"/>
        </w:rPr>
      </w:pPr>
      <w:r w:rsidRPr="00386EC1">
        <w:rPr>
          <w:lang w:val="en-US"/>
        </w:rPr>
        <w:t xml:space="preserve">PAPAHAGI, A., </w:t>
      </w:r>
      <w:r w:rsidRPr="00386EC1">
        <w:rPr>
          <w:i/>
          <w:lang w:val="en-US"/>
        </w:rPr>
        <w:t xml:space="preserve">Boethiana mediaevalia. </w:t>
      </w:r>
      <w:r>
        <w:rPr>
          <w:i/>
          <w:lang w:val="en-US"/>
        </w:rPr>
        <w:t>A collection of s</w:t>
      </w:r>
      <w:r w:rsidRPr="00043196">
        <w:rPr>
          <w:i/>
          <w:lang w:val="en-US"/>
        </w:rPr>
        <w:t>tudies on the Early Medieval fortune of Boethius’ Consolation of philosophy</w:t>
      </w:r>
      <w:r w:rsidRPr="00043196">
        <w:rPr>
          <w:lang w:val="en-US"/>
        </w:rPr>
        <w:t xml:space="preserve">. </w:t>
      </w:r>
      <w:r w:rsidRPr="00752B8E">
        <w:rPr>
          <w:lang w:val="es-ES_tradnl"/>
        </w:rPr>
        <w:t>Bucarest, Zeta, 2010. 228 p. [USP]</w:t>
      </w:r>
    </w:p>
    <w:p w:rsidR="00386EC1" w:rsidRPr="006738FB" w:rsidRDefault="00386EC1" w:rsidP="00911767">
      <w:pPr>
        <w:pStyle w:val="PargrafoparaBibl"/>
        <w:widowControl/>
      </w:pPr>
      <w:r w:rsidRPr="00752B8E">
        <w:rPr>
          <w:lang w:val="es-ES_tradnl"/>
        </w:rPr>
        <w:t xml:space="preserve">PINZANI, R., </w:t>
      </w:r>
      <w:r w:rsidRPr="00752B8E">
        <w:rPr>
          <w:i/>
          <w:iCs/>
          <w:lang w:val="es-ES_tradnl"/>
        </w:rPr>
        <w:t>La logica di Boezio</w:t>
      </w:r>
      <w:r w:rsidRPr="00752B8E">
        <w:rPr>
          <w:lang w:val="es-ES_tradnl"/>
        </w:rPr>
        <w:t xml:space="preserve">. </w:t>
      </w:r>
      <w:r>
        <w:t xml:space="preserve">Parma, Franco Angeli, 2003. 206 p. </w:t>
      </w:r>
      <w:r w:rsidRPr="006738FB">
        <w:t>[USP]</w:t>
      </w:r>
    </w:p>
    <w:p w:rsidR="006439AE" w:rsidRPr="006D7DC0" w:rsidRDefault="006439AE" w:rsidP="00911767">
      <w:pPr>
        <w:pStyle w:val="PargrafoparaBibl"/>
        <w:widowControl/>
        <w:rPr>
          <w:color w:val="808080"/>
          <w:lang w:val="en-US"/>
        </w:rPr>
      </w:pPr>
      <w:r w:rsidRPr="006D7DC0">
        <w:rPr>
          <w:color w:val="808080"/>
          <w:lang w:val="en-US"/>
        </w:rPr>
        <w:lastRenderedPageBreak/>
        <w:t>RINK, A.,</w:t>
      </w:r>
      <w:r w:rsidRPr="006D7DC0">
        <w:rPr>
          <w:i/>
          <w:color w:val="808080"/>
          <w:lang w:val="en-US"/>
        </w:rPr>
        <w:t xml:space="preserve"> Aristoteles in Sankt Gallen. Notkers des Deutschen Kategorien-Bearbeitung (Kapitel 1-17) auf Grundlage der Übersetzung und des Kommentars des Boethius</w:t>
      </w:r>
      <w:r w:rsidRPr="006D7DC0">
        <w:rPr>
          <w:color w:val="808080"/>
          <w:lang w:val="en-US"/>
        </w:rPr>
        <w:t>. Beiträge zur Mittelalterforschung, 11. Frankfurt, Peter Lang, 2006. 310 S.</w:t>
      </w:r>
    </w:p>
    <w:p w:rsidR="006439AE" w:rsidRPr="00681C15" w:rsidRDefault="006439AE" w:rsidP="00911767">
      <w:pPr>
        <w:pStyle w:val="PargrafoparaBibl"/>
        <w:widowControl/>
        <w:rPr>
          <w:color w:val="808080"/>
        </w:rPr>
      </w:pPr>
      <w:r w:rsidRPr="000A26E0">
        <w:rPr>
          <w:color w:val="808080"/>
          <w:lang w:val="en-US"/>
        </w:rPr>
        <w:t xml:space="preserve">SALLER, H., </w:t>
      </w:r>
      <w:r w:rsidRPr="000A26E0">
        <w:rPr>
          <w:i/>
          <w:color w:val="808080"/>
          <w:lang w:val="en-US"/>
        </w:rPr>
        <w:t>Ein neues Editionskonzept fur die Schriften Notkers des Deutschen anhand von De interpretatione</w:t>
      </w:r>
      <w:r w:rsidRPr="000A26E0">
        <w:rPr>
          <w:color w:val="808080"/>
          <w:lang w:val="en-US"/>
        </w:rPr>
        <w:t xml:space="preserve">. </w:t>
      </w:r>
      <w:r w:rsidRPr="00681C15">
        <w:rPr>
          <w:color w:val="808080"/>
        </w:rPr>
        <w:t>Beiträge zur Mittelalterforschung, 4.</w:t>
      </w:r>
      <w:r w:rsidRPr="00681C15">
        <w:rPr>
          <w:rFonts w:ascii="Arial" w:hAnsi="Arial" w:cs="Arial"/>
          <w:color w:val="333333"/>
          <w:sz w:val="17"/>
          <w:szCs w:val="17"/>
        </w:rPr>
        <w:t xml:space="preserve"> </w:t>
      </w:r>
      <w:r w:rsidRPr="00681C15">
        <w:rPr>
          <w:color w:val="808080"/>
        </w:rPr>
        <w:t>Frankfurt, Peter Lang, 2003. XI+320 S.</w:t>
      </w:r>
    </w:p>
    <w:p w:rsidR="006439AE" w:rsidRPr="006738FB" w:rsidRDefault="006439AE" w:rsidP="00911767">
      <w:pPr>
        <w:pStyle w:val="PargrafoparaBibl"/>
        <w:widowControl/>
      </w:pPr>
      <w:r>
        <w:t xml:space="preserve">SAVIAN Fo., J., </w:t>
      </w:r>
      <w:r>
        <w:rPr>
          <w:i/>
          <w:iCs/>
        </w:rPr>
        <w:t>A metafísica do ser em Boécio</w:t>
      </w:r>
      <w:r>
        <w:t xml:space="preserve">. Doutorado em Filosofia. São Paulo, USP, 2005. </w:t>
      </w:r>
      <w:r w:rsidRPr="006738FB">
        <w:t>369 p. [USP]</w:t>
      </w:r>
    </w:p>
    <w:p w:rsidR="006439AE" w:rsidRPr="006738FB" w:rsidRDefault="006439AE" w:rsidP="00911767">
      <w:pPr>
        <w:pStyle w:val="PargrafoparaBibl"/>
        <w:widowControl/>
      </w:pPr>
      <w:r>
        <w:t xml:space="preserve">SAVIAN Fo., J., </w:t>
      </w:r>
      <w:r>
        <w:rPr>
          <w:i/>
          <w:iCs/>
        </w:rPr>
        <w:t>A metafísica do ser em Boécio</w:t>
      </w:r>
      <w:r>
        <w:t xml:space="preserve">. São Paulo, Loyola, 2008. 317 p. [UFABC] </w:t>
      </w:r>
      <w:r w:rsidRPr="006738FB">
        <w:t>[UFSCar]</w:t>
      </w:r>
      <w:r>
        <w:t xml:space="preserve"> [UNIFESP]</w:t>
      </w:r>
    </w:p>
    <w:p w:rsidR="006439AE" w:rsidRPr="00AB2F76" w:rsidRDefault="006439AE" w:rsidP="00911767">
      <w:pPr>
        <w:pStyle w:val="PargrafoparaBibl"/>
        <w:widowControl/>
        <w:rPr>
          <w:lang w:val="en-US"/>
        </w:rPr>
      </w:pPr>
      <w:r w:rsidRPr="00AB2F76">
        <w:rPr>
          <w:lang w:val="en-US"/>
        </w:rPr>
        <w:t xml:space="preserve">SCHEIBLE, H., </w:t>
      </w:r>
      <w:r w:rsidRPr="00AB2F76">
        <w:rPr>
          <w:i/>
          <w:lang w:val="en-US"/>
        </w:rPr>
        <w:t>Die Gedichte in der Consolatio philosophiae des Boethius</w:t>
      </w:r>
      <w:r w:rsidRPr="00AB2F76">
        <w:rPr>
          <w:lang w:val="en-US"/>
        </w:rPr>
        <w:t>. Heidelberg, Winter, [19</w:t>
      </w:r>
      <w:r>
        <w:rPr>
          <w:lang w:val="en-US"/>
        </w:rPr>
        <w:t>72] 1994. VIII+229 S. [USP] {NA}</w:t>
      </w:r>
    </w:p>
    <w:p w:rsidR="006439AE" w:rsidRPr="00752B8E" w:rsidRDefault="006439AE" w:rsidP="00911767">
      <w:pPr>
        <w:pStyle w:val="PargrafoparaBibl"/>
        <w:widowControl/>
        <w:rPr>
          <w:color w:val="808080"/>
          <w:lang w:val="es-ES_tradnl"/>
        </w:rPr>
      </w:pPr>
      <w:r w:rsidRPr="00A14B06">
        <w:rPr>
          <w:color w:val="808080"/>
          <w:lang w:val="en-US"/>
        </w:rPr>
        <w:t xml:space="preserve">SCHRÖBLER, I., </w:t>
      </w:r>
      <w:r w:rsidRPr="00A14B06">
        <w:rPr>
          <w:i/>
          <w:color w:val="808080"/>
          <w:lang w:val="en-US"/>
        </w:rPr>
        <w:t>Notker III. von St. Gallen als Übersetzer und Kommentator von Boethius’ De consolatione philosophiae</w:t>
      </w:r>
      <w:r w:rsidRPr="00A14B06">
        <w:rPr>
          <w:color w:val="808080"/>
          <w:lang w:val="en-US"/>
        </w:rPr>
        <w:t xml:space="preserve">. </w:t>
      </w:r>
      <w:r w:rsidRPr="00752B8E">
        <w:rPr>
          <w:color w:val="808080"/>
          <w:lang w:val="es-ES_tradnl"/>
        </w:rPr>
        <w:t>Berlin, de Gruyter, 1953. IX+195 S.</w:t>
      </w:r>
    </w:p>
    <w:p w:rsidR="006439AE" w:rsidRPr="00AB411F" w:rsidRDefault="006439AE" w:rsidP="00911767">
      <w:pPr>
        <w:pStyle w:val="PargrafoparaBibl"/>
        <w:widowControl/>
      </w:pPr>
      <w:r w:rsidRPr="00090D71">
        <w:t>SILVA, A. M</w:t>
      </w:r>
      <w:r>
        <w:t>.</w:t>
      </w:r>
      <w:r w:rsidRPr="00090D71">
        <w:t xml:space="preserve"> C</w:t>
      </w:r>
      <w:r>
        <w:t xml:space="preserve">., </w:t>
      </w:r>
      <w:r w:rsidRPr="00090D71">
        <w:rPr>
          <w:i/>
        </w:rPr>
        <w:t>A latinização do vocabulário grego do ser no “de hebdomadibus” de Boécio</w:t>
      </w:r>
      <w:r w:rsidRPr="00090D71">
        <w:t xml:space="preserve">. </w:t>
      </w:r>
      <w:r w:rsidRPr="00AB411F">
        <w:t>Mestrado em Filosofia. São Paulo, 2015. 85 p.</w:t>
      </w:r>
      <w:r w:rsidRPr="00090D71">
        <w:t xml:space="preserve"> [USP]</w:t>
      </w:r>
    </w:p>
    <w:p w:rsidR="006439AE" w:rsidRPr="00834966" w:rsidRDefault="006439AE" w:rsidP="00911767">
      <w:pPr>
        <w:pStyle w:val="PargrafoparaBibl"/>
        <w:widowControl/>
        <w:rPr>
          <w:color w:val="808080"/>
          <w:lang w:val="en-US"/>
        </w:rPr>
      </w:pPr>
      <w:r w:rsidRPr="00525FA1">
        <w:rPr>
          <w:color w:val="808080"/>
        </w:rPr>
        <w:t xml:space="preserve">SPINOSA, G., </w:t>
      </w:r>
      <w:r w:rsidRPr="00525FA1">
        <w:rPr>
          <w:i/>
          <w:color w:val="808080"/>
        </w:rPr>
        <w:t>La lingua che vela. Boezio tologo traduttore</w:t>
      </w:r>
      <w:r w:rsidRPr="00525FA1">
        <w:rPr>
          <w:color w:val="808080"/>
        </w:rPr>
        <w:t xml:space="preserve">. Manziana, Vecchiarelli, 2012. </w:t>
      </w:r>
      <w:r w:rsidRPr="00834966">
        <w:rPr>
          <w:color w:val="808080"/>
          <w:lang w:val="en-US"/>
        </w:rPr>
        <w:t>116 p.*</w:t>
      </w:r>
    </w:p>
    <w:p w:rsidR="006439AE" w:rsidRPr="00EA18A0" w:rsidRDefault="006439AE" w:rsidP="00911767">
      <w:pPr>
        <w:pStyle w:val="PargrafoparaBibl"/>
        <w:widowControl/>
        <w:rPr>
          <w:szCs w:val="24"/>
          <w:lang w:val="en-US"/>
        </w:rPr>
      </w:pPr>
      <w:r w:rsidRPr="00EA18A0">
        <w:rPr>
          <w:szCs w:val="24"/>
          <w:lang w:val="en-US"/>
        </w:rPr>
        <w:t xml:space="preserve">SUTO, T., </w:t>
      </w:r>
      <w:r w:rsidRPr="00EA18A0">
        <w:rPr>
          <w:i/>
          <w:szCs w:val="24"/>
          <w:lang w:val="en-US"/>
        </w:rPr>
        <w:t>Boethius on mind, grammar and logic. A study of Boethius’ Commentaries on Peri Hermeneias</w:t>
      </w:r>
      <w:r w:rsidRPr="00EA18A0">
        <w:rPr>
          <w:szCs w:val="24"/>
          <w:lang w:val="en-US"/>
        </w:rPr>
        <w:t>.</w:t>
      </w:r>
      <w:r w:rsidRPr="00EA18A0">
        <w:rPr>
          <w:rFonts w:ascii="Georgia" w:hAnsi="Georgia"/>
          <w:sz w:val="17"/>
          <w:szCs w:val="17"/>
          <w:shd w:val="clear" w:color="auto" w:fill="FFFFFF"/>
          <w:lang w:val="en-US"/>
        </w:rPr>
        <w:t xml:space="preserve"> </w:t>
      </w:r>
      <w:r w:rsidRPr="00EA18A0">
        <w:rPr>
          <w:lang w:val="en"/>
        </w:rPr>
        <w:t>Philosophia Antiqua, 127. Leiden, Brill, 2012.</w:t>
      </w:r>
      <w:r w:rsidRPr="00EA18A0">
        <w:rPr>
          <w:szCs w:val="24"/>
          <w:lang w:val="en-US"/>
        </w:rPr>
        <w:t xml:space="preserve"> XVIII+296 p.</w:t>
      </w:r>
      <w:r w:rsidRPr="00E3134A">
        <w:rPr>
          <w:color w:val="808080"/>
          <w:lang w:val="en"/>
        </w:rPr>
        <w:t>*</w:t>
      </w:r>
      <w:r w:rsidRPr="00EA18A0">
        <w:rPr>
          <w:szCs w:val="24"/>
          <w:lang w:val="en-US"/>
        </w:rPr>
        <w:t xml:space="preserve"> [</w:t>
      </w:r>
      <w:r>
        <w:rPr>
          <w:szCs w:val="24"/>
          <w:lang w:val="en-US"/>
        </w:rPr>
        <w:t>UFABC]</w:t>
      </w:r>
    </w:p>
    <w:p w:rsidR="006439AE" w:rsidRPr="00AB2F76" w:rsidRDefault="006439AE" w:rsidP="00911767">
      <w:pPr>
        <w:pStyle w:val="PargrafoparaBibl"/>
        <w:widowControl/>
        <w:rPr>
          <w:lang w:val="en-US"/>
        </w:rPr>
      </w:pPr>
      <w:r w:rsidRPr="007A3148">
        <w:rPr>
          <w:lang w:val="en-US"/>
        </w:rPr>
        <w:t xml:space="preserve">TISSERAND, A., </w:t>
      </w:r>
      <w:r w:rsidRPr="007A3148">
        <w:rPr>
          <w:i/>
          <w:lang w:val="en-US"/>
        </w:rPr>
        <w:t xml:space="preserve">Pars theologica. </w:t>
      </w:r>
      <w:r w:rsidRPr="006439AE">
        <w:rPr>
          <w:i/>
        </w:rPr>
        <w:t>Logique et théologique chez Boèce</w:t>
      </w:r>
      <w:r w:rsidRPr="006439AE">
        <w:t xml:space="preserve">. </w:t>
      </w:r>
      <w:r w:rsidRPr="007A3148">
        <w:rPr>
          <w:lang w:val="en-US"/>
        </w:rPr>
        <w:t>Sic et Non. Paris, Vrin, 2008. 4</w:t>
      </w:r>
      <w:r>
        <w:rPr>
          <w:lang w:val="en-US"/>
        </w:rPr>
        <w:t>45</w:t>
      </w:r>
      <w:r w:rsidRPr="007A3148">
        <w:rPr>
          <w:lang w:val="en-US"/>
        </w:rPr>
        <w:t xml:space="preserve"> p. [UFSCar</w:t>
      </w:r>
      <w:r w:rsidRPr="00AB2F76">
        <w:rPr>
          <w:lang w:val="en-US"/>
        </w:rPr>
        <w:t xml:space="preserve">] </w:t>
      </w:r>
      <w:r>
        <w:rPr>
          <w:noProof/>
          <w:lang w:val="en-US"/>
        </w:rPr>
        <w:t xml:space="preserve">[UNICAMP] [UNIFESP] </w:t>
      </w:r>
      <w:r>
        <w:rPr>
          <w:lang w:val="en-US"/>
        </w:rPr>
        <w:t>[USP]</w:t>
      </w:r>
    </w:p>
    <w:p w:rsidR="006439AE" w:rsidRPr="00525FA1" w:rsidRDefault="006439AE" w:rsidP="00911767">
      <w:pPr>
        <w:pStyle w:val="PargrafoparaBibl"/>
        <w:widowControl/>
      </w:pPr>
      <w:r>
        <w:t xml:space="preserve">TONCARELLI, F., </w:t>
      </w:r>
      <w:r w:rsidRPr="00B84F47">
        <w:rPr>
          <w:bCs/>
          <w:i/>
        </w:rPr>
        <w:t>Cogitatio mentis:</w:t>
      </w:r>
      <w:r w:rsidRPr="006439AE">
        <w:rPr>
          <w:bCs/>
          <w:i/>
        </w:rPr>
        <w:t xml:space="preserve"> </w:t>
      </w:r>
      <w:r w:rsidRPr="00B84F47">
        <w:rPr>
          <w:i/>
        </w:rPr>
        <w:t>l’eredità di Boezio nell’</w:t>
      </w:r>
      <w:r>
        <w:rPr>
          <w:i/>
        </w:rPr>
        <w:t>A</w:t>
      </w:r>
      <w:r w:rsidRPr="00B84F47">
        <w:rPr>
          <w:i/>
        </w:rPr>
        <w:t>lto Medioevo</w:t>
      </w:r>
      <w:r>
        <w:t xml:space="preserve">. </w:t>
      </w:r>
      <w:r w:rsidRPr="00834966">
        <w:t xml:space="preserve">Napoli, M. D’Auria, 2005. </w:t>
      </w:r>
      <w:r w:rsidRPr="00525FA1">
        <w:t>372 p.</w:t>
      </w:r>
      <w:r w:rsidRPr="00431FE8">
        <w:rPr>
          <w:color w:val="808080"/>
        </w:rPr>
        <w:t>*</w:t>
      </w:r>
      <w:r w:rsidRPr="00525FA1">
        <w:t xml:space="preserve"> [UNIFESP]</w:t>
      </w:r>
    </w:p>
    <w:p w:rsidR="006439AE" w:rsidRPr="00054736" w:rsidRDefault="006439AE" w:rsidP="00911767">
      <w:pPr>
        <w:pStyle w:val="PargrafoparaBibl"/>
        <w:widowControl/>
        <w:rPr>
          <w:color w:val="808080"/>
        </w:rPr>
      </w:pPr>
      <w:r w:rsidRPr="00525FA1">
        <w:rPr>
          <w:color w:val="808080"/>
        </w:rPr>
        <w:t xml:space="preserve">TRONCARELLI, F., </w:t>
      </w:r>
      <w:r w:rsidRPr="00525FA1">
        <w:rPr>
          <w:i/>
          <w:color w:val="808080"/>
        </w:rPr>
        <w:t>Umanesimo tardo antico. L’ultimo dei romani e la consolazione della saggezza</w:t>
      </w:r>
      <w:r w:rsidRPr="00525FA1">
        <w:rPr>
          <w:color w:val="808080"/>
        </w:rPr>
        <w:t xml:space="preserve">. </w:t>
      </w:r>
      <w:r w:rsidRPr="00054736">
        <w:rPr>
          <w:color w:val="808080"/>
        </w:rPr>
        <w:t>Manziana, Vecchiarelli, 2012. 158 p.*</w:t>
      </w:r>
    </w:p>
    <w:p w:rsidR="00A97B54" w:rsidRPr="00054736" w:rsidRDefault="00A97B54">
      <w:pPr>
        <w:spacing w:after="200" w:line="276" w:lineRule="auto"/>
        <w:rPr>
          <w:color w:val="808080"/>
          <w:szCs w:val="20"/>
        </w:rPr>
      </w:pPr>
      <w:r w:rsidRPr="00054736">
        <w:rPr>
          <w:color w:val="808080"/>
        </w:rPr>
        <w:br w:type="page"/>
      </w:r>
    </w:p>
    <w:p w:rsidR="00A97B54" w:rsidRPr="00054736" w:rsidRDefault="00A97B54" w:rsidP="00911767">
      <w:pPr>
        <w:pStyle w:val="PargrafoparaBibl"/>
        <w:widowControl/>
        <w:rPr>
          <w:color w:val="808080"/>
        </w:rPr>
      </w:pPr>
    </w:p>
    <w:p w:rsidR="00C0697E" w:rsidRPr="00054736" w:rsidRDefault="00C0697E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 w:rsidRPr="00054736">
        <w:rPr>
          <w:b w:val="0"/>
          <w:iCs/>
          <w:smallCaps w:val="0"/>
          <w:color w:val="FF0000"/>
          <w:szCs w:val="24"/>
        </w:rPr>
        <w:t>Comentários gerais</w:t>
      </w:r>
    </w:p>
    <w:p w:rsidR="00A97B54" w:rsidRPr="00F61AE9" w:rsidRDefault="00A97B54" w:rsidP="00A97B54">
      <w:pPr>
        <w:pStyle w:val="PargrafoparaBibl"/>
        <w:widowControl/>
        <w:rPr>
          <w:lang w:val="en-US"/>
        </w:rPr>
      </w:pPr>
      <w:bookmarkStart w:id="10" w:name="_Hlk483561890"/>
      <w:r w:rsidRPr="00054736">
        <w:t xml:space="preserve">AERTSEN, J. A., und SPEER, A., Hrsg., </w:t>
      </w:r>
      <w:r w:rsidRPr="00054736">
        <w:rPr>
          <w:i/>
          <w:iCs/>
        </w:rPr>
        <w:t>Individuum und Individualität im Mittelalter</w:t>
      </w:r>
      <w:r w:rsidRPr="00054736">
        <w:t xml:space="preserve">. Miscellanea Mediaevalia, 24. Berlin, de Gruyter, 1996. </w:t>
      </w:r>
      <w:r w:rsidRPr="00F61AE9">
        <w:rPr>
          <w:lang w:val="en-US"/>
        </w:rPr>
        <w:t xml:space="preserve">XXII+878 S. </w:t>
      </w:r>
      <w:r w:rsidRPr="0086628C">
        <w:rPr>
          <w:noProof/>
          <w:szCs w:val="15"/>
          <w:lang w:val="en-US"/>
        </w:rPr>
        <w:t xml:space="preserve">[UNICAMP] </w:t>
      </w:r>
      <w:r w:rsidRPr="00F61AE9">
        <w:rPr>
          <w:lang w:val="en-US"/>
        </w:rPr>
        <w:t>[USP]</w:t>
      </w:r>
    </w:p>
    <w:bookmarkEnd w:id="10"/>
    <w:p w:rsidR="00761B9E" w:rsidRPr="00284A05" w:rsidRDefault="00761B9E" w:rsidP="00911767">
      <w:pPr>
        <w:pStyle w:val="PargrafoparaBibl"/>
        <w:widowControl/>
      </w:pPr>
      <w:r w:rsidRPr="00C0697E">
        <w:rPr>
          <w:lang w:val="en-US"/>
        </w:rPr>
        <w:t xml:space="preserve">AERSTEN, J. A., und SPPER, A., Hrsg., </w:t>
      </w:r>
      <w:r w:rsidRPr="00C0697E">
        <w:rPr>
          <w:i/>
          <w:iCs/>
          <w:lang w:val="en-US"/>
        </w:rPr>
        <w:t xml:space="preserve">Was ist Philosophie im Mittelaltter? </w:t>
      </w:r>
      <w:r w:rsidRPr="00284A05">
        <w:t>SIEPM, X. Miscellanea Mediaevalia, 26. Berlin, de Gruyter, 1998. XXVI+1066 S.</w:t>
      </w:r>
      <w:r w:rsidRPr="00284A05">
        <w:rPr>
          <w:rFonts w:ascii="Arial" w:hAnsi="Arial" w:cs="Arial"/>
          <w:sz w:val="20"/>
        </w:rPr>
        <w:t xml:space="preserve"> </w:t>
      </w:r>
      <w:r w:rsidRPr="00284A05">
        <w:t>[USP]</w:t>
      </w:r>
    </w:p>
    <w:p w:rsidR="00761B9E" w:rsidRPr="002D549A" w:rsidRDefault="00761B9E" w:rsidP="00911767">
      <w:pPr>
        <w:pStyle w:val="PargrafoparaBibl"/>
        <w:widowControl/>
        <w:rPr>
          <w:lang w:val="en-US"/>
        </w:rPr>
      </w:pPr>
      <w:r w:rsidRPr="00276194">
        <w:rPr>
          <w:lang w:val="es-ES_tradnl"/>
        </w:rPr>
        <w:t xml:space="preserve">d’ALVERNY, M.-Th., </w:t>
      </w:r>
      <w:r w:rsidRPr="00276194">
        <w:rPr>
          <w:i/>
          <w:lang w:val="es-ES_tradnl"/>
        </w:rPr>
        <w:t>Études sur le symbolisme de la Sagesse et sur l’iconographie</w:t>
      </w:r>
      <w:r w:rsidRPr="00276194">
        <w:rPr>
          <w:lang w:val="es-ES_tradnl"/>
        </w:rPr>
        <w:t xml:space="preserve">. </w:t>
      </w:r>
      <w:r w:rsidRPr="00752B8E">
        <w:rPr>
          <w:lang w:val="en-US"/>
        </w:rPr>
        <w:t>Ed. by C. Burnett, with a Pref</w:t>
      </w:r>
      <w:r w:rsidRPr="002D549A">
        <w:rPr>
          <w:lang w:val="en-US"/>
        </w:rPr>
        <w:t xml:space="preserve">ace by P. Dronke. Aldershot, </w:t>
      </w:r>
      <w:r w:rsidRPr="00956A5D">
        <w:rPr>
          <w:szCs w:val="24"/>
          <w:lang w:val="en-US"/>
        </w:rPr>
        <w:t xml:space="preserve">Ashgate, </w:t>
      </w:r>
      <w:r w:rsidRPr="002D549A">
        <w:rPr>
          <w:lang w:val="en-US"/>
        </w:rPr>
        <w:t xml:space="preserve">1993. </w:t>
      </w:r>
      <w:r>
        <w:rPr>
          <w:lang w:val="en-US"/>
        </w:rPr>
        <w:t xml:space="preserve">332 p. </w:t>
      </w:r>
      <w:r w:rsidRPr="002D549A">
        <w:rPr>
          <w:lang w:val="en-US"/>
        </w:rPr>
        <w:t>[UNICAMP]</w:t>
      </w:r>
    </w:p>
    <w:p w:rsidR="00761B9E" w:rsidRPr="003104E8" w:rsidRDefault="00761B9E" w:rsidP="00911767">
      <w:pPr>
        <w:pStyle w:val="PargrafoparaBibl"/>
        <w:widowControl/>
        <w:rPr>
          <w:lang w:val="en-US"/>
        </w:rPr>
      </w:pPr>
      <w:r w:rsidRPr="00956A5D">
        <w:rPr>
          <w:noProof/>
          <w:szCs w:val="24"/>
          <w:lang w:val="en-US"/>
        </w:rPr>
        <w:t xml:space="preserve">ARENS, </w:t>
      </w:r>
      <w:r w:rsidRPr="00780903">
        <w:rPr>
          <w:noProof/>
          <w:szCs w:val="24"/>
          <w:lang w:val="en-US"/>
        </w:rPr>
        <w:t>H</w:t>
      </w:r>
      <w:r>
        <w:rPr>
          <w:noProof/>
          <w:szCs w:val="24"/>
          <w:lang w:val="en-US"/>
        </w:rPr>
        <w:t>.</w:t>
      </w:r>
      <w:r w:rsidRPr="00956A5D">
        <w:rPr>
          <w:noProof/>
          <w:szCs w:val="24"/>
          <w:lang w:val="en-US"/>
        </w:rPr>
        <w:t xml:space="preserve">, ed., </w:t>
      </w:r>
      <w:r w:rsidRPr="00956A5D">
        <w:rPr>
          <w:i/>
          <w:noProof/>
          <w:szCs w:val="24"/>
          <w:lang w:val="en-US"/>
        </w:rPr>
        <w:t>Aristotle</w:t>
      </w:r>
      <w:r>
        <w:rPr>
          <w:i/>
          <w:noProof/>
          <w:szCs w:val="24"/>
          <w:lang w:val="en-US"/>
        </w:rPr>
        <w:t>’</w:t>
      </w:r>
      <w:r w:rsidRPr="00956A5D">
        <w:rPr>
          <w:i/>
          <w:noProof/>
          <w:szCs w:val="24"/>
          <w:lang w:val="en-US"/>
        </w:rPr>
        <w:t>s theory of language and its tradition: texts from 500 to 1750</w:t>
      </w:r>
      <w:r w:rsidRPr="00956A5D">
        <w:rPr>
          <w:noProof/>
          <w:szCs w:val="24"/>
          <w:lang w:val="en-US"/>
        </w:rPr>
        <w:t xml:space="preserve">. Amsterdam, Benjamins, 1984. </w:t>
      </w:r>
      <w:r w:rsidRPr="006A6680">
        <w:rPr>
          <w:noProof/>
          <w:szCs w:val="24"/>
          <w:lang w:val="en-US"/>
        </w:rPr>
        <w:t xml:space="preserve">V+532 p. </w:t>
      </w:r>
      <w:r w:rsidRPr="00956A5D">
        <w:rPr>
          <w:noProof/>
          <w:szCs w:val="24"/>
          <w:lang w:val="en-US"/>
        </w:rPr>
        <w:t>[</w:t>
      </w:r>
      <w:r w:rsidRPr="003104E8">
        <w:rPr>
          <w:lang w:val="en-US"/>
        </w:rPr>
        <w:t>USP]</w:t>
      </w:r>
    </w:p>
    <w:p w:rsidR="00761B9E" w:rsidRPr="007C521A" w:rsidRDefault="00761B9E" w:rsidP="00911767">
      <w:pPr>
        <w:pStyle w:val="PargrafoparaBibl"/>
        <w:widowControl/>
        <w:rPr>
          <w:lang w:val="en-US"/>
        </w:rPr>
      </w:pPr>
      <w:r w:rsidRPr="007C521A">
        <w:rPr>
          <w:lang w:val="en-US"/>
        </w:rPr>
        <w:t xml:space="preserve">ASHWORTH, E. J., </w:t>
      </w:r>
      <w:r w:rsidRPr="007C521A">
        <w:rPr>
          <w:i/>
          <w:lang w:val="en-US"/>
        </w:rPr>
        <w:t>Les théories de l’analogie du XII</w:t>
      </w:r>
      <w:r w:rsidRPr="007C521A">
        <w:rPr>
          <w:i/>
          <w:vertAlign w:val="superscript"/>
          <w:lang w:val="en-US"/>
        </w:rPr>
        <w:t>e</w:t>
      </w:r>
      <w:r w:rsidRPr="007C521A">
        <w:rPr>
          <w:i/>
          <w:lang w:val="en-US"/>
        </w:rPr>
        <w:t xml:space="preserve"> au XVI</w:t>
      </w:r>
      <w:r w:rsidRPr="007C521A">
        <w:rPr>
          <w:i/>
          <w:vertAlign w:val="superscript"/>
          <w:lang w:val="en-US"/>
        </w:rPr>
        <w:t>e</w:t>
      </w:r>
      <w:r w:rsidRPr="007C521A">
        <w:rPr>
          <w:i/>
          <w:lang w:val="en-US"/>
        </w:rPr>
        <w:t xml:space="preserve"> siècle</w:t>
      </w:r>
      <w:r w:rsidRPr="007C521A">
        <w:rPr>
          <w:lang w:val="en-US"/>
        </w:rPr>
        <w:t>. Conférences Pierre Abélard. Paris, Vrin, 2008. 124 p. [UFSCar] [UNICAMP] [USP]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F61AE9">
        <w:rPr>
          <w:lang w:val="en-US"/>
        </w:rPr>
        <w:t xml:space="preserve">BÄCK, A. T., </w:t>
      </w:r>
      <w:r w:rsidRPr="00F61AE9">
        <w:rPr>
          <w:i/>
          <w:iCs/>
          <w:lang w:val="en-US"/>
        </w:rPr>
        <w:t>On reduplication</w:t>
      </w:r>
      <w:r w:rsidRPr="00F61AE9">
        <w:rPr>
          <w:lang w:val="en-US"/>
        </w:rPr>
        <w:t xml:space="preserve">. </w:t>
      </w:r>
      <w:r w:rsidRPr="00F61AE9">
        <w:rPr>
          <w:i/>
          <w:iCs/>
          <w:lang w:val="en-US"/>
        </w:rPr>
        <w:t>Logical theories of qualification.</w:t>
      </w:r>
      <w:r w:rsidRPr="00F61AE9">
        <w:rPr>
          <w:lang w:val="en-US"/>
        </w:rPr>
        <w:t xml:space="preserve"> Studien und Texte zur Geistesgeschichte des Mittelalters, 49. Leiden, Brill, 1996.</w:t>
      </w:r>
      <w:r w:rsidRPr="00F61AE9">
        <w:rPr>
          <w:i/>
          <w:iCs/>
          <w:lang w:val="en-US"/>
        </w:rPr>
        <w:t xml:space="preserve"> </w:t>
      </w:r>
      <w:r w:rsidRPr="00F61AE9">
        <w:rPr>
          <w:lang w:val="en-US"/>
        </w:rPr>
        <w:t>X</w:t>
      </w:r>
      <w:r>
        <w:rPr>
          <w:lang w:val="en-US"/>
        </w:rPr>
        <w:t>VIII+545 p. [UNICAMP] [USP]</w:t>
      </w:r>
    </w:p>
    <w:p w:rsidR="00761B9E" w:rsidRPr="006738FB" w:rsidRDefault="00761B9E" w:rsidP="00911767">
      <w:pPr>
        <w:pStyle w:val="PargrafoparaBibl"/>
        <w:widowControl/>
        <w:rPr>
          <w:lang w:val="en-US"/>
        </w:rPr>
      </w:pPr>
      <w:r w:rsidRPr="00F12629">
        <w:rPr>
          <w:lang w:val="en-US"/>
        </w:rPr>
        <w:t xml:space="preserve">BERTHAUD, A., </w:t>
      </w:r>
      <w:r w:rsidRPr="00F12629">
        <w:rPr>
          <w:i/>
          <w:lang w:val="en-US"/>
        </w:rPr>
        <w:t>Gilbert de la Porée, évêque de Poitiers, et sa philosophie (1070-1154)</w:t>
      </w:r>
      <w:r w:rsidRPr="00F12629">
        <w:rPr>
          <w:lang w:val="en-US"/>
        </w:rPr>
        <w:t xml:space="preserve">. </w:t>
      </w:r>
      <w:r w:rsidRPr="006738FB">
        <w:rPr>
          <w:lang w:val="en-US"/>
        </w:rPr>
        <w:t>Poitiers, 1892. Frankfurt, Minerva, 1985. 352 p. [USP]</w:t>
      </w:r>
    </w:p>
    <w:p w:rsidR="00761B9E" w:rsidRPr="003104E8" w:rsidRDefault="00761B9E" w:rsidP="00911767">
      <w:pPr>
        <w:pStyle w:val="PargrafoparaBibl"/>
        <w:widowControl/>
        <w:rPr>
          <w:lang w:val="en-US"/>
        </w:rPr>
      </w:pPr>
      <w:r w:rsidRPr="006738FB">
        <w:rPr>
          <w:lang w:val="en-US"/>
        </w:rPr>
        <w:t xml:space="preserve">BEIERWALTES, W., </w:t>
      </w:r>
      <w:r>
        <w:rPr>
          <w:lang w:val="en-US"/>
        </w:rPr>
        <w:t>Hrsg</w:t>
      </w:r>
      <w:r w:rsidRPr="006738FB">
        <w:rPr>
          <w:lang w:val="en-US"/>
        </w:rPr>
        <w:t xml:space="preserve">., </w:t>
      </w:r>
      <w:r w:rsidRPr="006738FB">
        <w:rPr>
          <w:i/>
          <w:lang w:val="en-US"/>
        </w:rPr>
        <w:t>Platonismus in der Philosophie des Mittelalters</w:t>
      </w:r>
      <w:r w:rsidRPr="006738FB">
        <w:rPr>
          <w:lang w:val="en-US"/>
        </w:rPr>
        <w:t>. Darmstadt,</w:t>
      </w:r>
      <w:r>
        <w:rPr>
          <w:lang w:val="en-US"/>
        </w:rPr>
        <w:t xml:space="preserve"> </w:t>
      </w:r>
      <w:r w:rsidRPr="006738FB">
        <w:rPr>
          <w:lang w:val="en-US"/>
        </w:rPr>
        <w:t>Wissenschaftliche Buchgesellschaft,</w:t>
      </w:r>
      <w:r>
        <w:rPr>
          <w:lang w:val="en-US"/>
        </w:rPr>
        <w:t xml:space="preserve"> </w:t>
      </w:r>
      <w:r w:rsidRPr="006738FB">
        <w:rPr>
          <w:lang w:val="en-US"/>
        </w:rPr>
        <w:t>1969. XIV+ 534 p. [USP]</w:t>
      </w:r>
    </w:p>
    <w:p w:rsidR="00761B9E" w:rsidRPr="006738FB" w:rsidRDefault="00761B9E" w:rsidP="00911767">
      <w:pPr>
        <w:pStyle w:val="PargrafoparaBibl"/>
        <w:widowControl/>
        <w:rPr>
          <w:noProof/>
          <w:szCs w:val="15"/>
          <w:lang w:val="en-US"/>
        </w:rPr>
      </w:pPr>
      <w:r w:rsidRPr="00CF19C3">
        <w:rPr>
          <w:noProof/>
          <w:szCs w:val="15"/>
          <w:lang w:val="en-US"/>
        </w:rPr>
        <w:t xml:space="preserve">BETTETINI, M., PAPARELLA, M. F. D., eds., </w:t>
      </w:r>
      <w:r w:rsidRPr="00CF19C3">
        <w:rPr>
          <w:i/>
          <w:iCs/>
          <w:noProof/>
          <w:szCs w:val="15"/>
          <w:lang w:val="en-US"/>
        </w:rPr>
        <w:t>Le felicità nel medioevo</w:t>
      </w:r>
      <w:r w:rsidRPr="00CF19C3">
        <w:rPr>
          <w:noProof/>
          <w:szCs w:val="15"/>
          <w:lang w:val="en-US"/>
        </w:rPr>
        <w:t xml:space="preserve">. </w:t>
      </w:r>
      <w:r w:rsidRPr="006738FB">
        <w:rPr>
          <w:noProof/>
          <w:szCs w:val="15"/>
          <w:lang w:val="en-US"/>
        </w:rPr>
        <w:t>Textes et études du Moyen Âge, 31. Turnholt, Brepols, 2005. XVI+466 p. [USP]</w:t>
      </w:r>
    </w:p>
    <w:p w:rsidR="00761B9E" w:rsidRPr="00834966" w:rsidRDefault="00761B9E" w:rsidP="00911767">
      <w:pPr>
        <w:pStyle w:val="PargrafoparaBibl"/>
        <w:widowControl/>
        <w:rPr>
          <w:noProof/>
          <w:szCs w:val="24"/>
        </w:rPr>
      </w:pPr>
      <w:r w:rsidRPr="00FD75E4">
        <w:rPr>
          <w:noProof/>
          <w:lang w:val="en-US"/>
        </w:rPr>
        <w:t xml:space="preserve">BIARD, J., org., </w:t>
      </w:r>
      <w:r w:rsidRPr="00FD75E4">
        <w:rPr>
          <w:i/>
          <w:iCs/>
          <w:noProof/>
          <w:lang w:val="en-US"/>
        </w:rPr>
        <w:t>Langage, sciences, philosophie au XII</w:t>
      </w:r>
      <w:r w:rsidRPr="00FD75E4">
        <w:rPr>
          <w:i/>
          <w:iCs/>
          <w:noProof/>
          <w:vertAlign w:val="superscript"/>
          <w:lang w:val="en-US"/>
        </w:rPr>
        <w:t>e</w:t>
      </w:r>
      <w:r w:rsidRPr="00FD75E4">
        <w:rPr>
          <w:i/>
          <w:iCs/>
          <w:noProof/>
          <w:lang w:val="en-US"/>
        </w:rPr>
        <w:t xml:space="preserve"> siècle</w:t>
      </w:r>
      <w:r w:rsidRPr="00FD75E4">
        <w:rPr>
          <w:noProof/>
          <w:lang w:val="en-US"/>
        </w:rPr>
        <w:t xml:space="preserve">. </w:t>
      </w:r>
      <w:r>
        <w:rPr>
          <w:szCs w:val="16"/>
          <w:lang w:val="en-US"/>
        </w:rPr>
        <w:t xml:space="preserve">Sic et Non. </w:t>
      </w:r>
      <w:r w:rsidRPr="00FD75E4">
        <w:rPr>
          <w:noProof/>
          <w:lang w:val="en-US"/>
        </w:rPr>
        <w:t xml:space="preserve">Paris, Vrin, 1999. </w:t>
      </w:r>
      <w:r w:rsidRPr="00834966">
        <w:rPr>
          <w:noProof/>
        </w:rPr>
        <w:t xml:space="preserve">257 p. </w:t>
      </w:r>
      <w:r w:rsidRPr="00834966">
        <w:rPr>
          <w:noProof/>
          <w:szCs w:val="24"/>
        </w:rPr>
        <w:t xml:space="preserve">[UNESP] </w:t>
      </w:r>
      <w:r w:rsidRPr="00834966">
        <w:rPr>
          <w:szCs w:val="24"/>
        </w:rPr>
        <w:t xml:space="preserve">[UNICAMP] </w:t>
      </w:r>
      <w:r w:rsidRPr="00834966">
        <w:rPr>
          <w:noProof/>
          <w:szCs w:val="24"/>
        </w:rPr>
        <w:t>[USP]</w:t>
      </w:r>
    </w:p>
    <w:p w:rsidR="00761B9E" w:rsidRPr="0010771F" w:rsidRDefault="00761B9E" w:rsidP="00911767">
      <w:pPr>
        <w:pStyle w:val="PargrafoparaBibl"/>
        <w:widowControl/>
        <w:rPr>
          <w:noProof/>
          <w:lang w:val="en-US"/>
        </w:rPr>
      </w:pPr>
      <w:r w:rsidRPr="0010771F">
        <w:rPr>
          <w:noProof/>
        </w:rPr>
        <w:t xml:space="preserve">BIARD, J., et MARIANI, F., éds., </w:t>
      </w:r>
      <w:r w:rsidRPr="0010771F">
        <w:rPr>
          <w:i/>
          <w:noProof/>
        </w:rPr>
        <w:t>Les lieux de l’argumentation: histoire du syllogisme topique d’Aristote à Leibniz</w:t>
      </w:r>
      <w:r>
        <w:rPr>
          <w:noProof/>
        </w:rPr>
        <w:t>.</w:t>
      </w:r>
      <w:r w:rsidRPr="0010771F">
        <w:rPr>
          <w:noProof/>
        </w:rPr>
        <w:t xml:space="preserve"> </w:t>
      </w:r>
      <w:r w:rsidRPr="00834966">
        <w:rPr>
          <w:noProof/>
          <w:lang w:val="en-US"/>
        </w:rPr>
        <w:t xml:space="preserve">Studia Artistarum, 22. Turnhout, Brepols, 2009. </w:t>
      </w:r>
      <w:r w:rsidRPr="0010771F">
        <w:rPr>
          <w:noProof/>
          <w:lang w:val="en-US"/>
        </w:rPr>
        <w:t>518 p. [USP]</w:t>
      </w:r>
    </w:p>
    <w:p w:rsidR="00761B9E" w:rsidRPr="00E31455" w:rsidRDefault="00761B9E" w:rsidP="00911767">
      <w:pPr>
        <w:pStyle w:val="PargrafoparaBibl"/>
        <w:widowControl/>
        <w:rPr>
          <w:lang w:val="en-US"/>
        </w:rPr>
      </w:pPr>
      <w:bookmarkStart w:id="11" w:name="_Hlk487127315"/>
      <w:r w:rsidRPr="00E31455">
        <w:rPr>
          <w:lang w:val="en-US"/>
        </w:rPr>
        <w:t xml:space="preserve">BLACK, R., </w:t>
      </w:r>
      <w:r w:rsidRPr="00E31455">
        <w:rPr>
          <w:i/>
          <w:lang w:val="en-US"/>
        </w:rPr>
        <w:t>Humanism and education in Medieval and Renaissance Italy:</w:t>
      </w:r>
      <w:r>
        <w:rPr>
          <w:i/>
          <w:lang w:val="en-US"/>
        </w:rPr>
        <w:t xml:space="preserve"> </w:t>
      </w:r>
      <w:r w:rsidRPr="00E31455">
        <w:rPr>
          <w:i/>
          <w:lang w:val="en-US"/>
        </w:rPr>
        <w:t>tradition and innovation in Latin schools from the Twelfth to the Fifteenth century</w:t>
      </w:r>
      <w:r w:rsidRPr="00E31455">
        <w:rPr>
          <w:lang w:val="en-US"/>
        </w:rPr>
        <w:t>. Cambridge, UP,</w:t>
      </w:r>
      <w:r>
        <w:rPr>
          <w:lang w:val="en-US"/>
        </w:rPr>
        <w:t xml:space="preserve"> </w:t>
      </w:r>
      <w:r w:rsidR="00640E1F">
        <w:rPr>
          <w:lang w:val="en-US"/>
        </w:rPr>
        <w:t>2001. XV+489 p. [USP]</w:t>
      </w:r>
    </w:p>
    <w:p w:rsidR="00B615CD" w:rsidRDefault="00B615CD" w:rsidP="00B615CD">
      <w:pPr>
        <w:pStyle w:val="PargrafoparaBibl"/>
        <w:widowControl/>
        <w:rPr>
          <w:lang w:val="en-US"/>
        </w:rPr>
      </w:pPr>
      <w:bookmarkStart w:id="12" w:name="_Hlk487789087"/>
      <w:bookmarkEnd w:id="11"/>
      <w:r w:rsidRPr="002533BA">
        <w:rPr>
          <w:lang w:val="fr-FR"/>
        </w:rPr>
        <w:t>BOUREAU, A.,</w:t>
      </w:r>
      <w:r>
        <w:rPr>
          <w:lang w:val="fr-FR"/>
        </w:rPr>
        <w:t xml:space="preserve"> </w:t>
      </w:r>
      <w:r w:rsidRPr="00A42486">
        <w:rPr>
          <w:i/>
          <w:lang w:val="en-US"/>
        </w:rPr>
        <w:t>De vagues individus: la condition humaine dans la pensée scolastique.</w:t>
      </w:r>
      <w:r>
        <w:rPr>
          <w:lang w:val="en-US"/>
        </w:rPr>
        <w:t xml:space="preserve"> </w:t>
      </w:r>
      <w:r w:rsidRPr="00A42486">
        <w:rPr>
          <w:i/>
          <w:iCs/>
          <w:lang w:val="fr-FR"/>
        </w:rPr>
        <w:t>La Raison scolastique</w:t>
      </w:r>
      <w:r w:rsidRPr="00A42486">
        <w:rPr>
          <w:i/>
          <w:lang w:val="fr-FR"/>
        </w:rPr>
        <w:t xml:space="preserve">, </w:t>
      </w:r>
      <w:r>
        <w:rPr>
          <w:i/>
          <w:lang w:val="fr-FR"/>
        </w:rPr>
        <w:t>II</w:t>
      </w:r>
      <w:r w:rsidRPr="00A42486">
        <w:rPr>
          <w:i/>
          <w:lang w:val="fr-FR"/>
        </w:rPr>
        <w:t>I</w:t>
      </w:r>
      <w:r>
        <w:rPr>
          <w:lang w:val="fr-FR"/>
        </w:rPr>
        <w:t xml:space="preserve">. </w:t>
      </w:r>
      <w:r w:rsidRPr="002533BA">
        <w:rPr>
          <w:lang w:val="fr-FR"/>
        </w:rPr>
        <w:t>Paris, Les Belles Lettres,</w:t>
      </w:r>
      <w:r w:rsidRPr="00A42486">
        <w:rPr>
          <w:lang w:val="en-US"/>
        </w:rPr>
        <w:t xml:space="preserve"> 2008. </w:t>
      </w:r>
      <w:r>
        <w:rPr>
          <w:lang w:val="en-US"/>
        </w:rPr>
        <w:t>364 p. [UFSCar] [UNICAMP] [USP]</w:t>
      </w:r>
    </w:p>
    <w:bookmarkEnd w:id="12"/>
    <w:p w:rsidR="00761B9E" w:rsidRDefault="00761B9E" w:rsidP="00911767">
      <w:pPr>
        <w:pStyle w:val="PargrafoparaBibl"/>
        <w:widowControl/>
        <w:rPr>
          <w:lang w:val="en-US"/>
        </w:rPr>
      </w:pPr>
      <w:r w:rsidRPr="002D3379">
        <w:rPr>
          <w:lang w:val="en-US"/>
        </w:rPr>
        <w:t xml:space="preserve">BRAAKHUIS, </w:t>
      </w:r>
      <w:r w:rsidRPr="00BC6E51">
        <w:rPr>
          <w:lang w:val="en-US"/>
        </w:rPr>
        <w:t>H</w:t>
      </w:r>
      <w:r>
        <w:rPr>
          <w:lang w:val="en-US"/>
        </w:rPr>
        <w:t>.</w:t>
      </w:r>
      <w:r w:rsidRPr="00BC6E51">
        <w:rPr>
          <w:lang w:val="en-US"/>
        </w:rPr>
        <w:t xml:space="preserve"> A</w:t>
      </w:r>
      <w:r>
        <w:rPr>
          <w:lang w:val="en-US"/>
        </w:rPr>
        <w:t>.</w:t>
      </w:r>
      <w:r w:rsidRPr="00BC6E51">
        <w:rPr>
          <w:lang w:val="en-US"/>
        </w:rPr>
        <w:t xml:space="preserve"> </w:t>
      </w:r>
      <w:r>
        <w:rPr>
          <w:lang w:val="en-US"/>
        </w:rPr>
        <w:t xml:space="preserve">G., &amp; KNEEPKENS, </w:t>
      </w:r>
      <w:r w:rsidRPr="00BC6E51">
        <w:rPr>
          <w:lang w:val="en-US"/>
        </w:rPr>
        <w:t>C</w:t>
      </w:r>
      <w:r>
        <w:rPr>
          <w:lang w:val="en-US"/>
        </w:rPr>
        <w:t>.</w:t>
      </w:r>
      <w:r w:rsidRPr="002D3379">
        <w:rPr>
          <w:lang w:val="en-US"/>
        </w:rPr>
        <w:t xml:space="preserve"> H.,</w:t>
      </w:r>
      <w:r w:rsidRPr="003125E7">
        <w:rPr>
          <w:lang w:val="en-US"/>
        </w:rPr>
        <w:t xml:space="preserve"> </w:t>
      </w:r>
      <w:r w:rsidRPr="003125E7">
        <w:rPr>
          <w:i/>
          <w:lang w:val="en-US"/>
        </w:rPr>
        <w:t>Aristotle’s Peri Hermeneias in the Latin Middle Ages. Essays in the commentary tradition</w:t>
      </w:r>
      <w:r>
        <w:rPr>
          <w:lang w:val="en-US"/>
        </w:rPr>
        <w:t xml:space="preserve">. </w:t>
      </w:r>
      <w:r w:rsidRPr="003125E7">
        <w:rPr>
          <w:lang w:val="en-US"/>
        </w:rPr>
        <w:t>Artistarium</w:t>
      </w:r>
      <w:r>
        <w:rPr>
          <w:lang w:val="en-US"/>
        </w:rPr>
        <w:t>, Supplementa 10. Groningen, Ingenium, 2003.</w:t>
      </w:r>
      <w:r w:rsidRPr="0098380B">
        <w:rPr>
          <w:lang w:val="en-US"/>
        </w:rPr>
        <w:t xml:space="preserve"> </w:t>
      </w:r>
      <w:r w:rsidRPr="003125E7">
        <w:rPr>
          <w:lang w:val="en-US"/>
        </w:rPr>
        <w:t xml:space="preserve">XLI+509 p. </w:t>
      </w:r>
      <w:r>
        <w:rPr>
          <w:lang w:val="en-US"/>
        </w:rPr>
        <w:t xml:space="preserve">[UNICAMP] </w:t>
      </w:r>
      <w:r w:rsidRPr="00014088">
        <w:rPr>
          <w:lang w:val="en-US"/>
        </w:rPr>
        <w:t>[USP]</w:t>
      </w:r>
    </w:p>
    <w:p w:rsidR="00761B9E" w:rsidRPr="00D32B67" w:rsidRDefault="00761B9E" w:rsidP="00911767">
      <w:pPr>
        <w:pStyle w:val="PargrafoparaBibl"/>
        <w:widowControl/>
        <w:rPr>
          <w:lang w:val="en-US"/>
        </w:rPr>
      </w:pPr>
      <w:r w:rsidRPr="00D32B67">
        <w:rPr>
          <w:lang w:val="en-US"/>
        </w:rPr>
        <w:lastRenderedPageBreak/>
        <w:t xml:space="preserve">BRAAKHUIS, H. A. G., et al., eds., </w:t>
      </w:r>
      <w:r w:rsidRPr="00D32B67">
        <w:rPr>
          <w:i/>
          <w:iCs/>
          <w:lang w:val="en-US"/>
        </w:rPr>
        <w:t>English logic and semantics from the end of the Twelfth Century to the time of Ockham and Burleigh</w:t>
      </w:r>
      <w:r w:rsidRPr="00D32B67">
        <w:rPr>
          <w:lang w:val="en-US"/>
        </w:rPr>
        <w:t xml:space="preserve">. Artistarium, Supplementa 1. Ingenium, Nijmegen, 1981. 471 p. </w:t>
      </w:r>
      <w:r>
        <w:rPr>
          <w:lang w:val="en-US"/>
        </w:rPr>
        <w:t xml:space="preserve">[UNICAMP] </w:t>
      </w:r>
      <w:r w:rsidRPr="00D32B67">
        <w:rPr>
          <w:lang w:val="en-US"/>
        </w:rPr>
        <w:t>[USP]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>
        <w:rPr>
          <w:lang w:val="en-US"/>
        </w:rPr>
        <w:t xml:space="preserve">BRINKMANN, H., </w:t>
      </w:r>
      <w:r>
        <w:rPr>
          <w:i/>
          <w:iCs/>
          <w:lang w:val="en-US"/>
        </w:rPr>
        <w:t>Mittelalterliche Hermeneutik</w:t>
      </w:r>
      <w:r>
        <w:rPr>
          <w:lang w:val="en-US"/>
        </w:rPr>
        <w:t>. Tübingen, Niemeyer, 1980. XV+439 p. [</w:t>
      </w:r>
      <w:r w:rsidRPr="001F2377">
        <w:rPr>
          <w:lang w:val="en-US"/>
        </w:rPr>
        <w:t>USP</w:t>
      </w:r>
      <w:r>
        <w:rPr>
          <w:lang w:val="en-US"/>
        </w:rPr>
        <w:t>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041F15">
        <w:t xml:space="preserve">BRUNNER, F., éd., </w:t>
      </w:r>
      <w:r w:rsidRPr="00041F15">
        <w:rPr>
          <w:i/>
          <w:noProof/>
          <w:szCs w:val="24"/>
        </w:rPr>
        <w:t xml:space="preserve">Abélard. </w:t>
      </w:r>
      <w:r w:rsidRPr="0080531D">
        <w:rPr>
          <w:i/>
          <w:noProof/>
          <w:szCs w:val="24"/>
        </w:rPr>
        <w:t>Le “Dialogue”. La philosophie de la logique</w:t>
      </w:r>
      <w:r w:rsidRPr="0080531D">
        <w:rPr>
          <w:noProof/>
          <w:szCs w:val="24"/>
        </w:rPr>
        <w:t xml:space="preserve">. </w:t>
      </w:r>
      <w:r w:rsidRPr="0080531D">
        <w:rPr>
          <w:i/>
          <w:noProof/>
          <w:szCs w:val="24"/>
        </w:rPr>
        <w:t>Cahiers de la Revue de théologie et philosophie</w:t>
      </w:r>
      <w:r w:rsidRPr="0080531D">
        <w:rPr>
          <w:noProof/>
          <w:szCs w:val="24"/>
        </w:rPr>
        <w:t xml:space="preserve">, Neuchâtel, 1981, VI. </w:t>
      </w:r>
      <w:r>
        <w:rPr>
          <w:noProof/>
          <w:szCs w:val="24"/>
        </w:rPr>
        <w:t xml:space="preserve">2005. </w:t>
      </w:r>
      <w:r w:rsidRPr="00C36482">
        <w:rPr>
          <w:noProof/>
          <w:szCs w:val="24"/>
          <w:lang w:val="en-US"/>
        </w:rPr>
        <w:t xml:space="preserve">131 p. </w:t>
      </w:r>
      <w:r>
        <w:rPr>
          <w:lang w:val="en-US"/>
        </w:rPr>
        <w:t>[UFSCar] [USP]</w:t>
      </w:r>
    </w:p>
    <w:p w:rsidR="00761B9E" w:rsidRPr="00CF19C3" w:rsidRDefault="00761B9E" w:rsidP="00911767">
      <w:pPr>
        <w:pStyle w:val="PargrafoparaBibl"/>
        <w:widowControl/>
        <w:rPr>
          <w:lang w:val="en-US"/>
        </w:rPr>
      </w:pPr>
      <w:r w:rsidRPr="000E09F5">
        <w:rPr>
          <w:lang w:val="en-US"/>
        </w:rPr>
        <w:t>BRUUN, O</w:t>
      </w:r>
      <w:r>
        <w:rPr>
          <w:lang w:val="en-US"/>
        </w:rPr>
        <w:t>.</w:t>
      </w:r>
      <w:r w:rsidRPr="000E09F5">
        <w:rPr>
          <w:lang w:val="en-US"/>
        </w:rPr>
        <w:t xml:space="preserve">, et CORTI, L., éds., </w:t>
      </w:r>
      <w:r w:rsidRPr="000E09F5">
        <w:rPr>
          <w:i/>
          <w:lang w:val="en-US"/>
        </w:rPr>
        <w:t xml:space="preserve">Les catégories et leur </w:t>
      </w:r>
      <w:r w:rsidRPr="000E09F5">
        <w:rPr>
          <w:bCs/>
          <w:i/>
          <w:lang w:val="en-US"/>
        </w:rPr>
        <w:t>histoire</w:t>
      </w:r>
      <w:r w:rsidRPr="000E09F5">
        <w:rPr>
          <w:bCs/>
          <w:lang w:val="en-US"/>
        </w:rPr>
        <w:t>.</w:t>
      </w:r>
      <w:r w:rsidRPr="000E09F5">
        <w:rPr>
          <w:lang w:val="en-US"/>
        </w:rPr>
        <w:t xml:space="preserve"> </w:t>
      </w:r>
      <w:r w:rsidRPr="00284A05">
        <w:t xml:space="preserve">Bibliothèque d’histoire de la philosophie. </w:t>
      </w:r>
      <w:r w:rsidRPr="00CF19C3">
        <w:rPr>
          <w:lang w:val="en-US"/>
        </w:rPr>
        <w:t xml:space="preserve">Paris, Vrin, 2005. 396 p. [UFSCar] </w:t>
      </w:r>
      <w:r w:rsidRPr="00CF19C3">
        <w:rPr>
          <w:iCs/>
          <w:lang w:val="en-US"/>
        </w:rPr>
        <w:t>[UNICAMP]</w:t>
      </w:r>
      <w:r w:rsidRPr="00CF19C3">
        <w:rPr>
          <w:lang w:val="en-US"/>
        </w:rPr>
        <w:t xml:space="preserve"> [USP]</w:t>
      </w:r>
    </w:p>
    <w:p w:rsidR="00761B9E" w:rsidRPr="00511BB5" w:rsidRDefault="00761B9E" w:rsidP="00911767">
      <w:pPr>
        <w:pStyle w:val="PargrafoparaBibl"/>
        <w:widowControl/>
        <w:rPr>
          <w:color w:val="808080"/>
          <w:lang w:val="en-US"/>
        </w:rPr>
      </w:pPr>
      <w:r w:rsidRPr="00511BB5">
        <w:rPr>
          <w:color w:val="808080"/>
          <w:lang w:val="es-ES_tradnl"/>
        </w:rPr>
        <w:t xml:space="preserve">BURNETT, C., ed., </w:t>
      </w:r>
      <w:r w:rsidRPr="00511BB5">
        <w:rPr>
          <w:i/>
          <w:color w:val="808080"/>
          <w:lang w:val="en-US"/>
        </w:rPr>
        <w:t>Glosses and commentaries on Aristotelian logical texts: the Syriac, Arabic and medieval Latin traditions</w:t>
      </w:r>
      <w:r w:rsidRPr="00511BB5">
        <w:rPr>
          <w:color w:val="808080"/>
          <w:lang w:val="en-US"/>
        </w:rPr>
        <w:t>.</w:t>
      </w:r>
      <w:r w:rsidRPr="00511BB5">
        <w:rPr>
          <w:iCs/>
          <w:color w:val="808080"/>
          <w:lang w:val="en-US"/>
        </w:rPr>
        <w:t xml:space="preserve"> Warburg Institute surveys and texts, 23. </w:t>
      </w:r>
      <w:r w:rsidRPr="00511BB5">
        <w:rPr>
          <w:color w:val="808080"/>
          <w:lang w:val="en-US"/>
        </w:rPr>
        <w:t>London, Warburg Institute, 1993. 192 p.</w:t>
      </w:r>
    </w:p>
    <w:p w:rsidR="00761B9E" w:rsidRPr="003104E8" w:rsidRDefault="00761B9E" w:rsidP="00911767">
      <w:pPr>
        <w:pStyle w:val="PargrafoparaBibl"/>
        <w:widowControl/>
        <w:rPr>
          <w:lang w:val="en-US"/>
        </w:rPr>
      </w:pPr>
      <w:r w:rsidRPr="005730F2">
        <w:rPr>
          <w:lang w:val="es-ES_tradnl"/>
        </w:rPr>
        <w:t xml:space="preserve">BUSCHINGER, D., et CREPIN, A., éds., </w:t>
      </w:r>
      <w:r w:rsidRPr="005730F2">
        <w:rPr>
          <w:i/>
          <w:lang w:val="es-ES_tradnl"/>
        </w:rPr>
        <w:t xml:space="preserve">La représentation de l’Antiquité au Moyen Âge. </w:t>
      </w:r>
      <w:r w:rsidRPr="00834966">
        <w:rPr>
          <w:lang w:val="en-US"/>
        </w:rPr>
        <w:t xml:space="preserve">Wiener Arbeiten zur germanischen Altertumskunde und Philologie, 20. </w:t>
      </w:r>
      <w:r w:rsidRPr="00C9735E">
        <w:rPr>
          <w:lang w:val="en-US"/>
        </w:rPr>
        <w:t xml:space="preserve">Wien, Halosar, 1982. 398 p. </w:t>
      </w:r>
      <w:r w:rsidRPr="00C9735E">
        <w:rPr>
          <w:noProof/>
          <w:szCs w:val="15"/>
          <w:lang w:val="en-US"/>
        </w:rPr>
        <w:t>[</w:t>
      </w:r>
      <w:r w:rsidRPr="003104E8">
        <w:rPr>
          <w:lang w:val="en-US"/>
        </w:rPr>
        <w:t>USP]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6738FB">
        <w:rPr>
          <w:lang w:val="en-US"/>
        </w:rPr>
        <w:t xml:space="preserve">CAIN, A., and </w:t>
      </w:r>
      <w:r w:rsidRPr="002E2408">
        <w:rPr>
          <w:lang w:val="en-US"/>
        </w:rPr>
        <w:t xml:space="preserve">LENSKI, N., </w:t>
      </w:r>
      <w:r>
        <w:rPr>
          <w:lang w:val="en-US"/>
        </w:rPr>
        <w:t xml:space="preserve">eds., </w:t>
      </w:r>
      <w:r w:rsidRPr="006738FB">
        <w:rPr>
          <w:i/>
          <w:lang w:val="en-US"/>
        </w:rPr>
        <w:t>The power of religion in Late Antiquity</w:t>
      </w:r>
      <w:r w:rsidRPr="006738FB">
        <w:rPr>
          <w:lang w:val="en-US"/>
        </w:rPr>
        <w:t xml:space="preserve">. </w:t>
      </w:r>
      <w:r w:rsidRPr="0062742E">
        <w:rPr>
          <w:lang w:val="en-US"/>
        </w:rPr>
        <w:t>Aldershot, Ashgate, 2009. XIV+464 p. [USP]</w:t>
      </w:r>
    </w:p>
    <w:p w:rsidR="00761B9E" w:rsidRDefault="00761B9E" w:rsidP="00911767">
      <w:pPr>
        <w:pStyle w:val="PargrafoparaBibl"/>
        <w:widowControl/>
        <w:rPr>
          <w:noProof/>
          <w:szCs w:val="22"/>
          <w:lang w:val="en-US"/>
        </w:rPr>
      </w:pPr>
      <w:r w:rsidRPr="00386B1E">
        <w:rPr>
          <w:noProof/>
          <w:szCs w:val="22"/>
          <w:lang w:val="en-US"/>
        </w:rPr>
        <w:t xml:space="preserve">CANNING, </w:t>
      </w:r>
      <w:r>
        <w:rPr>
          <w:noProof/>
          <w:szCs w:val="22"/>
          <w:lang w:val="en-US"/>
        </w:rPr>
        <w:t>J., et al., eds.,</w:t>
      </w:r>
      <w:r w:rsidRPr="00341C6A">
        <w:rPr>
          <w:noProof/>
          <w:szCs w:val="22"/>
          <w:lang w:val="en-US"/>
        </w:rPr>
        <w:t xml:space="preserve"> </w:t>
      </w:r>
      <w:r w:rsidRPr="00386B1E">
        <w:rPr>
          <w:i/>
          <w:noProof/>
          <w:szCs w:val="22"/>
          <w:lang w:val="en-US"/>
        </w:rPr>
        <w:t>Knowledge, discipline and power in the Middle Ages</w:t>
      </w:r>
      <w:r w:rsidRPr="00386B1E">
        <w:rPr>
          <w:noProof/>
          <w:szCs w:val="22"/>
          <w:lang w:val="en-US"/>
        </w:rPr>
        <w:t xml:space="preserve">. Essays in honour of David Luscombe. </w:t>
      </w:r>
      <w:r w:rsidRPr="001D7568">
        <w:rPr>
          <w:noProof/>
          <w:szCs w:val="22"/>
          <w:lang w:val="en-US"/>
        </w:rPr>
        <w:t>Studien und Texte zur Geistesgeschichte des Mittelalters, 10</w:t>
      </w:r>
      <w:r>
        <w:rPr>
          <w:noProof/>
          <w:szCs w:val="22"/>
          <w:lang w:val="en-US"/>
        </w:rPr>
        <w:t>6</w:t>
      </w:r>
      <w:r w:rsidRPr="001D7568">
        <w:rPr>
          <w:noProof/>
          <w:szCs w:val="22"/>
          <w:lang w:val="en-US"/>
        </w:rPr>
        <w:t>. Leide</w:t>
      </w:r>
      <w:r>
        <w:rPr>
          <w:noProof/>
          <w:szCs w:val="22"/>
          <w:lang w:val="en-US"/>
        </w:rPr>
        <w:t>n, Brill, 2011</w:t>
      </w:r>
      <w:r w:rsidRPr="001D7568">
        <w:rPr>
          <w:noProof/>
          <w:szCs w:val="22"/>
          <w:lang w:val="en-US"/>
        </w:rPr>
        <w:t>.</w:t>
      </w:r>
      <w:r>
        <w:rPr>
          <w:noProof/>
          <w:szCs w:val="22"/>
          <w:lang w:val="en-US"/>
        </w:rPr>
        <w:t xml:space="preserve"> 281 p. [UNICAMP]</w:t>
      </w:r>
    </w:p>
    <w:p w:rsidR="00761B9E" w:rsidRPr="00CF19C3" w:rsidRDefault="00761B9E" w:rsidP="00911767">
      <w:pPr>
        <w:pStyle w:val="PargrafoparaBibl"/>
        <w:widowControl/>
        <w:rPr>
          <w:noProof/>
          <w:szCs w:val="15"/>
        </w:rPr>
      </w:pPr>
      <w:r w:rsidRPr="00E6194C">
        <w:rPr>
          <w:bCs/>
          <w:noProof/>
          <w:lang w:val="en-US"/>
        </w:rPr>
        <w:t xml:space="preserve">CAROTI, S., </w:t>
      </w:r>
      <w:r>
        <w:rPr>
          <w:bCs/>
          <w:noProof/>
          <w:lang w:val="en-US"/>
        </w:rPr>
        <w:t>et ls.</w:t>
      </w:r>
      <w:r w:rsidRPr="00E6194C">
        <w:rPr>
          <w:bCs/>
          <w:noProof/>
          <w:lang w:val="en-US"/>
        </w:rPr>
        <w:t xml:space="preserve">, eds., </w:t>
      </w:r>
      <w:r w:rsidRPr="00E6194C">
        <w:rPr>
          <w:bCs/>
          <w:i/>
          <w:noProof/>
          <w:lang w:val="en-US"/>
        </w:rPr>
        <w:t>“Ad ingenii acuitionem”</w:t>
      </w:r>
      <w:r w:rsidRPr="00E6194C">
        <w:rPr>
          <w:bCs/>
          <w:noProof/>
          <w:lang w:val="en-US"/>
        </w:rPr>
        <w:t xml:space="preserve">. </w:t>
      </w:r>
      <w:r w:rsidRPr="00284A05">
        <w:rPr>
          <w:noProof/>
          <w:szCs w:val="15"/>
        </w:rPr>
        <w:t xml:space="preserve">Textes et études du Moyen Âge, 38. </w:t>
      </w:r>
      <w:r w:rsidRPr="00CF19C3">
        <w:rPr>
          <w:noProof/>
          <w:szCs w:val="15"/>
        </w:rPr>
        <w:t>Turnhout, Brepols, 2007.</w:t>
      </w:r>
      <w:r w:rsidRPr="00CF19C3">
        <w:rPr>
          <w:bCs/>
          <w:noProof/>
        </w:rPr>
        <w:t xml:space="preserve"> VIII+595 p. [USP]</w:t>
      </w:r>
    </w:p>
    <w:p w:rsidR="00761B9E" w:rsidRPr="003A4C9F" w:rsidRDefault="00761B9E" w:rsidP="00911767">
      <w:pPr>
        <w:pStyle w:val="PargrafoparaBibl"/>
        <w:widowControl/>
        <w:rPr>
          <w:lang w:val="en-US"/>
        </w:rPr>
      </w:pPr>
      <w:r w:rsidRPr="003A4C9F">
        <w:rPr>
          <w:lang w:val="es-ES_tradnl"/>
        </w:rPr>
        <w:t xml:space="preserve">CHIECCHI, G., </w:t>
      </w:r>
      <w:r w:rsidRPr="003A4C9F">
        <w:rPr>
          <w:i/>
          <w:lang w:val="es-ES_tradnl"/>
        </w:rPr>
        <w:t>La parola del dolore: primi studi sulla literatura consolatoria tra medioevo e umanesimo</w:t>
      </w:r>
      <w:r w:rsidRPr="003A4C9F">
        <w:rPr>
          <w:lang w:val="es-ES_tradnl"/>
        </w:rPr>
        <w:t xml:space="preserve">. </w:t>
      </w:r>
      <w:r w:rsidRPr="003A4C9F">
        <w:rPr>
          <w:lang w:val="en-US"/>
        </w:rPr>
        <w:t>Padova, Antenore, 2005.</w:t>
      </w:r>
      <w:r>
        <w:rPr>
          <w:lang w:val="en-US"/>
        </w:rPr>
        <w:t xml:space="preserve"> 348 p. [UFSCar]</w:t>
      </w:r>
    </w:p>
    <w:p w:rsidR="00761B9E" w:rsidRPr="006738FB" w:rsidRDefault="00761B9E" w:rsidP="00911767">
      <w:pPr>
        <w:pStyle w:val="PargrafoparaBibl"/>
        <w:widowControl/>
        <w:rPr>
          <w:lang w:val="en-US"/>
        </w:rPr>
      </w:pPr>
      <w:r>
        <w:rPr>
          <w:lang w:val="en-US"/>
        </w:rPr>
        <w:t xml:space="preserve">CLAASSEN, J.-M., </w:t>
      </w:r>
      <w:r>
        <w:rPr>
          <w:i/>
          <w:iCs/>
          <w:lang w:val="en-US"/>
        </w:rPr>
        <w:t>Displaced persons: the literature of exile from Cicero to Boethius</w:t>
      </w:r>
      <w:r>
        <w:rPr>
          <w:lang w:val="en-US"/>
        </w:rPr>
        <w:t xml:space="preserve">. </w:t>
      </w:r>
      <w:r w:rsidRPr="006738FB">
        <w:rPr>
          <w:lang w:val="en-US"/>
        </w:rPr>
        <w:t>Madison, University of Wisconsin Press, 1999. VIII+352 p. [UNICAMP]</w:t>
      </w:r>
    </w:p>
    <w:p w:rsidR="00761B9E" w:rsidRPr="005E1D15" w:rsidRDefault="00761B9E" w:rsidP="00911767">
      <w:pPr>
        <w:pStyle w:val="PargrafoparaBibl"/>
        <w:widowControl/>
        <w:rPr>
          <w:lang w:val="en-US"/>
        </w:rPr>
      </w:pPr>
      <w:r w:rsidRPr="005E1D15">
        <w:rPr>
          <w:lang w:val="en-US"/>
        </w:rPr>
        <w:t xml:space="preserve">COLEMAN, J., </w:t>
      </w:r>
      <w:r w:rsidRPr="005E1D15">
        <w:rPr>
          <w:i/>
          <w:lang w:val="en-US"/>
        </w:rPr>
        <w:t>Ancient and medieval memories</w:t>
      </w:r>
      <w:r w:rsidRPr="006738FB">
        <w:rPr>
          <w:i/>
          <w:lang w:val="en-US"/>
        </w:rPr>
        <w:t>:</w:t>
      </w:r>
      <w:r>
        <w:rPr>
          <w:i/>
          <w:lang w:val="en-US"/>
        </w:rPr>
        <w:t xml:space="preserve"> </w:t>
      </w:r>
      <w:r w:rsidRPr="006738FB">
        <w:rPr>
          <w:i/>
          <w:lang w:val="en-US"/>
        </w:rPr>
        <w:t>studies in the reconstruction of the past</w:t>
      </w:r>
      <w:r w:rsidRPr="005E1D15">
        <w:rPr>
          <w:lang w:val="en-US"/>
        </w:rPr>
        <w:t>. Cambridge, UP, [1992] 1995.</w:t>
      </w:r>
      <w:r>
        <w:rPr>
          <w:lang w:val="en-US"/>
        </w:rPr>
        <w:t xml:space="preserve"> 2003 </w:t>
      </w:r>
      <w:r w:rsidRPr="006738FB">
        <w:rPr>
          <w:lang w:val="en-US"/>
        </w:rPr>
        <w:t>XX+696 p.</w:t>
      </w:r>
      <w:r w:rsidRPr="005E1D15">
        <w:rPr>
          <w:lang w:val="en-US"/>
        </w:rPr>
        <w:t xml:space="preserve"> [UNICAMP]</w:t>
      </w:r>
      <w:r>
        <w:rPr>
          <w:lang w:val="en-US"/>
        </w:rPr>
        <w:t xml:space="preserve"> [USP]</w:t>
      </w:r>
    </w:p>
    <w:p w:rsidR="00761B9E" w:rsidRPr="00AB2F76" w:rsidRDefault="00761B9E" w:rsidP="00911767">
      <w:pPr>
        <w:pStyle w:val="PargrafoparaBibl"/>
        <w:widowControl/>
        <w:rPr>
          <w:lang w:val="en-US"/>
        </w:rPr>
      </w:pPr>
      <w:r w:rsidRPr="00012DA1">
        <w:rPr>
          <w:lang w:val="en-US"/>
        </w:rPr>
        <w:t xml:space="preserve">COLISH, M. L., </w:t>
      </w:r>
      <w:r w:rsidRPr="00012DA1">
        <w:rPr>
          <w:i/>
          <w:lang w:val="en-US"/>
        </w:rPr>
        <w:t>The Fathers and beyond. Church Fathers between Ancient and Medieval thought</w:t>
      </w:r>
      <w:r w:rsidRPr="00012DA1">
        <w:rPr>
          <w:lang w:val="en-US"/>
        </w:rPr>
        <w:t>. Aldershot, Ashgate, 2008. 350 p.</w:t>
      </w:r>
      <w:r w:rsidRPr="002B43D4">
        <w:rPr>
          <w:color w:val="808080"/>
          <w:lang w:val="en-US"/>
        </w:rPr>
        <w:t xml:space="preserve"> </w:t>
      </w:r>
      <w:r w:rsidRPr="00D176DF">
        <w:rPr>
          <w:lang w:val="en-US"/>
        </w:rPr>
        <w:t>[</w:t>
      </w:r>
      <w:r>
        <w:rPr>
          <w:lang w:val="en-US"/>
        </w:rPr>
        <w:t>UNICAMP] [USP]</w:t>
      </w:r>
    </w:p>
    <w:p w:rsidR="00761B9E" w:rsidRDefault="00761B9E" w:rsidP="00911767">
      <w:pPr>
        <w:pStyle w:val="PargrafoparaBibl"/>
        <w:widowControl/>
        <w:rPr>
          <w:lang w:val="es-ES_tradnl"/>
        </w:rPr>
      </w:pPr>
      <w:r w:rsidRPr="00E95A8F">
        <w:rPr>
          <w:lang w:val="en-US"/>
        </w:rPr>
        <w:t xml:space="preserve">COLISH, M. L., </w:t>
      </w:r>
      <w:r w:rsidRPr="00E95A8F">
        <w:rPr>
          <w:i/>
          <w:iCs/>
          <w:lang w:val="en-US"/>
        </w:rPr>
        <w:t>The stoic tradition from Antiquity to the Early Middle Ages</w:t>
      </w:r>
      <w:r w:rsidRPr="004A02BE">
        <w:rPr>
          <w:i/>
          <w:iCs/>
          <w:lang w:val="en-US"/>
        </w:rPr>
        <w:t xml:space="preserve">. </w:t>
      </w:r>
      <w:r w:rsidRPr="004A02BE">
        <w:rPr>
          <w:i/>
          <w:lang w:val="en-US"/>
        </w:rPr>
        <w:t xml:space="preserve">1. Stoicism in classical Latin literature. 2. Stoicism in Christian Latin thought through </w:t>
      </w:r>
      <w:r w:rsidRPr="004A02BE">
        <w:rPr>
          <w:rStyle w:val="text3"/>
          <w:i/>
          <w:lang w:val="en-US"/>
        </w:rPr>
        <w:t>the</w:t>
      </w:r>
      <w:r w:rsidRPr="004A02BE">
        <w:rPr>
          <w:i/>
          <w:lang w:val="en-US"/>
        </w:rPr>
        <w:t xml:space="preserve"> Sixth Century</w:t>
      </w:r>
      <w:r w:rsidRPr="00E95A8F">
        <w:rPr>
          <w:lang w:val="en-US"/>
        </w:rPr>
        <w:t>. Studies in the history of christian thought</w:t>
      </w:r>
      <w:r>
        <w:rPr>
          <w:lang w:val="en-US"/>
        </w:rPr>
        <w:t xml:space="preserve">, 34-35. </w:t>
      </w:r>
      <w:r w:rsidRPr="00752B8E">
        <w:rPr>
          <w:lang w:val="es-ES_tradnl"/>
        </w:rPr>
        <w:t>Leiden, Brill, 1990</w:t>
      </w:r>
      <w:r w:rsidRPr="00752B8E">
        <w:rPr>
          <w:szCs w:val="24"/>
          <w:vertAlign w:val="superscript"/>
          <w:lang w:val="es-ES_tradnl"/>
        </w:rPr>
        <w:t>2</w:t>
      </w:r>
      <w:r w:rsidRPr="00752B8E">
        <w:rPr>
          <w:lang w:val="es-ES_tradnl"/>
        </w:rPr>
        <w:t>. 2 vols. [UNESP] [UNICAMP] [USP]</w:t>
      </w:r>
    </w:p>
    <w:p w:rsidR="00761B9E" w:rsidRPr="00752B8E" w:rsidRDefault="00761B9E" w:rsidP="00911767">
      <w:pPr>
        <w:pStyle w:val="PargrafoparaBibl"/>
        <w:widowControl/>
        <w:rPr>
          <w:lang w:val="es-ES_tradnl"/>
        </w:rPr>
      </w:pPr>
      <w:r w:rsidRPr="00BF49A7">
        <w:rPr>
          <w:lang w:val="en-US"/>
        </w:rPr>
        <w:t xml:space="preserve">COPELAND, R., </w:t>
      </w:r>
      <w:r w:rsidRPr="00BF49A7">
        <w:rPr>
          <w:i/>
          <w:iCs/>
          <w:lang w:val="en-US"/>
        </w:rPr>
        <w:t xml:space="preserve">Rhetoric, hermeneutics, and translation in the Middle Ages. Academic traditions and vernacular texts. </w:t>
      </w:r>
      <w:r w:rsidRPr="00C9735E">
        <w:rPr>
          <w:lang w:val="en-US"/>
        </w:rPr>
        <w:t xml:space="preserve">Cambridge </w:t>
      </w:r>
      <w:r w:rsidR="000050BE" w:rsidRPr="00C9735E">
        <w:rPr>
          <w:lang w:val="en-US"/>
        </w:rPr>
        <w:t>studies in medieval literature</w:t>
      </w:r>
      <w:r>
        <w:rPr>
          <w:lang w:val="en-US"/>
        </w:rPr>
        <w:t>, 11</w:t>
      </w:r>
      <w:r w:rsidRPr="00C9735E">
        <w:rPr>
          <w:lang w:val="en-US"/>
        </w:rPr>
        <w:t xml:space="preserve">. </w:t>
      </w:r>
      <w:r w:rsidRPr="00752B8E">
        <w:rPr>
          <w:lang w:val="es-ES_tradnl"/>
        </w:rPr>
        <w:t>Cambridge, UP, 1995. XIV+295 p. [UNICAMP] [USP]</w:t>
      </w:r>
    </w:p>
    <w:p w:rsidR="00761B9E" w:rsidRDefault="00761B9E" w:rsidP="00911767">
      <w:pPr>
        <w:pStyle w:val="PargrafoparaBibl"/>
        <w:widowControl/>
        <w:rPr>
          <w:szCs w:val="24"/>
          <w:lang w:val="es-ES_tradnl"/>
        </w:rPr>
      </w:pPr>
      <w:r w:rsidRPr="00FA114C">
        <w:rPr>
          <w:szCs w:val="24"/>
          <w:lang w:val="es-ES_tradnl"/>
        </w:rPr>
        <w:lastRenderedPageBreak/>
        <w:t xml:space="preserve">CORSI, G., </w:t>
      </w:r>
      <w:r>
        <w:rPr>
          <w:szCs w:val="24"/>
          <w:lang w:val="es-ES_tradnl"/>
        </w:rPr>
        <w:t xml:space="preserve">et al., a cura di, </w:t>
      </w:r>
      <w:r w:rsidRPr="00FA114C">
        <w:rPr>
          <w:i/>
          <w:szCs w:val="24"/>
          <w:lang w:val="es-ES_tradnl"/>
        </w:rPr>
        <w:t>Atti del convegno internazionale di storia della logica: le teorie delle modalità</w:t>
      </w:r>
      <w:r w:rsidRPr="00FA114C">
        <w:rPr>
          <w:szCs w:val="24"/>
          <w:lang w:val="es-ES_tradnl"/>
        </w:rPr>
        <w:t>. Bologna, Libraria Universitaria, 1989.</w:t>
      </w:r>
      <w:r>
        <w:rPr>
          <w:szCs w:val="24"/>
          <w:lang w:val="es-ES_tradnl"/>
        </w:rPr>
        <w:t xml:space="preserve"> 378 p. [UFSCar] [USP]</w:t>
      </w:r>
    </w:p>
    <w:p w:rsidR="00761B9E" w:rsidRPr="00761B9E" w:rsidRDefault="00761B9E" w:rsidP="00911767">
      <w:pPr>
        <w:pStyle w:val="PargrafoparaBibl"/>
        <w:widowControl/>
      </w:pPr>
      <w:r w:rsidRPr="00C27DBC">
        <w:rPr>
          <w:lang w:val="en-US"/>
        </w:rPr>
        <w:t>COURCELLE, P</w:t>
      </w:r>
      <w:r>
        <w:rPr>
          <w:lang w:val="en-US"/>
        </w:rPr>
        <w:t>.</w:t>
      </w:r>
      <w:r w:rsidRPr="00C27DBC">
        <w:rPr>
          <w:lang w:val="en-US"/>
        </w:rPr>
        <w:t xml:space="preserve">, </w:t>
      </w:r>
      <w:r w:rsidRPr="00C27DBC">
        <w:rPr>
          <w:i/>
          <w:lang w:val="en-US"/>
        </w:rPr>
        <w:t>Late Latin writers and their Greek sources</w:t>
      </w:r>
      <w:r w:rsidRPr="00C27DBC">
        <w:rPr>
          <w:lang w:val="en-US"/>
        </w:rPr>
        <w:t xml:space="preserve">. Tr. H. E. Wedeck. Cambridge, Mass., Harvard UP, 1969. </w:t>
      </w:r>
      <w:r w:rsidRPr="00761B9E">
        <w:t>X+467 p. [USP]</w:t>
      </w:r>
    </w:p>
    <w:p w:rsidR="00761B9E" w:rsidRPr="006738FB" w:rsidRDefault="00761B9E" w:rsidP="00911767">
      <w:pPr>
        <w:pStyle w:val="PargrafoparaBibl"/>
        <w:widowControl/>
      </w:pPr>
      <w:r w:rsidRPr="002B188B">
        <w:rPr>
          <w:lang w:val="es-AR"/>
        </w:rPr>
        <w:t xml:space="preserve">COURCELLE, </w:t>
      </w:r>
      <w:r w:rsidRPr="004428E4">
        <w:rPr>
          <w:noProof/>
          <w:lang w:val="es-ES_tradnl"/>
        </w:rPr>
        <w:t>P.</w:t>
      </w:r>
      <w:r w:rsidRPr="002B188B">
        <w:rPr>
          <w:lang w:val="es-AR"/>
        </w:rPr>
        <w:t xml:space="preserve">, </w:t>
      </w:r>
      <w:r w:rsidRPr="002B188B">
        <w:rPr>
          <w:i/>
          <w:iCs/>
          <w:lang w:val="es-AR"/>
        </w:rPr>
        <w:t>Opuscula selecta. Bibliographie er recueil d</w:t>
      </w:r>
      <w:r>
        <w:rPr>
          <w:i/>
          <w:iCs/>
          <w:lang w:val="es-AR"/>
        </w:rPr>
        <w:t>’</w:t>
      </w:r>
      <w:r w:rsidRPr="002B188B">
        <w:rPr>
          <w:i/>
          <w:iCs/>
          <w:lang w:val="es-AR"/>
        </w:rPr>
        <w:t xml:space="preserve">artique publiés entre 1938 et 1980. </w:t>
      </w:r>
      <w:r w:rsidRPr="004428E4">
        <w:rPr>
          <w:bCs/>
          <w:szCs w:val="11"/>
          <w:lang w:val="es-ES_tradnl"/>
        </w:rPr>
        <w:t xml:space="preserve">Collection des </w:t>
      </w:r>
      <w:r>
        <w:rPr>
          <w:bCs/>
          <w:szCs w:val="11"/>
          <w:lang w:val="es-ES_tradnl"/>
        </w:rPr>
        <w:t>Études augustiniennes</w:t>
      </w:r>
      <w:r w:rsidRPr="004428E4">
        <w:rPr>
          <w:bCs/>
          <w:szCs w:val="11"/>
          <w:lang w:val="es-ES_tradnl"/>
        </w:rPr>
        <w:t xml:space="preserve">, </w:t>
      </w:r>
      <w:r w:rsidRPr="00752B8E">
        <w:rPr>
          <w:bCs/>
          <w:szCs w:val="11"/>
          <w:lang w:val="es-ES_tradnl"/>
        </w:rPr>
        <w:t xml:space="preserve">Antiquité, </w:t>
      </w:r>
      <w:r w:rsidRPr="004428E4">
        <w:rPr>
          <w:bCs/>
          <w:szCs w:val="11"/>
          <w:lang w:val="es-ES_tradnl"/>
        </w:rPr>
        <w:t xml:space="preserve">103. </w:t>
      </w:r>
      <w:r w:rsidRPr="00752B8E">
        <w:t>Paris, IEA</w:t>
      </w:r>
      <w:r w:rsidRPr="006738FB">
        <w:t xml:space="preserve">, 1984. 256 p. </w:t>
      </w:r>
      <w:r>
        <w:t xml:space="preserve">[UNICAMP] </w:t>
      </w:r>
      <w:r w:rsidRPr="006738FB">
        <w:t>[USP]</w:t>
      </w:r>
    </w:p>
    <w:p w:rsidR="00761B9E" w:rsidRPr="00752B8E" w:rsidRDefault="00761B9E" w:rsidP="00911767">
      <w:pPr>
        <w:pStyle w:val="PargrafoparaBibl"/>
        <w:widowControl/>
        <w:rPr>
          <w:noProof/>
          <w:lang w:val="en-US"/>
        </w:rPr>
      </w:pPr>
      <w:r w:rsidRPr="0079685A">
        <w:rPr>
          <w:noProof/>
        </w:rPr>
        <w:t xml:space="preserve">COUTINHO, D. B., </w:t>
      </w:r>
      <w:r w:rsidRPr="0079685A">
        <w:rPr>
          <w:i/>
          <w:noProof/>
        </w:rPr>
        <w:t>Teoria da abstração e epistemologia da psicologia</w:t>
      </w:r>
      <w:r w:rsidRPr="0079685A">
        <w:rPr>
          <w:noProof/>
        </w:rPr>
        <w:t xml:space="preserve">. </w:t>
      </w:r>
      <w:r w:rsidRPr="00752B8E">
        <w:rPr>
          <w:noProof/>
          <w:lang w:val="en-US"/>
        </w:rPr>
        <w:t>Doutorado em Psicologia. São Paulo, USP, 1988. 236 p. [USP]</w:t>
      </w:r>
    </w:p>
    <w:p w:rsidR="00761B9E" w:rsidRPr="00284A05" w:rsidRDefault="00761B9E" w:rsidP="00911767">
      <w:pPr>
        <w:pStyle w:val="PargrafoparaBibl"/>
        <w:widowControl/>
        <w:rPr>
          <w:lang w:val="en-US"/>
        </w:rPr>
      </w:pPr>
      <w:r w:rsidRPr="00DE2715">
        <w:rPr>
          <w:lang w:val="en-US"/>
        </w:rPr>
        <w:t xml:space="preserve">CRAIG, W. L., </w:t>
      </w:r>
      <w:r w:rsidRPr="00DE2715">
        <w:rPr>
          <w:i/>
          <w:lang w:val="en-US"/>
        </w:rPr>
        <w:t xml:space="preserve">The problem of divine foreknowledge and future contingents from Aristotle to Suarez. </w:t>
      </w:r>
      <w:r w:rsidRPr="00DE2715">
        <w:rPr>
          <w:lang w:val="en-US"/>
        </w:rPr>
        <w:t>Brill</w:t>
      </w:r>
      <w:r>
        <w:rPr>
          <w:lang w:val="en-US"/>
        </w:rPr>
        <w:t>’</w:t>
      </w:r>
      <w:r w:rsidRPr="00DE2715">
        <w:rPr>
          <w:lang w:val="en-US"/>
        </w:rPr>
        <w:t xml:space="preserve">s Studies in Intellectual History, 7. Leiden, Brill, 1988. </w:t>
      </w:r>
      <w:r w:rsidRPr="00284A05">
        <w:rPr>
          <w:lang w:val="en-US"/>
        </w:rPr>
        <w:t>XIV+298 p. [UFSCar] [USP]</w:t>
      </w:r>
    </w:p>
    <w:p w:rsidR="00761B9E" w:rsidRPr="00CF19C3" w:rsidRDefault="00761B9E" w:rsidP="00911767">
      <w:pPr>
        <w:pStyle w:val="PargrafoparaBibl"/>
        <w:widowControl/>
        <w:rPr>
          <w:bCs/>
          <w:lang w:val="en-US"/>
        </w:rPr>
      </w:pPr>
      <w:r w:rsidRPr="00211027">
        <w:t>CRISTIANI</w:t>
      </w:r>
      <w:r>
        <w:t xml:space="preserve">, M., et al., a cura di, </w:t>
      </w:r>
      <w:r w:rsidRPr="00211027">
        <w:rPr>
          <w:i/>
        </w:rPr>
        <w:t>Harmonia mundi: musica mondana e musica celeste fra Antichità e Medioevo</w:t>
      </w:r>
      <w:r>
        <w:t>.</w:t>
      </w:r>
      <w:r w:rsidRPr="00211027">
        <w:t xml:space="preserve"> </w:t>
      </w:r>
      <w:r w:rsidRPr="00CF19C3">
        <w:rPr>
          <w:lang w:val="en-US"/>
        </w:rPr>
        <w:t>Micrologus’ library, 19. Firenze, SISMEL / del Galluzzo, 2007. 228 p. [USP]</w:t>
      </w:r>
    </w:p>
    <w:p w:rsidR="00D976F8" w:rsidRDefault="00D976F8" w:rsidP="00D976F8">
      <w:pPr>
        <w:pStyle w:val="PargrafoparaBibl"/>
        <w:widowControl/>
        <w:rPr>
          <w:lang w:val="en-US"/>
        </w:rPr>
      </w:pPr>
      <w:bookmarkStart w:id="13" w:name="_Hlk487393653"/>
      <w:r w:rsidRPr="006A7FB1">
        <w:rPr>
          <w:lang w:val="en-US"/>
        </w:rPr>
        <w:t xml:space="preserve">DALES, R. C., </w:t>
      </w:r>
      <w:r w:rsidRPr="006A7FB1">
        <w:rPr>
          <w:i/>
          <w:lang w:val="en-US"/>
        </w:rPr>
        <w:t>Medieval discussions of the eternity of the world</w:t>
      </w:r>
      <w:r w:rsidRPr="006A7FB1">
        <w:rPr>
          <w:lang w:val="en-US"/>
        </w:rPr>
        <w:t>. Leiden, Brill, 1990. 303 p. [PUC]</w:t>
      </w:r>
    </w:p>
    <w:p w:rsidR="00980DF0" w:rsidRPr="006C40F8" w:rsidRDefault="00980DF0" w:rsidP="00980DF0">
      <w:pPr>
        <w:pStyle w:val="PargrafoparaBibl"/>
        <w:widowControl/>
        <w:rPr>
          <w:lang w:val="en-US"/>
        </w:rPr>
      </w:pPr>
      <w:bookmarkStart w:id="14" w:name="_Hlk487796385"/>
      <w:bookmarkEnd w:id="13"/>
      <w:r w:rsidRPr="006C40F8">
        <w:rPr>
          <w:lang w:val="en-US"/>
        </w:rPr>
        <w:t xml:space="preserve">DELAURENTI, B., </w:t>
      </w:r>
      <w:r w:rsidRPr="00A05E60">
        <w:rPr>
          <w:i/>
          <w:lang w:val="en-US"/>
        </w:rPr>
        <w:t>La puissance des mots: “virtus verborum”. Débats doctrinaux sur le pouvoir des incantations au Moyen Âge</w:t>
      </w:r>
      <w:r w:rsidRPr="006C40F8">
        <w:rPr>
          <w:lang w:val="en-US"/>
        </w:rPr>
        <w:t xml:space="preserve">. Paris, Cerf, 2007. V+579 p. </w:t>
      </w:r>
      <w:r>
        <w:rPr>
          <w:lang w:val="en-US"/>
        </w:rPr>
        <w:t xml:space="preserve">[UFSCar] </w:t>
      </w:r>
      <w:r w:rsidRPr="006C40F8">
        <w:rPr>
          <w:lang w:val="en-US"/>
        </w:rPr>
        <w:t>[USP]</w:t>
      </w:r>
    </w:p>
    <w:bookmarkEnd w:id="14"/>
    <w:p w:rsidR="00D305FF" w:rsidRPr="00585CEE" w:rsidRDefault="00D305FF" w:rsidP="00911767">
      <w:pPr>
        <w:pStyle w:val="PargrafoparaBibl"/>
        <w:widowControl/>
        <w:rPr>
          <w:noProof/>
          <w:lang w:val="fr-FR"/>
        </w:rPr>
      </w:pPr>
      <w:r w:rsidRPr="00585CEE">
        <w:rPr>
          <w:noProof/>
          <w:lang w:val="fr-FR"/>
        </w:rPr>
        <w:t xml:space="preserve">DELHAYE, Ph., </w:t>
      </w:r>
      <w:r w:rsidRPr="00585CEE">
        <w:rPr>
          <w:i/>
          <w:iCs/>
          <w:noProof/>
          <w:lang w:val="fr-FR"/>
        </w:rPr>
        <w:t>Enseignement et morale au XII</w:t>
      </w:r>
      <w:r w:rsidRPr="00585CEE">
        <w:rPr>
          <w:i/>
          <w:iCs/>
          <w:noProof/>
          <w:vertAlign w:val="superscript"/>
          <w:lang w:val="fr-FR"/>
        </w:rPr>
        <w:t>e</w:t>
      </w:r>
      <w:r w:rsidRPr="00585CEE">
        <w:rPr>
          <w:i/>
          <w:iCs/>
          <w:noProof/>
          <w:lang w:val="fr-FR"/>
        </w:rPr>
        <w:t xml:space="preserve"> siècle</w:t>
      </w:r>
      <w:r w:rsidRPr="00585CEE">
        <w:rPr>
          <w:noProof/>
          <w:lang w:val="fr-FR"/>
        </w:rPr>
        <w:t xml:space="preserve">. </w:t>
      </w:r>
      <w:r w:rsidRPr="00B23C49">
        <w:rPr>
          <w:lang w:val="fr-FR"/>
        </w:rPr>
        <w:t>Vestigia,</w:t>
      </w:r>
      <w:r>
        <w:rPr>
          <w:lang w:val="fr-FR"/>
        </w:rPr>
        <w:t xml:space="preserve"> </w:t>
      </w:r>
      <w:r w:rsidRPr="00B23C49">
        <w:rPr>
          <w:lang w:val="fr-FR"/>
        </w:rPr>
        <w:t>1.</w:t>
      </w:r>
      <w:r w:rsidRPr="00B23C49">
        <w:rPr>
          <w:rFonts w:ascii="Geneva" w:hAnsi="Geneva"/>
          <w:sz w:val="18"/>
          <w:szCs w:val="18"/>
          <w:lang w:val="fr-FR"/>
        </w:rPr>
        <w:t xml:space="preserve"> </w:t>
      </w:r>
      <w:r w:rsidRPr="00585CEE">
        <w:rPr>
          <w:noProof/>
          <w:lang w:val="fr-FR"/>
        </w:rPr>
        <w:t>Paris, Cerf / Éditions Universitaires de Fribourg, 1988. 136 p. [UNICAMP]</w:t>
      </w:r>
    </w:p>
    <w:p w:rsidR="00761B9E" w:rsidRPr="00284A05" w:rsidRDefault="00761B9E" w:rsidP="00911767">
      <w:pPr>
        <w:pStyle w:val="PargrafoparaBibl"/>
        <w:widowControl/>
      </w:pPr>
      <w:r w:rsidRPr="00B84F47">
        <w:t xml:space="preserve">DÍAZ Y DÍAZ, M. C., </w:t>
      </w:r>
      <w:r w:rsidRPr="00B84F47">
        <w:rPr>
          <w:i/>
          <w:iCs/>
        </w:rPr>
        <w:t>Enciclopedismo e sapere cristiano tra tardo-antico e alto Medioevo</w:t>
      </w:r>
      <w:r w:rsidRPr="00B84F47">
        <w:t>. Eredità medievale, 13. Milano, Jaca B</w:t>
      </w:r>
      <w:r w:rsidRPr="00284A05">
        <w:t>ook, 1999. 163 p. [USP]</w:t>
      </w:r>
    </w:p>
    <w:p w:rsidR="00761B9E" w:rsidRPr="00A13788" w:rsidRDefault="00761B9E" w:rsidP="00911767">
      <w:pPr>
        <w:pStyle w:val="PargrafoparaBibl"/>
        <w:widowControl/>
        <w:rPr>
          <w:lang w:val="es-ES_tradnl"/>
        </w:rPr>
      </w:pPr>
      <w:r w:rsidRPr="00A13788">
        <w:rPr>
          <w:lang w:val="es-ES_tradnl"/>
        </w:rPr>
        <w:t xml:space="preserve">DÍAZ Y DÍAZ, M. C., y DÍAZ DE BUSTAMANTE, J. M., al cuidado de, </w:t>
      </w:r>
      <w:r w:rsidRPr="00A13788">
        <w:rPr>
          <w:i/>
          <w:lang w:val="es-ES_tradnl"/>
        </w:rPr>
        <w:t>Poesía latina medieval (siglos V-XV)</w:t>
      </w:r>
      <w:r w:rsidRPr="00A13788">
        <w:rPr>
          <w:lang w:val="es-ES_tradnl"/>
        </w:rPr>
        <w:t>. Millennio medievale, 55. Firenze, SISMEL / Galluzzo, 2005. X+1.253 p. [USP]</w:t>
      </w:r>
    </w:p>
    <w:p w:rsidR="00761B9E" w:rsidRPr="0035322C" w:rsidRDefault="00761B9E" w:rsidP="00911767">
      <w:pPr>
        <w:pStyle w:val="PargrafoparaBibl"/>
        <w:widowControl/>
      </w:pPr>
      <w:r w:rsidRPr="00284A05">
        <w:t xml:space="preserve">DONDAINE, A., </w:t>
      </w:r>
      <w:r w:rsidRPr="00284A05">
        <w:rPr>
          <w:i/>
          <w:iCs/>
        </w:rPr>
        <w:t xml:space="preserve">Écrits de la “petite école” porrétaine. </w:t>
      </w:r>
      <w:r w:rsidRPr="00C9735E">
        <w:rPr>
          <w:lang w:val="en-US"/>
        </w:rPr>
        <w:t>Conférance Albert le Grand, 1962. Montréal, Inst. d</w:t>
      </w:r>
      <w:r>
        <w:rPr>
          <w:lang w:val="en-US"/>
        </w:rPr>
        <w:t>’</w:t>
      </w:r>
      <w:r w:rsidRPr="00C9735E">
        <w:rPr>
          <w:lang w:val="en-US"/>
        </w:rPr>
        <w:t xml:space="preserve">études médiévales / Paris, Vrin, 1962. </w:t>
      </w:r>
      <w:r w:rsidRPr="0035322C">
        <w:t>67 p. [USP]</w:t>
      </w:r>
    </w:p>
    <w:p w:rsidR="00F618D9" w:rsidRPr="009431A8" w:rsidRDefault="00F618D9" w:rsidP="00911767">
      <w:pPr>
        <w:pStyle w:val="PargrafoparaBibl"/>
        <w:widowControl/>
        <w:rPr>
          <w:noProof/>
          <w:szCs w:val="22"/>
        </w:rPr>
      </w:pPr>
      <w:r w:rsidRPr="00740090">
        <w:rPr>
          <w:noProof/>
          <w:szCs w:val="22"/>
        </w:rPr>
        <w:t xml:space="preserve">D’ONOFRIO, G., </w:t>
      </w:r>
      <w:r w:rsidRPr="00740090">
        <w:rPr>
          <w:i/>
          <w:noProof/>
          <w:szCs w:val="22"/>
        </w:rPr>
        <w:t>Fons scientiae. La dialettica nell’Occidente tardo-antico</w:t>
      </w:r>
      <w:r w:rsidRPr="00740090">
        <w:rPr>
          <w:noProof/>
          <w:szCs w:val="22"/>
        </w:rPr>
        <w:t xml:space="preserve">. </w:t>
      </w:r>
      <w:r w:rsidRPr="009431A8">
        <w:t xml:space="preserve">Nuovo medioevo, 31. </w:t>
      </w:r>
      <w:r w:rsidRPr="009431A8">
        <w:rPr>
          <w:noProof/>
          <w:szCs w:val="22"/>
        </w:rPr>
        <w:t>Napoli, Liguori, 1986. XXVI+346 p.</w:t>
      </w:r>
      <w:r w:rsidRPr="009431A8">
        <w:t xml:space="preserve"> [USP]</w:t>
      </w:r>
    </w:p>
    <w:p w:rsidR="00E04161" w:rsidRDefault="00E04161" w:rsidP="00911767">
      <w:pPr>
        <w:pStyle w:val="PargrafoparaBibl"/>
        <w:widowControl/>
        <w:rPr>
          <w:lang w:val="en-US"/>
        </w:rPr>
      </w:pPr>
      <w:r w:rsidRPr="00554729">
        <w:rPr>
          <w:noProof/>
          <w:szCs w:val="22"/>
        </w:rPr>
        <w:t xml:space="preserve">D’ONOFRIO, G., a cura di, </w:t>
      </w:r>
      <w:r w:rsidRPr="009431A8">
        <w:rPr>
          <w:bCs/>
          <w:i/>
        </w:rPr>
        <w:t>La divisione della filosofia e le sue ragioni:</w:t>
      </w:r>
      <w:r w:rsidRPr="00554729">
        <w:rPr>
          <w:i/>
        </w:rPr>
        <w:t xml:space="preserve"> lettura di testi medievali (VI-XIII secolo)</w:t>
      </w:r>
      <w:r w:rsidRPr="00554729">
        <w:t xml:space="preserve">. </w:t>
      </w:r>
      <w:r w:rsidRPr="009431A8">
        <w:rPr>
          <w:lang w:val="en-US"/>
        </w:rPr>
        <w:t xml:space="preserve">Schola salernitana, 5, Cava de’Tirreni (Salerno), Avagliano, 2001. </w:t>
      </w:r>
      <w:r w:rsidRPr="00554729">
        <w:rPr>
          <w:lang w:val="en-US"/>
        </w:rPr>
        <w:t>259 p. [USP]</w:t>
      </w:r>
    </w:p>
    <w:p w:rsidR="00761B9E" w:rsidRPr="006C3934" w:rsidRDefault="00761B9E" w:rsidP="00911767">
      <w:pPr>
        <w:pStyle w:val="PargrafoparaBibl"/>
        <w:widowControl/>
      </w:pPr>
      <w:r>
        <w:rPr>
          <w:bCs/>
          <w:lang w:val="en-US"/>
        </w:rPr>
        <w:t>D’</w:t>
      </w:r>
      <w:r w:rsidRPr="00B60FC9">
        <w:rPr>
          <w:bCs/>
          <w:lang w:val="en-US"/>
        </w:rPr>
        <w:t>ONOFRIO</w:t>
      </w:r>
      <w:r>
        <w:rPr>
          <w:bCs/>
          <w:lang w:val="en-US"/>
        </w:rPr>
        <w:t xml:space="preserve">, G., </w:t>
      </w:r>
      <w:r w:rsidRPr="00F02A90">
        <w:rPr>
          <w:bCs/>
          <w:i/>
          <w:lang w:val="en-US"/>
        </w:rPr>
        <w:t xml:space="preserve">Vera philosophia: studies in Late Antique, Early Medieval, and Renaissance </w:t>
      </w:r>
      <w:r w:rsidRPr="00F02A90">
        <w:rPr>
          <w:rStyle w:val="destacapalavras"/>
          <w:bCs/>
          <w:i/>
          <w:lang w:val="en-US"/>
        </w:rPr>
        <w:t>Christian</w:t>
      </w:r>
      <w:r w:rsidRPr="00F02A90">
        <w:rPr>
          <w:bCs/>
          <w:i/>
          <w:lang w:val="en-US"/>
        </w:rPr>
        <w:t xml:space="preserve"> </w:t>
      </w:r>
      <w:r w:rsidRPr="00F02A90">
        <w:rPr>
          <w:rStyle w:val="destacapalavras"/>
          <w:bCs/>
          <w:i/>
          <w:lang w:val="en-US"/>
        </w:rPr>
        <w:t>thought</w:t>
      </w:r>
      <w:r>
        <w:rPr>
          <w:rStyle w:val="destacapalavras"/>
          <w:bCs/>
          <w:lang w:val="en-US"/>
        </w:rPr>
        <w:t xml:space="preserve">. </w:t>
      </w:r>
      <w:r w:rsidRPr="006C3934">
        <w:rPr>
          <w:rStyle w:val="destacapalavras"/>
          <w:bCs/>
        </w:rPr>
        <w:t xml:space="preserve">Tr. </w:t>
      </w:r>
      <w:r w:rsidR="00C0697E">
        <w:rPr>
          <w:bCs/>
        </w:rPr>
        <w:t xml:space="preserve">J. Gavin. </w:t>
      </w:r>
      <w:r w:rsidRPr="006C3934">
        <w:t>Nutrix, 1. Turnhout, Brepols, 2008. 405 p. [UNICAMP]</w:t>
      </w:r>
    </w:p>
    <w:p w:rsidR="00761B9E" w:rsidRPr="00F12629" w:rsidRDefault="00761B9E" w:rsidP="00911767">
      <w:pPr>
        <w:pStyle w:val="PargrafoparaBibl"/>
        <w:widowControl/>
        <w:rPr>
          <w:szCs w:val="24"/>
        </w:rPr>
      </w:pPr>
      <w:r w:rsidRPr="00956A5D">
        <w:rPr>
          <w:szCs w:val="24"/>
        </w:rPr>
        <w:lastRenderedPageBreak/>
        <w:t xml:space="preserve">DREYER, </w:t>
      </w:r>
      <w:r>
        <w:t>M.</w:t>
      </w:r>
      <w:r w:rsidRPr="00956A5D">
        <w:rPr>
          <w:szCs w:val="24"/>
        </w:rPr>
        <w:t xml:space="preserve">, </w:t>
      </w:r>
      <w:r w:rsidRPr="00956A5D">
        <w:rPr>
          <w:i/>
          <w:iCs/>
          <w:szCs w:val="24"/>
        </w:rPr>
        <w:t>Razionalità scientifica e teologia nei secoli XI e XII</w:t>
      </w:r>
      <w:r w:rsidRPr="00956A5D">
        <w:rPr>
          <w:szCs w:val="24"/>
        </w:rPr>
        <w:t xml:space="preserve">. </w:t>
      </w:r>
      <w:r>
        <w:t xml:space="preserve">Tr. G. Reguzzoni. </w:t>
      </w:r>
      <w:r w:rsidRPr="00F12629">
        <w:rPr>
          <w:szCs w:val="24"/>
        </w:rPr>
        <w:t>Milano, Jaca Book, 2000. 160 p. [USP]</w:t>
      </w:r>
    </w:p>
    <w:p w:rsidR="008D2A7C" w:rsidRDefault="008D2A7C" w:rsidP="00911767">
      <w:pPr>
        <w:pStyle w:val="PargrafoparaBibl"/>
        <w:widowControl/>
        <w:rPr>
          <w:noProof/>
        </w:rPr>
      </w:pPr>
      <w:r w:rsidRPr="00E11FC5">
        <w:t xml:space="preserve">DRONKE, P., </w:t>
      </w:r>
      <w:r w:rsidRPr="00E11FC5">
        <w:rPr>
          <w:i/>
          <w:iCs/>
        </w:rPr>
        <w:t>Dante e le tradizioni latine medievali</w:t>
      </w:r>
      <w:r w:rsidRPr="00E11FC5">
        <w:t xml:space="preserve">. </w:t>
      </w:r>
      <w:r w:rsidRPr="00474AD1">
        <w:rPr>
          <w:szCs w:val="24"/>
        </w:rPr>
        <w:t>Bologna</w:t>
      </w:r>
      <w:r>
        <w:rPr>
          <w:szCs w:val="24"/>
        </w:rPr>
        <w:t>,</w:t>
      </w:r>
      <w:r w:rsidRPr="00936BAD">
        <w:rPr>
          <w:szCs w:val="18"/>
        </w:rPr>
        <w:t xml:space="preserve"> Il Mulino</w:t>
      </w:r>
      <w:r w:rsidRPr="00936BAD">
        <w:t xml:space="preserve">, 1998. 204 p. [UNICAMP] </w:t>
      </w:r>
      <w:r w:rsidRPr="00936BAD">
        <w:rPr>
          <w:noProof/>
        </w:rPr>
        <w:t>[USP]</w:t>
      </w:r>
    </w:p>
    <w:p w:rsidR="00761B9E" w:rsidRPr="00841E5D" w:rsidRDefault="00761B9E" w:rsidP="00911767">
      <w:pPr>
        <w:pStyle w:val="PargrafoparaBibl"/>
        <w:widowControl/>
        <w:rPr>
          <w:lang w:val="en-US"/>
        </w:rPr>
      </w:pPr>
      <w:r w:rsidRPr="00B952B6">
        <w:rPr>
          <w:lang w:val="en-US"/>
        </w:rPr>
        <w:t>DRONKE, P</w:t>
      </w:r>
      <w:r w:rsidRPr="00B952B6">
        <w:rPr>
          <w:i/>
          <w:lang w:val="en-US"/>
        </w:rPr>
        <w:t>., Dante and medieval latin traditions</w:t>
      </w:r>
      <w:r>
        <w:rPr>
          <w:lang w:val="en-US"/>
        </w:rPr>
        <w:t xml:space="preserve">. </w:t>
      </w:r>
      <w:r w:rsidRPr="00841E5D">
        <w:rPr>
          <w:lang w:val="en-US"/>
        </w:rPr>
        <w:t>Cambridge, UP, 2009. XIII+153 p. [USP]</w:t>
      </w:r>
    </w:p>
    <w:p w:rsidR="00761B9E" w:rsidRDefault="00761B9E" w:rsidP="00911767">
      <w:pPr>
        <w:pStyle w:val="PargrafoparaBibl"/>
        <w:widowControl/>
        <w:rPr>
          <w:noProof/>
          <w:lang w:val="en-US"/>
        </w:rPr>
      </w:pPr>
      <w:r>
        <w:rPr>
          <w:noProof/>
          <w:lang w:val="en-US"/>
        </w:rPr>
        <w:t xml:space="preserve">DRONKE, </w:t>
      </w:r>
      <w:r w:rsidRPr="00005A8F">
        <w:rPr>
          <w:noProof/>
          <w:lang w:val="en-US"/>
        </w:rPr>
        <w:t>P</w:t>
      </w:r>
      <w:r>
        <w:rPr>
          <w:noProof/>
          <w:lang w:val="en-US"/>
        </w:rPr>
        <w:t>.</w:t>
      </w:r>
      <w:r w:rsidRPr="00FD75E4">
        <w:rPr>
          <w:noProof/>
          <w:lang w:val="en-US"/>
        </w:rPr>
        <w:t xml:space="preserve">, </w:t>
      </w:r>
      <w:r w:rsidRPr="00005A8F">
        <w:rPr>
          <w:i/>
          <w:noProof/>
          <w:lang w:val="en-US"/>
        </w:rPr>
        <w:t>Sources of inspiration:</w:t>
      </w:r>
      <w:r>
        <w:rPr>
          <w:i/>
          <w:noProof/>
          <w:lang w:val="en-US"/>
        </w:rPr>
        <w:t xml:space="preserve"> </w:t>
      </w:r>
      <w:r w:rsidRPr="00005A8F">
        <w:rPr>
          <w:i/>
          <w:noProof/>
          <w:lang w:val="en-US"/>
        </w:rPr>
        <w:t>studies in literary transformation: 400-1500</w:t>
      </w:r>
      <w:r w:rsidRPr="00005A8F">
        <w:rPr>
          <w:noProof/>
          <w:lang w:val="en-US"/>
        </w:rPr>
        <w:t xml:space="preserve">. Roma, Storia e letteratura, 1997. 409 p. </w:t>
      </w:r>
      <w:r w:rsidRPr="00FD75E4">
        <w:rPr>
          <w:noProof/>
          <w:lang w:val="en-US"/>
        </w:rPr>
        <w:t>[USP]</w:t>
      </w:r>
    </w:p>
    <w:p w:rsidR="00593F3D" w:rsidRPr="00B725A5" w:rsidRDefault="00593F3D" w:rsidP="00593F3D">
      <w:pPr>
        <w:pStyle w:val="PargrafoparaBibl"/>
        <w:widowControl/>
        <w:rPr>
          <w:lang w:val="en-US"/>
        </w:rPr>
      </w:pPr>
      <w:r w:rsidRPr="00F61AE9">
        <w:rPr>
          <w:lang w:val="en-US"/>
        </w:rPr>
        <w:t xml:space="preserve">DRONKE, P., </w:t>
      </w:r>
      <w:r w:rsidRPr="00F61AE9">
        <w:rPr>
          <w:i/>
          <w:lang w:val="en-US"/>
        </w:rPr>
        <w:t>The spell of Calcidius: platonic concepts and images in the medieval West</w:t>
      </w:r>
      <w:r w:rsidRPr="00F61AE9">
        <w:rPr>
          <w:lang w:val="en-US"/>
        </w:rPr>
        <w:t>. Millennio medievale, 74. Firenze, SISMEL / Galluzzo, 2008. XXIII+183 p.</w:t>
      </w:r>
      <w:r w:rsidRPr="00C01CAC">
        <w:rPr>
          <w:lang w:val="en-US"/>
        </w:rPr>
        <w:t xml:space="preserve"> [PUC] </w:t>
      </w:r>
      <w:r>
        <w:rPr>
          <w:lang w:val="en-US"/>
        </w:rPr>
        <w:t>[USP] {NA}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445020">
        <w:rPr>
          <w:lang w:val="en-US"/>
        </w:rPr>
        <w:t xml:space="preserve">EBBESEN, S., </w:t>
      </w:r>
      <w:r w:rsidRPr="00445020">
        <w:rPr>
          <w:i/>
          <w:lang w:val="en-US"/>
        </w:rPr>
        <w:t>Greek-Latin philosophical interaction. Collected essays of Sten Ebbesen, vol. 1</w:t>
      </w:r>
      <w:r w:rsidRPr="00445020">
        <w:rPr>
          <w:lang w:val="en-US"/>
        </w:rPr>
        <w:t xml:space="preserve">. </w:t>
      </w:r>
      <w:r w:rsidRPr="00A61D82">
        <w:rPr>
          <w:lang w:val="en-US"/>
        </w:rPr>
        <w:t xml:space="preserve">Ashgate Studies in medieval philosophy. Aldershot, </w:t>
      </w:r>
      <w:r>
        <w:rPr>
          <w:lang w:val="en-US"/>
        </w:rPr>
        <w:t>Ashgate, 2008. VIII+230 p. [USP]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F61AE9">
        <w:rPr>
          <w:lang w:val="en-US"/>
        </w:rPr>
        <w:t xml:space="preserve">EBBESEN, S., </w:t>
      </w:r>
      <w:r w:rsidRPr="00F61AE9">
        <w:rPr>
          <w:i/>
          <w:lang w:val="en-US"/>
        </w:rPr>
        <w:t>Topics in latin philosophy from the 12</w:t>
      </w:r>
      <w:r w:rsidRPr="00F61AE9">
        <w:rPr>
          <w:i/>
          <w:vertAlign w:val="superscript"/>
          <w:lang w:val="en-US"/>
        </w:rPr>
        <w:t>th</w:t>
      </w:r>
      <w:r w:rsidRPr="00F61AE9">
        <w:rPr>
          <w:i/>
          <w:lang w:val="en-US"/>
        </w:rPr>
        <w:t>-14</w:t>
      </w:r>
      <w:r w:rsidRPr="00F61AE9">
        <w:rPr>
          <w:i/>
          <w:vertAlign w:val="superscript"/>
          <w:lang w:val="en-US"/>
        </w:rPr>
        <w:t>th</w:t>
      </w:r>
      <w:r w:rsidRPr="00F61AE9">
        <w:rPr>
          <w:i/>
          <w:lang w:val="en-US"/>
        </w:rPr>
        <w:t xml:space="preserve"> Centuries. Collected essays of Sten Ebbesen, vol. 2</w:t>
      </w:r>
      <w:r w:rsidRPr="00F61AE9">
        <w:rPr>
          <w:lang w:val="en-US"/>
        </w:rPr>
        <w:t xml:space="preserve">. Ashgate Studies in medieval philosophy. </w:t>
      </w:r>
      <w:r w:rsidRPr="008B3618">
        <w:rPr>
          <w:lang w:val="en-US"/>
        </w:rPr>
        <w:t>Aldershot, Ashgate, 20</w:t>
      </w:r>
      <w:r>
        <w:rPr>
          <w:lang w:val="en-US"/>
        </w:rPr>
        <w:t>09. IX+243 p. [USP]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>
        <w:rPr>
          <w:lang w:val="en-US"/>
        </w:rPr>
        <w:t xml:space="preserve">ECO, U., and MARMO, C., </w:t>
      </w:r>
      <w:r w:rsidRPr="0044042A">
        <w:rPr>
          <w:i/>
          <w:lang w:val="en-US"/>
        </w:rPr>
        <w:t>On the medieval theory of signs</w:t>
      </w:r>
      <w:r>
        <w:rPr>
          <w:lang w:val="en-US"/>
        </w:rPr>
        <w:t>. Amsterdam, Benjamins, 1989. 224 p. [UNICAMP] [USP]</w:t>
      </w:r>
    </w:p>
    <w:p w:rsidR="00911767" w:rsidRPr="00EF5EA5" w:rsidRDefault="00911767" w:rsidP="00911767">
      <w:pPr>
        <w:pStyle w:val="PargrafoparaBibl"/>
        <w:widowControl/>
        <w:rPr>
          <w:lang w:val="en-US"/>
        </w:rPr>
      </w:pPr>
      <w:r w:rsidRPr="00F66593">
        <w:rPr>
          <w:lang w:val="en-US"/>
        </w:rPr>
        <w:t>ELDERS, L.,</w:t>
      </w:r>
      <w:r>
        <w:rPr>
          <w:lang w:val="en-US"/>
        </w:rPr>
        <w:t xml:space="preserve"> </w:t>
      </w:r>
      <w:r w:rsidRPr="000A619D">
        <w:rPr>
          <w:i/>
          <w:lang w:val="en-US"/>
        </w:rPr>
        <w:t>Faith and science: an introduction to St. Tomas’ Exposito in Boethii de Trinitate</w:t>
      </w:r>
      <w:r>
        <w:rPr>
          <w:lang w:val="en-US"/>
        </w:rPr>
        <w:t>.</w:t>
      </w:r>
      <w:r w:rsidRPr="000A619D">
        <w:rPr>
          <w:lang w:val="en-US"/>
        </w:rPr>
        <w:t xml:space="preserve"> </w:t>
      </w:r>
      <w:r w:rsidRPr="00EF5EA5">
        <w:rPr>
          <w:lang w:val="en-US"/>
        </w:rPr>
        <w:t>Studia Universitatis S. Thomae in Urbe, 3. Roma, Herder, 1974. 146 p. [PUC]</w:t>
      </w:r>
    </w:p>
    <w:p w:rsidR="00911767" w:rsidRDefault="00911767" w:rsidP="00911767">
      <w:pPr>
        <w:pStyle w:val="PargrafoparaBibl"/>
        <w:widowControl/>
        <w:rPr>
          <w:lang w:val="en-US"/>
        </w:rPr>
      </w:pPr>
      <w:r w:rsidRPr="00BD35DF">
        <w:rPr>
          <w:lang w:val="en-US"/>
        </w:rPr>
        <w:t xml:space="preserve">ENDERS, M., </w:t>
      </w:r>
      <w:r w:rsidRPr="00BD35DF">
        <w:rPr>
          <w:i/>
          <w:iCs/>
          <w:lang w:val="en-US"/>
        </w:rPr>
        <w:t>Wahrheit und Notwendigkeit</w:t>
      </w:r>
      <w:r w:rsidRPr="00BD35DF">
        <w:rPr>
          <w:lang w:val="en-US"/>
        </w:rPr>
        <w:t xml:space="preserve">. </w:t>
      </w:r>
      <w:r w:rsidRPr="00BD35DF">
        <w:rPr>
          <w:i/>
          <w:iCs/>
          <w:lang w:val="en-US"/>
        </w:rPr>
        <w:t>Die Theorie der Wahrheit bei Anselm von Canterbury im Gesamtzusammenhang seines Denkens und unter besonderer Berücksichtigung seiner antiken Quellen (Aristoteles, Cicero, Augustinus, Boethius).</w:t>
      </w:r>
      <w:r w:rsidRPr="00BD35DF">
        <w:rPr>
          <w:lang w:val="en-US"/>
        </w:rPr>
        <w:t xml:space="preserve"> </w:t>
      </w:r>
      <w:r>
        <w:rPr>
          <w:lang w:val="en-US"/>
        </w:rPr>
        <w:t>Studien und Texte zur Geistesgeschichte des Mittelalters, 64. Leiden, Brill, 1999. XX+622 p. [USP]</w:t>
      </w:r>
    </w:p>
    <w:p w:rsidR="00761B9E" w:rsidRPr="00EA44A6" w:rsidRDefault="00761B9E" w:rsidP="00911767">
      <w:pPr>
        <w:pStyle w:val="PargrafoparaBibl"/>
        <w:widowControl/>
        <w:rPr>
          <w:szCs w:val="24"/>
          <w:lang w:val="en-US"/>
        </w:rPr>
      </w:pPr>
      <w:r w:rsidRPr="005C24C6">
        <w:rPr>
          <w:szCs w:val="24"/>
          <w:lang w:val="en-US"/>
        </w:rPr>
        <w:t>ERISMANN, C., et</w:t>
      </w:r>
      <w:r>
        <w:rPr>
          <w:szCs w:val="24"/>
          <w:lang w:val="en-US"/>
        </w:rPr>
        <w:t xml:space="preserve"> </w:t>
      </w:r>
      <w:r w:rsidRPr="005C24C6">
        <w:rPr>
          <w:szCs w:val="24"/>
          <w:lang w:val="en-US"/>
        </w:rPr>
        <w:t xml:space="preserve">SCHNIEWIND, A., éds., </w:t>
      </w:r>
      <w:r w:rsidRPr="005C24C6">
        <w:rPr>
          <w:i/>
          <w:szCs w:val="24"/>
          <w:lang w:val="en-US"/>
        </w:rPr>
        <w:t>Compléments de substance: études sur les propriétés accidentelles offertes à Alain de Libera</w:t>
      </w:r>
      <w:r w:rsidRPr="005C24C6">
        <w:rPr>
          <w:szCs w:val="24"/>
          <w:lang w:val="en-US"/>
        </w:rPr>
        <w:t>. Paris, Vrin, 2008.</w:t>
      </w:r>
      <w:r>
        <w:rPr>
          <w:szCs w:val="24"/>
          <w:lang w:val="en-US"/>
        </w:rPr>
        <w:t xml:space="preserve"> 430 p. </w:t>
      </w:r>
      <w:r w:rsidRPr="0061278E">
        <w:rPr>
          <w:szCs w:val="24"/>
          <w:lang w:val="en-US"/>
        </w:rPr>
        <w:t>[UFSCar]</w:t>
      </w:r>
      <w:r w:rsidRPr="00466124">
        <w:rPr>
          <w:lang w:val="en-US"/>
        </w:rPr>
        <w:t xml:space="preserve"> </w:t>
      </w:r>
      <w:r>
        <w:rPr>
          <w:lang w:val="en-US"/>
        </w:rPr>
        <w:t>[UNICAMP] [UNIFESP] [USP] {NA}</w:t>
      </w:r>
    </w:p>
    <w:p w:rsidR="00761B9E" w:rsidRPr="00651BFD" w:rsidRDefault="00761B9E" w:rsidP="00911767">
      <w:pPr>
        <w:pStyle w:val="PargrafoparaBibl"/>
        <w:widowControl/>
        <w:rPr>
          <w:lang w:val="en-US"/>
        </w:rPr>
      </w:pPr>
      <w:r w:rsidRPr="00651BFD">
        <w:rPr>
          <w:lang w:val="en-US"/>
        </w:rPr>
        <w:t xml:space="preserve">EVANS, G. R., </w:t>
      </w:r>
      <w:r w:rsidRPr="00651BFD">
        <w:rPr>
          <w:i/>
          <w:iCs/>
          <w:lang w:val="en-US"/>
        </w:rPr>
        <w:t>Getting it wrong</w:t>
      </w:r>
      <w:r w:rsidRPr="00651BFD">
        <w:rPr>
          <w:lang w:val="en-US"/>
        </w:rPr>
        <w:t xml:space="preserve">. </w:t>
      </w:r>
      <w:r w:rsidRPr="00651BFD">
        <w:rPr>
          <w:i/>
          <w:iCs/>
          <w:lang w:val="en-US"/>
        </w:rPr>
        <w:t>The medieval epistemology of error.</w:t>
      </w:r>
      <w:r w:rsidRPr="00651BFD">
        <w:rPr>
          <w:lang w:val="en-US"/>
        </w:rPr>
        <w:t xml:space="preserve"> Studien und Texte zur Geistesgeschichte des Mittelalters, 63. Leiden, Brill, 1998. XI+223 p. [USP]</w:t>
      </w:r>
    </w:p>
    <w:p w:rsidR="00761B9E" w:rsidRPr="003B683D" w:rsidRDefault="00761B9E" w:rsidP="00911767">
      <w:pPr>
        <w:pStyle w:val="PargrafoparaBibl"/>
        <w:widowControl/>
        <w:rPr>
          <w:lang w:val="en-US"/>
        </w:rPr>
      </w:pPr>
      <w:r w:rsidRPr="006738FB">
        <w:rPr>
          <w:lang w:val="en-US"/>
        </w:rPr>
        <w:t xml:space="preserve">FOLKERTS, M., </w:t>
      </w:r>
      <w:r w:rsidRPr="006738FB">
        <w:rPr>
          <w:i/>
          <w:lang w:val="en-US"/>
        </w:rPr>
        <w:t>Essays on Early Medieval mathematics: the Latin tradition</w:t>
      </w:r>
      <w:r w:rsidRPr="006738FB">
        <w:rPr>
          <w:lang w:val="en-US"/>
        </w:rPr>
        <w:t>. Aldershot, Ashgate, 2003. 382 p. [UNICAMP]</w:t>
      </w:r>
      <w:r w:rsidRPr="008241A3">
        <w:rPr>
          <w:lang w:val="en-US"/>
        </w:rPr>
        <w:t xml:space="preserve"> </w:t>
      </w:r>
      <w:r w:rsidRPr="00C9735E">
        <w:rPr>
          <w:lang w:val="en-US"/>
        </w:rPr>
        <w:t>[USP]</w:t>
      </w:r>
    </w:p>
    <w:p w:rsidR="00761B9E" w:rsidRPr="00BA1D49" w:rsidRDefault="00761B9E" w:rsidP="00911767">
      <w:pPr>
        <w:pStyle w:val="PargrafoparaBibl"/>
        <w:widowControl/>
        <w:rPr>
          <w:lang w:val="en-US"/>
        </w:rPr>
      </w:pPr>
      <w:r w:rsidRPr="00BF49A7">
        <w:rPr>
          <w:lang w:val="en-US"/>
        </w:rPr>
        <w:t xml:space="preserve">FOREST, A., </w:t>
      </w:r>
      <w:r>
        <w:rPr>
          <w:lang w:val="en-US"/>
        </w:rPr>
        <w:t xml:space="preserve">et al., </w:t>
      </w:r>
      <w:r w:rsidRPr="00BF49A7">
        <w:rPr>
          <w:i/>
          <w:iCs/>
          <w:lang w:val="en-US"/>
        </w:rPr>
        <w:t>Le mouvement doctrinal du XI</w:t>
      </w:r>
      <w:r w:rsidRPr="00BF49A7">
        <w:rPr>
          <w:i/>
          <w:iCs/>
          <w:vertAlign w:val="superscript"/>
          <w:lang w:val="en-US"/>
        </w:rPr>
        <w:t>e</w:t>
      </w:r>
      <w:r w:rsidRPr="00BF49A7">
        <w:rPr>
          <w:i/>
          <w:iCs/>
          <w:lang w:val="en-US"/>
        </w:rPr>
        <w:t xml:space="preserve"> au XIV</w:t>
      </w:r>
      <w:r w:rsidRPr="00BF49A7">
        <w:rPr>
          <w:i/>
          <w:iCs/>
          <w:vertAlign w:val="superscript"/>
          <w:lang w:val="en-US"/>
        </w:rPr>
        <w:t>e</w:t>
      </w:r>
      <w:r w:rsidRPr="00BF49A7">
        <w:rPr>
          <w:i/>
          <w:iCs/>
          <w:lang w:val="en-US"/>
        </w:rPr>
        <w:t xml:space="preserve"> siècle. </w:t>
      </w:r>
      <w:r>
        <w:rPr>
          <w:lang w:val="en-US"/>
        </w:rPr>
        <w:t xml:space="preserve">In FLICHE, A., et MARTIN, V., éds., </w:t>
      </w:r>
      <w:r w:rsidRPr="00BF49A7">
        <w:rPr>
          <w:i/>
          <w:iCs/>
          <w:lang w:val="en-US"/>
        </w:rPr>
        <w:t>Histoire de l</w:t>
      </w:r>
      <w:r>
        <w:rPr>
          <w:i/>
          <w:iCs/>
          <w:lang w:val="en-US"/>
        </w:rPr>
        <w:t>’</w:t>
      </w:r>
      <w:r w:rsidRPr="00BF49A7">
        <w:rPr>
          <w:i/>
          <w:iCs/>
          <w:lang w:val="en-US"/>
        </w:rPr>
        <w:t>Église depuis les origines jusqu</w:t>
      </w:r>
      <w:r>
        <w:rPr>
          <w:i/>
          <w:iCs/>
          <w:lang w:val="en-US"/>
        </w:rPr>
        <w:t>’</w:t>
      </w:r>
      <w:r w:rsidRPr="00BF49A7">
        <w:rPr>
          <w:i/>
          <w:iCs/>
          <w:lang w:val="en-US"/>
        </w:rPr>
        <w:t xml:space="preserve">à nos jours, 13. </w:t>
      </w:r>
      <w:r>
        <w:rPr>
          <w:lang w:val="en-US"/>
        </w:rPr>
        <w:t xml:space="preserve">Paris, Bloud &amp; Gay, 1951. </w:t>
      </w:r>
      <w:r w:rsidRPr="00BA1D49">
        <w:rPr>
          <w:lang w:val="en-US"/>
        </w:rPr>
        <w:t>479 p. [USP]</w:t>
      </w:r>
    </w:p>
    <w:p w:rsidR="00761B9E" w:rsidRPr="003B683D" w:rsidRDefault="00761B9E" w:rsidP="00911767">
      <w:pPr>
        <w:pStyle w:val="PargrafoparaBibl"/>
        <w:widowControl/>
        <w:rPr>
          <w:lang w:val="en-US"/>
        </w:rPr>
      </w:pPr>
      <w:r w:rsidRPr="00FC7532">
        <w:rPr>
          <w:lang w:val="en-US"/>
        </w:rPr>
        <w:lastRenderedPageBreak/>
        <w:t>FRIED</w:t>
      </w:r>
      <w:r>
        <w:rPr>
          <w:lang w:val="en-US"/>
        </w:rPr>
        <w:t xml:space="preserve">, J., Hrsg., </w:t>
      </w:r>
      <w:r w:rsidRPr="00FC7532">
        <w:rPr>
          <w:i/>
          <w:lang w:val="en-US"/>
        </w:rPr>
        <w:t>Dialektik und Rhetorik im früheren und hohen Mittelalter.</w:t>
      </w:r>
      <w:r>
        <w:rPr>
          <w:i/>
          <w:lang w:val="en-US"/>
        </w:rPr>
        <w:t xml:space="preserve"> </w:t>
      </w:r>
      <w:r w:rsidRPr="00FC7532">
        <w:rPr>
          <w:i/>
          <w:lang w:val="en-US"/>
        </w:rPr>
        <w:t>Rezeption, Überlieferung und gesellschaftliche Wirkung antiker Gelehrsamkeit, vornehmlich im 9. und 12. Jh</w:t>
      </w:r>
      <w:r>
        <w:rPr>
          <w:lang w:val="en-US"/>
        </w:rPr>
        <w:t>.</w:t>
      </w:r>
      <w:r w:rsidRPr="00FC7532">
        <w:rPr>
          <w:lang w:val="en-US"/>
        </w:rPr>
        <w:t xml:space="preserve"> München, Oldenbourg, 1997. </w:t>
      </w:r>
      <w:r w:rsidRPr="00DB0BA9">
        <w:rPr>
          <w:lang w:val="en-US"/>
        </w:rPr>
        <w:t>XX+304 p. [USP]</w:t>
      </w:r>
    </w:p>
    <w:p w:rsidR="00761B9E" w:rsidRPr="00EF5EA5" w:rsidRDefault="00761B9E" w:rsidP="00911767">
      <w:pPr>
        <w:pStyle w:val="PargrafoparaBibl"/>
        <w:widowControl/>
      </w:pPr>
      <w:r w:rsidRPr="00CF19C3">
        <w:rPr>
          <w:lang w:val="en-US"/>
        </w:rPr>
        <w:t xml:space="preserve">GARIN, E., </w:t>
      </w:r>
      <w:r w:rsidRPr="00CF19C3">
        <w:rPr>
          <w:i/>
          <w:lang w:val="en-US"/>
        </w:rPr>
        <w:t>Studi sul platonismo medievale</w:t>
      </w:r>
      <w:r w:rsidRPr="00CF19C3">
        <w:rPr>
          <w:lang w:val="en-US"/>
        </w:rPr>
        <w:t xml:space="preserve">. </w:t>
      </w:r>
      <w:r w:rsidRPr="00EF5EA5">
        <w:t>Firenze, Le Monnier, 1958. VI+219 p. [UNICAMP]</w:t>
      </w:r>
    </w:p>
    <w:p w:rsidR="00911767" w:rsidRPr="00911767" w:rsidRDefault="00911767" w:rsidP="00911767">
      <w:pPr>
        <w:pStyle w:val="PargrafoparaBibl"/>
        <w:widowControl/>
      </w:pPr>
      <w:r w:rsidRPr="003E3A51">
        <w:t>GELONCH, S. R. M.,</w:t>
      </w:r>
      <w:r w:rsidRPr="003E3A51">
        <w:rPr>
          <w:i/>
          <w:iCs/>
        </w:rPr>
        <w:t xml:space="preserve"> “Separatio” y objeto de la metafísica: una interpretación textual del “Super Boetium de Trinitate”, Q5 A3, de Santo Tomás de Aquino</w:t>
      </w:r>
      <w:r w:rsidRPr="003E3A51">
        <w:t xml:space="preserve">. </w:t>
      </w:r>
      <w:r w:rsidRPr="00911767">
        <w:t xml:space="preserve">Pesamiento medieval y renacentista, 30. Pamplona, </w:t>
      </w:r>
      <w:r w:rsidRPr="008F3C87">
        <w:rPr>
          <w:lang w:val="es-ES_tradnl"/>
        </w:rPr>
        <w:t xml:space="preserve">Eunsa, </w:t>
      </w:r>
      <w:r w:rsidRPr="00911767">
        <w:t>2002. 353 p. [USP]</w:t>
      </w:r>
    </w:p>
    <w:p w:rsidR="00761B9E" w:rsidRPr="000E6214" w:rsidRDefault="00761B9E" w:rsidP="00911767">
      <w:pPr>
        <w:pStyle w:val="PargrafoparaBibl"/>
        <w:widowControl/>
        <w:rPr>
          <w:color w:val="808080"/>
          <w:lang w:val="es-ES_tradnl"/>
        </w:rPr>
      </w:pPr>
      <w:r w:rsidRPr="000E6214">
        <w:rPr>
          <w:color w:val="808080"/>
          <w:lang w:val="es-ES_tradnl"/>
        </w:rPr>
        <w:t xml:space="preserve">GERSH, S., ed., </w:t>
      </w:r>
      <w:r w:rsidRPr="000E6214">
        <w:rPr>
          <w:i/>
          <w:color w:val="808080"/>
          <w:lang w:val="es-ES_tradnl"/>
        </w:rPr>
        <w:t>Interpreting Proclus from Antiquity to the Renaissance</w:t>
      </w:r>
      <w:r w:rsidRPr="000E6214">
        <w:rPr>
          <w:color w:val="808080"/>
          <w:lang w:val="es-ES_tradnl"/>
        </w:rPr>
        <w:t>. Cambridge, UP, 2014. 417 p.</w:t>
      </w:r>
    </w:p>
    <w:p w:rsidR="007F07E1" w:rsidRPr="00EA306C" w:rsidRDefault="007F07E1" w:rsidP="00911767">
      <w:pPr>
        <w:pStyle w:val="PargrafoparaBibl"/>
        <w:widowControl/>
        <w:rPr>
          <w:lang w:val="fr-FR"/>
        </w:rPr>
      </w:pPr>
      <w:r w:rsidRPr="00EA306C">
        <w:rPr>
          <w:lang w:val="fr-FR"/>
        </w:rPr>
        <w:t xml:space="preserve">GOLDHILL, S., ed., </w:t>
      </w:r>
      <w:r w:rsidRPr="00EA306C">
        <w:rPr>
          <w:i/>
          <w:lang w:val="fr-FR"/>
        </w:rPr>
        <w:t>The end of Dialogue in Antiquity</w:t>
      </w:r>
      <w:r w:rsidRPr="00EA306C">
        <w:rPr>
          <w:lang w:val="fr-FR"/>
        </w:rPr>
        <w:t xml:space="preserve">. New York, Cambridge UP, 2008. </w:t>
      </w:r>
      <w:r w:rsidRPr="00EA306C">
        <w:rPr>
          <w:lang w:val="en-US"/>
        </w:rPr>
        <w:t xml:space="preserve">VIII+266 </w:t>
      </w:r>
      <w:r w:rsidRPr="00EA306C">
        <w:rPr>
          <w:lang w:val="fr-FR"/>
        </w:rPr>
        <w:t>p.</w:t>
      </w:r>
      <w:r w:rsidRPr="00EA306C">
        <w:rPr>
          <w:lang w:val="es-ES_tradnl"/>
        </w:rPr>
        <w:t xml:space="preserve"> </w:t>
      </w:r>
      <w:r w:rsidRPr="00136637">
        <w:rPr>
          <w:lang w:val="es-ES_tradnl"/>
        </w:rPr>
        <w:t>[USP]</w:t>
      </w:r>
    </w:p>
    <w:p w:rsidR="00761B9E" w:rsidRDefault="00761B9E" w:rsidP="00911767">
      <w:pPr>
        <w:pStyle w:val="PargrafoparaBibl"/>
        <w:widowControl/>
        <w:rPr>
          <w:iCs/>
          <w:noProof/>
          <w:lang w:val="en-US"/>
        </w:rPr>
      </w:pPr>
      <w:r w:rsidRPr="00545CC4">
        <w:rPr>
          <w:iCs/>
          <w:noProof/>
          <w:lang w:val="en-US"/>
        </w:rPr>
        <w:t xml:space="preserve">GOLTZ, A., </w:t>
      </w:r>
      <w:r w:rsidRPr="00545CC4">
        <w:rPr>
          <w:i/>
          <w:iCs/>
          <w:noProof/>
          <w:lang w:val="en-US"/>
        </w:rPr>
        <w:t>Barbar – König – Tyrann: Das Bild Theoderichs des Großen in der Überlieferung des 5. bis 9. Jahrhunderts</w:t>
      </w:r>
      <w:r w:rsidRPr="00545CC4">
        <w:rPr>
          <w:iCs/>
          <w:noProof/>
          <w:lang w:val="en-US"/>
        </w:rPr>
        <w:t xml:space="preserve">. </w:t>
      </w:r>
      <w:r w:rsidRPr="00557F84">
        <w:rPr>
          <w:iCs/>
          <w:noProof/>
          <w:lang w:val="en-US"/>
        </w:rPr>
        <w:t xml:space="preserve">Millennium-Studien, </w:t>
      </w:r>
      <w:r w:rsidRPr="0073350B">
        <w:rPr>
          <w:iCs/>
          <w:noProof/>
          <w:lang w:val="en-US"/>
        </w:rPr>
        <w:t>1</w:t>
      </w:r>
      <w:r>
        <w:rPr>
          <w:iCs/>
          <w:noProof/>
          <w:lang w:val="en-US"/>
        </w:rPr>
        <w:t>2</w:t>
      </w:r>
      <w:r w:rsidRPr="0073350B">
        <w:rPr>
          <w:iCs/>
          <w:noProof/>
          <w:lang w:val="en-US"/>
        </w:rPr>
        <w:t xml:space="preserve">. </w:t>
      </w:r>
      <w:r w:rsidRPr="00557F84">
        <w:rPr>
          <w:iCs/>
          <w:noProof/>
          <w:lang w:val="en-US"/>
        </w:rPr>
        <w:t>Berlin, de Gruyter,</w:t>
      </w:r>
      <w:r>
        <w:rPr>
          <w:iCs/>
          <w:noProof/>
          <w:lang w:val="en-US"/>
        </w:rPr>
        <w:t xml:space="preserve"> </w:t>
      </w:r>
      <w:r w:rsidRPr="00545CC4">
        <w:rPr>
          <w:iCs/>
          <w:noProof/>
          <w:lang w:val="en-US"/>
        </w:rPr>
        <w:t xml:space="preserve">2008. </w:t>
      </w:r>
      <w:r>
        <w:rPr>
          <w:iCs/>
          <w:noProof/>
          <w:lang w:val="en-US"/>
        </w:rPr>
        <w:t>XV+</w:t>
      </w:r>
      <w:r w:rsidRPr="00545CC4">
        <w:rPr>
          <w:iCs/>
          <w:noProof/>
          <w:lang w:val="en-US"/>
        </w:rPr>
        <w:t>681</w:t>
      </w:r>
      <w:r>
        <w:rPr>
          <w:iCs/>
          <w:noProof/>
          <w:lang w:val="en-US"/>
        </w:rPr>
        <w:t xml:space="preserve"> S. </w:t>
      </w:r>
      <w:r w:rsidRPr="00C57EE2">
        <w:rPr>
          <w:iCs/>
          <w:noProof/>
          <w:lang w:val="en-US"/>
        </w:rPr>
        <w:t>[UFSCar]</w:t>
      </w:r>
      <w:r w:rsidRPr="00545CC4">
        <w:rPr>
          <w:iCs/>
          <w:noProof/>
          <w:lang w:val="en-US"/>
        </w:rPr>
        <w:t xml:space="preserve"> </w:t>
      </w:r>
      <w:r>
        <w:rPr>
          <w:iCs/>
          <w:noProof/>
          <w:lang w:val="en-US"/>
        </w:rPr>
        <w:t>[USP]</w:t>
      </w:r>
    </w:p>
    <w:p w:rsidR="00761B9E" w:rsidRPr="008533D3" w:rsidRDefault="00761B9E" w:rsidP="00911767">
      <w:pPr>
        <w:pStyle w:val="PargrafoparaBibl"/>
        <w:widowControl/>
        <w:rPr>
          <w:color w:val="808080"/>
          <w:lang w:val="en-US"/>
        </w:rPr>
      </w:pPr>
      <w:r w:rsidRPr="008533D3">
        <w:rPr>
          <w:color w:val="808080"/>
          <w:lang w:val="en-US"/>
        </w:rPr>
        <w:t xml:space="preserve">GOLITZIN, A., </w:t>
      </w:r>
      <w:r w:rsidRPr="008533D3">
        <w:rPr>
          <w:i/>
          <w:color w:val="808080"/>
          <w:lang w:val="en-US"/>
        </w:rPr>
        <w:t>Mystagogy. A monastic reading of Dionysius Areopagita</w:t>
      </w:r>
      <w:r w:rsidRPr="008533D3">
        <w:rPr>
          <w:color w:val="808080"/>
          <w:lang w:val="en-US"/>
        </w:rPr>
        <w:t>. Ed. B.G. Bucur. Cistercian Studies, 250. Kalamazoo, Cistercian Publications, 2013. 496 p.*</w:t>
      </w:r>
    </w:p>
    <w:p w:rsidR="00761B9E" w:rsidRPr="009D2464" w:rsidRDefault="00761B9E" w:rsidP="00911767">
      <w:pPr>
        <w:pStyle w:val="PargrafoparaBibl"/>
        <w:widowControl/>
        <w:rPr>
          <w:szCs w:val="24"/>
        </w:rPr>
      </w:pPr>
      <w:r w:rsidRPr="007552B3">
        <w:rPr>
          <w:szCs w:val="24"/>
          <w:lang w:val="en-US"/>
        </w:rPr>
        <w:t>GORIS,</w:t>
      </w:r>
      <w:r>
        <w:rPr>
          <w:szCs w:val="24"/>
          <w:lang w:val="en-US"/>
        </w:rPr>
        <w:t xml:space="preserve"> </w:t>
      </w:r>
      <w:r w:rsidRPr="007552B3">
        <w:rPr>
          <w:szCs w:val="24"/>
          <w:lang w:val="en-US"/>
        </w:rPr>
        <w:t xml:space="preserve">H., </w:t>
      </w:r>
      <w:r w:rsidRPr="007552B3">
        <w:rPr>
          <w:i/>
          <w:szCs w:val="24"/>
          <w:lang w:val="en-US"/>
        </w:rPr>
        <w:t>Free creatures of an eternal God. Thomas Aquinas on God’s infallible foreknowledge and irresistible will</w:t>
      </w:r>
      <w:r w:rsidRPr="007552B3">
        <w:rPr>
          <w:szCs w:val="24"/>
          <w:lang w:val="en-US"/>
        </w:rPr>
        <w:t xml:space="preserve">. </w:t>
      </w:r>
      <w:r w:rsidRPr="006E5AD4">
        <w:rPr>
          <w:szCs w:val="24"/>
        </w:rPr>
        <w:t xml:space="preserve">Thomas Instituut te Utrecht, 4. Leuven, Peeters, 1996. </w:t>
      </w:r>
      <w:r>
        <w:t xml:space="preserve">345 p. </w:t>
      </w:r>
      <w:r w:rsidRPr="009D2464">
        <w:rPr>
          <w:szCs w:val="24"/>
        </w:rPr>
        <w:t>[USP]</w:t>
      </w:r>
    </w:p>
    <w:p w:rsidR="00761B9E" w:rsidRPr="006E5AD4" w:rsidRDefault="00761B9E" w:rsidP="00911767">
      <w:pPr>
        <w:pStyle w:val="PargrafoparaBibl"/>
        <w:widowControl/>
        <w:rPr>
          <w:bCs/>
          <w:lang w:val="en-US"/>
        </w:rPr>
      </w:pPr>
      <w:r w:rsidRPr="00E23A9D">
        <w:rPr>
          <w:bCs/>
        </w:rPr>
        <w:t xml:space="preserve">GOULLET, M., éd., </w:t>
      </w:r>
      <w:r w:rsidRPr="00E23A9D">
        <w:rPr>
          <w:bCs/>
          <w:i/>
        </w:rPr>
        <w:t>Parva pro magnis munera</w:t>
      </w:r>
      <w:r w:rsidRPr="00E23A9D">
        <w:rPr>
          <w:bCs/>
        </w:rPr>
        <w:t xml:space="preserve">. </w:t>
      </w:r>
      <w:r w:rsidRPr="00D539FF">
        <w:rPr>
          <w:bCs/>
        </w:rPr>
        <w:t xml:space="preserve">Études de littérature latine tardo-antique et médiévale offertes à François Dolbeau par ses élèves. </w:t>
      </w:r>
      <w:r w:rsidRPr="006E5AD4">
        <w:rPr>
          <w:bCs/>
          <w:lang w:val="en-US"/>
        </w:rPr>
        <w:t>Instrumenta Patristica et Mediaevalia, 50. Turnhout, Brepols, 2009. 988 p. [USP]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>
        <w:rPr>
          <w:lang w:val="en-US"/>
        </w:rPr>
        <w:t xml:space="preserve">GRACIA, J. J. E., </w:t>
      </w:r>
      <w:r>
        <w:rPr>
          <w:i/>
          <w:iCs/>
          <w:lang w:val="en-US"/>
        </w:rPr>
        <w:t>Introduction to the problem of individuation in the Early Middle Ages</w:t>
      </w:r>
      <w:r>
        <w:rPr>
          <w:lang w:val="en-US"/>
        </w:rPr>
        <w:t>. München / Wien, Philosophia, 1984. 301 p. [USP]</w:t>
      </w:r>
    </w:p>
    <w:p w:rsidR="00761B9E" w:rsidRPr="006738FB" w:rsidRDefault="00761B9E" w:rsidP="00911767">
      <w:pPr>
        <w:pStyle w:val="PargrafoparaBibl"/>
        <w:widowControl/>
        <w:rPr>
          <w:lang w:val="en-US"/>
        </w:rPr>
      </w:pPr>
      <w:r w:rsidRPr="006738FB">
        <w:rPr>
          <w:lang w:val="en-US"/>
        </w:rPr>
        <w:t xml:space="preserve">HADOT, I., </w:t>
      </w:r>
      <w:r w:rsidRPr="006738FB">
        <w:rPr>
          <w:i/>
          <w:lang w:val="en-US"/>
        </w:rPr>
        <w:t xml:space="preserve">Arts libéraux et philosophie dans la pensée antique. </w:t>
      </w:r>
      <w:r w:rsidRPr="0074071D">
        <w:rPr>
          <w:i/>
        </w:rPr>
        <w:t xml:space="preserve">Contribution à l’histoire de l’éducation et de la culture dans </w:t>
      </w:r>
      <w:r w:rsidRPr="00284A05">
        <w:rPr>
          <w:i/>
        </w:rPr>
        <w:t>l’antiquité</w:t>
      </w:r>
      <w:r w:rsidRPr="00284A05">
        <w:t xml:space="preserve">. </w:t>
      </w:r>
      <w:r w:rsidRPr="006738FB">
        <w:rPr>
          <w:lang w:val="en-US"/>
        </w:rPr>
        <w:t xml:space="preserve">Textes et </w:t>
      </w:r>
      <w:r>
        <w:rPr>
          <w:lang w:val="en-US"/>
        </w:rPr>
        <w:t>t</w:t>
      </w:r>
      <w:r w:rsidRPr="006738FB">
        <w:rPr>
          <w:lang w:val="en-US"/>
        </w:rPr>
        <w:t>raditions, 11. Paris, Vrin, 2005</w:t>
      </w:r>
      <w:r w:rsidRPr="003E24E8">
        <w:rPr>
          <w:vertAlign w:val="superscript"/>
          <w:lang w:val="en-US"/>
        </w:rPr>
        <w:t>2</w:t>
      </w:r>
      <w:r>
        <w:rPr>
          <w:lang w:val="en-US"/>
        </w:rPr>
        <w:t>,</w:t>
      </w:r>
      <w:r w:rsidRPr="003E24E8">
        <w:rPr>
          <w:lang w:val="en-US"/>
        </w:rPr>
        <w:t xml:space="preserve"> ed., rev. et augm</w:t>
      </w:r>
      <w:r>
        <w:rPr>
          <w:lang w:val="en-US"/>
        </w:rPr>
        <w:t>.</w:t>
      </w:r>
      <w:r w:rsidRPr="003E24E8">
        <w:rPr>
          <w:lang w:val="en-US"/>
        </w:rPr>
        <w:t xml:space="preserve"> </w:t>
      </w:r>
      <w:r w:rsidRPr="006738FB">
        <w:rPr>
          <w:lang w:val="en-US"/>
        </w:rPr>
        <w:t xml:space="preserve">578 p. </w:t>
      </w:r>
      <w:r>
        <w:rPr>
          <w:lang w:val="en-US"/>
        </w:rPr>
        <w:t xml:space="preserve">[UFSCar] </w:t>
      </w:r>
      <w:r w:rsidRPr="006738FB">
        <w:rPr>
          <w:lang w:val="en-US"/>
        </w:rPr>
        <w:t>[UNICAMP] [USP]</w:t>
      </w:r>
    </w:p>
    <w:p w:rsidR="00761B9E" w:rsidRDefault="00761B9E" w:rsidP="00911767">
      <w:pPr>
        <w:pStyle w:val="PargrafoparaBibl"/>
        <w:widowControl/>
      </w:pPr>
      <w:r w:rsidRPr="009834F1">
        <w:t>HADOT, P.</w:t>
      </w:r>
      <w:r>
        <w:t>,</w:t>
      </w:r>
      <w:r w:rsidRPr="009834F1">
        <w:t xml:space="preserve"> </w:t>
      </w:r>
      <w:r w:rsidRPr="009834F1">
        <w:rPr>
          <w:i/>
        </w:rPr>
        <w:t>Éloge de la philosophie antique</w:t>
      </w:r>
      <w:r w:rsidRPr="009834F1">
        <w:t>. Leçon inaugurale faite au Collège de France. 1983</w:t>
      </w:r>
      <w:r>
        <w:t>.</w:t>
      </w:r>
      <w:r w:rsidRPr="009834F1">
        <w:t xml:space="preserve"> </w:t>
      </w:r>
      <w:r>
        <w:t>Paris, Allia, [</w:t>
      </w:r>
      <w:r w:rsidRPr="009834F1">
        <w:t xml:space="preserve">1997] </w:t>
      </w:r>
      <w:r>
        <w:t>20034. 72 p.</w:t>
      </w:r>
      <w:r w:rsidRPr="009834F1">
        <w:t xml:space="preserve"> [UNICAMP]</w:t>
      </w:r>
    </w:p>
    <w:p w:rsidR="00761B9E" w:rsidRPr="00761B9E" w:rsidRDefault="00761B9E" w:rsidP="00911767">
      <w:pPr>
        <w:pStyle w:val="PargrafoparaBibl"/>
        <w:widowControl/>
      </w:pPr>
      <w:r w:rsidRPr="009834F1">
        <w:t>HADOT, P.</w:t>
      </w:r>
      <w:r>
        <w:t xml:space="preserve">, </w:t>
      </w:r>
      <w:r w:rsidRPr="009834F1">
        <w:rPr>
          <w:i/>
        </w:rPr>
        <w:t>Elogio da filosofia antiga</w:t>
      </w:r>
      <w:r w:rsidRPr="009834F1">
        <w:t xml:space="preserve">. Aula inaugural ... pronunciada no Collège de France. Tr. F. F. Loque e L. Oliveira. </w:t>
      </w:r>
      <w:r>
        <w:t xml:space="preserve">São Paulo, Loyola, 2012. </w:t>
      </w:r>
      <w:r w:rsidRPr="00761B9E">
        <w:t>46 p. [UNICAMP]</w:t>
      </w:r>
    </w:p>
    <w:p w:rsidR="00F770A3" w:rsidRPr="00EB0C6A" w:rsidRDefault="00F770A3" w:rsidP="00911767">
      <w:pPr>
        <w:pStyle w:val="PargrafoparaBibl"/>
        <w:widowControl/>
        <w:rPr>
          <w:lang w:val="en-US"/>
        </w:rPr>
      </w:pPr>
      <w:r w:rsidRPr="000A2AFE">
        <w:t xml:space="preserve">HADOT, P., </w:t>
      </w:r>
      <w:r w:rsidRPr="000A2AFE">
        <w:rPr>
          <w:i/>
        </w:rPr>
        <w:t>Études de patristique et d’histoire des concepts</w:t>
      </w:r>
      <w:r w:rsidRPr="000A2AFE">
        <w:t xml:space="preserve">. </w:t>
      </w:r>
      <w:r w:rsidRPr="000A2AFE">
        <w:rPr>
          <w:lang w:val="en-US"/>
        </w:rPr>
        <w:t>L’ane d’or, 34. Par</w:t>
      </w:r>
      <w:r>
        <w:rPr>
          <w:lang w:val="en-US"/>
        </w:rPr>
        <w:t xml:space="preserve">is, Les Belles Lettres, 2010. </w:t>
      </w:r>
      <w:r w:rsidRPr="00EB0C6A">
        <w:rPr>
          <w:lang w:val="en-US"/>
        </w:rPr>
        <w:t>406 p. [USP]</w:t>
      </w:r>
    </w:p>
    <w:p w:rsidR="00761B9E" w:rsidRPr="005D25BB" w:rsidRDefault="00761B9E" w:rsidP="00911767">
      <w:pPr>
        <w:pStyle w:val="PargrafoparaBibl"/>
        <w:widowControl/>
        <w:rPr>
          <w:color w:val="808080"/>
          <w:lang w:val="en-US"/>
        </w:rPr>
      </w:pPr>
      <w:r w:rsidRPr="005D25BB">
        <w:rPr>
          <w:color w:val="808080"/>
          <w:lang w:val="en-US"/>
        </w:rPr>
        <w:t xml:space="preserve">HADOT, P., </w:t>
      </w:r>
      <w:r w:rsidRPr="005D25BB">
        <w:rPr>
          <w:i/>
          <w:color w:val="808080"/>
          <w:lang w:val="en-US"/>
        </w:rPr>
        <w:t>Plotin. Porphyre. Études néoplatoniciennes</w:t>
      </w:r>
      <w:r w:rsidRPr="005D25BB">
        <w:rPr>
          <w:color w:val="808080"/>
          <w:lang w:val="en-US"/>
        </w:rPr>
        <w:t>. L’ane d’or, 10. Paris, Les Belles Lettres, [1999] 2010. 428 p.*</w:t>
      </w:r>
    </w:p>
    <w:p w:rsidR="00911767" w:rsidRDefault="00911767" w:rsidP="00911767">
      <w:pPr>
        <w:pStyle w:val="PargrafoparaBibl"/>
        <w:widowControl/>
        <w:rPr>
          <w:lang w:val="en-US"/>
        </w:rPr>
      </w:pPr>
      <w:r w:rsidRPr="00911767">
        <w:rPr>
          <w:lang w:val="en-US"/>
        </w:rPr>
        <w:lastRenderedPageBreak/>
        <w:t xml:space="preserve">HALL, D. C., </w:t>
      </w:r>
      <w:r w:rsidRPr="00911767">
        <w:rPr>
          <w:i/>
          <w:iCs/>
          <w:lang w:val="en-US"/>
        </w:rPr>
        <w:t xml:space="preserve">The Trinity. </w:t>
      </w:r>
      <w:r>
        <w:rPr>
          <w:i/>
          <w:iCs/>
          <w:lang w:val="en-US"/>
        </w:rPr>
        <w:t>An analysis of St. Thomas Aquinas’ Expositio of the De Trinitate of Boethius</w:t>
      </w:r>
      <w:r>
        <w:rPr>
          <w:lang w:val="en-US"/>
        </w:rPr>
        <w:t>. Studien und Texte zur Geistesgeschichte des Mittelalters, 33. Leiden, Brill, 1992. VI+131 p. [UNICAMP] [USP]</w:t>
      </w:r>
    </w:p>
    <w:p w:rsidR="00761B9E" w:rsidRPr="00CF19C3" w:rsidRDefault="00761B9E" w:rsidP="00911767">
      <w:pPr>
        <w:pStyle w:val="PargrafoparaBibl"/>
        <w:widowControl/>
      </w:pPr>
      <w:r>
        <w:rPr>
          <w:lang w:val="en-US"/>
        </w:rPr>
        <w:t xml:space="preserve">HENTSCHEL, F., ed., </w:t>
      </w:r>
      <w:r>
        <w:rPr>
          <w:i/>
          <w:iCs/>
          <w:lang w:val="en-US"/>
        </w:rPr>
        <w:t>Musik - und die Geschichte der Philosophie und Naturwissenschaften im Mittelalter</w:t>
      </w:r>
      <w:r>
        <w:rPr>
          <w:lang w:val="en-US"/>
        </w:rPr>
        <w:t xml:space="preserve">. </w:t>
      </w:r>
      <w:r>
        <w:rPr>
          <w:i/>
          <w:iCs/>
          <w:lang w:val="en-US"/>
        </w:rPr>
        <w:t>Fragen zur Wechselwirkung von ‘Musica’ und ‘Philosophia’ im Mittelalter.</w:t>
      </w:r>
      <w:r>
        <w:rPr>
          <w:lang w:val="en-US"/>
        </w:rPr>
        <w:t xml:space="preserve"> Studien und Texte zur Geistesgeschichte des Mittelalters, 62. </w:t>
      </w:r>
      <w:r w:rsidRPr="00CF19C3">
        <w:t>Leiden, Brill, 1998. XI+418 p. [USP]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F61AE9">
        <w:t xml:space="preserve">INGHAM, M. B., </w:t>
      </w:r>
      <w:r w:rsidRPr="00F61AE9">
        <w:rPr>
          <w:i/>
        </w:rPr>
        <w:t xml:space="preserve">La Vie de sagesse. </w:t>
      </w:r>
      <w:r w:rsidRPr="00F61AE9">
        <w:rPr>
          <w:i/>
          <w:lang w:val="en-US"/>
        </w:rPr>
        <w:t>Le stoïcisme au Moyen Âge</w:t>
      </w:r>
      <w:r w:rsidRPr="00F61AE9">
        <w:rPr>
          <w:lang w:val="en-US"/>
        </w:rPr>
        <w:t xml:space="preserve">. </w:t>
      </w:r>
      <w:r w:rsidRPr="00F61AE9">
        <w:t xml:space="preserve">Vestigia, 35. </w:t>
      </w:r>
      <w:r w:rsidRPr="0072145A">
        <w:t xml:space="preserve">Paris, Cerf / Éditions Universitaires de Fribourg, 2007. </w:t>
      </w:r>
      <w:r w:rsidRPr="00330E07">
        <w:rPr>
          <w:lang w:val="en-US"/>
        </w:rPr>
        <w:t>XXI</w:t>
      </w:r>
      <w:r>
        <w:rPr>
          <w:lang w:val="en-US"/>
        </w:rPr>
        <w:t>+</w:t>
      </w:r>
      <w:r w:rsidRPr="00F61AE9">
        <w:rPr>
          <w:lang w:val="en-US"/>
        </w:rPr>
        <w:t xml:space="preserve">186 p. </w:t>
      </w:r>
      <w:r>
        <w:rPr>
          <w:lang w:val="fr-FR"/>
        </w:rPr>
        <w:t xml:space="preserve">[UFSCar] </w:t>
      </w:r>
      <w:r>
        <w:rPr>
          <w:lang w:val="en-US"/>
        </w:rPr>
        <w:t>[USP]</w:t>
      </w:r>
    </w:p>
    <w:p w:rsidR="00761B9E" w:rsidRPr="0035322C" w:rsidRDefault="00761B9E" w:rsidP="00911767">
      <w:pPr>
        <w:pStyle w:val="PargrafoparaBibl"/>
        <w:widowControl/>
        <w:rPr>
          <w:lang w:val="en-US"/>
        </w:rPr>
      </w:pPr>
      <w:r w:rsidRPr="00752B8E">
        <w:rPr>
          <w:lang w:val="es-ES_tradnl"/>
        </w:rPr>
        <w:t xml:space="preserve">ISAAC, J., </w:t>
      </w:r>
      <w:r w:rsidRPr="00752B8E">
        <w:rPr>
          <w:i/>
          <w:lang w:val="es-ES_tradnl"/>
        </w:rPr>
        <w:t>Le</w:t>
      </w:r>
      <w:r w:rsidRPr="00752B8E">
        <w:rPr>
          <w:lang w:val="es-ES_tradnl"/>
        </w:rPr>
        <w:t xml:space="preserve"> Peri hermeneias </w:t>
      </w:r>
      <w:r w:rsidRPr="00752B8E">
        <w:rPr>
          <w:i/>
          <w:lang w:val="es-ES_tradnl"/>
        </w:rPr>
        <w:t xml:space="preserve">en Occident. </w:t>
      </w:r>
      <w:r w:rsidRPr="00834966">
        <w:rPr>
          <w:i/>
          <w:lang w:val="es-ES_tradnl"/>
        </w:rPr>
        <w:t>De Boèce a Saint Thomas: historie litteraire d’un traite d’Aristote</w:t>
      </w:r>
      <w:r w:rsidRPr="00834966">
        <w:rPr>
          <w:lang w:val="es-ES_tradnl"/>
        </w:rPr>
        <w:t xml:space="preserve">. </w:t>
      </w:r>
      <w:r w:rsidRPr="0035322C">
        <w:rPr>
          <w:lang w:val="en-US"/>
        </w:rPr>
        <w:t xml:space="preserve">Bibliothèque thomiste, 29. Paris, Vrin, 1952. 192 p. </w:t>
      </w:r>
      <w:r w:rsidR="008D2A7C" w:rsidRPr="0035322C">
        <w:rPr>
          <w:lang w:val="en-US"/>
        </w:rPr>
        <w:t xml:space="preserve">[PUC] </w:t>
      </w:r>
      <w:r w:rsidRPr="0035322C">
        <w:rPr>
          <w:lang w:val="en-US"/>
        </w:rPr>
        <w:t>[UNICAMP] [USP]</w:t>
      </w:r>
    </w:p>
    <w:p w:rsidR="007A7C6A" w:rsidRPr="0035322C" w:rsidRDefault="007A7C6A" w:rsidP="00911767">
      <w:pPr>
        <w:pStyle w:val="PargrafoparaBibl"/>
        <w:widowControl/>
      </w:pPr>
      <w:r w:rsidRPr="0091631F">
        <w:rPr>
          <w:lang w:val="en-US"/>
        </w:rPr>
        <w:t>IVERSEN, G., and BELL, N., eds.,</w:t>
      </w:r>
      <w:r w:rsidRPr="0091631F">
        <w:rPr>
          <w:bCs/>
          <w:lang w:val="en-US"/>
        </w:rPr>
        <w:t xml:space="preserve"> </w:t>
      </w:r>
      <w:r w:rsidRPr="0091631F">
        <w:rPr>
          <w:bCs/>
          <w:i/>
          <w:lang w:val="en-US"/>
        </w:rPr>
        <w:t xml:space="preserve">Sapientia et eloquentia. </w:t>
      </w:r>
      <w:r w:rsidRPr="00FE754C">
        <w:rPr>
          <w:bCs/>
          <w:i/>
          <w:lang w:val="en-US"/>
        </w:rPr>
        <w:t>Meaning and function in liturgical poetry, music, drama, and biblical commentary in the Middle Ages</w:t>
      </w:r>
      <w:r w:rsidRPr="00FE754C">
        <w:rPr>
          <w:bCs/>
          <w:lang w:val="en-US"/>
        </w:rPr>
        <w:t xml:space="preserve">. </w:t>
      </w:r>
      <w:r w:rsidRPr="0035322C">
        <w:t>Disputatio, 11. Turnhout, Brepols, 2009. XIV+558 p. [USP]</w:t>
      </w:r>
    </w:p>
    <w:p w:rsidR="00761B9E" w:rsidRPr="00761B9E" w:rsidRDefault="00761B9E" w:rsidP="00911767">
      <w:pPr>
        <w:pStyle w:val="PargrafoparaBibl"/>
        <w:widowControl/>
      </w:pPr>
      <w:r w:rsidRPr="00257F02">
        <w:t xml:space="preserve">JEAUNEAU, E., </w:t>
      </w:r>
      <w:r w:rsidRPr="00257F02">
        <w:rPr>
          <w:i/>
        </w:rPr>
        <w:t xml:space="preserve">Tendenda vela. </w:t>
      </w:r>
      <w:r w:rsidRPr="00761B9E">
        <w:rPr>
          <w:i/>
          <w:lang w:val="en-US"/>
        </w:rPr>
        <w:t>Excursions littéraires et digressions philosophiques à travers le Moyen Âge</w:t>
      </w:r>
      <w:r w:rsidRPr="00761B9E">
        <w:rPr>
          <w:lang w:val="en-US"/>
        </w:rPr>
        <w:t xml:space="preserve">. </w:t>
      </w:r>
      <w:r w:rsidRPr="00257F02">
        <w:t xml:space="preserve">Instrumenta patristica et mediaevalia, 47. </w:t>
      </w:r>
      <w:r w:rsidRPr="00761B9E">
        <w:t>Turnhout, Brepols, 2009. XVII+785 p [UNICAMP] [USP]</w:t>
      </w:r>
    </w:p>
    <w:p w:rsidR="00761B9E" w:rsidRPr="00106A6E" w:rsidRDefault="00761B9E" w:rsidP="00911767">
      <w:pPr>
        <w:pStyle w:val="PargrafoparaBibl"/>
        <w:widowControl/>
      </w:pPr>
      <w:r w:rsidRPr="001F2377">
        <w:rPr>
          <w:lang w:val="en-US"/>
        </w:rPr>
        <w:t xml:space="preserve">JOLIVET, J., </w:t>
      </w:r>
      <w:r w:rsidRPr="001F2377">
        <w:rPr>
          <w:i/>
          <w:lang w:val="en-US"/>
        </w:rPr>
        <w:t>Philosophie médiévale arabe et latine</w:t>
      </w:r>
      <w:r w:rsidRPr="001F2377">
        <w:rPr>
          <w:lang w:val="en-US"/>
        </w:rPr>
        <w:t xml:space="preserve">. </w:t>
      </w:r>
      <w:r w:rsidRPr="00106A6E">
        <w:rPr>
          <w:szCs w:val="16"/>
        </w:rPr>
        <w:t xml:space="preserve">Études de philosophie médiévale, 73. </w:t>
      </w:r>
      <w:r w:rsidRPr="00106A6E">
        <w:t xml:space="preserve">Paris, Vrin, 1995. 320 p. [UFSCar] [UNICAMP] [USP] </w:t>
      </w:r>
      <w:r>
        <w:t>{NA}</w:t>
      </w:r>
    </w:p>
    <w:p w:rsidR="00761B9E" w:rsidRPr="00CF19C3" w:rsidRDefault="00761B9E" w:rsidP="00911767">
      <w:pPr>
        <w:pStyle w:val="PargrafoparaBibl"/>
        <w:widowControl/>
        <w:rPr>
          <w:lang w:val="en-US"/>
        </w:rPr>
      </w:pPr>
      <w:r w:rsidRPr="008D28BA">
        <w:t xml:space="preserve">JOLIVET, J., </w:t>
      </w:r>
      <w:r w:rsidRPr="008D28BA">
        <w:rPr>
          <w:i/>
        </w:rPr>
        <w:t>Perspectives médiévales et arabes</w:t>
      </w:r>
      <w:r w:rsidRPr="008D28BA">
        <w:t xml:space="preserve">. </w:t>
      </w:r>
      <w:r w:rsidRPr="00CF19C3">
        <w:rPr>
          <w:lang w:val="en-US"/>
        </w:rPr>
        <w:t>Études de philosophie médiévale, 89. Paris, Vrin, 2006. 320 p. [UFSCar] [UNICAMP] [USP] {NA}</w:t>
      </w:r>
    </w:p>
    <w:p w:rsidR="00761B9E" w:rsidRPr="00752B8E" w:rsidRDefault="00761B9E" w:rsidP="00911767">
      <w:pPr>
        <w:pStyle w:val="PargrafoparaBibl"/>
        <w:widowControl/>
        <w:rPr>
          <w:lang w:val="en-US"/>
        </w:rPr>
      </w:pPr>
      <w:r w:rsidRPr="00752B8E">
        <w:rPr>
          <w:lang w:val="en-US"/>
        </w:rPr>
        <w:t xml:space="preserve">KASSIM, H., </w:t>
      </w:r>
      <w:r w:rsidRPr="00752B8E">
        <w:rPr>
          <w:i/>
          <w:lang w:val="en-US"/>
        </w:rPr>
        <w:t>Aristotle and aristotelianism in Medieval Muslim, Jewish, and Christian philosophy</w:t>
      </w:r>
      <w:r w:rsidRPr="00752B8E">
        <w:rPr>
          <w:lang w:val="en-US"/>
        </w:rPr>
        <w:t>. Lanham, Austin &amp; Winfield, 2000. 217 p. [UNICAMP]</w:t>
      </w:r>
    </w:p>
    <w:p w:rsidR="00761B9E" w:rsidRPr="00C33C7A" w:rsidRDefault="00761B9E" w:rsidP="00911767">
      <w:pPr>
        <w:pStyle w:val="PargrafoparaBibl"/>
        <w:widowControl/>
        <w:rPr>
          <w:noProof/>
          <w:lang w:val="en-US"/>
        </w:rPr>
      </w:pPr>
      <w:r>
        <w:rPr>
          <w:noProof/>
          <w:lang w:val="en-US"/>
        </w:rPr>
        <w:t xml:space="preserve">KAY, S., </w:t>
      </w:r>
      <w:r w:rsidRPr="00071CEE">
        <w:rPr>
          <w:i/>
          <w:noProof/>
          <w:lang w:val="en-US"/>
        </w:rPr>
        <w:t>The place of thought: the complexity of one in late medieval French didactic poetry</w:t>
      </w:r>
      <w:r>
        <w:rPr>
          <w:noProof/>
          <w:lang w:val="en-US"/>
        </w:rPr>
        <w:t>.</w:t>
      </w:r>
      <w:r w:rsidRPr="00071CEE">
        <w:rPr>
          <w:noProof/>
          <w:lang w:val="en-US"/>
        </w:rPr>
        <w:t xml:space="preserve"> </w:t>
      </w:r>
      <w:r w:rsidRPr="00C75EE8">
        <w:rPr>
          <w:noProof/>
          <w:lang w:val="en-US"/>
        </w:rPr>
        <w:t>Middle Ages series. Phi</w:t>
      </w:r>
      <w:r>
        <w:rPr>
          <w:noProof/>
          <w:lang w:val="en-US"/>
        </w:rPr>
        <w:t>ladelphia, Pennsylvania UP, 2007. X+236 p. [USP]</w:t>
      </w:r>
    </w:p>
    <w:p w:rsidR="00761B9E" w:rsidRDefault="00761B9E" w:rsidP="00911767">
      <w:pPr>
        <w:pStyle w:val="PargrafoparaBibl"/>
        <w:widowControl/>
        <w:rPr>
          <w:noProof/>
          <w:lang w:val="en-US"/>
        </w:rPr>
      </w:pPr>
      <w:r w:rsidRPr="00956A5D">
        <w:rPr>
          <w:szCs w:val="24"/>
          <w:lang w:val="en-US"/>
        </w:rPr>
        <w:t xml:space="preserve">KNUUTTILA, </w:t>
      </w:r>
      <w:r w:rsidRPr="00D47CF4">
        <w:rPr>
          <w:szCs w:val="24"/>
          <w:lang w:val="en-US"/>
        </w:rPr>
        <w:t>S</w:t>
      </w:r>
      <w:r>
        <w:rPr>
          <w:szCs w:val="24"/>
          <w:lang w:val="en-US"/>
        </w:rPr>
        <w:t>.</w:t>
      </w:r>
      <w:r w:rsidRPr="00956A5D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ed., </w:t>
      </w:r>
      <w:r w:rsidRPr="00DE5093">
        <w:rPr>
          <w:i/>
          <w:szCs w:val="24"/>
          <w:lang w:val="en-US"/>
        </w:rPr>
        <w:t>Reforging the great chain of being: studies of the history of modal theories</w:t>
      </w:r>
      <w:r>
        <w:rPr>
          <w:szCs w:val="24"/>
          <w:lang w:val="en-US"/>
        </w:rPr>
        <w:t>.</w:t>
      </w:r>
      <w:r w:rsidRPr="00DE5093">
        <w:rPr>
          <w:szCs w:val="24"/>
          <w:lang w:val="en-US"/>
        </w:rPr>
        <w:t xml:space="preserve"> </w:t>
      </w:r>
      <w:r w:rsidRPr="00DE3544">
        <w:rPr>
          <w:lang w:val="en-US"/>
        </w:rPr>
        <w:t xml:space="preserve">The New </w:t>
      </w:r>
      <w:r w:rsidRPr="00DE3544">
        <w:rPr>
          <w:bCs/>
          <w:lang w:val="en-US"/>
        </w:rPr>
        <w:t xml:space="preserve">Synthese historical library, 20. </w:t>
      </w:r>
      <w:r w:rsidRPr="00D47CF4">
        <w:rPr>
          <w:szCs w:val="24"/>
          <w:lang w:val="en-US"/>
        </w:rPr>
        <w:t xml:space="preserve">Dordrecht, </w:t>
      </w:r>
      <w:r w:rsidRPr="00DE5093">
        <w:rPr>
          <w:szCs w:val="24"/>
          <w:lang w:val="en-US"/>
        </w:rPr>
        <w:t xml:space="preserve">Reidel, 1981. </w:t>
      </w:r>
      <w:r>
        <w:rPr>
          <w:szCs w:val="24"/>
          <w:lang w:val="en-US"/>
        </w:rPr>
        <w:t>XIV+</w:t>
      </w:r>
      <w:r w:rsidRPr="00DE5093">
        <w:rPr>
          <w:szCs w:val="24"/>
          <w:lang w:val="en-US"/>
        </w:rPr>
        <w:t>320 p. [UFSCar]</w:t>
      </w:r>
      <w:r w:rsidRPr="0033126E">
        <w:rPr>
          <w:noProof/>
          <w:lang w:val="en-US"/>
        </w:rPr>
        <w:t xml:space="preserve"> </w:t>
      </w:r>
      <w:r w:rsidRPr="00F61AE9">
        <w:rPr>
          <w:noProof/>
          <w:lang w:val="en-US"/>
        </w:rPr>
        <w:t>[USP]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>
        <w:rPr>
          <w:lang w:val="en-US"/>
        </w:rPr>
        <w:t xml:space="preserve">KOBUSCH, T., und ERLER, M., </w:t>
      </w:r>
      <w:r w:rsidRPr="008E013D">
        <w:rPr>
          <w:bCs/>
          <w:noProof/>
          <w:lang w:val="en-US"/>
        </w:rPr>
        <w:t>H</w:t>
      </w:r>
      <w:r>
        <w:rPr>
          <w:bCs/>
          <w:noProof/>
          <w:lang w:val="en-US"/>
        </w:rPr>
        <w:t>rs</w:t>
      </w:r>
      <w:r w:rsidRPr="008E013D">
        <w:rPr>
          <w:bCs/>
          <w:noProof/>
          <w:lang w:val="en-US"/>
        </w:rPr>
        <w:t>g.</w:t>
      </w:r>
      <w:r w:rsidRPr="00075787">
        <w:rPr>
          <w:lang w:val="en-US"/>
        </w:rPr>
        <w:t xml:space="preserve">, </w:t>
      </w:r>
      <w:r w:rsidRPr="00075787">
        <w:rPr>
          <w:i/>
          <w:lang w:val="en-US"/>
        </w:rPr>
        <w:t>Metaphysik und religion:</w:t>
      </w:r>
      <w:r>
        <w:rPr>
          <w:i/>
          <w:lang w:val="en-US"/>
        </w:rPr>
        <w:t xml:space="preserve"> </w:t>
      </w:r>
      <w:r w:rsidRPr="00075787">
        <w:rPr>
          <w:i/>
          <w:lang w:val="en-US"/>
        </w:rPr>
        <w:t>zur Signatur des spätantiken Denkens</w:t>
      </w:r>
      <w:r w:rsidRPr="00075787">
        <w:rPr>
          <w:lang w:val="en-US"/>
        </w:rPr>
        <w:t>. Beitrge zur Altertumskunde, 160. München, Saur,</w:t>
      </w:r>
      <w:r>
        <w:rPr>
          <w:lang w:val="en-US"/>
        </w:rPr>
        <w:t xml:space="preserve"> </w:t>
      </w:r>
      <w:r w:rsidRPr="00075787">
        <w:rPr>
          <w:lang w:val="en-US"/>
        </w:rPr>
        <w:t xml:space="preserve">2002. VII+736 S. </w:t>
      </w:r>
      <w:r w:rsidRPr="00D80159">
        <w:rPr>
          <w:lang w:val="en-US"/>
        </w:rPr>
        <w:t>[USP]</w:t>
      </w:r>
    </w:p>
    <w:p w:rsidR="00761B9E" w:rsidRPr="003B683D" w:rsidRDefault="00761B9E" w:rsidP="00911767">
      <w:pPr>
        <w:pStyle w:val="PargrafoparaBibl"/>
        <w:widowControl/>
        <w:rPr>
          <w:lang w:val="es-ES_tradnl"/>
        </w:rPr>
      </w:pPr>
      <w:r w:rsidRPr="00F902D4">
        <w:rPr>
          <w:i/>
          <w:lang w:val="es-ES_tradnl"/>
        </w:rPr>
        <w:t>La cultura antica nell’Occidente latino dal VII all’XI secolo</w:t>
      </w:r>
      <w:r w:rsidRPr="00F902D4">
        <w:rPr>
          <w:lang w:val="es-ES_tradnl"/>
        </w:rPr>
        <w:t xml:space="preserve">. Settimane di studio del CISAM, 22. </w:t>
      </w:r>
      <w:r w:rsidRPr="00752B8E">
        <w:rPr>
          <w:lang w:val="es-ES_tradnl"/>
        </w:rPr>
        <w:t>Spoleto, CISAM, 1975. 2 vols. [UNICAMP] [USP]</w:t>
      </w:r>
    </w:p>
    <w:p w:rsidR="00761B9E" w:rsidRPr="006738FB" w:rsidRDefault="00761B9E" w:rsidP="00911767">
      <w:pPr>
        <w:pStyle w:val="PargrafoparaBibl"/>
        <w:widowControl/>
        <w:rPr>
          <w:noProof/>
        </w:rPr>
      </w:pPr>
      <w:r w:rsidRPr="00752B8E">
        <w:rPr>
          <w:i/>
          <w:noProof/>
          <w:lang w:val="es-ES_tradnl"/>
        </w:rPr>
        <w:t>L’autobiografia nel medioevo</w:t>
      </w:r>
      <w:r w:rsidRPr="00752B8E">
        <w:rPr>
          <w:noProof/>
          <w:lang w:val="es-ES_tradnl"/>
        </w:rPr>
        <w:t>.</w:t>
      </w:r>
      <w:r>
        <w:rPr>
          <w:lang w:val="de-DE"/>
        </w:rPr>
        <w:t xml:space="preserve"> </w:t>
      </w:r>
      <w:r w:rsidRPr="00752B8E">
        <w:rPr>
          <w:szCs w:val="26"/>
          <w:lang w:val="es-ES_tradnl"/>
        </w:rPr>
        <w:t>Centro di studi sulla spirtualità medievale,</w:t>
      </w:r>
      <w:r>
        <w:rPr>
          <w:szCs w:val="26"/>
          <w:lang w:val="es-ES_tradnl"/>
        </w:rPr>
        <w:t xml:space="preserve"> </w:t>
      </w:r>
      <w:r w:rsidRPr="00752B8E">
        <w:rPr>
          <w:szCs w:val="26"/>
          <w:lang w:val="es-ES_tradnl"/>
        </w:rPr>
        <w:t xml:space="preserve">nuova ser., 11. </w:t>
      </w:r>
      <w:r w:rsidRPr="00C82F81">
        <w:rPr>
          <w:szCs w:val="26"/>
        </w:rPr>
        <w:t xml:space="preserve">Spoleto, CISAM, </w:t>
      </w:r>
      <w:r w:rsidRPr="006738FB">
        <w:t>1998. X+352 p. [USP]</w:t>
      </w:r>
    </w:p>
    <w:p w:rsidR="00761B9E" w:rsidRDefault="00761B9E" w:rsidP="00911767">
      <w:pPr>
        <w:pStyle w:val="PargrafoparaBibl"/>
        <w:widowControl/>
        <w:rPr>
          <w:noProof/>
          <w:szCs w:val="22"/>
        </w:rPr>
      </w:pPr>
      <w:r>
        <w:rPr>
          <w:noProof/>
          <w:szCs w:val="22"/>
        </w:rPr>
        <w:lastRenderedPageBreak/>
        <w:t xml:space="preserve">LEITE Jr., P., </w:t>
      </w:r>
      <w:r>
        <w:rPr>
          <w:i/>
          <w:iCs/>
          <w:noProof/>
          <w:szCs w:val="22"/>
        </w:rPr>
        <w:t>O problema dos universais: a perspectiva de Boécio, Abelardo e Ockham</w:t>
      </w:r>
      <w:r>
        <w:rPr>
          <w:noProof/>
          <w:szCs w:val="22"/>
        </w:rPr>
        <w:t xml:space="preserve">. </w:t>
      </w:r>
      <w:r>
        <w:rPr>
          <w:noProof/>
        </w:rPr>
        <w:t xml:space="preserve">Mestrado em Filosofia. </w:t>
      </w:r>
      <w:r>
        <w:rPr>
          <w:noProof/>
          <w:szCs w:val="22"/>
        </w:rPr>
        <w:t>Porto Alegre, Ed. da PUC-RS, 2001. 168 p. [UNESP]</w:t>
      </w:r>
    </w:p>
    <w:p w:rsidR="00761B9E" w:rsidRPr="00A85B35" w:rsidRDefault="00761B9E" w:rsidP="00911767">
      <w:pPr>
        <w:pStyle w:val="PargrafoparaBibl"/>
        <w:widowControl/>
      </w:pPr>
      <w:r w:rsidRPr="0009125D">
        <w:t xml:space="preserve">LEONARDI, C., a cura di, </w:t>
      </w:r>
      <w:r w:rsidRPr="0009125D">
        <w:rPr>
          <w:i/>
        </w:rPr>
        <w:t>Gli umanesimi medievali</w:t>
      </w:r>
      <w:r w:rsidRPr="0009125D">
        <w:t xml:space="preserve">. </w:t>
      </w:r>
      <w:r w:rsidRPr="00A85B35">
        <w:t>Atti del secondo congresso dell’Internationales Mittellateinerkomitee. Millennio medievale, 4. Atti di convegni, 1. Firenze, SISMEL / Galluzzo, 1998. VIII+882 p. [USP]</w:t>
      </w:r>
    </w:p>
    <w:p w:rsidR="007C43AC" w:rsidRPr="008434D1" w:rsidRDefault="007C43AC" w:rsidP="007C43AC">
      <w:pPr>
        <w:pStyle w:val="PargrafoparaBibl"/>
        <w:widowControl/>
      </w:pPr>
      <w:r w:rsidRPr="00F61AE9">
        <w:t xml:space="preserve">de LIBERA, A., </w:t>
      </w:r>
      <w:r w:rsidRPr="00F61AE9">
        <w:rPr>
          <w:i/>
          <w:iCs/>
          <w:szCs w:val="16"/>
        </w:rPr>
        <w:t xml:space="preserve">Métaphysique et noétique. </w:t>
      </w:r>
      <w:r w:rsidRPr="00F61AE9">
        <w:rPr>
          <w:i/>
          <w:iCs/>
          <w:szCs w:val="16"/>
          <w:lang w:val="en-US"/>
        </w:rPr>
        <w:t>Albert le Grand</w:t>
      </w:r>
      <w:r w:rsidRPr="00F61AE9">
        <w:rPr>
          <w:szCs w:val="16"/>
          <w:lang w:val="en-US"/>
        </w:rPr>
        <w:t xml:space="preserve">. Paris, Vrin, 2005. </w:t>
      </w:r>
      <w:r w:rsidRPr="008434D1">
        <w:rPr>
          <w:szCs w:val="16"/>
        </w:rPr>
        <w:t xml:space="preserve">431 p. [UFSCar] [UNICAMP] [UNIFESP] </w:t>
      </w:r>
      <w:r w:rsidRPr="008434D1">
        <w:t>[USP]</w:t>
      </w:r>
    </w:p>
    <w:p w:rsidR="00761B9E" w:rsidRDefault="00761B9E" w:rsidP="00911767">
      <w:pPr>
        <w:pStyle w:val="PargrafoparaBibl"/>
        <w:widowControl/>
        <w:rPr>
          <w:lang w:val="pt-PT"/>
        </w:rPr>
      </w:pPr>
      <w:r>
        <w:rPr>
          <w:lang w:val="es-ES_tradnl"/>
        </w:rPr>
        <w:t xml:space="preserve">de LIBERA, A., </w:t>
      </w:r>
      <w:r>
        <w:rPr>
          <w:i/>
          <w:iCs/>
        </w:rPr>
        <w:t>Penser au Moyen Âge</w:t>
      </w:r>
      <w:r>
        <w:t xml:space="preserve">. Paris, Seuil, 1991. </w:t>
      </w:r>
      <w:r>
        <w:rPr>
          <w:lang w:val="pt-PT"/>
        </w:rPr>
        <w:t>408 p. [UNICAMP] [USP]</w:t>
      </w:r>
    </w:p>
    <w:p w:rsidR="00761B9E" w:rsidRPr="003B683D" w:rsidRDefault="00761B9E" w:rsidP="00911767">
      <w:pPr>
        <w:pStyle w:val="PargrafoparaBibl"/>
        <w:widowControl/>
        <w:rPr>
          <w:lang w:val="es-ES_tradnl"/>
        </w:rPr>
      </w:pPr>
      <w:r w:rsidRPr="005730F2">
        <w:t xml:space="preserve">de LIBERA, A., </w:t>
      </w:r>
      <w:r>
        <w:rPr>
          <w:i/>
          <w:iCs/>
        </w:rPr>
        <w:t>Pensar na Idade Média</w:t>
      </w:r>
      <w:r>
        <w:t xml:space="preserve">. </w:t>
      </w:r>
      <w:r w:rsidRPr="00BF49A7">
        <w:t xml:space="preserve">Tr. P. Neves. </w:t>
      </w:r>
      <w:r>
        <w:t xml:space="preserve">São Paulo, Editora 34, 1999. </w:t>
      </w:r>
      <w:r w:rsidRPr="00752B8E">
        <w:rPr>
          <w:lang w:val="es-ES_tradnl"/>
        </w:rPr>
        <w:t>356 p. [UFSCar] [UNESP] [UNICAMP] [USP]</w:t>
      </w:r>
    </w:p>
    <w:p w:rsidR="00761B9E" w:rsidRPr="00714B72" w:rsidRDefault="00761B9E" w:rsidP="00911767">
      <w:pPr>
        <w:pStyle w:val="PargrafoparaBibl"/>
        <w:widowControl/>
        <w:rPr>
          <w:lang w:val="es-ES_tradnl"/>
        </w:rPr>
      </w:pPr>
      <w:r>
        <w:rPr>
          <w:lang w:val="es-ES_tradnl"/>
        </w:rPr>
        <w:t xml:space="preserve">de LIBERA, A., </w:t>
      </w:r>
      <w:r w:rsidRPr="00714B72">
        <w:rPr>
          <w:i/>
          <w:lang w:val="es-ES_tradnl"/>
        </w:rPr>
        <w:t>Pensar en la Edad Media</w:t>
      </w:r>
      <w:r w:rsidRPr="00714B72">
        <w:rPr>
          <w:lang w:val="es-ES_tradnl"/>
        </w:rPr>
        <w:t xml:space="preserve">. Pres. P. Lanceros, tr. J. M. Ortega y G. Mayos. Barcelona, Anthropos, 2000. 288 p. </w:t>
      </w:r>
      <w:r>
        <w:rPr>
          <w:lang w:val="es-ES_tradnl"/>
        </w:rPr>
        <w:t>[UNICAMP]</w:t>
      </w:r>
    </w:p>
    <w:p w:rsidR="00A466A7" w:rsidRPr="00EB0C6A" w:rsidRDefault="00A466A7" w:rsidP="00911767">
      <w:pPr>
        <w:pStyle w:val="PargrafoparaBibl"/>
        <w:widowControl/>
        <w:rPr>
          <w:lang w:val="en-US"/>
        </w:rPr>
      </w:pPr>
      <w:r w:rsidRPr="00F61AE9">
        <w:rPr>
          <w:lang w:val="en-US"/>
        </w:rPr>
        <w:t xml:space="preserve">LUTZ-BACHMANN, M., et al., eds., </w:t>
      </w:r>
      <w:r w:rsidRPr="00F61AE9">
        <w:rPr>
          <w:i/>
          <w:iCs/>
          <w:lang w:val="en-US"/>
        </w:rPr>
        <w:t>Metaphysics in the Twelfth Century. On the relationship among philosophy, science, and theology</w:t>
      </w:r>
      <w:r w:rsidRPr="00F61AE9">
        <w:rPr>
          <w:lang w:val="en-US"/>
        </w:rPr>
        <w:t xml:space="preserve">. Textes et études du Moyen Âge, 19. </w:t>
      </w:r>
      <w:r w:rsidRPr="00EB0C6A">
        <w:rPr>
          <w:lang w:val="en-US"/>
        </w:rPr>
        <w:t xml:space="preserve">Louvain-la-Neuve, FIDEM, 2004. XIV+220 p. [UNICAMP] </w:t>
      </w:r>
      <w:r w:rsidRPr="00EB0C6A">
        <w:rPr>
          <w:noProof/>
          <w:szCs w:val="15"/>
          <w:lang w:val="en-US"/>
        </w:rPr>
        <w:t>[USP]</w:t>
      </w:r>
    </w:p>
    <w:p w:rsidR="00761B9E" w:rsidRPr="00C01894" w:rsidRDefault="00761B9E" w:rsidP="00911767">
      <w:pPr>
        <w:pStyle w:val="PargrafoparaBibl"/>
        <w:widowControl/>
        <w:rPr>
          <w:color w:val="808080"/>
          <w:lang w:val="es-ES_tradnl"/>
        </w:rPr>
      </w:pPr>
      <w:r w:rsidRPr="00C01894">
        <w:rPr>
          <w:color w:val="808080"/>
          <w:lang w:val="es-ES_tradnl"/>
        </w:rPr>
        <w:t>LOESSL,</w:t>
      </w:r>
      <w:r>
        <w:rPr>
          <w:color w:val="808080"/>
          <w:lang w:val="es-ES_tradnl"/>
        </w:rPr>
        <w:t xml:space="preserve"> </w:t>
      </w:r>
      <w:r w:rsidRPr="00C01894">
        <w:rPr>
          <w:color w:val="808080"/>
          <w:lang w:val="es-ES_tradnl"/>
        </w:rPr>
        <w:t xml:space="preserve">J., and WATT, J. W., eds., </w:t>
      </w:r>
      <w:r w:rsidRPr="00C01894">
        <w:rPr>
          <w:i/>
          <w:color w:val="808080"/>
          <w:lang w:val="es-ES_tradnl"/>
        </w:rPr>
        <w:t>Interpreting the Bible and Aristotle in Late Antiquity. The Alexandrian Commentary Tradition between Rome and Baghdad</w:t>
      </w:r>
      <w:r w:rsidRPr="00C01894">
        <w:rPr>
          <w:color w:val="808080"/>
          <w:lang w:val="es-ES_tradnl"/>
        </w:rPr>
        <w:t xml:space="preserve">. Aldershot, Ashgate, 2011. 350 </w:t>
      </w:r>
      <w:r>
        <w:rPr>
          <w:color w:val="808080"/>
          <w:lang w:val="es-ES_tradnl"/>
        </w:rPr>
        <w:t>p.*</w:t>
      </w:r>
    </w:p>
    <w:p w:rsidR="00761B9E" w:rsidRPr="001B0109" w:rsidRDefault="00761B9E" w:rsidP="00911767">
      <w:pPr>
        <w:pStyle w:val="PargrafoparaBibl"/>
        <w:widowControl/>
        <w:rPr>
          <w:lang w:val="es-ES_tradnl"/>
        </w:rPr>
      </w:pPr>
      <w:r w:rsidRPr="009D1840">
        <w:rPr>
          <w:lang w:val="es-ES_tradnl"/>
        </w:rPr>
        <w:t xml:space="preserve">MAIOLI, B., </w:t>
      </w:r>
      <w:r w:rsidRPr="009D1840">
        <w:rPr>
          <w:i/>
          <w:lang w:val="es-ES_tradnl"/>
        </w:rPr>
        <w:t>Gli universali, I.</w:t>
      </w:r>
      <w:r w:rsidRPr="001B0109">
        <w:rPr>
          <w:i/>
          <w:lang w:val="es-ES_tradnl"/>
        </w:rPr>
        <w:t xml:space="preserve"> </w:t>
      </w:r>
      <w:r w:rsidRPr="009D1840">
        <w:rPr>
          <w:i/>
          <w:lang w:val="es-ES_tradnl"/>
        </w:rPr>
        <w:t>A</w:t>
      </w:r>
      <w:r w:rsidRPr="001B0109">
        <w:rPr>
          <w:i/>
          <w:lang w:val="es-ES_tradnl"/>
        </w:rPr>
        <w:t>lle origini del problema</w:t>
      </w:r>
      <w:r w:rsidRPr="009D1840">
        <w:rPr>
          <w:lang w:val="es-ES_tradnl"/>
        </w:rPr>
        <w:t xml:space="preserve">. </w:t>
      </w:r>
      <w:r w:rsidRPr="003355A8">
        <w:rPr>
          <w:lang w:val="es-ES_tradnl"/>
        </w:rPr>
        <w:t>Roma, Bulzoni, 1973. 280 p. [UFSCar]</w:t>
      </w:r>
    </w:p>
    <w:p w:rsidR="00761B9E" w:rsidRPr="003355A8" w:rsidRDefault="00761B9E" w:rsidP="00911767">
      <w:pPr>
        <w:pStyle w:val="PargrafoparaBibl"/>
        <w:widowControl/>
        <w:rPr>
          <w:color w:val="808080"/>
        </w:rPr>
      </w:pPr>
      <w:r w:rsidRPr="003355A8">
        <w:rPr>
          <w:color w:val="808080"/>
          <w:lang w:val="es-ES_tradnl"/>
        </w:rPr>
        <w:t xml:space="preserve">MAIOLI, B., </w:t>
      </w:r>
      <w:r w:rsidRPr="003355A8">
        <w:rPr>
          <w:i/>
          <w:color w:val="808080"/>
          <w:lang w:val="es-ES_tradnl"/>
        </w:rPr>
        <w:t>Gli universali, II. Storia. Antologia del problema da Socrate al XII secolo</w:t>
      </w:r>
      <w:r w:rsidRPr="003355A8">
        <w:rPr>
          <w:color w:val="808080"/>
          <w:lang w:val="es-ES_tradnl"/>
        </w:rPr>
        <w:t xml:space="preserve">. Roma, Bulzoni, 1974. </w:t>
      </w:r>
      <w:r w:rsidRPr="003355A8">
        <w:rPr>
          <w:color w:val="808080"/>
        </w:rPr>
        <w:t>LXX+392 p.</w:t>
      </w:r>
      <w:r w:rsidRPr="00834966">
        <w:rPr>
          <w:color w:val="808080"/>
          <w:vertAlign w:val="superscript"/>
        </w:rPr>
        <w:t xml:space="preserve"> #</w:t>
      </w:r>
    </w:p>
    <w:p w:rsidR="00761B9E" w:rsidRPr="003355A8" w:rsidRDefault="00761B9E" w:rsidP="00911767">
      <w:pPr>
        <w:pStyle w:val="PargrafoparaBibl"/>
        <w:widowControl/>
        <w:rPr>
          <w:color w:val="808080"/>
          <w:lang w:val="en-US"/>
        </w:rPr>
      </w:pPr>
      <w:r w:rsidRPr="003355A8">
        <w:rPr>
          <w:color w:val="808080"/>
        </w:rPr>
        <w:t xml:space="preserve">MAIOLI, B., </w:t>
      </w:r>
      <w:r w:rsidRPr="003355A8">
        <w:rPr>
          <w:i/>
          <w:color w:val="808080"/>
        </w:rPr>
        <w:t>Teoria dell’essere e dell’esistente e classificazione delle scienze in M. S. Boezio</w:t>
      </w:r>
      <w:r w:rsidRPr="003355A8">
        <w:rPr>
          <w:color w:val="808080"/>
        </w:rPr>
        <w:t xml:space="preserve">. </w:t>
      </w:r>
      <w:r w:rsidRPr="003355A8">
        <w:rPr>
          <w:color w:val="808080"/>
          <w:lang w:val="en-US"/>
        </w:rPr>
        <w:t>Roma, Bulzoni, 1978. 84 p.</w:t>
      </w:r>
      <w:r w:rsidRPr="00371228">
        <w:rPr>
          <w:color w:val="808080"/>
          <w:vertAlign w:val="superscript"/>
          <w:lang w:val="en-US"/>
        </w:rPr>
        <w:t>#</w:t>
      </w:r>
    </w:p>
    <w:p w:rsidR="00761B9E" w:rsidRPr="009057F2" w:rsidRDefault="00761B9E" w:rsidP="00911767">
      <w:pPr>
        <w:pStyle w:val="PargrafoparaBibl"/>
        <w:widowControl/>
        <w:rPr>
          <w:lang w:val="en-US"/>
        </w:rPr>
      </w:pPr>
      <w:r w:rsidRPr="009057F2">
        <w:rPr>
          <w:lang w:val="en-US"/>
        </w:rPr>
        <w:t xml:space="preserve">MARENBON, </w:t>
      </w:r>
      <w:r w:rsidRPr="009057F2">
        <w:rPr>
          <w:noProof/>
          <w:szCs w:val="24"/>
          <w:lang w:val="en-US"/>
        </w:rPr>
        <w:t>J.</w:t>
      </w:r>
      <w:r w:rsidRPr="009057F2">
        <w:rPr>
          <w:lang w:val="en-US"/>
        </w:rPr>
        <w:t xml:space="preserve">, </w:t>
      </w:r>
      <w:r w:rsidRPr="009057F2">
        <w:rPr>
          <w:i/>
          <w:lang w:val="en-US"/>
        </w:rPr>
        <w:t>Aristotelian logic, platonism and the context of early medieval philosophy in the West</w:t>
      </w:r>
      <w:r w:rsidRPr="009057F2">
        <w:rPr>
          <w:lang w:val="en-US"/>
        </w:rPr>
        <w:t xml:space="preserve">. </w:t>
      </w:r>
      <w:r w:rsidRPr="009057F2">
        <w:rPr>
          <w:noProof/>
          <w:szCs w:val="24"/>
          <w:lang w:val="en-US"/>
        </w:rPr>
        <w:t xml:space="preserve">Aldershot, </w:t>
      </w:r>
      <w:r w:rsidRPr="009057F2">
        <w:rPr>
          <w:szCs w:val="24"/>
          <w:lang w:val="en-US"/>
        </w:rPr>
        <w:t xml:space="preserve">Ashgate, </w:t>
      </w:r>
      <w:r w:rsidRPr="009057F2">
        <w:rPr>
          <w:lang w:val="en-US"/>
        </w:rPr>
        <w:t>2000. 384 p.</w:t>
      </w:r>
      <w:r w:rsidRPr="009057F2">
        <w:rPr>
          <w:rStyle w:val="gl"/>
          <w:lang w:val="en-US"/>
        </w:rPr>
        <w:t xml:space="preserve"> </w:t>
      </w:r>
      <w:r w:rsidRPr="009057F2">
        <w:rPr>
          <w:lang w:val="en-US"/>
        </w:rPr>
        <w:t>[USP]</w:t>
      </w:r>
    </w:p>
    <w:p w:rsidR="00761B9E" w:rsidRDefault="00761B9E" w:rsidP="00911767">
      <w:pPr>
        <w:pStyle w:val="PargrafoparaBibl"/>
        <w:widowControl/>
        <w:rPr>
          <w:noProof/>
          <w:szCs w:val="16"/>
          <w:lang w:val="en-US"/>
        </w:rPr>
      </w:pPr>
      <w:r w:rsidRPr="00F61AE9">
        <w:rPr>
          <w:noProof/>
          <w:color w:val="000000"/>
          <w:szCs w:val="16"/>
          <w:lang w:val="en-US"/>
        </w:rPr>
        <w:t xml:space="preserve">MARENBON, </w:t>
      </w:r>
      <w:r w:rsidRPr="00F61AE9">
        <w:rPr>
          <w:noProof/>
          <w:lang w:val="en-US"/>
        </w:rPr>
        <w:t xml:space="preserve">J., </w:t>
      </w:r>
      <w:r w:rsidRPr="00F61AE9">
        <w:rPr>
          <w:i/>
          <w:iCs/>
          <w:noProof/>
          <w:color w:val="000000"/>
          <w:szCs w:val="16"/>
          <w:lang w:val="en-US"/>
        </w:rPr>
        <w:t>Early medieval philosophy (480-1150). An introduction</w:t>
      </w:r>
      <w:r w:rsidRPr="00F61AE9">
        <w:rPr>
          <w:noProof/>
          <w:color w:val="000000"/>
          <w:szCs w:val="16"/>
          <w:lang w:val="en-US"/>
        </w:rPr>
        <w:t>. London, Routledge, 1988. 2002</w:t>
      </w:r>
      <w:r w:rsidRPr="00F61AE9">
        <w:rPr>
          <w:noProof/>
          <w:color w:val="000000"/>
          <w:szCs w:val="16"/>
          <w:vertAlign w:val="superscript"/>
          <w:lang w:val="en-US"/>
        </w:rPr>
        <w:t>2</w:t>
      </w:r>
      <w:r w:rsidRPr="00F61AE9">
        <w:rPr>
          <w:noProof/>
          <w:color w:val="000000"/>
          <w:szCs w:val="16"/>
          <w:lang w:val="en-US"/>
        </w:rPr>
        <w:t xml:space="preserve">. </w:t>
      </w:r>
      <w:r w:rsidRPr="00F61AE9">
        <w:rPr>
          <w:noProof/>
          <w:szCs w:val="16"/>
          <w:lang w:val="en-US"/>
        </w:rPr>
        <w:t>XV+197 p.</w:t>
      </w:r>
      <w:r w:rsidRPr="00F61AE9">
        <w:rPr>
          <w:noProof/>
          <w:color w:val="000000"/>
          <w:szCs w:val="16"/>
          <w:lang w:val="en-US"/>
        </w:rPr>
        <w:t xml:space="preserve"> [UFSCar] [UNICAMP</w:t>
      </w:r>
      <w:r>
        <w:rPr>
          <w:noProof/>
          <w:szCs w:val="16"/>
          <w:lang w:val="en-US"/>
        </w:rPr>
        <w:t>] [USP]</w:t>
      </w:r>
    </w:p>
    <w:p w:rsidR="00761B9E" w:rsidRDefault="00761B9E" w:rsidP="00911767">
      <w:pPr>
        <w:pStyle w:val="PargrafoparaBibl"/>
        <w:widowControl/>
        <w:rPr>
          <w:lang w:val="fr-FR"/>
        </w:rPr>
      </w:pPr>
      <w:r w:rsidRPr="006D4B15">
        <w:rPr>
          <w:lang w:val="en-US"/>
        </w:rPr>
        <w:t xml:space="preserve">MARTIN, J. N., </w:t>
      </w:r>
      <w:r>
        <w:rPr>
          <w:i/>
          <w:lang w:val="en-US"/>
        </w:rPr>
        <w:t xml:space="preserve">Themes in neoplatonic and </w:t>
      </w:r>
      <w:r w:rsidRPr="006D4B15">
        <w:rPr>
          <w:i/>
          <w:lang w:val="en-US"/>
        </w:rPr>
        <w:t>aristotel</w:t>
      </w:r>
      <w:r>
        <w:rPr>
          <w:i/>
          <w:lang w:val="en-US"/>
        </w:rPr>
        <w:t xml:space="preserve">ian </w:t>
      </w:r>
      <w:r w:rsidRPr="006D4B15">
        <w:rPr>
          <w:i/>
          <w:lang w:val="en-US"/>
        </w:rPr>
        <w:t>logic</w:t>
      </w:r>
      <w:r w:rsidRPr="00AF58A3">
        <w:rPr>
          <w:i/>
          <w:lang w:val="en-US"/>
        </w:rPr>
        <w:t xml:space="preserve">: </w:t>
      </w:r>
      <w:r w:rsidRPr="006D4B15">
        <w:rPr>
          <w:i/>
          <w:lang w:val="en-US"/>
        </w:rPr>
        <w:t>order, negation and abstraction</w:t>
      </w:r>
      <w:r>
        <w:rPr>
          <w:lang w:val="en-US"/>
        </w:rPr>
        <w:t xml:space="preserve">. Aldershot, Ashgate, 2004. </w:t>
      </w:r>
      <w:r w:rsidRPr="00BB6C79">
        <w:rPr>
          <w:lang w:val="en-US"/>
        </w:rPr>
        <w:t>XIII</w:t>
      </w:r>
      <w:r>
        <w:rPr>
          <w:lang w:val="en-US"/>
        </w:rPr>
        <w:t>+</w:t>
      </w:r>
      <w:r w:rsidRPr="006D4B15">
        <w:rPr>
          <w:lang w:val="en-US"/>
        </w:rPr>
        <w:t>204 p. [UNICAMP]</w:t>
      </w:r>
      <w:r w:rsidRPr="0084472F">
        <w:rPr>
          <w:lang w:val="fr-FR"/>
        </w:rPr>
        <w:t xml:space="preserve"> </w:t>
      </w:r>
      <w:r>
        <w:rPr>
          <w:lang w:val="fr-FR"/>
        </w:rPr>
        <w:t>[USP]</w:t>
      </w:r>
    </w:p>
    <w:p w:rsidR="00761B9E" w:rsidRPr="002B43D4" w:rsidRDefault="00761B9E" w:rsidP="00911767">
      <w:pPr>
        <w:pStyle w:val="PargrafoparaBibl"/>
        <w:widowControl/>
        <w:rPr>
          <w:szCs w:val="24"/>
          <w:lang w:val="en-US"/>
        </w:rPr>
      </w:pPr>
      <w:bookmarkStart w:id="15" w:name="_Hlk481825415"/>
      <w:r w:rsidRPr="00A05D1B">
        <w:rPr>
          <w:szCs w:val="24"/>
          <w:lang w:val="en-US"/>
        </w:rPr>
        <w:t xml:space="preserve">MAYR-HARTING, H., </w:t>
      </w:r>
      <w:r w:rsidRPr="00A05D1B">
        <w:rPr>
          <w:i/>
          <w:szCs w:val="24"/>
          <w:lang w:val="en-US"/>
        </w:rPr>
        <w:t>Church and cosmos in early Ottonian Germany: the view from Cologne</w:t>
      </w:r>
      <w:r w:rsidRPr="00A05D1B">
        <w:rPr>
          <w:szCs w:val="24"/>
          <w:lang w:val="en-US"/>
        </w:rPr>
        <w:t xml:space="preserve">. Oxford, UP, 2007. XX+308 p. </w:t>
      </w:r>
      <w:r w:rsidRPr="002B43D4">
        <w:rPr>
          <w:szCs w:val="24"/>
          <w:lang w:val="en-US"/>
        </w:rPr>
        <w:t>[USP]</w:t>
      </w:r>
    </w:p>
    <w:bookmarkEnd w:id="15"/>
    <w:p w:rsidR="00761B9E" w:rsidRPr="006A1BFD" w:rsidRDefault="00761B9E" w:rsidP="00911767">
      <w:pPr>
        <w:pStyle w:val="PargrafoparaBibl"/>
        <w:widowControl/>
        <w:rPr>
          <w:lang w:val="en-US"/>
        </w:rPr>
      </w:pPr>
      <w:r w:rsidRPr="006A1BFD">
        <w:rPr>
          <w:lang w:val="en-US"/>
        </w:rPr>
        <w:t xml:space="preserve">McMAHON, R., </w:t>
      </w:r>
      <w:r w:rsidRPr="006A1BFD">
        <w:rPr>
          <w:i/>
          <w:lang w:val="en-US"/>
        </w:rPr>
        <w:t>Understanding the medieval meditative ascent. Augustine, Anselm, Boethius, and Dante</w:t>
      </w:r>
      <w:r w:rsidRPr="006A1BFD">
        <w:rPr>
          <w:lang w:val="en-US"/>
        </w:rPr>
        <w:t>. Washingt</w:t>
      </w:r>
      <w:r>
        <w:rPr>
          <w:lang w:val="en-US"/>
        </w:rPr>
        <w:t>on, CUA, 2006. XIV+284 p. [USP]</w:t>
      </w:r>
    </w:p>
    <w:p w:rsidR="00761B9E" w:rsidRDefault="00761B9E" w:rsidP="00911767">
      <w:pPr>
        <w:pStyle w:val="PargrafoparaBibl"/>
        <w:widowControl/>
        <w:rPr>
          <w:noProof/>
          <w:lang w:val="en-US"/>
        </w:rPr>
      </w:pPr>
      <w:r w:rsidRPr="00F74FED">
        <w:rPr>
          <w:noProof/>
          <w:szCs w:val="22"/>
          <w:lang w:val="en-US"/>
        </w:rPr>
        <w:lastRenderedPageBreak/>
        <w:t>MEIER-OESER, S</w:t>
      </w:r>
      <w:r>
        <w:rPr>
          <w:noProof/>
          <w:szCs w:val="22"/>
          <w:lang w:val="en-US"/>
        </w:rPr>
        <w:t>.</w:t>
      </w:r>
      <w:r w:rsidRPr="00F74FED">
        <w:rPr>
          <w:noProof/>
          <w:szCs w:val="22"/>
          <w:lang w:val="en-US"/>
        </w:rPr>
        <w:t xml:space="preserve">, </w:t>
      </w:r>
      <w:r w:rsidRPr="00F74FED">
        <w:rPr>
          <w:i/>
          <w:noProof/>
          <w:szCs w:val="22"/>
          <w:lang w:val="en-US"/>
        </w:rPr>
        <w:t xml:space="preserve">Die Spur Des Zeichens: Das Zeichen und seine Funktion in der Philosophie des Mittelalters und der </w:t>
      </w:r>
      <w:r>
        <w:rPr>
          <w:i/>
          <w:noProof/>
          <w:szCs w:val="22"/>
          <w:lang w:val="en-US"/>
        </w:rPr>
        <w:t>Frü</w:t>
      </w:r>
      <w:r w:rsidRPr="00F74FED">
        <w:rPr>
          <w:i/>
          <w:noProof/>
          <w:szCs w:val="22"/>
          <w:lang w:val="en-US"/>
        </w:rPr>
        <w:t>hen Neuzeit</w:t>
      </w:r>
      <w:r w:rsidRPr="00F74FED">
        <w:rPr>
          <w:noProof/>
          <w:szCs w:val="22"/>
          <w:lang w:val="en-US"/>
        </w:rPr>
        <w:t xml:space="preserve">. Quellen und Studien zur Philosophie, 44. Berlin, </w:t>
      </w:r>
      <w:r>
        <w:rPr>
          <w:noProof/>
          <w:szCs w:val="22"/>
          <w:lang w:val="en-US"/>
        </w:rPr>
        <w:t>de Gruyter, 1998. XX+483 p. [USP]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F61AE9">
        <w:rPr>
          <w:lang w:val="en-US"/>
        </w:rPr>
        <w:t xml:space="preserve">MENSCHING, G., </w:t>
      </w:r>
      <w:r>
        <w:rPr>
          <w:lang w:val="en-US"/>
        </w:rPr>
        <w:t xml:space="preserve">Hrsg., </w:t>
      </w:r>
      <w:r w:rsidRPr="00350059">
        <w:rPr>
          <w:i/>
          <w:lang w:val="en-US"/>
        </w:rPr>
        <w:t>De usu rationis. Vernunft und Offenbarung im Mittelalter</w:t>
      </w:r>
      <w:r>
        <w:rPr>
          <w:lang w:val="en-US"/>
        </w:rPr>
        <w:t>.</w:t>
      </w:r>
      <w:r w:rsidRPr="00350059">
        <w:rPr>
          <w:lang w:val="en-US"/>
        </w:rPr>
        <w:t xml:space="preserve"> Würzburg, Königshausen &amp; Neumann, 2007. 205 S. </w:t>
      </w:r>
      <w:r>
        <w:rPr>
          <w:lang w:val="en-US"/>
        </w:rPr>
        <w:t>[USP]</w:t>
      </w:r>
    </w:p>
    <w:p w:rsidR="00761B9E" w:rsidRDefault="00761B9E" w:rsidP="00911767">
      <w:pPr>
        <w:pStyle w:val="PargrafoparaBibl"/>
        <w:widowControl/>
        <w:rPr>
          <w:szCs w:val="16"/>
          <w:lang w:val="en-US"/>
        </w:rPr>
      </w:pPr>
      <w:r w:rsidRPr="00826BA9">
        <w:rPr>
          <w:szCs w:val="16"/>
          <w:lang w:val="en-US"/>
        </w:rPr>
        <w:t xml:space="preserve">MICHEL, A., </w:t>
      </w:r>
      <w:r w:rsidRPr="00826BA9">
        <w:rPr>
          <w:i/>
          <w:szCs w:val="16"/>
          <w:lang w:val="en-US"/>
        </w:rPr>
        <w:t>In hymnis et canticis. Culture et beauté dans l</w:t>
      </w:r>
      <w:r>
        <w:rPr>
          <w:i/>
          <w:szCs w:val="16"/>
          <w:lang w:val="en-US"/>
        </w:rPr>
        <w:t>’</w:t>
      </w:r>
      <w:r w:rsidRPr="00826BA9">
        <w:rPr>
          <w:i/>
          <w:szCs w:val="16"/>
          <w:lang w:val="en-US"/>
        </w:rPr>
        <w:t>hymnique chrétienne latine</w:t>
      </w:r>
      <w:r w:rsidRPr="00826BA9">
        <w:rPr>
          <w:szCs w:val="16"/>
          <w:lang w:val="en-US"/>
        </w:rPr>
        <w:t>. Philosophes médiévaux</w:t>
      </w:r>
      <w:r>
        <w:rPr>
          <w:szCs w:val="16"/>
          <w:lang w:val="en-US"/>
        </w:rPr>
        <w:t>, 20</w:t>
      </w:r>
      <w:r w:rsidRPr="00826BA9">
        <w:rPr>
          <w:szCs w:val="16"/>
          <w:lang w:val="en-US"/>
        </w:rPr>
        <w:t>. Louvain, Publications universitaires</w:t>
      </w:r>
      <w:r>
        <w:rPr>
          <w:szCs w:val="16"/>
          <w:lang w:val="en-US"/>
        </w:rPr>
        <w:t>, 1976.</w:t>
      </w:r>
      <w:r w:rsidRPr="00826BA9">
        <w:rPr>
          <w:szCs w:val="16"/>
          <w:lang w:val="en-US"/>
        </w:rPr>
        <w:t xml:space="preserve"> 412 p. </w:t>
      </w:r>
      <w:r>
        <w:rPr>
          <w:szCs w:val="16"/>
          <w:lang w:val="en-US"/>
        </w:rPr>
        <w:t>[USP]</w:t>
      </w:r>
    </w:p>
    <w:p w:rsidR="00761B9E" w:rsidRPr="00CF19C3" w:rsidRDefault="00761B9E" w:rsidP="00911767">
      <w:pPr>
        <w:pStyle w:val="PargrafoparaBibl"/>
        <w:widowControl/>
        <w:rPr>
          <w:szCs w:val="16"/>
          <w:lang w:val="en-US"/>
        </w:rPr>
      </w:pPr>
      <w:r w:rsidRPr="00CE41C3">
        <w:rPr>
          <w:szCs w:val="16"/>
          <w:lang w:val="en-US"/>
        </w:rPr>
        <w:t xml:space="preserve">MICHON, C., </w:t>
      </w:r>
      <w:r w:rsidRPr="00CE41C3">
        <w:rPr>
          <w:i/>
          <w:szCs w:val="16"/>
          <w:lang w:val="en-US"/>
        </w:rPr>
        <w:t>Prescience et liberté: essai de théologie philosophique sur la providence</w:t>
      </w:r>
      <w:r w:rsidRPr="00CE41C3">
        <w:rPr>
          <w:szCs w:val="16"/>
          <w:lang w:val="en-US"/>
        </w:rPr>
        <w:t xml:space="preserve">. Epiméthée. </w:t>
      </w:r>
      <w:r w:rsidRPr="00CF19C3">
        <w:rPr>
          <w:szCs w:val="16"/>
          <w:lang w:val="en-US"/>
        </w:rPr>
        <w:t>Paris, PUF, 2004. 241 p. [UFSCar] [USP]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80531D">
        <w:rPr>
          <w:noProof/>
          <w:szCs w:val="24"/>
          <w:lang w:val="en-US"/>
        </w:rPr>
        <w:t>MINNIS</w:t>
      </w:r>
      <w:r w:rsidRPr="005D0E79">
        <w:rPr>
          <w:lang w:val="en-US"/>
        </w:rPr>
        <w:t xml:space="preserve">, </w:t>
      </w:r>
      <w:r>
        <w:rPr>
          <w:lang w:val="en-US"/>
        </w:rPr>
        <w:t>A.</w:t>
      </w:r>
      <w:r w:rsidRPr="005D0E79">
        <w:rPr>
          <w:lang w:val="en-US"/>
        </w:rPr>
        <w:t xml:space="preserve">, </w:t>
      </w:r>
      <w:r w:rsidRPr="005D0E79">
        <w:rPr>
          <w:i/>
          <w:lang w:val="en-US"/>
        </w:rPr>
        <w:t>Medieval theory of authorship: scholastic literary attitudes in the later Middle Ages</w:t>
      </w:r>
      <w:r w:rsidRPr="005D0E79">
        <w:rPr>
          <w:lang w:val="en-US"/>
        </w:rPr>
        <w:t xml:space="preserve">. </w:t>
      </w:r>
      <w:r>
        <w:rPr>
          <w:lang w:val="en-US"/>
        </w:rPr>
        <w:t xml:space="preserve">Middle Ages </w:t>
      </w:r>
      <w:r w:rsidRPr="005D0E79">
        <w:rPr>
          <w:lang w:val="en-US"/>
        </w:rPr>
        <w:t>series</w:t>
      </w:r>
      <w:r>
        <w:rPr>
          <w:lang w:val="en-US"/>
        </w:rPr>
        <w:t xml:space="preserve">. </w:t>
      </w:r>
      <w:r w:rsidRPr="005D0E79">
        <w:rPr>
          <w:lang w:val="en-US"/>
        </w:rPr>
        <w:t>Philadelphia</w:t>
      </w:r>
      <w:r>
        <w:rPr>
          <w:lang w:val="en-US"/>
        </w:rPr>
        <w:t xml:space="preserve">, </w:t>
      </w:r>
      <w:r w:rsidRPr="005D0E79">
        <w:rPr>
          <w:lang w:val="en-US"/>
        </w:rPr>
        <w:t xml:space="preserve">Pennsylvania </w:t>
      </w:r>
      <w:r>
        <w:rPr>
          <w:lang w:val="en-US"/>
        </w:rPr>
        <w:t>U</w:t>
      </w:r>
      <w:r w:rsidRPr="005D0E79">
        <w:rPr>
          <w:lang w:val="en-US"/>
        </w:rPr>
        <w:t>P,</w:t>
      </w:r>
      <w:r>
        <w:rPr>
          <w:lang w:val="en-US"/>
        </w:rPr>
        <w:t xml:space="preserve"> [1988] </w:t>
      </w:r>
      <w:r w:rsidRPr="005D0E79">
        <w:rPr>
          <w:lang w:val="en-US"/>
        </w:rPr>
        <w:t>2010</w:t>
      </w:r>
      <w:r w:rsidRPr="005D0E79"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r w:rsidRPr="005D0E79">
        <w:rPr>
          <w:lang w:val="en-US"/>
        </w:rPr>
        <w:t>with a new preface by the author. XLV</w:t>
      </w:r>
      <w:r>
        <w:rPr>
          <w:lang w:val="en-US"/>
        </w:rPr>
        <w:t>+</w:t>
      </w:r>
      <w:r w:rsidRPr="005D0E79">
        <w:rPr>
          <w:lang w:val="en-US"/>
        </w:rPr>
        <w:t>323</w:t>
      </w:r>
      <w:r>
        <w:rPr>
          <w:lang w:val="en-US"/>
        </w:rPr>
        <w:t xml:space="preserve"> p. [USP]</w:t>
      </w:r>
    </w:p>
    <w:p w:rsidR="00761B9E" w:rsidRPr="006738FB" w:rsidRDefault="00761B9E" w:rsidP="00911767">
      <w:pPr>
        <w:pStyle w:val="PargrafoparaBibl"/>
        <w:widowControl/>
        <w:rPr>
          <w:lang w:val="en-US"/>
        </w:rPr>
      </w:pPr>
      <w:r w:rsidRPr="00BF49A7">
        <w:rPr>
          <w:lang w:val="en-US"/>
        </w:rPr>
        <w:t xml:space="preserve">MOORE, E., </w:t>
      </w:r>
      <w:r w:rsidRPr="00BF49A7">
        <w:rPr>
          <w:i/>
          <w:iCs/>
          <w:lang w:val="en-US"/>
        </w:rPr>
        <w:t>Studies in Dante. First series: Scripture and classical authors in Dante</w:t>
      </w:r>
      <w:r w:rsidRPr="00BF49A7">
        <w:rPr>
          <w:lang w:val="en-US"/>
        </w:rPr>
        <w:t xml:space="preserve">. </w:t>
      </w:r>
      <w:r w:rsidRPr="006738FB">
        <w:rPr>
          <w:lang w:val="en-US"/>
        </w:rPr>
        <w:t>Oxford, Clarendon, 1969. VIII+399 p. [UNICAMP] [USP]</w:t>
      </w:r>
    </w:p>
    <w:p w:rsidR="00761B9E" w:rsidRPr="008434D1" w:rsidRDefault="00761B9E" w:rsidP="00911767">
      <w:pPr>
        <w:pStyle w:val="PargrafoparaBibl"/>
        <w:widowControl/>
        <w:rPr>
          <w:lang w:val="en-US"/>
        </w:rPr>
      </w:pPr>
      <w:r w:rsidRPr="00176B09">
        <w:rPr>
          <w:lang w:val="en-US"/>
        </w:rPr>
        <w:t xml:space="preserve">MOYER, A. E., </w:t>
      </w:r>
      <w:r w:rsidRPr="00176B09">
        <w:rPr>
          <w:i/>
          <w:lang w:val="en-US"/>
        </w:rPr>
        <w:t>The philosophers’ game:</w:t>
      </w:r>
      <w:r>
        <w:rPr>
          <w:i/>
          <w:lang w:val="en-US"/>
        </w:rPr>
        <w:t xml:space="preserve"> </w:t>
      </w:r>
      <w:r w:rsidRPr="00176B09">
        <w:rPr>
          <w:i/>
          <w:lang w:val="en-US"/>
        </w:rPr>
        <w:t>Rithmomachia in medieval and renaissance Europe</w:t>
      </w:r>
      <w:r>
        <w:rPr>
          <w:lang w:val="en-US"/>
        </w:rPr>
        <w:t>. W</w:t>
      </w:r>
      <w:r w:rsidRPr="00176B09">
        <w:rPr>
          <w:lang w:val="en-US"/>
        </w:rPr>
        <w:t>ith an edition of R</w:t>
      </w:r>
      <w:r>
        <w:rPr>
          <w:lang w:val="en-US"/>
        </w:rPr>
        <w:t>.</w:t>
      </w:r>
      <w:r w:rsidRPr="00176B09">
        <w:rPr>
          <w:lang w:val="en-US"/>
        </w:rPr>
        <w:t xml:space="preserve"> Lever and W</w:t>
      </w:r>
      <w:r>
        <w:rPr>
          <w:lang w:val="en-US"/>
        </w:rPr>
        <w:t>.</w:t>
      </w:r>
      <w:r w:rsidRPr="00176B09">
        <w:rPr>
          <w:lang w:val="en-US"/>
        </w:rPr>
        <w:t xml:space="preserve"> Fulke, </w:t>
      </w:r>
      <w:r>
        <w:rPr>
          <w:lang w:val="en-US"/>
        </w:rPr>
        <w:t>“</w:t>
      </w:r>
      <w:r w:rsidRPr="00176B09">
        <w:rPr>
          <w:lang w:val="en-US"/>
        </w:rPr>
        <w:t>The most noble, auncient, and learned playe</w:t>
      </w:r>
      <w:r>
        <w:rPr>
          <w:lang w:val="en-US"/>
        </w:rPr>
        <w:t>”</w:t>
      </w:r>
      <w:r w:rsidRPr="00176B09">
        <w:rPr>
          <w:lang w:val="en-US"/>
        </w:rPr>
        <w:t xml:space="preserve"> (1563). Studies in medieval and early modern civilization. Ann Arbor, Michigan </w:t>
      </w:r>
      <w:r>
        <w:rPr>
          <w:lang w:val="en-US"/>
        </w:rPr>
        <w:t>U</w:t>
      </w:r>
      <w:r w:rsidRPr="00176B09">
        <w:rPr>
          <w:lang w:val="en-US"/>
        </w:rPr>
        <w:t>P,</w:t>
      </w:r>
      <w:r>
        <w:rPr>
          <w:lang w:val="en-US"/>
        </w:rPr>
        <w:t xml:space="preserve"> </w:t>
      </w:r>
      <w:r w:rsidRPr="00176B09">
        <w:rPr>
          <w:lang w:val="en-US"/>
        </w:rPr>
        <w:t xml:space="preserve">2001. </w:t>
      </w:r>
      <w:r w:rsidRPr="008434D1">
        <w:rPr>
          <w:lang w:val="en-US"/>
        </w:rPr>
        <w:t>205 p. [USP]</w:t>
      </w:r>
    </w:p>
    <w:p w:rsidR="00A70E2B" w:rsidRPr="00A76C28" w:rsidRDefault="00A70E2B" w:rsidP="00A70E2B">
      <w:pPr>
        <w:pStyle w:val="PargrafoparaBibl"/>
      </w:pPr>
      <w:bookmarkStart w:id="16" w:name="_Hlk480532714"/>
      <w:r w:rsidRPr="00BF49A7">
        <w:rPr>
          <w:lang w:val="en-US"/>
        </w:rPr>
        <w:t xml:space="preserve">MURPHY, J. J., </w:t>
      </w:r>
      <w:r>
        <w:rPr>
          <w:i/>
          <w:iCs/>
          <w:lang w:val="en-US"/>
        </w:rPr>
        <w:t>Rhetoric in the Middle Ages. A history of rhetorical theory from Saint Augustine to the Renaissance</w:t>
      </w:r>
      <w:r>
        <w:rPr>
          <w:lang w:val="en-US"/>
        </w:rPr>
        <w:t xml:space="preserve">. Berkeley, California UP, [1974] </w:t>
      </w:r>
      <w:r w:rsidRPr="00BA1FA4">
        <w:rPr>
          <w:lang w:val="en-US"/>
        </w:rPr>
        <w:t>1981. 1990</w:t>
      </w:r>
      <w:r w:rsidRPr="00BA1FA4">
        <w:rPr>
          <w:vertAlign w:val="superscript"/>
          <w:lang w:val="en-US"/>
        </w:rPr>
        <w:t>6</w:t>
      </w:r>
      <w:r w:rsidRPr="00BA1FA4">
        <w:rPr>
          <w:lang w:val="en-US"/>
        </w:rPr>
        <w:t xml:space="preserve">. Tempe, Arizona Center for Medieval and Renaissance Studies, 2001. </w:t>
      </w:r>
      <w:r w:rsidRPr="00A76C28">
        <w:t>XIV+395 p. [UFABC] [USP]</w:t>
      </w:r>
    </w:p>
    <w:bookmarkEnd w:id="16"/>
    <w:p w:rsidR="00A70E2B" w:rsidRPr="009507FA" w:rsidRDefault="00A70E2B" w:rsidP="00A70E2B">
      <w:pPr>
        <w:pStyle w:val="PargrafoparaBibl"/>
        <w:widowControl/>
      </w:pPr>
      <w:r w:rsidRPr="00F61AE9">
        <w:t xml:space="preserve">MURPHY, </w:t>
      </w:r>
      <w:r w:rsidRPr="00997D6E">
        <w:t>J</w:t>
      </w:r>
      <w:r>
        <w:t>.</w:t>
      </w:r>
      <w:r w:rsidRPr="00997D6E">
        <w:t xml:space="preserve"> </w:t>
      </w:r>
      <w:r w:rsidRPr="00F61AE9">
        <w:t xml:space="preserve">J., </w:t>
      </w:r>
      <w:r w:rsidRPr="00F61AE9">
        <w:rPr>
          <w:i/>
        </w:rPr>
        <w:t>La retorica nel Medioevo: una storia delle teorie retoriche da S. Agostino al Rinascimento</w:t>
      </w:r>
      <w:r w:rsidRPr="00F61AE9">
        <w:t xml:space="preserve">. Intr. e tr. di V. Licitra. Napoli, Liguori, 1983. </w:t>
      </w:r>
      <w:r w:rsidRPr="009507FA">
        <w:t>XXII+455 p. [USP]</w:t>
      </w:r>
    </w:p>
    <w:p w:rsidR="00761B9E" w:rsidRPr="00CF19C3" w:rsidRDefault="00761B9E" w:rsidP="00911767">
      <w:pPr>
        <w:pStyle w:val="PargrafoparaBibl"/>
        <w:widowControl/>
        <w:rPr>
          <w:color w:val="808080"/>
          <w:lang w:val="en-US"/>
        </w:rPr>
      </w:pPr>
      <w:r w:rsidRPr="001A2BE2">
        <w:rPr>
          <w:color w:val="808080"/>
        </w:rPr>
        <w:t>NINCI,</w:t>
      </w:r>
      <w:r>
        <w:rPr>
          <w:color w:val="808080"/>
        </w:rPr>
        <w:t xml:space="preserve"> M.</w:t>
      </w:r>
      <w:r w:rsidRPr="001A2BE2">
        <w:rPr>
          <w:color w:val="808080"/>
        </w:rPr>
        <w:t xml:space="preserve">, </w:t>
      </w:r>
      <w:r w:rsidRPr="001A2BE2">
        <w:rPr>
          <w:i/>
          <w:color w:val="808080"/>
        </w:rPr>
        <w:t>L’universo e il non essere. Trascendenza di Dio e molteplicità del reale nel monismo dionisiano</w:t>
      </w:r>
      <w:r w:rsidRPr="001A2BE2">
        <w:rPr>
          <w:color w:val="808080"/>
        </w:rPr>
        <w:t xml:space="preserve">. </w:t>
      </w:r>
      <w:r w:rsidRPr="00CF19C3">
        <w:rPr>
          <w:color w:val="808080"/>
          <w:lang w:val="en-US"/>
        </w:rPr>
        <w:t>Roma, Storia e Letteratura, 1980. 248 p.*</w:t>
      </w:r>
    </w:p>
    <w:p w:rsidR="00761B9E" w:rsidRPr="00CF19C3" w:rsidRDefault="00761B9E" w:rsidP="00911767">
      <w:pPr>
        <w:pStyle w:val="PargrafoparaBibl"/>
        <w:widowControl/>
      </w:pPr>
      <w:r w:rsidRPr="006738FB">
        <w:rPr>
          <w:lang w:val="en-US"/>
        </w:rPr>
        <w:t>O’DALY, G.,</w:t>
      </w:r>
      <w:r>
        <w:rPr>
          <w:lang w:val="en-US"/>
        </w:rPr>
        <w:t xml:space="preserve"> </w:t>
      </w:r>
      <w:r w:rsidRPr="006738FB">
        <w:rPr>
          <w:i/>
          <w:lang w:val="en-US"/>
        </w:rPr>
        <w:t>Platonism pagan and Christian. Studies in Plotinus and Augustine</w:t>
      </w:r>
      <w:r w:rsidRPr="006738FB">
        <w:rPr>
          <w:lang w:val="en-US"/>
        </w:rPr>
        <w:t xml:space="preserve">. </w:t>
      </w:r>
      <w:r w:rsidRPr="00CF19C3">
        <w:t>Aldershot, Ashgate, 2001. 340 p. [USP]</w:t>
      </w:r>
    </w:p>
    <w:p w:rsidR="00761B9E" w:rsidRPr="00284A05" w:rsidRDefault="00761B9E" w:rsidP="00911767">
      <w:pPr>
        <w:pStyle w:val="PargrafoparaBibl"/>
        <w:widowControl/>
      </w:pPr>
      <w:r w:rsidRPr="00284A05">
        <w:t xml:space="preserve">PANACCIO, C., </w:t>
      </w:r>
      <w:r w:rsidRPr="00284A05">
        <w:rPr>
          <w:i/>
          <w:smallCaps/>
        </w:rPr>
        <w:t>L</w:t>
      </w:r>
      <w:r w:rsidRPr="00284A05">
        <w:rPr>
          <w:i/>
        </w:rPr>
        <w:t>e discours intérieur: de Platon à Guillaume de Ockham</w:t>
      </w:r>
      <w:r w:rsidRPr="00284A05">
        <w:t>. Paris, Seuil, 1999. 341 p. [UNICAMP] [USP]</w:t>
      </w:r>
    </w:p>
    <w:p w:rsidR="00761B9E" w:rsidRPr="00284A05" w:rsidRDefault="00761B9E" w:rsidP="00911767">
      <w:pPr>
        <w:pStyle w:val="PargrafoparaBibl"/>
        <w:widowControl/>
        <w:rPr>
          <w:bCs/>
        </w:rPr>
      </w:pPr>
      <w:r w:rsidRPr="00284A05">
        <w:rPr>
          <w:bCs/>
        </w:rPr>
        <w:t xml:space="preserve">PANTI, C., </w:t>
      </w:r>
      <w:r w:rsidRPr="00284A05">
        <w:rPr>
          <w:bCs/>
          <w:i/>
        </w:rPr>
        <w:t>Filosofia della musica: Tarda Antichità e Medioevo</w:t>
      </w:r>
      <w:r w:rsidRPr="00284A05">
        <w:rPr>
          <w:bCs/>
        </w:rPr>
        <w:t>. Roma, Carocci, 2008. 342 p. [USP]</w:t>
      </w:r>
    </w:p>
    <w:p w:rsidR="007857A9" w:rsidRPr="00713622" w:rsidRDefault="007857A9" w:rsidP="00911767">
      <w:pPr>
        <w:pStyle w:val="PargrafoparaBibl"/>
        <w:widowControl/>
        <w:rPr>
          <w:lang w:val="en-US"/>
        </w:rPr>
      </w:pPr>
      <w:r w:rsidRPr="00461CA9">
        <w:t xml:space="preserve">PORRO, P., ed., </w:t>
      </w:r>
      <w:r w:rsidRPr="00461CA9">
        <w:rPr>
          <w:i/>
        </w:rPr>
        <w:t>Metaphysica, sapientia, scientia divina: soggetto e statuto della filosofia prima nel Medioevo</w:t>
      </w:r>
      <w:r w:rsidRPr="00461CA9">
        <w:t xml:space="preserve">. </w:t>
      </w:r>
      <w:r w:rsidRPr="00713622">
        <w:rPr>
          <w:lang w:val="en-US"/>
        </w:rPr>
        <w:t>Quaestio, 5. Turnhout, Brepols, 2005. LI+688 p. [PUC]</w:t>
      </w:r>
    </w:p>
    <w:p w:rsidR="00B71DD4" w:rsidRPr="00C14727" w:rsidRDefault="00B71DD4" w:rsidP="00911767">
      <w:pPr>
        <w:pStyle w:val="PargrafoparaBibl"/>
        <w:widowControl/>
        <w:rPr>
          <w:szCs w:val="16"/>
          <w:lang w:val="en-US"/>
        </w:rPr>
      </w:pPr>
      <w:r w:rsidRPr="00F61AE9">
        <w:rPr>
          <w:lang w:val="en-US"/>
        </w:rPr>
        <w:lastRenderedPageBreak/>
        <w:t xml:space="preserve">PRATT, D., </w:t>
      </w:r>
      <w:r w:rsidRPr="00F61AE9">
        <w:rPr>
          <w:i/>
          <w:lang w:val="en-US"/>
        </w:rPr>
        <w:t>The political thought of King Alfred the Great</w:t>
      </w:r>
      <w:r w:rsidRPr="00F61AE9">
        <w:rPr>
          <w:lang w:val="en-US"/>
        </w:rPr>
        <w:t>. Cambridge studies in medieval life and thought, 4</w:t>
      </w:r>
      <w:r w:rsidRPr="00F61AE9">
        <w:rPr>
          <w:vertAlign w:val="superscript"/>
          <w:lang w:val="en-US"/>
        </w:rPr>
        <w:t>th</w:t>
      </w:r>
      <w:r w:rsidRPr="00F61AE9">
        <w:rPr>
          <w:lang w:val="en-US"/>
        </w:rPr>
        <w:t xml:space="preserve"> s., 67. </w:t>
      </w:r>
      <w:r w:rsidRPr="00C14727">
        <w:rPr>
          <w:lang w:val="en-US"/>
        </w:rPr>
        <w:t xml:space="preserve">Cambridge, UP, 2010. </w:t>
      </w:r>
      <w:r w:rsidRPr="00C14727">
        <w:rPr>
          <w:rStyle w:val="gl"/>
          <w:lang w:val="en-US"/>
        </w:rPr>
        <w:t>413</w:t>
      </w:r>
      <w:r w:rsidRPr="00C14727">
        <w:rPr>
          <w:lang w:val="en-US"/>
        </w:rPr>
        <w:t xml:space="preserve"> p. [UFSCar] </w:t>
      </w:r>
      <w:r w:rsidRPr="00C14727">
        <w:rPr>
          <w:szCs w:val="16"/>
          <w:lang w:val="en-US"/>
        </w:rPr>
        <w:t>[USP]</w:t>
      </w:r>
    </w:p>
    <w:p w:rsidR="00761B9E" w:rsidRPr="006738FB" w:rsidRDefault="00761B9E" w:rsidP="00911767">
      <w:pPr>
        <w:pStyle w:val="PargrafoparaBibl"/>
        <w:widowControl/>
        <w:rPr>
          <w:lang w:val="en-US"/>
        </w:rPr>
      </w:pPr>
      <w:r w:rsidRPr="00BF49A7">
        <w:rPr>
          <w:lang w:val="en-US"/>
        </w:rPr>
        <w:t xml:space="preserve">RACE, W. H., </w:t>
      </w:r>
      <w:r w:rsidRPr="00BF49A7">
        <w:rPr>
          <w:i/>
          <w:iCs/>
          <w:lang w:val="en-US"/>
        </w:rPr>
        <w:t>The classical priamel from Homer to Boethius</w:t>
      </w:r>
      <w:r w:rsidRPr="00BF49A7">
        <w:rPr>
          <w:lang w:val="en-US"/>
        </w:rPr>
        <w:t xml:space="preserve">. </w:t>
      </w:r>
      <w:r w:rsidRPr="006738FB">
        <w:rPr>
          <w:lang w:val="en-US"/>
        </w:rPr>
        <w:t>Leiden, Brill, 1982. 171 p. [UNICAMP]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761B9E">
        <w:rPr>
          <w:lang w:val="en-US"/>
        </w:rPr>
        <w:t xml:space="preserve">de RIJK, L. M., et BRAAKHUIS, H. A. G., eds., </w:t>
      </w:r>
      <w:r w:rsidRPr="00761B9E">
        <w:rPr>
          <w:i/>
          <w:lang w:val="en-US"/>
        </w:rPr>
        <w:t xml:space="preserve">Logos and pragma. </w:t>
      </w:r>
      <w:r w:rsidRPr="00F61AE9">
        <w:rPr>
          <w:i/>
          <w:lang w:val="en-US"/>
        </w:rPr>
        <w:t>Essays on the philosophy of language</w:t>
      </w:r>
      <w:r w:rsidRPr="00F61AE9">
        <w:rPr>
          <w:lang w:val="en-US"/>
        </w:rPr>
        <w:t>. Artistarium, supplementa 3. Nijmegen, Ingenium, 1987. X</w:t>
      </w:r>
      <w:r>
        <w:rPr>
          <w:lang w:val="en-US"/>
        </w:rPr>
        <w:t>VIII+334 p. [UFSCar] [UNICAMP] [USP]</w:t>
      </w:r>
    </w:p>
    <w:p w:rsidR="00761B9E" w:rsidRPr="008C4CD8" w:rsidRDefault="00761B9E" w:rsidP="00911767">
      <w:pPr>
        <w:pStyle w:val="PargrafoparaBibl"/>
        <w:widowControl/>
        <w:rPr>
          <w:lang w:val="en-US"/>
        </w:rPr>
      </w:pPr>
      <w:r w:rsidRPr="002533BA">
        <w:rPr>
          <w:lang w:val="fr-FR"/>
        </w:rPr>
        <w:t xml:space="preserve">ROSIER-CATACH, I., </w:t>
      </w:r>
      <w:r w:rsidRPr="002533BA">
        <w:rPr>
          <w:i/>
          <w:lang w:val="fr-FR"/>
        </w:rPr>
        <w:t>La parole efficace: signe, rituel, sacré</w:t>
      </w:r>
      <w:r w:rsidRPr="002533BA">
        <w:rPr>
          <w:lang w:val="fr-FR"/>
        </w:rPr>
        <w:t xml:space="preserve">. </w:t>
      </w:r>
      <w:r w:rsidRPr="008C4CD8">
        <w:rPr>
          <w:lang w:val="en-US"/>
        </w:rPr>
        <w:t xml:space="preserve">Paris, Seuil, 2004. 766 </w:t>
      </w:r>
      <w:r>
        <w:rPr>
          <w:lang w:val="en-US"/>
        </w:rPr>
        <w:t>p. [UFSCar] [UNICAMP] [USP]</w:t>
      </w:r>
    </w:p>
    <w:p w:rsidR="00761B9E" w:rsidRPr="00752B8E" w:rsidRDefault="00761B9E" w:rsidP="00911767">
      <w:pPr>
        <w:pStyle w:val="PargrafoparaBibl"/>
        <w:widowControl/>
        <w:rPr>
          <w:lang w:val="en-US"/>
        </w:rPr>
      </w:pPr>
      <w:r w:rsidRPr="00752B8E">
        <w:rPr>
          <w:lang w:val="en-US"/>
        </w:rPr>
        <w:t xml:space="preserve">RUDAVSKY, T., ed., </w:t>
      </w:r>
      <w:r w:rsidRPr="00752B8E">
        <w:rPr>
          <w:i/>
          <w:lang w:val="en-US"/>
        </w:rPr>
        <w:t>Divine omniscience and omnipotence in medieval philosophy: Islamic, Jewish, and Christian perspectives</w:t>
      </w:r>
      <w:r w:rsidRPr="00752B8E">
        <w:rPr>
          <w:lang w:val="en-US"/>
        </w:rPr>
        <w:t xml:space="preserve">. </w:t>
      </w:r>
      <w:r w:rsidRPr="00681C15">
        <w:rPr>
          <w:szCs w:val="24"/>
          <w:lang w:val="en-US"/>
        </w:rPr>
        <w:t>Synthese historical library</w:t>
      </w:r>
      <w:r w:rsidRPr="00681C15">
        <w:rPr>
          <w:noProof/>
          <w:lang w:val="en-US"/>
        </w:rPr>
        <w:t xml:space="preserve">, 25. </w:t>
      </w:r>
      <w:r w:rsidRPr="00752B8E">
        <w:rPr>
          <w:lang w:val="en-US"/>
        </w:rPr>
        <w:t xml:space="preserve">Dordrecht, Reidel, 1985. </w:t>
      </w:r>
      <w:r w:rsidRPr="00681C15">
        <w:rPr>
          <w:lang w:val="en-US"/>
        </w:rPr>
        <w:t>IX+</w:t>
      </w:r>
      <w:r w:rsidRPr="00752B8E">
        <w:rPr>
          <w:lang w:val="en-US"/>
        </w:rPr>
        <w:t>299 p. [UNICAMP] [USP]</w:t>
      </w:r>
    </w:p>
    <w:p w:rsidR="0099543A" w:rsidRPr="00EB0C6A" w:rsidRDefault="0099543A" w:rsidP="00911767">
      <w:pPr>
        <w:pStyle w:val="PargrafoparaBibl"/>
        <w:widowControl/>
        <w:rPr>
          <w:bCs/>
        </w:rPr>
      </w:pPr>
      <w:r w:rsidRPr="00D431CA">
        <w:rPr>
          <w:bCs/>
          <w:lang w:val="en-US"/>
        </w:rPr>
        <w:t xml:space="preserve">SHIMIZU, T., </w:t>
      </w:r>
      <w:r>
        <w:rPr>
          <w:bCs/>
          <w:lang w:val="en-US"/>
        </w:rPr>
        <w:t xml:space="preserve">and </w:t>
      </w:r>
      <w:r w:rsidRPr="00D431CA">
        <w:rPr>
          <w:bCs/>
          <w:lang w:val="en-US"/>
        </w:rPr>
        <w:t xml:space="preserve">BURNETT, C., eds., </w:t>
      </w:r>
      <w:r w:rsidRPr="00D431CA">
        <w:rPr>
          <w:bCs/>
          <w:i/>
          <w:lang w:val="en-US"/>
        </w:rPr>
        <w:t>The Word in Medieval logic, theology and psychology</w:t>
      </w:r>
      <w:r w:rsidRPr="00D431CA">
        <w:rPr>
          <w:bCs/>
          <w:lang w:val="en-US"/>
        </w:rPr>
        <w:t xml:space="preserve">. </w:t>
      </w:r>
      <w:r w:rsidRPr="00EB0C6A">
        <w:rPr>
          <w:bCs/>
        </w:rPr>
        <w:t>Rencontres de philosophie médiévale, 14. Turnholt, Brepols, 2009. VI+440 p. [USP]</w:t>
      </w:r>
    </w:p>
    <w:p w:rsidR="00761B9E" w:rsidRPr="00220B59" w:rsidRDefault="00761B9E" w:rsidP="00911767">
      <w:pPr>
        <w:pStyle w:val="PargrafoparaBibl"/>
        <w:widowControl/>
        <w:rPr>
          <w:szCs w:val="16"/>
          <w:lang w:val="en-US"/>
        </w:rPr>
      </w:pPr>
      <w:r w:rsidRPr="00752B8E">
        <w:rPr>
          <w:szCs w:val="16"/>
          <w:lang w:val="es-ES_tradnl"/>
        </w:rPr>
        <w:t xml:space="preserve">SOLÈRE, J.-L., &amp; KALUZA, Z., éds., </w:t>
      </w:r>
      <w:r w:rsidRPr="00752B8E">
        <w:rPr>
          <w:i/>
          <w:szCs w:val="16"/>
          <w:lang w:val="es-ES_tradnl"/>
        </w:rPr>
        <w:t xml:space="preserve">La servante et la consolatrice. </w:t>
      </w:r>
      <w:r w:rsidRPr="00220B59">
        <w:rPr>
          <w:i/>
          <w:szCs w:val="16"/>
          <w:lang w:val="en-US"/>
        </w:rPr>
        <w:t>La philosophie dans ses rapports avec la théologie au Moyen Âge</w:t>
      </w:r>
      <w:r w:rsidRPr="00220B59">
        <w:rPr>
          <w:szCs w:val="16"/>
          <w:lang w:val="en-US"/>
        </w:rPr>
        <w:t xml:space="preserve">. </w:t>
      </w:r>
      <w:r w:rsidRPr="006738FB">
        <w:rPr>
          <w:noProof/>
          <w:lang w:val="en-US"/>
        </w:rPr>
        <w:t xml:space="preserve">Textes et </w:t>
      </w:r>
      <w:r>
        <w:rPr>
          <w:noProof/>
          <w:lang w:val="en-US"/>
        </w:rPr>
        <w:t>t</w:t>
      </w:r>
      <w:r w:rsidRPr="006738FB">
        <w:rPr>
          <w:noProof/>
          <w:lang w:val="en-US"/>
        </w:rPr>
        <w:t xml:space="preserve">raditions, 3. </w:t>
      </w:r>
      <w:r w:rsidRPr="00220B59">
        <w:rPr>
          <w:szCs w:val="16"/>
          <w:lang w:val="en-US"/>
        </w:rPr>
        <w:t xml:space="preserve">Paris, Vrin, 2002. </w:t>
      </w:r>
      <w:r w:rsidRPr="006738FB">
        <w:rPr>
          <w:lang w:val="en-US"/>
        </w:rPr>
        <w:t>XV+258</w:t>
      </w:r>
      <w:r w:rsidRPr="00220B59">
        <w:rPr>
          <w:szCs w:val="16"/>
          <w:lang w:val="en-US"/>
        </w:rPr>
        <w:t xml:space="preserve"> p. [USP]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>
        <w:rPr>
          <w:lang w:val="en-US"/>
        </w:rPr>
        <w:t xml:space="preserve">SORABJI, R., ed., </w:t>
      </w:r>
      <w:r>
        <w:rPr>
          <w:i/>
          <w:iCs/>
          <w:lang w:val="en-US"/>
        </w:rPr>
        <w:t>Aristotle transformed</w:t>
      </w:r>
      <w:r>
        <w:rPr>
          <w:lang w:val="en-US"/>
        </w:rPr>
        <w:t xml:space="preserve">. </w:t>
      </w:r>
      <w:r w:rsidRPr="0079685A">
        <w:rPr>
          <w:i/>
          <w:iCs/>
          <w:lang w:val="en-US"/>
        </w:rPr>
        <w:t>The ancient commentators and their influence</w:t>
      </w:r>
      <w:r w:rsidRPr="0079685A">
        <w:rPr>
          <w:lang w:val="en-US"/>
        </w:rPr>
        <w:t xml:space="preserve">. Ancient Commentators on Aristotle. </w:t>
      </w:r>
      <w:r>
        <w:rPr>
          <w:lang w:val="en-US"/>
        </w:rPr>
        <w:t>London, Duckworth, 1990. 545 p. [UNICAMP] [USP]</w:t>
      </w:r>
    </w:p>
    <w:p w:rsidR="00761B9E" w:rsidRDefault="00761B9E" w:rsidP="00911767">
      <w:pPr>
        <w:pStyle w:val="PargrafoparaBibl"/>
        <w:widowControl/>
        <w:rPr>
          <w:lang w:val="en-US"/>
        </w:rPr>
      </w:pPr>
      <w:r w:rsidRPr="00FB0D98">
        <w:rPr>
          <w:lang w:val="en-US"/>
        </w:rPr>
        <w:t>SORABJI, R.,</w:t>
      </w:r>
      <w:r>
        <w:rPr>
          <w:lang w:val="en-US"/>
        </w:rPr>
        <w:t xml:space="preserve"> </w:t>
      </w:r>
      <w:r w:rsidRPr="006738FB">
        <w:rPr>
          <w:i/>
          <w:lang w:val="en-US"/>
        </w:rPr>
        <w:t>Time, creation and the continuum:</w:t>
      </w:r>
      <w:r>
        <w:rPr>
          <w:i/>
          <w:lang w:val="en-US"/>
        </w:rPr>
        <w:t xml:space="preserve"> </w:t>
      </w:r>
      <w:r w:rsidRPr="006738FB">
        <w:rPr>
          <w:i/>
          <w:lang w:val="en-US"/>
        </w:rPr>
        <w:t>theories in Antiquity and the Early Middle Ages</w:t>
      </w:r>
      <w:r w:rsidRPr="006738FB">
        <w:rPr>
          <w:lang w:val="en-US"/>
        </w:rPr>
        <w:t>. London, Duckworth,</w:t>
      </w:r>
      <w:r>
        <w:rPr>
          <w:lang w:val="en-US"/>
        </w:rPr>
        <w:t xml:space="preserve"> </w:t>
      </w:r>
      <w:r w:rsidRPr="006738FB">
        <w:rPr>
          <w:lang w:val="en-US"/>
        </w:rPr>
        <w:t xml:space="preserve">2002. 473 p. </w:t>
      </w:r>
      <w:r>
        <w:rPr>
          <w:lang w:val="en-US"/>
        </w:rPr>
        <w:t>[UNICAMP]</w:t>
      </w:r>
      <w:r w:rsidRPr="006738FB">
        <w:rPr>
          <w:lang w:val="en-US"/>
        </w:rPr>
        <w:t xml:space="preserve"> [USP]</w:t>
      </w:r>
    </w:p>
    <w:p w:rsidR="00761B9E" w:rsidRPr="006738FB" w:rsidRDefault="00761B9E" w:rsidP="00911767">
      <w:pPr>
        <w:pStyle w:val="PargrafoparaBibl"/>
        <w:widowControl/>
        <w:rPr>
          <w:lang w:val="en-US"/>
        </w:rPr>
      </w:pPr>
      <w:r w:rsidRPr="00296691">
        <w:rPr>
          <w:lang w:val="en-US"/>
        </w:rPr>
        <w:t>SPECA,</w:t>
      </w:r>
      <w:r>
        <w:rPr>
          <w:lang w:val="en-US"/>
        </w:rPr>
        <w:t xml:space="preserve"> A., </w:t>
      </w:r>
      <w:r w:rsidRPr="0079685A">
        <w:rPr>
          <w:i/>
          <w:szCs w:val="24"/>
          <w:lang w:val="en-US"/>
        </w:rPr>
        <w:t>Hypothetical syllogistic and Stoic logic</w:t>
      </w:r>
      <w:r>
        <w:rPr>
          <w:szCs w:val="24"/>
          <w:lang w:val="en-US"/>
        </w:rPr>
        <w:t>. Philosophia a</w:t>
      </w:r>
      <w:r w:rsidRPr="0079685A">
        <w:rPr>
          <w:szCs w:val="24"/>
          <w:lang w:val="en-US"/>
        </w:rPr>
        <w:t xml:space="preserve">ntiqua, 87. </w:t>
      </w:r>
      <w:r w:rsidRPr="006738FB">
        <w:rPr>
          <w:szCs w:val="24"/>
          <w:lang w:val="en-US"/>
        </w:rPr>
        <w:t xml:space="preserve">Leiden, Brill, 2001. XIII+143 p. </w:t>
      </w:r>
      <w:r>
        <w:rPr>
          <w:szCs w:val="24"/>
          <w:lang w:val="en-US"/>
        </w:rPr>
        <w:t xml:space="preserve">[UFSCar] [UNICAMP] </w:t>
      </w:r>
      <w:r w:rsidRPr="006738FB">
        <w:rPr>
          <w:szCs w:val="24"/>
          <w:lang w:val="en-US"/>
        </w:rPr>
        <w:t>[USP]</w:t>
      </w:r>
    </w:p>
    <w:p w:rsidR="00761B9E" w:rsidRPr="00756A67" w:rsidRDefault="00761B9E" w:rsidP="00911767">
      <w:pPr>
        <w:pStyle w:val="PargrafoparaBibl"/>
        <w:widowControl/>
        <w:rPr>
          <w:lang w:val="en-US"/>
        </w:rPr>
      </w:pPr>
      <w:r w:rsidRPr="00756A67">
        <w:rPr>
          <w:lang w:val="en-US"/>
        </w:rPr>
        <w:t xml:space="preserve">STEWART, J., ed., </w:t>
      </w:r>
      <w:r w:rsidRPr="00756A67">
        <w:rPr>
          <w:i/>
          <w:lang w:val="en-US"/>
        </w:rPr>
        <w:t>Kierkegaard and the Patristic and Medieval traditions</w:t>
      </w:r>
      <w:r w:rsidRPr="00756A67">
        <w:rPr>
          <w:lang w:val="en-US"/>
        </w:rPr>
        <w:t>. Kierkegaard research: sources, reception and resources, 4. Aldershot, Ashgate, 2008. 330 p. [USP]</w:t>
      </w:r>
    </w:p>
    <w:p w:rsidR="00761B9E" w:rsidRPr="00272C00" w:rsidRDefault="00761B9E" w:rsidP="00911767">
      <w:pPr>
        <w:pStyle w:val="PargrafoparaBibl"/>
        <w:widowControl/>
        <w:rPr>
          <w:color w:val="808080"/>
          <w:lang w:val="en-US"/>
        </w:rPr>
      </w:pPr>
      <w:r w:rsidRPr="00272C00">
        <w:rPr>
          <w:color w:val="808080"/>
          <w:lang w:val="en-US"/>
        </w:rPr>
        <w:t xml:space="preserve">STUMP, E., </w:t>
      </w:r>
      <w:r w:rsidRPr="00272C00">
        <w:rPr>
          <w:i/>
          <w:color w:val="808080"/>
          <w:lang w:val="en-US"/>
        </w:rPr>
        <w:t>Dialectic and its place in the development of medieval logic</w:t>
      </w:r>
      <w:r w:rsidRPr="00272C00">
        <w:rPr>
          <w:color w:val="808080"/>
          <w:lang w:val="en-US"/>
        </w:rPr>
        <w:t>. Ithaca, Cornell UP, 1989. 274 p.</w:t>
      </w:r>
    </w:p>
    <w:p w:rsidR="00761B9E" w:rsidRPr="00F74FED" w:rsidRDefault="00761B9E" w:rsidP="00911767">
      <w:pPr>
        <w:pStyle w:val="PargrafoparaBibl"/>
        <w:widowControl/>
        <w:rPr>
          <w:noProof/>
          <w:lang w:val="en-US"/>
        </w:rPr>
      </w:pPr>
      <w:r w:rsidRPr="00F74FED">
        <w:rPr>
          <w:noProof/>
          <w:lang w:val="en-US"/>
        </w:rPr>
        <w:t>SWEENEY, E</w:t>
      </w:r>
      <w:r>
        <w:rPr>
          <w:noProof/>
          <w:lang w:val="en-US"/>
        </w:rPr>
        <w:t>.</w:t>
      </w:r>
      <w:r w:rsidRPr="00F74FED">
        <w:rPr>
          <w:noProof/>
          <w:lang w:val="en-US"/>
        </w:rPr>
        <w:t xml:space="preserve">, </w:t>
      </w:r>
      <w:r w:rsidRPr="00F74FED">
        <w:rPr>
          <w:i/>
          <w:noProof/>
          <w:lang w:val="en-US"/>
        </w:rPr>
        <w:t xml:space="preserve">Logic, theology, </w:t>
      </w:r>
      <w:r>
        <w:rPr>
          <w:i/>
          <w:noProof/>
          <w:lang w:val="en-US"/>
        </w:rPr>
        <w:t>a</w:t>
      </w:r>
      <w:r w:rsidRPr="00F74FED">
        <w:rPr>
          <w:i/>
          <w:noProof/>
          <w:lang w:val="en-US"/>
        </w:rPr>
        <w:t xml:space="preserve">nd poetry in Boethius, Abelard, </w:t>
      </w:r>
      <w:r>
        <w:rPr>
          <w:i/>
          <w:noProof/>
          <w:lang w:val="en-US"/>
        </w:rPr>
        <w:t>a</w:t>
      </w:r>
      <w:r w:rsidRPr="00F74FED">
        <w:rPr>
          <w:i/>
          <w:noProof/>
          <w:lang w:val="en-US"/>
        </w:rPr>
        <w:t>nd Alan of Lille: words in the absence of things</w:t>
      </w:r>
      <w:r w:rsidRPr="00F74FED">
        <w:rPr>
          <w:noProof/>
          <w:lang w:val="en-US"/>
        </w:rPr>
        <w:t xml:space="preserve">. New York, Palgrave Macmillan, 2006. </w:t>
      </w:r>
      <w:r>
        <w:rPr>
          <w:noProof/>
          <w:lang w:val="en-US"/>
        </w:rPr>
        <w:t>XII+</w:t>
      </w:r>
      <w:r w:rsidRPr="00F74FED">
        <w:rPr>
          <w:noProof/>
          <w:lang w:val="en-US"/>
        </w:rPr>
        <w:t xml:space="preserve">236 p. </w:t>
      </w:r>
      <w:r w:rsidR="001873A0">
        <w:rPr>
          <w:noProof/>
          <w:lang w:val="en-US"/>
        </w:rPr>
        <w:t xml:space="preserve">[UFABC] </w:t>
      </w:r>
      <w:r>
        <w:rPr>
          <w:noProof/>
          <w:lang w:val="en-US"/>
        </w:rPr>
        <w:t>[UNICAMP] [UNIFESP] [USP]</w:t>
      </w:r>
    </w:p>
    <w:p w:rsidR="00761B9E" w:rsidRPr="007C1DB7" w:rsidRDefault="00761B9E" w:rsidP="00911767">
      <w:pPr>
        <w:pStyle w:val="PargrafoparaBibl"/>
        <w:widowControl/>
        <w:rPr>
          <w:color w:val="808080"/>
          <w:lang w:val="en-US"/>
        </w:rPr>
      </w:pPr>
      <w:r w:rsidRPr="006439AE">
        <w:rPr>
          <w:lang w:val="en-US"/>
        </w:rPr>
        <w:t xml:space="preserve">THOM, P., </w:t>
      </w:r>
      <w:r w:rsidRPr="006439AE">
        <w:rPr>
          <w:i/>
          <w:lang w:val="en-US"/>
        </w:rPr>
        <w:t>The Logic of the Trinity: Augustine to Ockham</w:t>
      </w:r>
      <w:r w:rsidRPr="006439AE">
        <w:rPr>
          <w:lang w:val="en-US"/>
        </w:rPr>
        <w:t>. New York, Fordham UP, 2012. 236 p</w:t>
      </w:r>
      <w:r w:rsidRPr="007C1DB7">
        <w:rPr>
          <w:color w:val="808080"/>
          <w:lang w:val="en-US"/>
        </w:rPr>
        <w:t>.</w:t>
      </w:r>
      <w:r>
        <w:rPr>
          <w:color w:val="808080"/>
          <w:lang w:val="en-US"/>
        </w:rPr>
        <w:t>*</w:t>
      </w:r>
      <w:r w:rsidR="006439AE">
        <w:rPr>
          <w:color w:val="808080"/>
          <w:lang w:val="en-US"/>
        </w:rPr>
        <w:t xml:space="preserve"> </w:t>
      </w:r>
      <w:r w:rsidR="006439AE" w:rsidRPr="006439AE">
        <w:rPr>
          <w:lang w:val="en-US"/>
        </w:rPr>
        <w:t>[CEPAME]</w:t>
      </w:r>
    </w:p>
    <w:p w:rsidR="00FB5B74" w:rsidRPr="00E5540F" w:rsidRDefault="00FB5B74" w:rsidP="00911767">
      <w:pPr>
        <w:pStyle w:val="PargrafoparaBibl"/>
        <w:widowControl/>
        <w:rPr>
          <w:lang w:val="en-US"/>
        </w:rPr>
      </w:pPr>
      <w:r w:rsidRPr="00E5540F">
        <w:rPr>
          <w:lang w:val="en-US"/>
        </w:rPr>
        <w:t xml:space="preserve">THOMPSON, J. W., </w:t>
      </w:r>
      <w:r w:rsidRPr="00E5540F">
        <w:rPr>
          <w:i/>
          <w:lang w:val="en-US"/>
        </w:rPr>
        <w:t>The medieval library</w:t>
      </w:r>
      <w:r>
        <w:rPr>
          <w:lang w:val="en-US"/>
        </w:rPr>
        <w:t xml:space="preserve">. </w:t>
      </w:r>
      <w:r w:rsidRPr="00E5540F">
        <w:rPr>
          <w:lang w:val="en-US"/>
        </w:rPr>
        <w:t xml:space="preserve">New York, Hafner, 1957. VIII+702 p. </w:t>
      </w:r>
      <w:r>
        <w:rPr>
          <w:lang w:val="en-US"/>
        </w:rPr>
        <w:t>[USP]</w:t>
      </w:r>
    </w:p>
    <w:p w:rsidR="00761B9E" w:rsidRPr="00CF19C3" w:rsidRDefault="00761B9E" w:rsidP="00911767">
      <w:pPr>
        <w:pStyle w:val="PargrafoparaBibl"/>
        <w:widowControl/>
        <w:rPr>
          <w:noProof/>
          <w:szCs w:val="15"/>
          <w:lang w:val="en-US"/>
        </w:rPr>
      </w:pPr>
      <w:r w:rsidRPr="00F74958">
        <w:rPr>
          <w:noProof/>
          <w:szCs w:val="15"/>
          <w:lang w:val="en-US"/>
        </w:rPr>
        <w:lastRenderedPageBreak/>
        <w:t xml:space="preserve">TOCK, B., éd., </w:t>
      </w:r>
      <w:r w:rsidRPr="00F74958">
        <w:rPr>
          <w:i/>
          <w:iCs/>
          <w:noProof/>
          <w:szCs w:val="15"/>
          <w:lang w:val="en-US"/>
        </w:rPr>
        <w:t>In principio erat verbum</w:t>
      </w:r>
      <w:r w:rsidRPr="00F74958">
        <w:rPr>
          <w:noProof/>
          <w:szCs w:val="15"/>
          <w:lang w:val="en-US"/>
        </w:rPr>
        <w:t xml:space="preserve">. </w:t>
      </w:r>
      <w:r w:rsidRPr="00C9735E">
        <w:rPr>
          <w:noProof/>
          <w:szCs w:val="15"/>
          <w:lang w:val="en-US"/>
        </w:rPr>
        <w:t>Textes et études du Moyen Âge, 25. Louvain-La-Neuve, F</w:t>
      </w:r>
      <w:r>
        <w:rPr>
          <w:noProof/>
          <w:szCs w:val="15"/>
          <w:lang w:val="en-US"/>
        </w:rPr>
        <w:t>IDEM</w:t>
      </w:r>
      <w:r w:rsidRPr="00C9735E">
        <w:rPr>
          <w:noProof/>
          <w:szCs w:val="15"/>
          <w:lang w:val="en-US"/>
        </w:rPr>
        <w:t xml:space="preserve">, 2005. </w:t>
      </w:r>
      <w:r w:rsidRPr="00CF19C3">
        <w:rPr>
          <w:noProof/>
          <w:szCs w:val="15"/>
          <w:lang w:val="en-US"/>
        </w:rPr>
        <w:t>XXXVIII+488 p. [USP]</w:t>
      </w:r>
    </w:p>
    <w:p w:rsidR="00761B9E" w:rsidRPr="002533BA" w:rsidRDefault="00761B9E" w:rsidP="00911767">
      <w:pPr>
        <w:pStyle w:val="PargrafoparaBibl"/>
        <w:widowControl/>
        <w:rPr>
          <w:lang w:val="fr-FR"/>
        </w:rPr>
      </w:pPr>
      <w:r w:rsidRPr="002533BA">
        <w:rPr>
          <w:lang w:val="fr-FR"/>
        </w:rPr>
        <w:t xml:space="preserve">WÉBER, E.-H., </w:t>
      </w:r>
      <w:r w:rsidRPr="002533BA">
        <w:rPr>
          <w:i/>
          <w:iCs/>
          <w:lang w:val="fr-FR"/>
        </w:rPr>
        <w:t>La personne humaine au XIII</w:t>
      </w:r>
      <w:r w:rsidRPr="002533BA">
        <w:rPr>
          <w:i/>
          <w:iCs/>
          <w:vertAlign w:val="superscript"/>
          <w:lang w:val="fr-FR"/>
        </w:rPr>
        <w:t>e</w:t>
      </w:r>
      <w:r w:rsidRPr="002533BA">
        <w:rPr>
          <w:i/>
          <w:iCs/>
          <w:lang w:val="fr-FR"/>
        </w:rPr>
        <w:t xml:space="preserve"> siècle, l’avènement chez les maîtres parisiens de l’acception moderne de l’homme.</w:t>
      </w:r>
      <w:r w:rsidRPr="002533BA">
        <w:rPr>
          <w:lang w:val="fr-FR"/>
        </w:rPr>
        <w:t xml:space="preserve"> </w:t>
      </w:r>
      <w:r w:rsidRPr="002533BA">
        <w:rPr>
          <w:szCs w:val="16"/>
          <w:lang w:val="fr-FR"/>
        </w:rPr>
        <w:t xml:space="preserve">Bibliothèque thomiste, 46. </w:t>
      </w:r>
      <w:r w:rsidRPr="002533BA">
        <w:rPr>
          <w:lang w:val="fr-FR"/>
        </w:rPr>
        <w:t xml:space="preserve">Paris, Vrin, 1991. 546 p. </w:t>
      </w:r>
      <w:r>
        <w:rPr>
          <w:lang w:val="fr-FR"/>
        </w:rPr>
        <w:t xml:space="preserve">[UNIFESP] </w:t>
      </w:r>
      <w:r w:rsidRPr="002533BA">
        <w:rPr>
          <w:lang w:val="fr-FR"/>
        </w:rPr>
        <w:t>[USP]</w:t>
      </w:r>
    </w:p>
    <w:p w:rsidR="00B81BFC" w:rsidRPr="00F225CE" w:rsidRDefault="00B81BFC" w:rsidP="00B81BFC">
      <w:pPr>
        <w:pStyle w:val="PargrafoparaBibl"/>
        <w:widowControl/>
        <w:rPr>
          <w:color w:val="808080" w:themeColor="background1" w:themeShade="80"/>
          <w:lang w:val="en"/>
        </w:rPr>
      </w:pPr>
      <w:bookmarkStart w:id="17" w:name="_Hlk482455761"/>
      <w:r w:rsidRPr="00F225CE">
        <w:rPr>
          <w:color w:val="808080" w:themeColor="background1" w:themeShade="80"/>
          <w:lang w:val="en"/>
        </w:rPr>
        <w:t xml:space="preserve">WETHERBEE, W., </w:t>
      </w:r>
      <w:r w:rsidRPr="00F225CE">
        <w:rPr>
          <w:i/>
          <w:color w:val="808080" w:themeColor="background1" w:themeShade="80"/>
          <w:lang w:val="en"/>
        </w:rPr>
        <w:t>Platonism and poetry in the Twelfth Century: The literary influence of the School of Chartres</w:t>
      </w:r>
      <w:r w:rsidRPr="00F225CE">
        <w:rPr>
          <w:color w:val="808080" w:themeColor="background1" w:themeShade="80"/>
          <w:lang w:val="en"/>
        </w:rPr>
        <w:t>. Princeton, UP, 1972. 306 p.</w:t>
      </w:r>
    </w:p>
    <w:bookmarkEnd w:id="17"/>
    <w:p w:rsidR="00761B9E" w:rsidRPr="00AC5AAA" w:rsidRDefault="00761B9E" w:rsidP="00911767">
      <w:pPr>
        <w:pStyle w:val="PargrafoparaBibl"/>
        <w:widowControl/>
        <w:rPr>
          <w:szCs w:val="24"/>
          <w:lang w:val="en-US"/>
        </w:rPr>
      </w:pPr>
      <w:r w:rsidRPr="00AC5AAA">
        <w:rPr>
          <w:szCs w:val="24"/>
          <w:lang w:val="en-US"/>
        </w:rPr>
        <w:t>WHITMAN, J.,</w:t>
      </w:r>
      <w:r>
        <w:rPr>
          <w:szCs w:val="24"/>
          <w:lang w:val="en-US"/>
        </w:rPr>
        <w:t xml:space="preserve"> </w:t>
      </w:r>
      <w:r w:rsidRPr="00AC5AAA">
        <w:rPr>
          <w:i/>
          <w:szCs w:val="24"/>
          <w:lang w:val="en-US"/>
        </w:rPr>
        <w:t>Allegory: the dynamics of an ancient and medieval technique</w:t>
      </w:r>
      <w:r>
        <w:rPr>
          <w:szCs w:val="24"/>
          <w:lang w:val="en-US"/>
        </w:rPr>
        <w:t>.</w:t>
      </w:r>
      <w:r w:rsidRPr="00AC5AAA">
        <w:rPr>
          <w:szCs w:val="24"/>
          <w:lang w:val="en-US"/>
        </w:rPr>
        <w:t xml:space="preserve"> New York, Excel, 1999. 281 p. [UNICAMP]</w:t>
      </w:r>
    </w:p>
    <w:p w:rsidR="00761B9E" w:rsidRPr="003B683D" w:rsidRDefault="00761B9E" w:rsidP="00911767">
      <w:pPr>
        <w:pStyle w:val="PargrafoparaBibl"/>
        <w:widowControl/>
        <w:rPr>
          <w:lang w:val="en-US"/>
        </w:rPr>
      </w:pPr>
      <w:r w:rsidRPr="00831D57">
        <w:rPr>
          <w:szCs w:val="16"/>
          <w:lang w:val="en-US"/>
        </w:rPr>
        <w:t xml:space="preserve">WILLIAMS, M. E., </w:t>
      </w:r>
      <w:r w:rsidRPr="00831D57">
        <w:rPr>
          <w:i/>
          <w:szCs w:val="16"/>
          <w:lang w:val="en-US"/>
        </w:rPr>
        <w:t>The teaching of Gilbert Porreta on the Trinity</w:t>
      </w:r>
      <w:r>
        <w:rPr>
          <w:i/>
          <w:szCs w:val="16"/>
          <w:lang w:val="en-US"/>
        </w:rPr>
        <w:t xml:space="preserve"> </w:t>
      </w:r>
      <w:r w:rsidRPr="002E3E27">
        <w:rPr>
          <w:rStyle w:val="st"/>
          <w:i/>
          <w:lang w:val="en-US"/>
        </w:rPr>
        <w:t xml:space="preserve">as </w:t>
      </w:r>
      <w:r w:rsidRPr="009268B0">
        <w:rPr>
          <w:rStyle w:val="st"/>
          <w:i/>
          <w:lang w:val="en-US"/>
        </w:rPr>
        <w:t xml:space="preserve">found in his </w:t>
      </w:r>
      <w:r w:rsidRPr="002E3E27">
        <w:rPr>
          <w:rStyle w:val="st"/>
          <w:i/>
          <w:lang w:val="en-US"/>
        </w:rPr>
        <w:t>Commentaries</w:t>
      </w:r>
      <w:r w:rsidRPr="009268B0">
        <w:rPr>
          <w:rStyle w:val="st"/>
          <w:i/>
          <w:lang w:val="en-US"/>
        </w:rPr>
        <w:t xml:space="preserve"> </w:t>
      </w:r>
      <w:r w:rsidRPr="002E3E27">
        <w:rPr>
          <w:rStyle w:val="st"/>
          <w:i/>
          <w:lang w:val="en-US"/>
        </w:rPr>
        <w:t>on Boethius</w:t>
      </w:r>
      <w:r w:rsidRPr="00831D57">
        <w:rPr>
          <w:szCs w:val="16"/>
          <w:lang w:val="en-US"/>
        </w:rPr>
        <w:t xml:space="preserve">. Analecta gregoriana, 56. Roma, Gregoriana, 1951. </w:t>
      </w:r>
      <w:r>
        <w:rPr>
          <w:szCs w:val="16"/>
          <w:lang w:val="en-US"/>
        </w:rPr>
        <w:t>XV+</w:t>
      </w:r>
      <w:r w:rsidRPr="00831D57">
        <w:rPr>
          <w:szCs w:val="16"/>
          <w:lang w:val="en-US"/>
        </w:rPr>
        <w:t>130 p.</w:t>
      </w:r>
      <w:r>
        <w:rPr>
          <w:szCs w:val="16"/>
          <w:lang w:val="en-US"/>
        </w:rPr>
        <w:t xml:space="preserve"> [</w:t>
      </w:r>
      <w:r w:rsidRPr="003B683D">
        <w:rPr>
          <w:lang w:val="en-US"/>
        </w:rPr>
        <w:t>USP]</w:t>
      </w:r>
    </w:p>
    <w:p w:rsidR="00B110D4" w:rsidRPr="00321604" w:rsidRDefault="00B110D4" w:rsidP="00911767">
      <w:pPr>
        <w:pStyle w:val="PargrafoparaBibl"/>
        <w:widowControl/>
        <w:rPr>
          <w:szCs w:val="24"/>
          <w:lang w:val="en-US"/>
        </w:rPr>
      </w:pPr>
      <w:r w:rsidRPr="00321604">
        <w:rPr>
          <w:lang w:val="en-US"/>
        </w:rPr>
        <w:t>YU</w:t>
      </w:r>
      <w:r>
        <w:rPr>
          <w:lang w:val="en-US"/>
        </w:rPr>
        <w:t>,</w:t>
      </w:r>
      <w:r w:rsidRPr="00321604">
        <w:rPr>
          <w:lang w:val="en-US"/>
        </w:rPr>
        <w:t xml:space="preserve"> J</w:t>
      </w:r>
      <w:r>
        <w:rPr>
          <w:lang w:val="en-US"/>
        </w:rPr>
        <w:t xml:space="preserve">., and </w:t>
      </w:r>
      <w:r w:rsidRPr="00321604">
        <w:rPr>
          <w:lang w:val="en-US"/>
        </w:rPr>
        <w:t>GRACIA</w:t>
      </w:r>
      <w:r>
        <w:rPr>
          <w:lang w:val="en-US"/>
        </w:rPr>
        <w:t xml:space="preserve">, </w:t>
      </w:r>
      <w:r w:rsidRPr="00321604">
        <w:rPr>
          <w:lang w:val="en-US"/>
        </w:rPr>
        <w:t>J</w:t>
      </w:r>
      <w:r>
        <w:rPr>
          <w:lang w:val="en-US"/>
        </w:rPr>
        <w:t>.</w:t>
      </w:r>
      <w:r w:rsidRPr="00321604">
        <w:rPr>
          <w:lang w:val="en-US"/>
        </w:rPr>
        <w:t xml:space="preserve"> J.</w:t>
      </w:r>
      <w:r>
        <w:rPr>
          <w:lang w:val="en-US"/>
        </w:rPr>
        <w:t xml:space="preserve"> </w:t>
      </w:r>
      <w:r w:rsidRPr="00321604">
        <w:rPr>
          <w:lang w:val="en-US"/>
        </w:rPr>
        <w:t>E.</w:t>
      </w:r>
      <w:r>
        <w:rPr>
          <w:lang w:val="en-US"/>
        </w:rPr>
        <w:t>,</w:t>
      </w:r>
      <w:r w:rsidRPr="00321604">
        <w:rPr>
          <w:lang w:val="en-US"/>
        </w:rPr>
        <w:t xml:space="preserve"> </w:t>
      </w:r>
      <w:r w:rsidRPr="00321604">
        <w:rPr>
          <w:i/>
          <w:lang w:val="en-US"/>
        </w:rPr>
        <w:t>Rationality and happiness: from the ancients to the early medievals</w:t>
      </w:r>
      <w:r>
        <w:rPr>
          <w:lang w:val="en-US"/>
        </w:rPr>
        <w:t>.</w:t>
      </w:r>
      <w:r w:rsidRPr="00321604">
        <w:rPr>
          <w:lang w:val="en-US"/>
        </w:rPr>
        <w:t xml:space="preserve"> </w:t>
      </w:r>
      <w:r>
        <w:rPr>
          <w:lang w:val="en-US"/>
        </w:rPr>
        <w:t xml:space="preserve">Rochester, UP, </w:t>
      </w:r>
      <w:r w:rsidRPr="00321604">
        <w:rPr>
          <w:lang w:val="en-US"/>
        </w:rPr>
        <w:t>2003</w:t>
      </w:r>
      <w:r>
        <w:rPr>
          <w:lang w:val="en-US"/>
        </w:rPr>
        <w:t>.</w:t>
      </w:r>
      <w:r w:rsidRPr="00321604">
        <w:rPr>
          <w:lang w:val="en-US"/>
        </w:rPr>
        <w:t xml:space="preserve"> XI+252 p. </w:t>
      </w:r>
      <w:r>
        <w:rPr>
          <w:lang w:val="en-US"/>
        </w:rPr>
        <w:t>[USP]</w:t>
      </w:r>
    </w:p>
    <w:p w:rsidR="00761B9E" w:rsidRPr="008F4F45" w:rsidRDefault="00761B9E" w:rsidP="00911767">
      <w:pPr>
        <w:pStyle w:val="PargrafoparaBibl"/>
        <w:widowControl/>
        <w:rPr>
          <w:lang w:val="en-US"/>
        </w:rPr>
      </w:pPr>
      <w:r w:rsidRPr="006738FB">
        <w:rPr>
          <w:szCs w:val="24"/>
          <w:lang w:val="en-US"/>
        </w:rPr>
        <w:t xml:space="preserve">ZAGZEBSKI, L. T., </w:t>
      </w:r>
      <w:r w:rsidRPr="006738FB">
        <w:rPr>
          <w:i/>
          <w:szCs w:val="24"/>
          <w:lang w:val="en-US"/>
        </w:rPr>
        <w:t>The dilemma of freedom and foreknowledge</w:t>
      </w:r>
      <w:r w:rsidRPr="006738FB">
        <w:rPr>
          <w:szCs w:val="24"/>
          <w:lang w:val="en-US"/>
        </w:rPr>
        <w:t>. New York, Oxford UP, 1991. VIII+215 p.</w:t>
      </w:r>
      <w:r w:rsidRPr="008F4F45">
        <w:rPr>
          <w:lang w:val="en-US"/>
        </w:rPr>
        <w:t xml:space="preserve"> </w:t>
      </w:r>
      <w:r w:rsidRPr="00C9735E">
        <w:rPr>
          <w:lang w:val="en-US"/>
        </w:rPr>
        <w:t>[USP]</w:t>
      </w:r>
    </w:p>
    <w:p w:rsidR="00761B9E" w:rsidRDefault="00761B9E" w:rsidP="00911767">
      <w:pPr>
        <w:pStyle w:val="PargrafoparaBibl"/>
        <w:widowControl/>
      </w:pPr>
      <w:r>
        <w:rPr>
          <w:lang w:val="en-US"/>
        </w:rPr>
        <w:t xml:space="preserve">ZIMMERMANN, A., Hrsg., </w:t>
      </w:r>
      <w:r>
        <w:rPr>
          <w:i/>
          <w:iCs/>
          <w:lang w:val="en-US"/>
        </w:rPr>
        <w:t>Studien zur mittelalterlichen Geistesgeschichte und ihren Quellen</w:t>
      </w:r>
      <w:r>
        <w:rPr>
          <w:lang w:val="en-US"/>
        </w:rPr>
        <w:t xml:space="preserve">. </w:t>
      </w:r>
      <w:r w:rsidRPr="00284A05">
        <w:t>Miscellanea Mediaevalia, 15. Berlin, de Gruyter, 1982. VIII+318 S. [USP]</w:t>
      </w:r>
    </w:p>
    <w:p w:rsidR="00E34AE3" w:rsidRDefault="00E34AE3" w:rsidP="00911767">
      <w:pPr>
        <w:spacing w:after="200" w:line="276" w:lineRule="auto"/>
        <w:rPr>
          <w:szCs w:val="20"/>
        </w:rPr>
      </w:pPr>
      <w:r>
        <w:br w:type="page"/>
      </w:r>
    </w:p>
    <w:p w:rsidR="00E34AE3" w:rsidRDefault="00E34AE3" w:rsidP="00911767">
      <w:pPr>
        <w:pStyle w:val="PargrafoparaBibl"/>
        <w:widowControl/>
        <w:spacing w:after="0"/>
      </w:pPr>
    </w:p>
    <w:p w:rsidR="003F0523" w:rsidRPr="00AB48D7" w:rsidRDefault="003F0523" w:rsidP="00911767">
      <w:pPr>
        <w:pStyle w:val="Ttulo4"/>
        <w:widowControl/>
        <w:spacing w:before="0"/>
        <w:jc w:val="left"/>
        <w:rPr>
          <w:b w:val="0"/>
          <w:iCs/>
          <w:smallCaps w:val="0"/>
          <w:color w:val="FF0000"/>
          <w:szCs w:val="24"/>
        </w:rPr>
      </w:pPr>
      <w:r w:rsidRPr="00AB48D7">
        <w:rPr>
          <w:b w:val="0"/>
          <w:iCs/>
          <w:smallCaps w:val="0"/>
          <w:color w:val="FF0000"/>
          <w:szCs w:val="24"/>
        </w:rPr>
        <w:t>Obras gerais</w:t>
      </w:r>
    </w:p>
    <w:p w:rsidR="008D2A7C" w:rsidRPr="00752B8E" w:rsidRDefault="008D2A7C" w:rsidP="00911767">
      <w:pPr>
        <w:pStyle w:val="PargrafoparaBibl"/>
        <w:widowControl/>
        <w:rPr>
          <w:lang w:val="en-US"/>
        </w:rPr>
      </w:pPr>
      <w:r>
        <w:t xml:space="preserve">von </w:t>
      </w:r>
      <w:r w:rsidRPr="001F2377">
        <w:t xml:space="preserve">ALBRECHT, M., </w:t>
      </w:r>
      <w:r w:rsidRPr="001F2377">
        <w:rPr>
          <w:i/>
        </w:rPr>
        <w:t>Storia della letteratura latina da Livio Andronico a Boezio</w:t>
      </w:r>
      <w:r w:rsidRPr="001F2377">
        <w:t xml:space="preserve">. </w:t>
      </w:r>
      <w:r w:rsidRPr="00752B8E">
        <w:rPr>
          <w:lang w:val="en-US"/>
        </w:rPr>
        <w:t>Tr. A. Setaioli. Torino, Einaudi, 1995. 3 vols. [USP]</w:t>
      </w:r>
    </w:p>
    <w:p w:rsidR="008D2A7C" w:rsidRPr="00752B8E" w:rsidRDefault="008D2A7C" w:rsidP="00911767">
      <w:pPr>
        <w:pStyle w:val="PargrafoparaBibl"/>
        <w:widowControl/>
        <w:rPr>
          <w:lang w:val="es-ES_tradnl"/>
        </w:rPr>
      </w:pPr>
      <w:r w:rsidRPr="002757C2">
        <w:rPr>
          <w:lang w:val="en-US"/>
        </w:rPr>
        <w:t xml:space="preserve">von </w:t>
      </w:r>
      <w:r w:rsidRPr="00276194">
        <w:rPr>
          <w:lang w:val="en-US"/>
        </w:rPr>
        <w:t xml:space="preserve">ALBRECHT, M., </w:t>
      </w:r>
      <w:r w:rsidRPr="00276194">
        <w:rPr>
          <w:i/>
          <w:lang w:val="en-US"/>
        </w:rPr>
        <w:t>A History of Roman literature:</w:t>
      </w:r>
      <w:r>
        <w:rPr>
          <w:i/>
          <w:lang w:val="en-US"/>
        </w:rPr>
        <w:t xml:space="preserve"> </w:t>
      </w:r>
      <w:r w:rsidRPr="00276194">
        <w:rPr>
          <w:i/>
          <w:lang w:val="en-US"/>
        </w:rPr>
        <w:t>from Livius Andronicus to Boethius. With special regard to its influence on world literature</w:t>
      </w:r>
      <w:r w:rsidRPr="00276194">
        <w:rPr>
          <w:lang w:val="en-US"/>
        </w:rPr>
        <w:t xml:space="preserve">. Tr. F. Newman et al. </w:t>
      </w:r>
      <w:r w:rsidRPr="00752B8E">
        <w:rPr>
          <w:lang w:val="es-ES_tradnl"/>
        </w:rPr>
        <w:t>Leiden, Brill, 1997</w:t>
      </w:r>
      <w:r w:rsidRPr="00752B8E">
        <w:rPr>
          <w:vertAlign w:val="superscript"/>
          <w:lang w:val="es-ES_tradnl"/>
        </w:rPr>
        <w:t>2</w:t>
      </w:r>
      <w:r w:rsidRPr="00752B8E">
        <w:rPr>
          <w:lang w:val="es-ES_tradnl"/>
        </w:rPr>
        <w:t>, ed. rev. 2 vols. [UNESP] [UNICAMP]</w:t>
      </w:r>
    </w:p>
    <w:p w:rsidR="008D2A7C" w:rsidRPr="00752B8E" w:rsidRDefault="008D2A7C" w:rsidP="00911767">
      <w:pPr>
        <w:pStyle w:val="PargrafoparaBibl"/>
        <w:widowControl/>
        <w:rPr>
          <w:lang w:val="es-ES_tradnl"/>
        </w:rPr>
      </w:pPr>
      <w:r>
        <w:t xml:space="preserve">von </w:t>
      </w:r>
      <w:r w:rsidRPr="00752B8E">
        <w:rPr>
          <w:lang w:val="es-ES_tradnl"/>
        </w:rPr>
        <w:t xml:space="preserve">ALBRECHT, M., </w:t>
      </w:r>
      <w:r w:rsidRPr="00752B8E">
        <w:rPr>
          <w:i/>
          <w:lang w:val="es-ES_tradnl"/>
        </w:rPr>
        <w:t>Historia de la literatura romana: desde Andronico hasta Boecio</w:t>
      </w:r>
      <w:r w:rsidRPr="00752B8E">
        <w:rPr>
          <w:lang w:val="es-ES_tradnl"/>
        </w:rPr>
        <w:t>. Tr. D. Estefania et al. Barcelona, Herder, 1997-1999.</w:t>
      </w:r>
      <w:r>
        <w:rPr>
          <w:lang w:val="es-ES_tradnl"/>
        </w:rPr>
        <w:t xml:space="preserve"> </w:t>
      </w:r>
      <w:r w:rsidRPr="00752B8E">
        <w:rPr>
          <w:lang w:val="es-ES_tradnl"/>
        </w:rPr>
        <w:t>2 vols. [UNICAMP]</w:t>
      </w:r>
    </w:p>
    <w:p w:rsidR="008D2A7C" w:rsidRDefault="008D2A7C" w:rsidP="00911767">
      <w:pPr>
        <w:pStyle w:val="PargrafoparaBibl"/>
        <w:widowControl/>
        <w:rPr>
          <w:lang w:val="en-US"/>
        </w:rPr>
      </w:pPr>
      <w:r w:rsidRPr="00F61AE9">
        <w:rPr>
          <w:lang w:val="en-US"/>
        </w:rPr>
        <w:t xml:space="preserve">BARDZELL, J., </w:t>
      </w:r>
      <w:r w:rsidRPr="00F61AE9">
        <w:rPr>
          <w:i/>
          <w:lang w:val="en-US"/>
        </w:rPr>
        <w:t>Speculative grammar and stoic language theory in medieval allegorical narrative. From Prudentius to Alan of Lille</w:t>
      </w:r>
      <w:r w:rsidRPr="00F61AE9">
        <w:rPr>
          <w:lang w:val="en-US"/>
        </w:rPr>
        <w:t xml:space="preserve">. </w:t>
      </w:r>
      <w:r w:rsidRPr="00F60A87">
        <w:rPr>
          <w:lang w:val="en-US"/>
        </w:rPr>
        <w:t>Studies in medieval history and culture</w:t>
      </w:r>
      <w:r>
        <w:rPr>
          <w:lang w:val="en-US"/>
        </w:rPr>
        <w:t xml:space="preserve">. </w:t>
      </w:r>
      <w:r w:rsidRPr="00F61AE9">
        <w:rPr>
          <w:lang w:val="en-US"/>
        </w:rPr>
        <w:t>New York, Ro</w:t>
      </w:r>
      <w:r>
        <w:rPr>
          <w:lang w:val="en-US"/>
        </w:rPr>
        <w:t>utledge, 2009. 135 p. [USP]</w:t>
      </w:r>
    </w:p>
    <w:p w:rsidR="005C3D2F" w:rsidRPr="00CF19C3" w:rsidRDefault="005C3D2F" w:rsidP="00911767">
      <w:pPr>
        <w:pStyle w:val="PargrafoparaBibl"/>
        <w:widowControl/>
        <w:rPr>
          <w:noProof/>
          <w:szCs w:val="24"/>
        </w:rPr>
      </w:pPr>
      <w:r w:rsidRPr="00F825FA">
        <w:rPr>
          <w:lang w:val="en-US"/>
        </w:rPr>
        <w:t>BERNDT</w:t>
      </w:r>
      <w:r>
        <w:rPr>
          <w:lang w:val="en-US"/>
        </w:rPr>
        <w:t>,</w:t>
      </w:r>
      <w:r w:rsidRPr="00F825FA">
        <w:rPr>
          <w:lang w:val="en-US"/>
        </w:rPr>
        <w:t xml:space="preserve"> R</w:t>
      </w:r>
      <w:r>
        <w:rPr>
          <w:lang w:val="en-US"/>
        </w:rPr>
        <w:t>.</w:t>
      </w:r>
      <w:r>
        <w:rPr>
          <w:noProof/>
          <w:szCs w:val="24"/>
          <w:lang w:val="en-US"/>
        </w:rPr>
        <w:t xml:space="preserve">, et al., Hrsg., </w:t>
      </w:r>
      <w:r w:rsidRPr="005C3D2F">
        <w:rPr>
          <w:i/>
          <w:lang w:val="en-US"/>
        </w:rPr>
        <w:t>“Scientia</w:t>
      </w:r>
      <w:r>
        <w:rPr>
          <w:i/>
          <w:lang w:val="en-US"/>
        </w:rPr>
        <w:t>”</w:t>
      </w:r>
      <w:r w:rsidRPr="005C3D2F">
        <w:rPr>
          <w:i/>
          <w:lang w:val="en-US"/>
        </w:rPr>
        <w:t xml:space="preserve"> und </w:t>
      </w:r>
      <w:r>
        <w:rPr>
          <w:i/>
          <w:lang w:val="en-US"/>
        </w:rPr>
        <w:t>“</w:t>
      </w:r>
      <w:r w:rsidRPr="005C3D2F">
        <w:rPr>
          <w:i/>
          <w:lang w:val="en-US"/>
        </w:rPr>
        <w:t>disciplina</w:t>
      </w:r>
      <w:r>
        <w:rPr>
          <w:i/>
          <w:lang w:val="en-US"/>
        </w:rPr>
        <w:t>”</w:t>
      </w:r>
      <w:r w:rsidRPr="005C3D2F">
        <w:rPr>
          <w:i/>
          <w:lang w:val="en-US"/>
        </w:rPr>
        <w:t>.</w:t>
      </w:r>
      <w:r>
        <w:rPr>
          <w:i/>
          <w:lang w:val="en-US"/>
        </w:rPr>
        <w:t xml:space="preserve"> </w:t>
      </w:r>
      <w:r w:rsidRPr="005C3D2F">
        <w:rPr>
          <w:i/>
          <w:lang w:val="en-US"/>
        </w:rPr>
        <w:t xml:space="preserve">Wissenschaftstheorie und Wissenschaftspraxis im Wandel vom 12. zum 13. </w:t>
      </w:r>
      <w:r w:rsidRPr="00CF19C3">
        <w:rPr>
          <w:i/>
        </w:rPr>
        <w:t>Jahrhundert</w:t>
      </w:r>
      <w:r w:rsidRPr="00CF19C3">
        <w:t xml:space="preserve">. </w:t>
      </w:r>
      <w:r w:rsidRPr="00CF19C3">
        <w:rPr>
          <w:rStyle w:val="text3"/>
        </w:rPr>
        <w:t>Erudiri</w:t>
      </w:r>
      <w:r w:rsidRPr="00CF19C3">
        <w:t xml:space="preserve"> sapientia, 3. Berlin, Akademie, 2002. 294 S. [USP]</w:t>
      </w:r>
    </w:p>
    <w:p w:rsidR="00C0697E" w:rsidRDefault="00C0697E" w:rsidP="00911767">
      <w:pPr>
        <w:pStyle w:val="PargrafoparaBibl"/>
        <w:widowControl/>
      </w:pPr>
      <w:r>
        <w:t>de BRUYNE, E.</w:t>
      </w:r>
      <w:r w:rsidRPr="00752B8E">
        <w:t xml:space="preserve">, </w:t>
      </w:r>
      <w:r w:rsidRPr="00752B8E">
        <w:rPr>
          <w:i/>
          <w:iCs/>
        </w:rPr>
        <w:t>Études d’esthétique médiévale</w:t>
      </w:r>
      <w:r w:rsidRPr="00F65DBA">
        <w:t xml:space="preserve">. </w:t>
      </w:r>
      <w:r>
        <w:t>[Vol. I. De Boèce à Jean Scot Erigène]</w:t>
      </w:r>
      <w:r w:rsidRPr="00F65DBA">
        <w:t>. Genève, Slatkine, [1946] 1975. 3 vols</w:t>
      </w:r>
      <w:r w:rsidRPr="00752B8E">
        <w:t xml:space="preserve">. </w:t>
      </w:r>
      <w:r w:rsidRPr="001F2377">
        <w:t>[UNICAMP]</w:t>
      </w:r>
    </w:p>
    <w:p w:rsidR="00C0697E" w:rsidRPr="00CF19C3" w:rsidRDefault="00C0697E" w:rsidP="00911767">
      <w:pPr>
        <w:pStyle w:val="PargrafoparaBibl"/>
        <w:widowControl/>
      </w:pPr>
      <w:r>
        <w:t>de BRUYNE, E.</w:t>
      </w:r>
      <w:r w:rsidRPr="00752B8E">
        <w:t xml:space="preserve">, </w:t>
      </w:r>
      <w:r w:rsidRPr="00752B8E">
        <w:rPr>
          <w:i/>
          <w:iCs/>
        </w:rPr>
        <w:t>Estudios de estetica medieval.</w:t>
      </w:r>
      <w:r w:rsidRPr="00752B8E">
        <w:t xml:space="preserve"> </w:t>
      </w:r>
      <w:r w:rsidRPr="00CF19C3">
        <w:t>Madrid, Gredos, 1958-1959. 3 vols. [USP]</w:t>
      </w:r>
    </w:p>
    <w:p w:rsidR="008D2A7C" w:rsidRPr="00F12629" w:rsidRDefault="008D2A7C" w:rsidP="00911767">
      <w:pPr>
        <w:pStyle w:val="PargrafoparaBibl"/>
        <w:widowControl/>
        <w:rPr>
          <w:lang w:val="es-ES_tradnl"/>
        </w:rPr>
      </w:pPr>
      <w:r w:rsidRPr="00761B9E">
        <w:rPr>
          <w:lang w:val="es-ES_tradnl"/>
        </w:rPr>
        <w:t xml:space="preserve">COURCELLE, P., </w:t>
      </w:r>
      <w:r w:rsidRPr="00761B9E">
        <w:rPr>
          <w:i/>
          <w:iCs/>
          <w:lang w:val="es-ES_tradnl"/>
        </w:rPr>
        <w:t>Les lettres grecques en Occident, de Macrobe à Cassiodore.</w:t>
      </w:r>
      <w:r w:rsidRPr="00761B9E">
        <w:rPr>
          <w:lang w:val="es-ES_tradnl"/>
        </w:rPr>
        <w:t xml:space="preserve"> Paris, de Boccard, [1943] 1948, nouv. éd., rev. et augm. </w:t>
      </w:r>
      <w:r w:rsidRPr="00F12629">
        <w:rPr>
          <w:lang w:val="es-ES_tradnl"/>
        </w:rPr>
        <w:t>XVI+440 p. [UNESP] [UNICAMP] [USP]</w:t>
      </w:r>
    </w:p>
    <w:p w:rsidR="001D5986" w:rsidRPr="00EB0C6A" w:rsidRDefault="001D5986" w:rsidP="00911767">
      <w:pPr>
        <w:pStyle w:val="PargrafoparaBibl"/>
        <w:widowControl/>
      </w:pPr>
      <w:r w:rsidRPr="007722A3">
        <w:t>FEDRIGA, R</w:t>
      </w:r>
      <w:r>
        <w:t>.</w:t>
      </w:r>
      <w:r w:rsidRPr="007722A3">
        <w:t xml:space="preserve">, </w:t>
      </w:r>
      <w:r>
        <w:t xml:space="preserve">e </w:t>
      </w:r>
      <w:r w:rsidRPr="007722A3">
        <w:t>PUGGIONI, S</w:t>
      </w:r>
      <w:r>
        <w:t>.,</w:t>
      </w:r>
      <w:r w:rsidRPr="007722A3">
        <w:t xml:space="preserve"> a cura di</w:t>
      </w:r>
      <w:r>
        <w:t>,</w:t>
      </w:r>
      <w:r w:rsidRPr="007722A3">
        <w:t xml:space="preserve"> </w:t>
      </w:r>
      <w:r w:rsidRPr="007722A3">
        <w:rPr>
          <w:i/>
        </w:rPr>
        <w:t>Logica e linguaggio nel Medioevo</w:t>
      </w:r>
      <w:r w:rsidRPr="007722A3">
        <w:t xml:space="preserve">. </w:t>
      </w:r>
      <w:r w:rsidRPr="00EB0C6A">
        <w:t>Con una premessa di Mt. B. B. Fumagalli. Milano, LED, 1993. 521 p. [USP]</w:t>
      </w:r>
    </w:p>
    <w:p w:rsidR="003016AB" w:rsidRDefault="003016AB" w:rsidP="00911767">
      <w:pPr>
        <w:pStyle w:val="PargrafoparaBibl"/>
        <w:widowControl/>
        <w:rPr>
          <w:lang w:val="fr-FR"/>
        </w:rPr>
      </w:pPr>
      <w:r>
        <w:rPr>
          <w:lang w:val="fr-FR"/>
        </w:rPr>
        <w:t xml:space="preserve">FONTAINE, J., </w:t>
      </w:r>
      <w:r>
        <w:rPr>
          <w:i/>
          <w:iCs/>
          <w:lang w:val="fr-FR"/>
        </w:rPr>
        <w:t>Naissance de la poésie dans l’Occident chrétien. Esquisse d’une histoire de poésie latine chrétienne du III</w:t>
      </w:r>
      <w:r w:rsidRPr="00752B8E">
        <w:rPr>
          <w:i/>
          <w:iCs/>
          <w:vertAlign w:val="superscript"/>
          <w:lang w:val="fr-FR"/>
        </w:rPr>
        <w:t>e</w:t>
      </w:r>
      <w:r>
        <w:rPr>
          <w:i/>
          <w:iCs/>
          <w:lang w:val="fr-FR"/>
        </w:rPr>
        <w:t xml:space="preserve"> au VI</w:t>
      </w:r>
      <w:r w:rsidRPr="00752B8E">
        <w:rPr>
          <w:i/>
          <w:iCs/>
          <w:vertAlign w:val="superscript"/>
          <w:lang w:val="fr-FR"/>
        </w:rPr>
        <w:t>e</w:t>
      </w:r>
      <w:r>
        <w:rPr>
          <w:i/>
          <w:iCs/>
          <w:lang w:val="fr-FR"/>
        </w:rPr>
        <w:t xml:space="preserve"> siècle. </w:t>
      </w:r>
      <w:r>
        <w:rPr>
          <w:bCs/>
          <w:szCs w:val="11"/>
          <w:lang w:val="fr-FR"/>
        </w:rPr>
        <w:t>Études augustiniennes</w:t>
      </w:r>
      <w:r w:rsidRPr="006738FB">
        <w:rPr>
          <w:bCs/>
          <w:szCs w:val="11"/>
          <w:lang w:val="fr-FR"/>
        </w:rPr>
        <w:t xml:space="preserve">, </w:t>
      </w:r>
      <w:r w:rsidRPr="00752B8E">
        <w:rPr>
          <w:bCs/>
          <w:szCs w:val="11"/>
          <w:lang w:val="fr-FR"/>
        </w:rPr>
        <w:t xml:space="preserve">Antiquité, </w:t>
      </w:r>
      <w:r w:rsidRPr="006738FB">
        <w:rPr>
          <w:bCs/>
          <w:szCs w:val="11"/>
          <w:lang w:val="fr-FR"/>
        </w:rPr>
        <w:t xml:space="preserve">85. </w:t>
      </w:r>
      <w:r w:rsidRPr="006738FB">
        <w:rPr>
          <w:lang w:val="fr-FR"/>
        </w:rPr>
        <w:t xml:space="preserve">Paris, </w:t>
      </w:r>
      <w:r>
        <w:rPr>
          <w:lang w:val="fr-FR"/>
        </w:rPr>
        <w:t>IEA</w:t>
      </w:r>
      <w:r w:rsidRPr="006738FB">
        <w:rPr>
          <w:lang w:val="fr-FR"/>
        </w:rPr>
        <w:t xml:space="preserve">, </w:t>
      </w:r>
      <w:r>
        <w:rPr>
          <w:lang w:val="fr-FR"/>
        </w:rPr>
        <w:t xml:space="preserve">1981. 304 p. </w:t>
      </w:r>
      <w:r>
        <w:rPr>
          <w:color w:val="000000"/>
          <w:lang w:val="fr-FR"/>
        </w:rPr>
        <w:t>[USP]</w:t>
      </w:r>
    </w:p>
    <w:p w:rsidR="003F0523" w:rsidRDefault="003F0523" w:rsidP="00911767">
      <w:pPr>
        <w:pStyle w:val="PargrafoparaBibl"/>
        <w:widowControl/>
        <w:rPr>
          <w:lang w:val="en-US"/>
        </w:rPr>
      </w:pPr>
      <w:r>
        <w:rPr>
          <w:lang w:val="fr-FR"/>
        </w:rPr>
        <w:t>de LABRIOLLE, P.</w:t>
      </w:r>
      <w:r w:rsidRPr="002533BA">
        <w:rPr>
          <w:lang w:val="fr-FR"/>
        </w:rPr>
        <w:t xml:space="preserve">, </w:t>
      </w:r>
      <w:r w:rsidRPr="002533BA">
        <w:rPr>
          <w:i/>
          <w:iCs/>
          <w:lang w:val="fr-FR"/>
        </w:rPr>
        <w:t>Histoire de la littérature latine chrétienne</w:t>
      </w:r>
      <w:r w:rsidRPr="002533BA">
        <w:rPr>
          <w:lang w:val="fr-FR"/>
        </w:rPr>
        <w:t>. Paris, Les Belles Lettres, 1947</w:t>
      </w:r>
      <w:r w:rsidRPr="002533BA">
        <w:rPr>
          <w:vertAlign w:val="superscript"/>
          <w:lang w:val="fr-FR"/>
        </w:rPr>
        <w:t>3</w:t>
      </w:r>
      <w:r w:rsidRPr="002533BA">
        <w:rPr>
          <w:lang w:val="fr-FR"/>
        </w:rPr>
        <w:t xml:space="preserve">, éd. revue et augmentée par G. Bardy. </w:t>
      </w:r>
      <w:r>
        <w:rPr>
          <w:lang w:val="en-US"/>
        </w:rPr>
        <w:t>2 vols. [UNICAMP] [USP]</w:t>
      </w:r>
    </w:p>
    <w:p w:rsidR="003F0523" w:rsidRPr="00752B8E" w:rsidRDefault="003F0523" w:rsidP="00911767">
      <w:pPr>
        <w:pStyle w:val="PargrafoparaBibl"/>
        <w:widowControl/>
        <w:rPr>
          <w:lang w:val="es-ES_tradnl"/>
        </w:rPr>
      </w:pPr>
      <w:r>
        <w:rPr>
          <w:lang w:val="en-US"/>
        </w:rPr>
        <w:t xml:space="preserve">de LABRIOLLE, P., </w:t>
      </w:r>
      <w:r>
        <w:rPr>
          <w:i/>
          <w:iCs/>
          <w:lang w:val="en-US"/>
        </w:rPr>
        <w:t>History and literature of Christianity from Tertullian to Boethius</w:t>
      </w:r>
      <w:r>
        <w:rPr>
          <w:lang w:val="en-US"/>
        </w:rPr>
        <w:t xml:space="preserve">. Tr. H. Wilson. London, K. Paul, Trench, Trubner / New York, Knopf, 1924. </w:t>
      </w:r>
      <w:r w:rsidRPr="00752B8E">
        <w:rPr>
          <w:lang w:val="es-ES_tradnl"/>
        </w:rPr>
        <w:t>XXIII+555 p. [USP]</w:t>
      </w:r>
    </w:p>
    <w:p w:rsidR="003F0523" w:rsidRPr="00CA491B" w:rsidRDefault="003F0523" w:rsidP="00911767">
      <w:pPr>
        <w:pStyle w:val="PargrafoparaBibl"/>
        <w:widowControl/>
        <w:rPr>
          <w:lang w:val="en-US"/>
        </w:rPr>
      </w:pPr>
      <w:r w:rsidRPr="001F2377">
        <w:rPr>
          <w:lang w:val="en-US"/>
        </w:rPr>
        <w:t>LAGERLUND,</w:t>
      </w:r>
      <w:r w:rsidRPr="001F2377">
        <w:rPr>
          <w:bCs/>
          <w:lang w:val="en-US"/>
        </w:rPr>
        <w:t xml:space="preserve"> </w:t>
      </w:r>
      <w:r w:rsidRPr="001F2377">
        <w:rPr>
          <w:lang w:val="en-US"/>
        </w:rPr>
        <w:t>H.,</w:t>
      </w:r>
      <w:r>
        <w:rPr>
          <w:lang w:val="en-US"/>
        </w:rPr>
        <w:t xml:space="preserve"> and </w:t>
      </w:r>
      <w:r w:rsidRPr="00B84F47">
        <w:rPr>
          <w:szCs w:val="24"/>
          <w:lang w:val="en-US"/>
        </w:rPr>
        <w:t>YRJONSUURI,</w:t>
      </w:r>
      <w:r>
        <w:rPr>
          <w:szCs w:val="24"/>
          <w:lang w:val="en-US"/>
        </w:rPr>
        <w:t xml:space="preserve"> M., eds., </w:t>
      </w:r>
      <w:r w:rsidRPr="00B84F47">
        <w:rPr>
          <w:bCs/>
          <w:i/>
          <w:szCs w:val="24"/>
          <w:lang w:val="en-US"/>
        </w:rPr>
        <w:t>Emotions and choice from Boethius to Descartes</w:t>
      </w:r>
      <w:r w:rsidRPr="00B84F47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</w:t>
      </w:r>
      <w:r w:rsidRPr="00B84F47">
        <w:rPr>
          <w:szCs w:val="24"/>
          <w:lang w:val="en-US"/>
        </w:rPr>
        <w:t>Studies in the history of philosophy of mind</w:t>
      </w:r>
      <w:r>
        <w:rPr>
          <w:szCs w:val="24"/>
          <w:lang w:val="en-US"/>
        </w:rPr>
        <w:t xml:space="preserve">. </w:t>
      </w:r>
      <w:r w:rsidRPr="00B84F47">
        <w:rPr>
          <w:szCs w:val="24"/>
          <w:lang w:val="en-US"/>
        </w:rPr>
        <w:t>Dordrecht</w:t>
      </w:r>
      <w:r>
        <w:rPr>
          <w:szCs w:val="24"/>
          <w:lang w:val="en-US"/>
        </w:rPr>
        <w:t>,</w:t>
      </w:r>
      <w:r w:rsidRPr="00B84F47">
        <w:rPr>
          <w:szCs w:val="24"/>
          <w:lang w:val="en-US"/>
        </w:rPr>
        <w:t xml:space="preserve"> Kluwer, 2002. </w:t>
      </w:r>
      <w:r w:rsidRPr="00CA491B">
        <w:rPr>
          <w:szCs w:val="24"/>
          <w:lang w:val="en-US"/>
        </w:rPr>
        <w:t>342 p. [UNICAMP] [UNIFESP]</w:t>
      </w:r>
    </w:p>
    <w:p w:rsidR="008D2A7C" w:rsidRDefault="00CA491B" w:rsidP="00911767">
      <w:pPr>
        <w:pStyle w:val="PargrafoparaBibl"/>
        <w:widowControl/>
        <w:rPr>
          <w:lang w:val="en-US"/>
        </w:rPr>
      </w:pPr>
      <w:r w:rsidRPr="00CA491B">
        <w:rPr>
          <w:lang w:val="en-US"/>
        </w:rPr>
        <w:t xml:space="preserve">SIMCOX, G. A., </w:t>
      </w:r>
      <w:r w:rsidRPr="00CA491B">
        <w:rPr>
          <w:i/>
          <w:lang w:val="en-US"/>
        </w:rPr>
        <w:t>A history of latin literature from Ennius to Boethius</w:t>
      </w:r>
      <w:r w:rsidRPr="00CA491B">
        <w:rPr>
          <w:lang w:val="en-US"/>
        </w:rPr>
        <w:t xml:space="preserve">. </w:t>
      </w:r>
      <w:r w:rsidRPr="00C841AA">
        <w:t>New York, Harper, 1883. 2 vols.</w:t>
      </w:r>
      <w:r>
        <w:t xml:space="preserve"> [USP]</w:t>
      </w:r>
    </w:p>
    <w:sectPr w:rsidR="008D2A7C">
      <w:head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85B" w:rsidRDefault="003C385B" w:rsidP="00761B9E">
      <w:r>
        <w:separator/>
      </w:r>
    </w:p>
  </w:endnote>
  <w:endnote w:type="continuationSeparator" w:id="0">
    <w:p w:rsidR="003C385B" w:rsidRDefault="003C385B" w:rsidP="0076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mpelGaramond Roman">
    <w:altName w:val="StempelGaramon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85B" w:rsidRDefault="003C385B" w:rsidP="00761B9E">
      <w:r>
        <w:separator/>
      </w:r>
    </w:p>
  </w:footnote>
  <w:footnote w:type="continuationSeparator" w:id="0">
    <w:p w:rsidR="003C385B" w:rsidRDefault="003C385B" w:rsidP="0076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713506"/>
      <w:docPartObj>
        <w:docPartGallery w:val="Page Numbers (Top of Page)"/>
        <w:docPartUnique/>
      </w:docPartObj>
    </w:sdtPr>
    <w:sdtEndPr/>
    <w:sdtContent>
      <w:p w:rsidR="00054736" w:rsidRDefault="0005473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6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D52"/>
    <w:multiLevelType w:val="multilevel"/>
    <w:tmpl w:val="6602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D6BE7"/>
    <w:multiLevelType w:val="multilevel"/>
    <w:tmpl w:val="A5D8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C7930"/>
    <w:multiLevelType w:val="multilevel"/>
    <w:tmpl w:val="04B0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D53BDA"/>
    <w:multiLevelType w:val="multilevel"/>
    <w:tmpl w:val="8F30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97291"/>
    <w:multiLevelType w:val="multilevel"/>
    <w:tmpl w:val="E8F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778D5"/>
    <w:multiLevelType w:val="multilevel"/>
    <w:tmpl w:val="B1D2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D42AC"/>
    <w:multiLevelType w:val="multilevel"/>
    <w:tmpl w:val="F1E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43CB9"/>
    <w:multiLevelType w:val="multilevel"/>
    <w:tmpl w:val="694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5475A"/>
    <w:multiLevelType w:val="multilevel"/>
    <w:tmpl w:val="32D0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E"/>
    <w:rsid w:val="000050BE"/>
    <w:rsid w:val="00053776"/>
    <w:rsid w:val="00054736"/>
    <w:rsid w:val="00054CC4"/>
    <w:rsid w:val="000822A3"/>
    <w:rsid w:val="000A0CA6"/>
    <w:rsid w:val="000A70B0"/>
    <w:rsid w:val="000B2FF9"/>
    <w:rsid w:val="000B4F6F"/>
    <w:rsid w:val="000E047C"/>
    <w:rsid w:val="000E3616"/>
    <w:rsid w:val="000F1FE5"/>
    <w:rsid w:val="0011760A"/>
    <w:rsid w:val="00146CB0"/>
    <w:rsid w:val="00166BFF"/>
    <w:rsid w:val="001765CD"/>
    <w:rsid w:val="001873A0"/>
    <w:rsid w:val="00191C54"/>
    <w:rsid w:val="001D5986"/>
    <w:rsid w:val="001E0815"/>
    <w:rsid w:val="00200265"/>
    <w:rsid w:val="00221460"/>
    <w:rsid w:val="002403DD"/>
    <w:rsid w:val="002546DF"/>
    <w:rsid w:val="0025681D"/>
    <w:rsid w:val="00267B68"/>
    <w:rsid w:val="002B171E"/>
    <w:rsid w:val="002E6D3A"/>
    <w:rsid w:val="003016AB"/>
    <w:rsid w:val="0035322C"/>
    <w:rsid w:val="003649E1"/>
    <w:rsid w:val="00366A5A"/>
    <w:rsid w:val="00370701"/>
    <w:rsid w:val="00386EC1"/>
    <w:rsid w:val="00387467"/>
    <w:rsid w:val="00387537"/>
    <w:rsid w:val="0039167E"/>
    <w:rsid w:val="003C385B"/>
    <w:rsid w:val="003E6BC6"/>
    <w:rsid w:val="003F0523"/>
    <w:rsid w:val="00400ED0"/>
    <w:rsid w:val="0040703D"/>
    <w:rsid w:val="004303FB"/>
    <w:rsid w:val="00447F7F"/>
    <w:rsid w:val="00484254"/>
    <w:rsid w:val="004A283F"/>
    <w:rsid w:val="004A640D"/>
    <w:rsid w:val="004C2BEB"/>
    <w:rsid w:val="004D172B"/>
    <w:rsid w:val="004D4260"/>
    <w:rsid w:val="004E46FB"/>
    <w:rsid w:val="0053445D"/>
    <w:rsid w:val="005512A4"/>
    <w:rsid w:val="005565AC"/>
    <w:rsid w:val="005607CC"/>
    <w:rsid w:val="00593F3D"/>
    <w:rsid w:val="005A44F1"/>
    <w:rsid w:val="005A6393"/>
    <w:rsid w:val="005A6A04"/>
    <w:rsid w:val="005C3D2F"/>
    <w:rsid w:val="006005F7"/>
    <w:rsid w:val="006113D2"/>
    <w:rsid w:val="00611746"/>
    <w:rsid w:val="0063503F"/>
    <w:rsid w:val="00640E1F"/>
    <w:rsid w:val="0064117B"/>
    <w:rsid w:val="006439AE"/>
    <w:rsid w:val="006948CF"/>
    <w:rsid w:val="006A25DC"/>
    <w:rsid w:val="006A2B65"/>
    <w:rsid w:val="006B39F8"/>
    <w:rsid w:val="006B7BD8"/>
    <w:rsid w:val="006C66D5"/>
    <w:rsid w:val="006D701D"/>
    <w:rsid w:val="006E6160"/>
    <w:rsid w:val="00713622"/>
    <w:rsid w:val="00715F67"/>
    <w:rsid w:val="00730CA4"/>
    <w:rsid w:val="007458A6"/>
    <w:rsid w:val="007473D4"/>
    <w:rsid w:val="007601A5"/>
    <w:rsid w:val="00761B9E"/>
    <w:rsid w:val="0076407E"/>
    <w:rsid w:val="007820E8"/>
    <w:rsid w:val="0078561F"/>
    <w:rsid w:val="007857A9"/>
    <w:rsid w:val="0079086A"/>
    <w:rsid w:val="007A3880"/>
    <w:rsid w:val="007A7C6A"/>
    <w:rsid w:val="007C43AC"/>
    <w:rsid w:val="007D019D"/>
    <w:rsid w:val="007F07E1"/>
    <w:rsid w:val="007F328C"/>
    <w:rsid w:val="007F68EE"/>
    <w:rsid w:val="00800769"/>
    <w:rsid w:val="00836F75"/>
    <w:rsid w:val="00837ACB"/>
    <w:rsid w:val="008434D1"/>
    <w:rsid w:val="00871636"/>
    <w:rsid w:val="008A39BE"/>
    <w:rsid w:val="008A3B0F"/>
    <w:rsid w:val="008A55D1"/>
    <w:rsid w:val="008C1423"/>
    <w:rsid w:val="008D2A7C"/>
    <w:rsid w:val="008D4104"/>
    <w:rsid w:val="008E3C8F"/>
    <w:rsid w:val="00907608"/>
    <w:rsid w:val="00911767"/>
    <w:rsid w:val="009143CD"/>
    <w:rsid w:val="00934B24"/>
    <w:rsid w:val="009400BF"/>
    <w:rsid w:val="009431A8"/>
    <w:rsid w:val="0097071E"/>
    <w:rsid w:val="009758C8"/>
    <w:rsid w:val="00980DF0"/>
    <w:rsid w:val="0099543A"/>
    <w:rsid w:val="009A3B8E"/>
    <w:rsid w:val="009A7736"/>
    <w:rsid w:val="009B303D"/>
    <w:rsid w:val="009E0656"/>
    <w:rsid w:val="00A159F4"/>
    <w:rsid w:val="00A466A7"/>
    <w:rsid w:val="00A5362F"/>
    <w:rsid w:val="00A70D05"/>
    <w:rsid w:val="00A70E2B"/>
    <w:rsid w:val="00A7717D"/>
    <w:rsid w:val="00A82644"/>
    <w:rsid w:val="00A955AC"/>
    <w:rsid w:val="00A97B54"/>
    <w:rsid w:val="00AB3FA4"/>
    <w:rsid w:val="00AB411F"/>
    <w:rsid w:val="00AB48D7"/>
    <w:rsid w:val="00AE3F75"/>
    <w:rsid w:val="00B110D4"/>
    <w:rsid w:val="00B12E1E"/>
    <w:rsid w:val="00B20A99"/>
    <w:rsid w:val="00B21CD5"/>
    <w:rsid w:val="00B35717"/>
    <w:rsid w:val="00B45691"/>
    <w:rsid w:val="00B46424"/>
    <w:rsid w:val="00B615CD"/>
    <w:rsid w:val="00B653BB"/>
    <w:rsid w:val="00B71DD4"/>
    <w:rsid w:val="00B8126C"/>
    <w:rsid w:val="00B81BFC"/>
    <w:rsid w:val="00BC74F2"/>
    <w:rsid w:val="00BE0562"/>
    <w:rsid w:val="00BF619F"/>
    <w:rsid w:val="00BF6D0F"/>
    <w:rsid w:val="00C04CB7"/>
    <w:rsid w:val="00C0697E"/>
    <w:rsid w:val="00C35245"/>
    <w:rsid w:val="00C51600"/>
    <w:rsid w:val="00C60E41"/>
    <w:rsid w:val="00C830D2"/>
    <w:rsid w:val="00CA3515"/>
    <w:rsid w:val="00CA491B"/>
    <w:rsid w:val="00CC41D5"/>
    <w:rsid w:val="00CC44E6"/>
    <w:rsid w:val="00CD5117"/>
    <w:rsid w:val="00CF164A"/>
    <w:rsid w:val="00CF19C3"/>
    <w:rsid w:val="00D01248"/>
    <w:rsid w:val="00D126C0"/>
    <w:rsid w:val="00D305FF"/>
    <w:rsid w:val="00D33034"/>
    <w:rsid w:val="00D338C6"/>
    <w:rsid w:val="00D366B8"/>
    <w:rsid w:val="00D413DE"/>
    <w:rsid w:val="00D53E11"/>
    <w:rsid w:val="00D60068"/>
    <w:rsid w:val="00D82C11"/>
    <w:rsid w:val="00D976F8"/>
    <w:rsid w:val="00DA28DA"/>
    <w:rsid w:val="00DC2DE8"/>
    <w:rsid w:val="00DC4449"/>
    <w:rsid w:val="00DD6F5D"/>
    <w:rsid w:val="00E04161"/>
    <w:rsid w:val="00E0609C"/>
    <w:rsid w:val="00E267AE"/>
    <w:rsid w:val="00E34AE3"/>
    <w:rsid w:val="00E34B75"/>
    <w:rsid w:val="00E35D0A"/>
    <w:rsid w:val="00E46476"/>
    <w:rsid w:val="00E474FA"/>
    <w:rsid w:val="00E648B7"/>
    <w:rsid w:val="00E7064A"/>
    <w:rsid w:val="00EA18A0"/>
    <w:rsid w:val="00EB0C6A"/>
    <w:rsid w:val="00EB6170"/>
    <w:rsid w:val="00EE4892"/>
    <w:rsid w:val="00EE79A7"/>
    <w:rsid w:val="00EF53F0"/>
    <w:rsid w:val="00EF5EA5"/>
    <w:rsid w:val="00F12629"/>
    <w:rsid w:val="00F1526B"/>
    <w:rsid w:val="00F60DCD"/>
    <w:rsid w:val="00F618D9"/>
    <w:rsid w:val="00F63130"/>
    <w:rsid w:val="00F64FDB"/>
    <w:rsid w:val="00F6784F"/>
    <w:rsid w:val="00F74FD2"/>
    <w:rsid w:val="00F770A3"/>
    <w:rsid w:val="00F848A1"/>
    <w:rsid w:val="00F86825"/>
    <w:rsid w:val="00F90322"/>
    <w:rsid w:val="00FA7BAA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3C2D"/>
  <w15:docId w15:val="{0A37CF40-C93D-456E-A390-02E1D6D6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1B9E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761B9E"/>
    <w:pPr>
      <w:keepNext/>
      <w:widowControl w:val="0"/>
      <w:spacing w:before="120" w:after="120"/>
      <w:jc w:val="center"/>
      <w:outlineLvl w:val="1"/>
    </w:pPr>
    <w:rPr>
      <w:b/>
      <w:smallCaps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61B9E"/>
    <w:pPr>
      <w:keepNext/>
      <w:widowControl w:val="0"/>
      <w:spacing w:before="240" w:after="240"/>
      <w:jc w:val="center"/>
      <w:outlineLvl w:val="2"/>
    </w:pPr>
    <w:rPr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761B9E"/>
    <w:pPr>
      <w:keepNext/>
      <w:widowControl w:val="0"/>
      <w:spacing w:before="120" w:after="240"/>
      <w:jc w:val="center"/>
      <w:outlineLvl w:val="3"/>
    </w:pPr>
    <w:rPr>
      <w:b/>
      <w:smallCaps/>
      <w:szCs w:val="20"/>
    </w:rPr>
  </w:style>
  <w:style w:type="paragraph" w:styleId="Ttulo5">
    <w:name w:val="heading 5"/>
    <w:basedOn w:val="Normal"/>
    <w:next w:val="Normal"/>
    <w:link w:val="Ttulo5Char"/>
    <w:qFormat/>
    <w:rsid w:val="00761B9E"/>
    <w:pPr>
      <w:spacing w:before="120" w:after="2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761B9E"/>
    <w:pPr>
      <w:keepNext/>
      <w:keepLines/>
      <w:spacing w:before="200"/>
      <w:ind w:firstLine="567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tulo7">
    <w:name w:val="heading 7"/>
    <w:basedOn w:val="Normal"/>
    <w:next w:val="Normal"/>
    <w:link w:val="Ttulo7Char"/>
    <w:qFormat/>
    <w:rsid w:val="00761B9E"/>
    <w:pPr>
      <w:spacing w:after="60"/>
      <w:ind w:firstLine="567"/>
      <w:jc w:val="both"/>
      <w:outlineLvl w:val="6"/>
    </w:pPr>
  </w:style>
  <w:style w:type="paragraph" w:styleId="Ttulo8">
    <w:name w:val="heading 8"/>
    <w:basedOn w:val="Normal"/>
    <w:next w:val="Normal"/>
    <w:link w:val="Ttulo8Char"/>
    <w:qFormat/>
    <w:rsid w:val="00761B9E"/>
    <w:pPr>
      <w:keepNext/>
      <w:spacing w:after="240"/>
      <w:ind w:firstLine="567"/>
      <w:jc w:val="both"/>
      <w:outlineLvl w:val="7"/>
    </w:pPr>
    <w:rPr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paraBibl">
    <w:name w:val="Parágrafo para Bibl."/>
    <w:rsid w:val="00761B9E"/>
    <w:pPr>
      <w:widowControl w:val="0"/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761B9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61B9E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61B9E"/>
    <w:rPr>
      <w:rFonts w:ascii="Times New Roman" w:eastAsia="Times New Roman" w:hAnsi="Times New Roman" w:cs="Times New Roman"/>
      <w:bCs/>
      <w:iCs/>
      <w:sz w:val="24"/>
      <w:szCs w:val="26"/>
      <w:lang w:eastAsia="pt-BR"/>
    </w:rPr>
  </w:style>
  <w:style w:type="character" w:styleId="Hyperlink">
    <w:name w:val="Hyperlink"/>
    <w:rsid w:val="00761B9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B9E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B9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761B9E"/>
    <w:pPr>
      <w:tabs>
        <w:tab w:val="center" w:pos="4252"/>
        <w:tab w:val="right" w:pos="8504"/>
      </w:tabs>
      <w:ind w:firstLine="567"/>
      <w:jc w:val="both"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61B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1B9E"/>
    <w:pPr>
      <w:tabs>
        <w:tab w:val="center" w:pos="4252"/>
        <w:tab w:val="right" w:pos="8504"/>
      </w:tabs>
      <w:ind w:firstLine="567"/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61B9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61B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61B9E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61B9E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61B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761B9E"/>
    <w:rPr>
      <w:rFonts w:ascii="Times New Roman" w:eastAsia="Times New Roman" w:hAnsi="Times New Roman" w:cs="Times New Roman"/>
      <w:i/>
      <w:iCs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61B9E"/>
    <w:pPr>
      <w:spacing w:after="120"/>
      <w:jc w:val="both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1B9E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Pargrafoadireita">
    <w:name w:val="Parágrafo a direita"/>
    <w:rsid w:val="00761B9E"/>
    <w:pPr>
      <w:spacing w:after="0" w:line="240" w:lineRule="exact"/>
      <w:jc w:val="right"/>
    </w:pPr>
    <w:rPr>
      <w:rFonts w:ascii="lettergothic" w:eastAsia="Times New Roman" w:hAnsi="lettergothic" w:cs="Times New Roman"/>
      <w:sz w:val="24"/>
      <w:szCs w:val="20"/>
      <w:lang w:val="pt-PT" w:eastAsia="pt-BR"/>
    </w:rPr>
  </w:style>
  <w:style w:type="paragraph" w:customStyle="1" w:styleId="Pargrafosemrecuo">
    <w:name w:val="Parágrafo sem recuo"/>
    <w:rsid w:val="00761B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pt-PT" w:eastAsia="pt-BR"/>
    </w:rPr>
  </w:style>
  <w:style w:type="paragraph" w:customStyle="1" w:styleId="PargrafodeCitao">
    <w:name w:val="Parágrafo de Citação"/>
    <w:rsid w:val="00761B9E"/>
    <w:pPr>
      <w:spacing w:before="240" w:after="240" w:line="240" w:lineRule="exact"/>
      <w:ind w:left="720" w:right="720" w:firstLine="1440"/>
      <w:jc w:val="both"/>
    </w:pPr>
    <w:rPr>
      <w:rFonts w:ascii="lettergothic" w:eastAsia="Times New Roman" w:hAnsi="lettergothic" w:cs="Times New Roman"/>
      <w:i/>
      <w:sz w:val="24"/>
      <w:szCs w:val="20"/>
      <w:lang w:val="pt-PT" w:eastAsia="pt-BR"/>
    </w:rPr>
  </w:style>
  <w:style w:type="paragraph" w:customStyle="1" w:styleId="ENDEREAMENTOEUROPE">
    <w:name w:val="ENDEREÇAMENTO EUROPE"/>
    <w:rsid w:val="00761B9E"/>
    <w:pPr>
      <w:spacing w:after="0" w:line="240" w:lineRule="exact"/>
      <w:jc w:val="both"/>
    </w:pPr>
    <w:rPr>
      <w:rFonts w:ascii="lettergothic" w:eastAsia="Times New Roman" w:hAnsi="lettergothic" w:cs="Times New Roman"/>
      <w:sz w:val="16"/>
      <w:szCs w:val="20"/>
      <w:lang w:val="pt-PT" w:eastAsia="pt-BR"/>
    </w:rPr>
  </w:style>
  <w:style w:type="paragraph" w:customStyle="1" w:styleId="MARCADEARQUIVO">
    <w:name w:val="MARCA DE ARQUIVO"/>
    <w:rsid w:val="00761B9E"/>
    <w:pPr>
      <w:spacing w:after="0" w:line="240" w:lineRule="exact"/>
    </w:pPr>
    <w:rPr>
      <w:rFonts w:ascii="elite" w:eastAsia="Times New Roman" w:hAnsi="elite" w:cs="Times New Roman"/>
      <w:smallCaps/>
      <w:position w:val="6"/>
      <w:sz w:val="12"/>
      <w:szCs w:val="20"/>
      <w:lang w:val="pt-PT" w:eastAsia="pt-BR"/>
    </w:rPr>
  </w:style>
  <w:style w:type="paragraph" w:customStyle="1" w:styleId="PARGRAFOESP2">
    <w:name w:val="PARÁGRAFO ESP. 2"/>
    <w:rsid w:val="00761B9E"/>
    <w:pPr>
      <w:spacing w:after="0" w:line="480" w:lineRule="exact"/>
      <w:ind w:firstLine="2160"/>
      <w:jc w:val="both"/>
    </w:pPr>
    <w:rPr>
      <w:rFonts w:ascii="lettergothic" w:eastAsia="Times New Roman" w:hAnsi="lettergothic" w:cs="Times New Roman"/>
      <w:sz w:val="24"/>
      <w:szCs w:val="20"/>
      <w:lang w:val="pt-PT" w:eastAsia="pt-BR"/>
    </w:rPr>
  </w:style>
  <w:style w:type="character" w:styleId="Refdenotaderodap">
    <w:name w:val="footnote reference"/>
    <w:semiHidden/>
    <w:rsid w:val="00761B9E"/>
    <w:rPr>
      <w:vertAlign w:val="superscript"/>
    </w:rPr>
  </w:style>
  <w:style w:type="character" w:styleId="Nmerodepgina">
    <w:name w:val="page number"/>
    <w:basedOn w:val="Fontepargpadro"/>
    <w:rsid w:val="00761B9E"/>
  </w:style>
  <w:style w:type="character" w:styleId="HiperlinkVisitado">
    <w:name w:val="FollowedHyperlink"/>
    <w:rsid w:val="00761B9E"/>
    <w:rPr>
      <w:color w:val="800080"/>
      <w:u w:val="single"/>
    </w:rPr>
  </w:style>
  <w:style w:type="paragraph" w:styleId="Bibliografia">
    <w:name w:val="Bibliography"/>
    <w:basedOn w:val="Normal"/>
    <w:link w:val="BibliografiaChar"/>
    <w:rsid w:val="00761B9E"/>
    <w:pPr>
      <w:spacing w:before="120" w:after="240"/>
      <w:ind w:left="851" w:hanging="851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761B9E"/>
    <w:pPr>
      <w:spacing w:after="240"/>
    </w:pPr>
    <w:rPr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61B9E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761B9E"/>
    <w:pPr>
      <w:spacing w:after="240"/>
      <w:ind w:firstLine="567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61B9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luebold111">
    <w:name w:val="bluebold111"/>
    <w:rsid w:val="00761B9E"/>
    <w:rPr>
      <w:rFonts w:ascii="Verdana" w:hAnsi="Verdana" w:hint="default"/>
      <w:b/>
      <w:bCs/>
      <w:i w:val="0"/>
      <w:iCs w:val="0"/>
      <w:strike w:val="0"/>
      <w:dstrike w:val="0"/>
      <w:color w:val="000080"/>
      <w:sz w:val="13"/>
      <w:szCs w:val="13"/>
      <w:u w:val="none"/>
      <w:effect w:val="none"/>
    </w:rPr>
  </w:style>
  <w:style w:type="paragraph" w:customStyle="1" w:styleId="Style1">
    <w:name w:val="Style1"/>
    <w:basedOn w:val="Ttulo5"/>
    <w:rsid w:val="00761B9E"/>
    <w:pPr>
      <w:keepNext/>
      <w:widowControl w:val="0"/>
      <w:spacing w:after="120"/>
    </w:pPr>
    <w:rPr>
      <w:b/>
      <w:i/>
      <w:sz w:val="22"/>
    </w:rPr>
  </w:style>
  <w:style w:type="character" w:customStyle="1" w:styleId="isbn1">
    <w:name w:val="isbn1"/>
    <w:rsid w:val="00761B9E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date1">
    <w:name w:val="date1"/>
    <w:rsid w:val="00761B9E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Forte">
    <w:name w:val="Strong"/>
    <w:uiPriority w:val="22"/>
    <w:qFormat/>
    <w:rsid w:val="00761B9E"/>
    <w:rPr>
      <w:b/>
      <w:bCs/>
    </w:rPr>
  </w:style>
  <w:style w:type="character" w:styleId="nfase">
    <w:name w:val="Emphasis"/>
    <w:uiPriority w:val="20"/>
    <w:qFormat/>
    <w:rsid w:val="00761B9E"/>
    <w:rPr>
      <w:i/>
      <w:iCs/>
    </w:rPr>
  </w:style>
  <w:style w:type="paragraph" w:styleId="NormalWeb">
    <w:name w:val="Normal (Web)"/>
    <w:basedOn w:val="Normal"/>
    <w:uiPriority w:val="99"/>
    <w:rsid w:val="00761B9E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Hiperlink">
    <w:name w:val="Hiperlink"/>
    <w:rsid w:val="00761B9E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rsid w:val="0076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761B9E"/>
    <w:rPr>
      <w:rFonts w:ascii="Courier New" w:eastAsia="Courier New" w:hAnsi="Courier New" w:cs="Courier New"/>
      <w:sz w:val="20"/>
      <w:szCs w:val="20"/>
      <w:lang w:val="en-US"/>
    </w:rPr>
  </w:style>
  <w:style w:type="paragraph" w:styleId="Corpodetexto2">
    <w:name w:val="Body Text 2"/>
    <w:basedOn w:val="Normal"/>
    <w:link w:val="Corpodetexto2Char"/>
    <w:rsid w:val="00761B9E"/>
    <w:pPr>
      <w:spacing w:after="240"/>
    </w:pPr>
    <w:rPr>
      <w:sz w:val="18"/>
      <w:szCs w:val="20"/>
    </w:rPr>
  </w:style>
  <w:style w:type="character" w:customStyle="1" w:styleId="Corpodetexto2Char">
    <w:name w:val="Corpo de texto 2 Char"/>
    <w:basedOn w:val="Fontepargpadro"/>
    <w:link w:val="Corpodetexto2"/>
    <w:rsid w:val="00761B9E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customStyle="1" w:styleId="g9">
    <w:name w:val="g9"/>
    <w:basedOn w:val="Normal"/>
    <w:rsid w:val="00761B9E"/>
    <w:pPr>
      <w:spacing w:before="100" w:beforeAutospacing="1" w:after="100" w:afterAutospacing="1"/>
    </w:pPr>
    <w:rPr>
      <w:rFonts w:ascii="Verdana" w:hAnsi="Verdana"/>
      <w:sz w:val="11"/>
      <w:szCs w:val="11"/>
      <w:lang w:val="en-US" w:eastAsia="en-US"/>
    </w:rPr>
  </w:style>
  <w:style w:type="paragraph" w:customStyle="1" w:styleId="estilo1">
    <w:name w:val="estilo1"/>
    <w:basedOn w:val="Normal"/>
    <w:rsid w:val="00761B9E"/>
    <w:pPr>
      <w:spacing w:before="100" w:beforeAutospacing="1" w:after="100" w:afterAutospacing="1"/>
    </w:pPr>
    <w:rPr>
      <w:rFonts w:ascii="Arial" w:hAnsi="Arial" w:cs="Arial"/>
      <w:color w:val="000066"/>
      <w:sz w:val="14"/>
      <w:szCs w:val="14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761B9E"/>
    <w:pPr>
      <w:spacing w:after="120" w:line="240" w:lineRule="exact"/>
      <w:ind w:left="720" w:hanging="72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61B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itulobdor">
    <w:name w:val="titulobdor"/>
    <w:basedOn w:val="Normal"/>
    <w:rsid w:val="00761B9E"/>
    <w:pPr>
      <w:spacing w:after="240" w:line="480" w:lineRule="auto"/>
    </w:pPr>
    <w:rPr>
      <w:rFonts w:ascii="Verdana" w:hAnsi="Verdana"/>
      <w:b/>
      <w:bCs/>
      <w:color w:val="333399"/>
      <w:sz w:val="14"/>
      <w:szCs w:val="14"/>
      <w:lang w:val="en-US" w:eastAsia="en-US"/>
    </w:rPr>
  </w:style>
  <w:style w:type="paragraph" w:customStyle="1" w:styleId="fixed">
    <w:name w:val="fixed"/>
    <w:basedOn w:val="Normal"/>
    <w:rsid w:val="00761B9E"/>
    <w:pPr>
      <w:spacing w:before="100" w:beforeAutospacing="1" w:after="100" w:afterAutospacing="1"/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small1">
    <w:name w:val="small1"/>
    <w:rsid w:val="00761B9E"/>
    <w:rPr>
      <w:rFonts w:ascii="Verdana" w:hAnsi="Verdana" w:hint="default"/>
      <w:sz w:val="20"/>
      <w:szCs w:val="20"/>
    </w:rPr>
  </w:style>
  <w:style w:type="paragraph" w:customStyle="1" w:styleId="Estilo2">
    <w:name w:val="Estilo2"/>
    <w:rsid w:val="00761B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iny1">
    <w:name w:val="tiny1"/>
    <w:rsid w:val="00761B9E"/>
    <w:rPr>
      <w:rFonts w:ascii="Verdana" w:hAnsi="Verdana" w:hint="default"/>
      <w:sz w:val="15"/>
      <w:szCs w:val="15"/>
    </w:rPr>
  </w:style>
  <w:style w:type="character" w:customStyle="1" w:styleId="price1">
    <w:name w:val="price1"/>
    <w:rsid w:val="00761B9E"/>
    <w:rPr>
      <w:rFonts w:ascii="Verdana" w:hAnsi="Verdana" w:hint="default"/>
      <w:color w:val="990000"/>
      <w:sz w:val="20"/>
      <w:szCs w:val="20"/>
    </w:rPr>
  </w:style>
  <w:style w:type="character" w:customStyle="1" w:styleId="general1">
    <w:name w:val="general1"/>
    <w:rsid w:val="00761B9E"/>
    <w:rPr>
      <w:rFonts w:ascii="Verdana" w:hAnsi="Verdana" w:hint="default"/>
      <w:sz w:val="18"/>
      <w:szCs w:val="18"/>
    </w:rPr>
  </w:style>
  <w:style w:type="character" w:customStyle="1" w:styleId="titre1">
    <w:name w:val="titre1"/>
    <w:rsid w:val="00761B9E"/>
    <w:rPr>
      <w:rFonts w:ascii="Arial" w:hAnsi="Arial" w:cs="Arial" w:hint="default"/>
      <w:b/>
      <w:bCs/>
      <w:strike w:val="0"/>
      <w:dstrike w:val="0"/>
      <w:color w:val="AD432E"/>
      <w:sz w:val="26"/>
      <w:szCs w:val="26"/>
      <w:u w:val="none"/>
      <w:effect w:val="none"/>
    </w:rPr>
  </w:style>
  <w:style w:type="character" w:customStyle="1" w:styleId="prix1">
    <w:name w:val="prix1"/>
    <w:rsid w:val="00761B9E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biblio">
    <w:name w:val="biblio"/>
    <w:basedOn w:val="Normal"/>
    <w:rsid w:val="00761B9E"/>
    <w:pPr>
      <w:spacing w:before="100" w:beforeAutospacing="1" w:after="100" w:afterAutospacing="1"/>
    </w:pPr>
    <w:rPr>
      <w:lang w:val="en-US" w:eastAsia="en-US"/>
    </w:rPr>
  </w:style>
  <w:style w:type="character" w:customStyle="1" w:styleId="quemtextomenu3">
    <w:name w:val="quem_texto_menu3"/>
    <w:rsid w:val="00761B9E"/>
    <w:rPr>
      <w:rFonts w:ascii="Tahoma" w:hAnsi="Tahoma" w:cs="Tahoma" w:hint="default"/>
      <w:strike w:val="0"/>
      <w:dstrike w:val="0"/>
      <w:color w:val="000000"/>
      <w:spacing w:val="0"/>
      <w:sz w:val="13"/>
      <w:szCs w:val="13"/>
      <w:u w:val="none"/>
      <w:effect w:val="none"/>
    </w:rPr>
  </w:style>
  <w:style w:type="paragraph" w:customStyle="1" w:styleId="serial">
    <w:name w:val="serial"/>
    <w:basedOn w:val="Normal"/>
    <w:rsid w:val="00761B9E"/>
    <w:pPr>
      <w:spacing w:before="100" w:beforeAutospacing="1" w:after="100" w:afterAutospacing="1"/>
    </w:pPr>
    <w:rPr>
      <w:lang w:val="en-US" w:eastAsia="en-US"/>
    </w:rPr>
  </w:style>
  <w:style w:type="paragraph" w:customStyle="1" w:styleId="secondarysource">
    <w:name w:val="secondarysource"/>
    <w:basedOn w:val="Normal"/>
    <w:rsid w:val="00761B9E"/>
    <w:pPr>
      <w:spacing w:before="100" w:beforeAutospacing="1" w:after="100" w:afterAutospacing="1"/>
      <w:ind w:left="720" w:hanging="720"/>
    </w:pPr>
    <w:rPr>
      <w:lang w:val="en-US" w:eastAsia="en-US"/>
    </w:rPr>
  </w:style>
  <w:style w:type="paragraph" w:customStyle="1" w:styleId="abstract">
    <w:name w:val="abstract"/>
    <w:basedOn w:val="Normal"/>
    <w:rsid w:val="00761B9E"/>
    <w:pPr>
      <w:spacing w:after="240"/>
      <w:ind w:left="240" w:right="240"/>
    </w:pPr>
    <w:rPr>
      <w:i/>
      <w:iCs/>
      <w:sz w:val="20"/>
      <w:szCs w:val="20"/>
      <w:lang w:val="en-US" w:eastAsia="en-US"/>
    </w:rPr>
  </w:style>
  <w:style w:type="paragraph" w:customStyle="1" w:styleId="reviewed">
    <w:name w:val="reviewed"/>
    <w:basedOn w:val="Normal"/>
    <w:rsid w:val="00761B9E"/>
    <w:pPr>
      <w:spacing w:after="240"/>
      <w:ind w:left="480" w:right="240" w:hanging="240"/>
    </w:pPr>
    <w:rPr>
      <w:sz w:val="20"/>
      <w:szCs w:val="20"/>
      <w:lang w:val="en-US" w:eastAsia="en-US"/>
    </w:rPr>
  </w:style>
  <w:style w:type="paragraph" w:customStyle="1" w:styleId="primarysource">
    <w:name w:val="primarysource"/>
    <w:basedOn w:val="Normal"/>
    <w:rsid w:val="00761B9E"/>
    <w:pPr>
      <w:spacing w:before="100" w:beforeAutospacing="1" w:after="100" w:afterAutospacing="1"/>
      <w:ind w:left="720" w:hanging="720"/>
    </w:pPr>
    <w:rPr>
      <w:color w:val="FF0000"/>
      <w:lang w:val="en-US" w:eastAsia="en-US"/>
    </w:rPr>
  </w:style>
  <w:style w:type="character" w:customStyle="1" w:styleId="titolobordeaux1">
    <w:name w:val="titolobordeaux1"/>
    <w:rsid w:val="00761B9E"/>
    <w:rPr>
      <w:rFonts w:ascii="Verdana" w:hAnsi="Verdana" w:hint="default"/>
      <w:b/>
      <w:bCs/>
      <w:smallCaps w:val="0"/>
      <w:strike w:val="0"/>
      <w:dstrike w:val="0"/>
      <w:color w:val="9F0F1C"/>
      <w:sz w:val="14"/>
      <w:szCs w:val="14"/>
      <w:u w:val="none"/>
      <w:effect w:val="none"/>
    </w:rPr>
  </w:style>
  <w:style w:type="character" w:customStyle="1" w:styleId="titolettobordeaux1">
    <w:name w:val="titolettobordeaux1"/>
    <w:rsid w:val="00761B9E"/>
    <w:rPr>
      <w:rFonts w:ascii="Verdana" w:hAnsi="Verdana" w:hint="default"/>
      <w:b/>
      <w:bCs/>
      <w:strike w:val="0"/>
      <w:dstrike w:val="0"/>
      <w:color w:val="9F0F1C"/>
      <w:sz w:val="13"/>
      <w:szCs w:val="13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761B9E"/>
    <w:pPr>
      <w:pBdr>
        <w:bottom w:val="single" w:sz="6" w:space="1" w:color="auto"/>
      </w:pBdr>
      <w:spacing w:after="240"/>
      <w:jc w:val="center"/>
    </w:pPr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761B9E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rsid w:val="00761B9E"/>
    <w:pPr>
      <w:pBdr>
        <w:top w:val="single" w:sz="6" w:space="1" w:color="auto"/>
      </w:pBdr>
      <w:spacing w:after="240"/>
      <w:jc w:val="center"/>
    </w:pPr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761B9E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character" w:customStyle="1" w:styleId="sodis1">
    <w:name w:val="sodis1"/>
    <w:rsid w:val="00761B9E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paragraph" w:styleId="Recuodecorpodetexto3">
    <w:name w:val="Body Text Indent 3"/>
    <w:basedOn w:val="Normal"/>
    <w:link w:val="Recuodecorpodetexto3Char"/>
    <w:rsid w:val="00761B9E"/>
    <w:pPr>
      <w:widowControl w:val="0"/>
      <w:spacing w:after="240"/>
      <w:ind w:left="539" w:hanging="539"/>
      <w:jc w:val="both"/>
    </w:pPr>
    <w:rPr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761B9E"/>
    <w:rPr>
      <w:rFonts w:ascii="Times New Roman" w:eastAsia="Times New Roman" w:hAnsi="Times New Roman" w:cs="Times New Roman"/>
      <w:sz w:val="24"/>
      <w:szCs w:val="24"/>
    </w:rPr>
  </w:style>
  <w:style w:type="character" w:customStyle="1" w:styleId="txtverdana7ptblack">
    <w:name w:val="txt_verdana_7pt_black"/>
    <w:basedOn w:val="Fontepargpadro"/>
    <w:rsid w:val="00761B9E"/>
  </w:style>
  <w:style w:type="character" w:customStyle="1" w:styleId="texdestaq1">
    <w:name w:val="texdestaq1"/>
    <w:rsid w:val="00761B9E"/>
    <w:rPr>
      <w:rFonts w:ascii="Verdana" w:hAnsi="Verdana" w:hint="default"/>
      <w:color w:val="000000"/>
      <w:sz w:val="16"/>
      <w:szCs w:val="16"/>
    </w:rPr>
  </w:style>
  <w:style w:type="character" w:customStyle="1" w:styleId="artcopybold1">
    <w:name w:val="artcopybold1"/>
    <w:rsid w:val="00761B9E"/>
    <w:rPr>
      <w:b/>
      <w:bCs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soustitre">
    <w:name w:val="soustitre"/>
    <w:basedOn w:val="Fontepargpadro"/>
    <w:rsid w:val="00761B9E"/>
  </w:style>
  <w:style w:type="character" w:customStyle="1" w:styleId="biographie">
    <w:name w:val="biographie"/>
    <w:basedOn w:val="Fontepargpadro"/>
    <w:rsid w:val="00761B9E"/>
  </w:style>
  <w:style w:type="character" w:customStyle="1" w:styleId="upper2">
    <w:name w:val="upper2"/>
    <w:basedOn w:val="Fontepargpadro"/>
    <w:rsid w:val="00761B9E"/>
  </w:style>
  <w:style w:type="paragraph" w:styleId="Lista">
    <w:name w:val="List"/>
    <w:basedOn w:val="Normal"/>
    <w:rsid w:val="00761B9E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Normal"/>
    <w:rsid w:val="00761B9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5"/>
      <w:szCs w:val="15"/>
      <w:lang w:val="en-US" w:eastAsia="en-US"/>
    </w:rPr>
  </w:style>
  <w:style w:type="character" w:customStyle="1" w:styleId="scndinfo2">
    <w:name w:val="scndinfo2"/>
    <w:basedOn w:val="Fontepargpadro"/>
    <w:rsid w:val="00761B9E"/>
  </w:style>
  <w:style w:type="character" w:customStyle="1" w:styleId="booktitletop1">
    <w:name w:val="booktitletop1"/>
    <w:rsid w:val="00761B9E"/>
    <w:rPr>
      <w:b/>
      <w:bCs/>
      <w:color w:val="756654"/>
      <w:sz w:val="27"/>
      <w:szCs w:val="27"/>
    </w:rPr>
  </w:style>
  <w:style w:type="character" w:customStyle="1" w:styleId="stitre1">
    <w:name w:val="stitre1"/>
    <w:rsid w:val="00761B9E"/>
    <w:rPr>
      <w:rFonts w:ascii="Arial" w:hAnsi="Arial" w:cs="Arial" w:hint="default"/>
      <w:strike w:val="0"/>
      <w:dstrike w:val="0"/>
      <w:color w:val="AD432E"/>
      <w:sz w:val="20"/>
      <w:szCs w:val="20"/>
      <w:u w:val="none"/>
      <w:effect w:val="none"/>
    </w:rPr>
  </w:style>
  <w:style w:type="character" w:customStyle="1" w:styleId="font-xsmall1">
    <w:name w:val="font-xsmall1"/>
    <w:rsid w:val="00761B9E"/>
    <w:rPr>
      <w:rFonts w:ascii="Times" w:hAnsi="Times" w:cs="Times" w:hint="default"/>
      <w:sz w:val="18"/>
      <w:szCs w:val="18"/>
    </w:rPr>
  </w:style>
  <w:style w:type="paragraph" w:customStyle="1" w:styleId="list1">
    <w:name w:val="list1"/>
    <w:basedOn w:val="Normal"/>
    <w:rsid w:val="00761B9E"/>
    <w:pPr>
      <w:spacing w:before="120"/>
      <w:ind w:left="360" w:hanging="360"/>
    </w:pPr>
  </w:style>
  <w:style w:type="paragraph" w:customStyle="1" w:styleId="header21">
    <w:name w:val="header21"/>
    <w:basedOn w:val="Normal"/>
    <w:rsid w:val="00761B9E"/>
    <w:pPr>
      <w:jc w:val="center"/>
    </w:pPr>
    <w:rPr>
      <w:color w:val="8B0000"/>
      <w:sz w:val="27"/>
      <w:szCs w:val="27"/>
    </w:rPr>
  </w:style>
  <w:style w:type="paragraph" w:customStyle="1" w:styleId="smallheader1">
    <w:name w:val="smallheader1"/>
    <w:basedOn w:val="Normal"/>
    <w:rsid w:val="00761B9E"/>
    <w:pPr>
      <w:jc w:val="center"/>
    </w:pPr>
    <w:rPr>
      <w:color w:val="8B0000"/>
      <w:sz w:val="22"/>
      <w:szCs w:val="22"/>
    </w:rPr>
  </w:style>
  <w:style w:type="paragraph" w:customStyle="1" w:styleId="Estilo10">
    <w:name w:val="Estilo1"/>
    <w:basedOn w:val="PargrafoparaBibl"/>
    <w:rsid w:val="00761B9E"/>
    <w:rPr>
      <w:szCs w:val="16"/>
      <w:lang w:val="es-ES_tradnl"/>
    </w:rPr>
  </w:style>
  <w:style w:type="character" w:customStyle="1" w:styleId="c71">
    <w:name w:val="c71"/>
    <w:rsid w:val="00761B9E"/>
    <w:rPr>
      <w:caps/>
      <w:sz w:val="36"/>
      <w:szCs w:val="36"/>
    </w:rPr>
  </w:style>
  <w:style w:type="paragraph" w:customStyle="1" w:styleId="toc2">
    <w:name w:val="toc2"/>
    <w:basedOn w:val="Normal"/>
    <w:rsid w:val="00761B9E"/>
    <w:pPr>
      <w:spacing w:before="27" w:after="27"/>
      <w:ind w:left="480" w:right="27"/>
    </w:pPr>
  </w:style>
  <w:style w:type="paragraph" w:customStyle="1" w:styleId="toc3">
    <w:name w:val="toc3"/>
    <w:basedOn w:val="Normal"/>
    <w:rsid w:val="00761B9E"/>
    <w:pPr>
      <w:spacing w:before="27" w:after="27"/>
      <w:ind w:left="960" w:right="27"/>
    </w:pPr>
    <w:rPr>
      <w:sz w:val="22"/>
      <w:szCs w:val="22"/>
    </w:rPr>
  </w:style>
  <w:style w:type="character" w:customStyle="1" w:styleId="c13">
    <w:name w:val="c13"/>
    <w:rsid w:val="00761B9E"/>
    <w:rPr>
      <w:sz w:val="27"/>
      <w:szCs w:val="27"/>
    </w:rPr>
  </w:style>
  <w:style w:type="character" w:customStyle="1" w:styleId="txtarial8ptgray1">
    <w:name w:val="txt_arial_8pt_gray1"/>
    <w:rsid w:val="00761B9E"/>
    <w:rPr>
      <w:rFonts w:ascii="Verdana" w:hAnsi="Verdana" w:hint="default"/>
      <w:color w:val="666666"/>
      <w:sz w:val="16"/>
      <w:szCs w:val="16"/>
    </w:rPr>
  </w:style>
  <w:style w:type="character" w:customStyle="1" w:styleId="biblio1">
    <w:name w:val="biblio1"/>
    <w:rsid w:val="00761B9E"/>
    <w:rPr>
      <w:rFonts w:ascii="Arial" w:hAnsi="Arial" w:cs="Arial" w:hint="default"/>
      <w:sz w:val="15"/>
      <w:szCs w:val="15"/>
    </w:rPr>
  </w:style>
  <w:style w:type="paragraph" w:customStyle="1" w:styleId="Entradabibliogrfica">
    <w:name w:val="Entrada bibliográfica"/>
    <w:basedOn w:val="Normal"/>
    <w:rsid w:val="00761B9E"/>
    <w:pPr>
      <w:spacing w:before="80"/>
      <w:ind w:left="284" w:hanging="284"/>
      <w:jc w:val="both"/>
    </w:pPr>
    <w:rPr>
      <w:rFonts w:ascii="Times" w:hAnsi="Times" w:cs="Times"/>
      <w:lang w:val="pt-PT" w:eastAsia="pt-PT"/>
    </w:rPr>
  </w:style>
  <w:style w:type="character" w:customStyle="1" w:styleId="Entradabibliogrficacomentrio">
    <w:name w:val="Entrada bibliográfica: comentário"/>
    <w:rsid w:val="00761B9E"/>
    <w:rPr>
      <w:sz w:val="20"/>
      <w:szCs w:val="20"/>
    </w:rPr>
  </w:style>
  <w:style w:type="character" w:styleId="CitaoHTML">
    <w:name w:val="HTML Cite"/>
    <w:uiPriority w:val="99"/>
    <w:rsid w:val="00761B9E"/>
    <w:rPr>
      <w:i/>
      <w:iCs/>
    </w:rPr>
  </w:style>
  <w:style w:type="character" w:customStyle="1" w:styleId="Hyperlink5">
    <w:name w:val="Hyperlink5"/>
    <w:rsid w:val="00761B9E"/>
    <w:rPr>
      <w:b/>
      <w:bCs/>
      <w:strike w:val="0"/>
      <w:dstrike w:val="0"/>
      <w:color w:val="FFFFFF"/>
      <w:u w:val="none"/>
      <w:effect w:val="none"/>
    </w:rPr>
  </w:style>
  <w:style w:type="character" w:customStyle="1" w:styleId="briefcittitle1">
    <w:name w:val="briefcittitle1"/>
    <w:rsid w:val="00761B9E"/>
    <w:rPr>
      <w:rFonts w:ascii="Verdana" w:hAnsi="Verdana" w:hint="default"/>
      <w:b/>
      <w:bCs/>
      <w:i w:val="0"/>
      <w:iCs w:val="0"/>
      <w:sz w:val="16"/>
      <w:szCs w:val="16"/>
      <w:shd w:val="clear" w:color="auto" w:fill="F1F5F9"/>
    </w:rPr>
  </w:style>
  <w:style w:type="character" w:customStyle="1" w:styleId="textogeneral21">
    <w:name w:val="textogeneral21"/>
    <w:rsid w:val="00761B9E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c610">
    <w:name w:val="c610"/>
    <w:rsid w:val="00761B9E"/>
    <w:rPr>
      <w:sz w:val="36"/>
      <w:szCs w:val="36"/>
    </w:rPr>
  </w:style>
  <w:style w:type="character" w:customStyle="1" w:styleId="c171">
    <w:name w:val="c171"/>
    <w:rsid w:val="00761B9E"/>
    <w:rPr>
      <w:sz w:val="48"/>
      <w:szCs w:val="48"/>
    </w:rPr>
  </w:style>
  <w:style w:type="paragraph" w:customStyle="1" w:styleId="c211">
    <w:name w:val="c211"/>
    <w:basedOn w:val="Normal"/>
    <w:rsid w:val="00761B9E"/>
    <w:pPr>
      <w:spacing w:before="120" w:line="420" w:lineRule="auto"/>
      <w:ind w:firstLine="480"/>
      <w:jc w:val="center"/>
    </w:pPr>
    <w:rPr>
      <w:sz w:val="28"/>
      <w:szCs w:val="28"/>
    </w:rPr>
  </w:style>
  <w:style w:type="character" w:customStyle="1" w:styleId="c201">
    <w:name w:val="c201"/>
    <w:rsid w:val="00761B9E"/>
    <w:rPr>
      <w:caps/>
      <w:sz w:val="20"/>
      <w:szCs w:val="20"/>
    </w:rPr>
  </w:style>
  <w:style w:type="paragraph" w:customStyle="1" w:styleId="c161">
    <w:name w:val="c161"/>
    <w:basedOn w:val="Normal"/>
    <w:rsid w:val="00761B9E"/>
    <w:pPr>
      <w:spacing w:before="360" w:line="420" w:lineRule="auto"/>
      <w:ind w:firstLine="480"/>
      <w:jc w:val="center"/>
    </w:pPr>
    <w:rPr>
      <w:sz w:val="28"/>
      <w:szCs w:val="28"/>
    </w:rPr>
  </w:style>
  <w:style w:type="character" w:customStyle="1" w:styleId="c151">
    <w:name w:val="c151"/>
    <w:rsid w:val="00761B9E"/>
    <w:rPr>
      <w:caps/>
      <w:sz w:val="36"/>
      <w:szCs w:val="36"/>
    </w:rPr>
  </w:style>
  <w:style w:type="character" w:customStyle="1" w:styleId="c111">
    <w:name w:val="c111"/>
    <w:rsid w:val="00761B9E"/>
    <w:rPr>
      <w:smallCaps/>
      <w:sz w:val="28"/>
      <w:szCs w:val="28"/>
    </w:rPr>
  </w:style>
  <w:style w:type="character" w:customStyle="1" w:styleId="sc2">
    <w:name w:val="sc2"/>
    <w:rsid w:val="00761B9E"/>
    <w:rPr>
      <w:smallCaps/>
      <w:sz w:val="28"/>
      <w:szCs w:val="28"/>
    </w:rPr>
  </w:style>
  <w:style w:type="character" w:customStyle="1" w:styleId="c91">
    <w:name w:val="c91"/>
    <w:rsid w:val="00761B9E"/>
    <w:rPr>
      <w:caps/>
      <w:sz w:val="36"/>
      <w:szCs w:val="36"/>
    </w:rPr>
  </w:style>
  <w:style w:type="character" w:customStyle="1" w:styleId="comment4">
    <w:name w:val="comment4"/>
    <w:rsid w:val="00761B9E"/>
    <w:rPr>
      <w:rFonts w:ascii="Courier New" w:hAnsi="Courier New" w:cs="Courier New" w:hint="default"/>
      <w:vanish w:val="0"/>
      <w:webHidden w:val="0"/>
      <w:sz w:val="16"/>
      <w:szCs w:val="16"/>
      <w:bdr w:val="single" w:sz="2" w:space="3" w:color="CCD6E0" w:frame="1"/>
      <w:specVanish w:val="0"/>
    </w:rPr>
  </w:style>
  <w:style w:type="character" w:customStyle="1" w:styleId="auteur1">
    <w:name w:val="auteur1"/>
    <w:rsid w:val="00761B9E"/>
    <w:rPr>
      <w:rFonts w:ascii="Times" w:hAnsi="Times" w:cs="Times" w:hint="default"/>
      <w:b/>
      <w:bCs/>
      <w:color w:val="000000"/>
      <w:sz w:val="24"/>
      <w:szCs w:val="24"/>
    </w:rPr>
  </w:style>
  <w:style w:type="character" w:customStyle="1" w:styleId="adresse1">
    <w:name w:val="adresse1"/>
    <w:rsid w:val="00761B9E"/>
    <w:rPr>
      <w:rFonts w:ascii="Times" w:hAnsi="Times" w:cs="Times" w:hint="default"/>
      <w:i/>
      <w:iCs/>
      <w:color w:val="000000"/>
      <w:sz w:val="24"/>
      <w:szCs w:val="24"/>
    </w:rPr>
  </w:style>
  <w:style w:type="character" w:styleId="MquinadeescreverHTML">
    <w:name w:val="HTML Typewriter"/>
    <w:rsid w:val="00761B9E"/>
    <w:rPr>
      <w:rFonts w:ascii="Courier New" w:eastAsia="Courier New" w:hAnsi="Courier New" w:cs="Courier New"/>
      <w:sz w:val="20"/>
      <w:szCs w:val="20"/>
    </w:rPr>
  </w:style>
  <w:style w:type="character" w:customStyle="1" w:styleId="bold1">
    <w:name w:val="bold1"/>
    <w:rsid w:val="00761B9E"/>
    <w:rPr>
      <w:b/>
      <w:bCs/>
    </w:rPr>
  </w:style>
  <w:style w:type="character" w:customStyle="1" w:styleId="title1">
    <w:name w:val="title1"/>
    <w:rsid w:val="00761B9E"/>
    <w:rPr>
      <w:b/>
      <w:bCs/>
      <w:color w:val="800000"/>
    </w:rPr>
  </w:style>
  <w:style w:type="character" w:customStyle="1" w:styleId="lbarrasup1">
    <w:name w:val="lbarrasup1"/>
    <w:rsid w:val="00761B9E"/>
    <w:rPr>
      <w:rFonts w:ascii="Verdana" w:hAnsi="Verdana" w:hint="default"/>
      <w:b/>
      <w:bCs/>
      <w:strike w:val="0"/>
      <w:dstrike w:val="0"/>
      <w:color w:val="336633"/>
      <w:sz w:val="18"/>
      <w:szCs w:val="18"/>
      <w:u w:val="none"/>
      <w:effect w:val="none"/>
    </w:rPr>
  </w:style>
  <w:style w:type="character" w:customStyle="1" w:styleId="textorouge1">
    <w:name w:val="texto_rouge1"/>
    <w:rsid w:val="00761B9E"/>
    <w:rPr>
      <w:rFonts w:ascii="Trebuchet MS" w:hAnsi="Trebuchet MS" w:hint="default"/>
      <w:i w:val="0"/>
      <w:iCs w:val="0"/>
      <w:color w:val="993333"/>
      <w:sz w:val="20"/>
      <w:szCs w:val="20"/>
    </w:rPr>
  </w:style>
  <w:style w:type="character" w:customStyle="1" w:styleId="producttext">
    <w:name w:val="product_text"/>
    <w:rsid w:val="00761B9E"/>
    <w:rPr>
      <w:rFonts w:ascii="Verdana" w:hAnsi="Verdana" w:hint="default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unicode1">
    <w:name w:val="unicode1"/>
    <w:rsid w:val="00761B9E"/>
    <w:rPr>
      <w:rFonts w:ascii="inherit" w:hAnsi="inherit" w:hint="default"/>
    </w:rPr>
  </w:style>
  <w:style w:type="character" w:customStyle="1" w:styleId="textenoirsmallr1">
    <w:name w:val="textenoirsmallr1"/>
    <w:rsid w:val="00761B9E"/>
    <w:rPr>
      <w:rFonts w:ascii="Verdana" w:hAnsi="Verdana" w:hint="default"/>
      <w:b w:val="0"/>
      <w:bCs w:val="0"/>
      <w:color w:val="000000"/>
      <w:sz w:val="22"/>
      <w:szCs w:val="22"/>
    </w:rPr>
  </w:style>
  <w:style w:type="paragraph" w:customStyle="1" w:styleId="Estilo3">
    <w:name w:val="Estilo3"/>
    <w:basedOn w:val="Ttulo3"/>
    <w:autoRedefine/>
    <w:rsid w:val="00761B9E"/>
    <w:rPr>
      <w:b w:val="0"/>
      <w:iCs/>
      <w:smallCaps w:val="0"/>
      <w:szCs w:val="24"/>
      <w:lang w:val="en-US"/>
    </w:rPr>
  </w:style>
  <w:style w:type="character" w:customStyle="1" w:styleId="productlabel">
    <w:name w:val="product_label"/>
    <w:rsid w:val="00761B9E"/>
    <w:rPr>
      <w:rFonts w:ascii="Verdana" w:hAnsi="Verdana" w:hint="default"/>
      <w:b/>
      <w:bCs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oustitre1">
    <w:name w:val="soustitre1"/>
    <w:rsid w:val="00761B9E"/>
    <w:rPr>
      <w:rFonts w:ascii="Verdana" w:hAnsi="Verdana" w:hint="default"/>
      <w:i w:val="0"/>
      <w:iCs w:val="0"/>
      <w:color w:val="095A84"/>
      <w:sz w:val="15"/>
      <w:szCs w:val="15"/>
    </w:rPr>
  </w:style>
  <w:style w:type="paragraph" w:customStyle="1" w:styleId="style6">
    <w:name w:val="style6"/>
    <w:basedOn w:val="Normal"/>
    <w:rsid w:val="00761B9E"/>
    <w:pPr>
      <w:spacing w:before="100" w:beforeAutospacing="1" w:after="100" w:afterAutospacing="1"/>
    </w:pPr>
    <w:rPr>
      <w:color w:val="000099"/>
    </w:rPr>
  </w:style>
  <w:style w:type="character" w:customStyle="1" w:styleId="font91">
    <w:name w:val="font91"/>
    <w:rsid w:val="00761B9E"/>
    <w:rPr>
      <w:sz w:val="18"/>
      <w:szCs w:val="18"/>
    </w:rPr>
  </w:style>
  <w:style w:type="character" w:customStyle="1" w:styleId="hilite41">
    <w:name w:val="hilite41"/>
    <w:rsid w:val="00761B9E"/>
    <w:rPr>
      <w:i/>
      <w:iCs/>
      <w:shd w:val="clear" w:color="auto" w:fill="FF0000"/>
    </w:rPr>
  </w:style>
  <w:style w:type="character" w:customStyle="1" w:styleId="hilite51">
    <w:name w:val="hilite51"/>
    <w:rsid w:val="00761B9E"/>
    <w:rPr>
      <w:i/>
      <w:iCs/>
      <w:shd w:val="clear" w:color="auto" w:fill="88FF88"/>
    </w:rPr>
  </w:style>
  <w:style w:type="character" w:customStyle="1" w:styleId="hilite61">
    <w:name w:val="hilite61"/>
    <w:rsid w:val="00761B9E"/>
    <w:rPr>
      <w:i/>
      <w:iCs/>
      <w:shd w:val="clear" w:color="auto" w:fill="8888FF"/>
    </w:rPr>
  </w:style>
  <w:style w:type="character" w:customStyle="1" w:styleId="hilite71">
    <w:name w:val="hilite71"/>
    <w:rsid w:val="00761B9E"/>
    <w:rPr>
      <w:i/>
      <w:iCs/>
      <w:shd w:val="clear" w:color="auto" w:fill="00FFFF"/>
    </w:rPr>
  </w:style>
  <w:style w:type="character" w:customStyle="1" w:styleId="hilite81">
    <w:name w:val="hilite81"/>
    <w:rsid w:val="00761B9E"/>
    <w:rPr>
      <w:i/>
      <w:iCs/>
      <w:shd w:val="clear" w:color="auto" w:fill="00FFFF"/>
    </w:rPr>
  </w:style>
  <w:style w:type="character" w:customStyle="1" w:styleId="hilite9">
    <w:name w:val="hilite9"/>
    <w:basedOn w:val="Fontepargpadro"/>
    <w:rsid w:val="00761B9E"/>
  </w:style>
  <w:style w:type="character" w:customStyle="1" w:styleId="hilite11">
    <w:name w:val="hilite11"/>
    <w:rsid w:val="00761B9E"/>
    <w:rPr>
      <w:i/>
      <w:iCs/>
      <w:shd w:val="clear" w:color="auto" w:fill="FFFF00"/>
    </w:rPr>
  </w:style>
  <w:style w:type="character" w:customStyle="1" w:styleId="hilite21">
    <w:name w:val="hilite21"/>
    <w:rsid w:val="00761B9E"/>
    <w:rPr>
      <w:i/>
      <w:iCs/>
      <w:shd w:val="clear" w:color="auto" w:fill="FF00FF"/>
    </w:rPr>
  </w:style>
  <w:style w:type="character" w:customStyle="1" w:styleId="nobr">
    <w:name w:val="nobr"/>
    <w:basedOn w:val="Fontepargpadro"/>
    <w:rsid w:val="00761B9E"/>
  </w:style>
  <w:style w:type="character" w:customStyle="1" w:styleId="authorfontfix">
    <w:name w:val="author font_fix"/>
    <w:basedOn w:val="Fontepargpadro"/>
    <w:rsid w:val="00761B9E"/>
  </w:style>
  <w:style w:type="character" w:customStyle="1" w:styleId="smalltext">
    <w:name w:val="small_text"/>
    <w:basedOn w:val="Fontepargpadro"/>
    <w:rsid w:val="00761B9E"/>
  </w:style>
  <w:style w:type="character" w:customStyle="1" w:styleId="subtitelbluefontfix">
    <w:name w:val="sub_titel_blue font_fix"/>
    <w:basedOn w:val="Fontepargpadro"/>
    <w:rsid w:val="00761B9E"/>
  </w:style>
  <w:style w:type="character" w:customStyle="1" w:styleId="productrowpubtype1">
    <w:name w:val="product_row_pubtype1"/>
    <w:rsid w:val="00761B9E"/>
    <w:rPr>
      <w:color w:val="7F7F7F"/>
    </w:rPr>
  </w:style>
  <w:style w:type="character" w:customStyle="1" w:styleId="txtgris1">
    <w:name w:val="txtgris1"/>
    <w:rsid w:val="00761B9E"/>
    <w:rPr>
      <w:color w:val="666666"/>
    </w:rPr>
  </w:style>
  <w:style w:type="character" w:customStyle="1" w:styleId="prix2">
    <w:name w:val="prix2"/>
    <w:rsid w:val="00761B9E"/>
    <w:rPr>
      <w:rFonts w:ascii="Trebuchet MS" w:hAnsi="Trebuchet MS" w:hint="default"/>
      <w:b/>
      <w:bCs/>
      <w:color w:val="FFFFFF"/>
      <w:sz w:val="16"/>
      <w:szCs w:val="16"/>
      <w:shd w:val="clear" w:color="auto" w:fill="CA8700"/>
    </w:rPr>
  </w:style>
  <w:style w:type="character" w:customStyle="1" w:styleId="text11pt">
    <w:name w:val="text11pt"/>
    <w:basedOn w:val="Fontepargpadro"/>
    <w:rsid w:val="00761B9E"/>
  </w:style>
  <w:style w:type="character" w:customStyle="1" w:styleId="label17">
    <w:name w:val="label17"/>
    <w:basedOn w:val="Fontepargpadro"/>
    <w:rsid w:val="00761B9E"/>
  </w:style>
  <w:style w:type="character" w:customStyle="1" w:styleId="verbar25">
    <w:name w:val="verbar25"/>
    <w:rsid w:val="00761B9E"/>
    <w:rPr>
      <w:color w:val="CCCCCC"/>
    </w:rPr>
  </w:style>
  <w:style w:type="character" w:customStyle="1" w:styleId="A15">
    <w:name w:val="A15"/>
    <w:rsid w:val="00761B9E"/>
    <w:rPr>
      <w:rFonts w:ascii="Adobe Garamond Pro" w:hAnsi="Adobe Garamond Pro" w:cs="Adobe Garamond Pro"/>
      <w:i/>
      <w:iCs/>
      <w:color w:val="000000"/>
      <w:sz w:val="15"/>
      <w:szCs w:val="15"/>
    </w:rPr>
  </w:style>
  <w:style w:type="paragraph" w:customStyle="1" w:styleId="Pa15">
    <w:name w:val="Pa15"/>
    <w:basedOn w:val="Normal"/>
    <w:next w:val="Normal"/>
    <w:rsid w:val="00761B9E"/>
    <w:pPr>
      <w:autoSpaceDE w:val="0"/>
      <w:autoSpaceDN w:val="0"/>
      <w:adjustRightInd w:val="0"/>
      <w:spacing w:line="161" w:lineRule="atLeast"/>
    </w:pPr>
    <w:rPr>
      <w:rFonts w:ascii="Book Antiqua" w:hAnsi="Book Antiqua"/>
    </w:rPr>
  </w:style>
  <w:style w:type="character" w:customStyle="1" w:styleId="BibliografiaChar">
    <w:name w:val="Bibliografia Char"/>
    <w:link w:val="Bibliografia"/>
    <w:rsid w:val="00761B9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discountcode2">
    <w:name w:val="discountcode2"/>
    <w:basedOn w:val="Fontepargpadro"/>
    <w:rsid w:val="00761B9E"/>
  </w:style>
  <w:style w:type="character" w:customStyle="1" w:styleId="formattedisbn10">
    <w:name w:val="formattedisbn10"/>
    <w:rsid w:val="00761B9E"/>
    <w:rPr>
      <w:vanish w:val="0"/>
      <w:webHidden w:val="0"/>
      <w:specVanish w:val="0"/>
    </w:rPr>
  </w:style>
  <w:style w:type="character" w:customStyle="1" w:styleId="formattedisbn13">
    <w:name w:val="formattedisbn13"/>
    <w:rsid w:val="00761B9E"/>
    <w:rPr>
      <w:vanish w:val="0"/>
      <w:webHidden w:val="0"/>
      <w:specVanish w:val="0"/>
    </w:rPr>
  </w:style>
  <w:style w:type="character" w:customStyle="1" w:styleId="format3">
    <w:name w:val="format3"/>
    <w:basedOn w:val="Fontepargpadro"/>
    <w:rsid w:val="00761B9E"/>
  </w:style>
  <w:style w:type="character" w:customStyle="1" w:styleId="pages2">
    <w:name w:val="pages2"/>
    <w:basedOn w:val="Fontepargpadro"/>
    <w:rsid w:val="00761B9E"/>
  </w:style>
  <w:style w:type="character" w:customStyle="1" w:styleId="publicationdate2">
    <w:name w:val="publicationdate2"/>
    <w:basedOn w:val="Fontepargpadro"/>
    <w:rsid w:val="00761B9E"/>
  </w:style>
  <w:style w:type="character" w:customStyle="1" w:styleId="availability3">
    <w:name w:val="availability3"/>
    <w:basedOn w:val="Fontepargpadro"/>
    <w:rsid w:val="00761B9E"/>
  </w:style>
  <w:style w:type="character" w:customStyle="1" w:styleId="star-caretcode-i1">
    <w:name w:val="star-caretcode-i1"/>
    <w:rsid w:val="00761B9E"/>
    <w:rPr>
      <w:i/>
      <w:iCs/>
    </w:rPr>
  </w:style>
  <w:style w:type="character" w:customStyle="1" w:styleId="authorroledesc">
    <w:name w:val="authorroledesc"/>
    <w:basedOn w:val="Fontepargpadro"/>
    <w:rsid w:val="00761B9E"/>
  </w:style>
  <w:style w:type="character" w:customStyle="1" w:styleId="productprice">
    <w:name w:val="product_price"/>
    <w:rsid w:val="00761B9E"/>
    <w:rPr>
      <w:rFonts w:ascii="Verdana" w:hAnsi="Verdana" w:hint="default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productlabel3">
    <w:name w:val="product_label3"/>
    <w:rsid w:val="00761B9E"/>
    <w:rPr>
      <w:b/>
      <w:bCs/>
    </w:rPr>
  </w:style>
  <w:style w:type="character" w:customStyle="1" w:styleId="producttext1">
    <w:name w:val="product_text1"/>
    <w:rsid w:val="00761B9E"/>
    <w:rPr>
      <w:rFonts w:ascii="Verdana" w:hAnsi="Verdana" w:hint="default"/>
      <w:i w:val="0"/>
      <w:iCs w:val="0"/>
      <w:color w:val="000000"/>
      <w:sz w:val="18"/>
      <w:szCs w:val="18"/>
    </w:rPr>
  </w:style>
  <w:style w:type="character" w:customStyle="1" w:styleId="destacapalavras1">
    <w:name w:val="destaca_palavras1"/>
    <w:rsid w:val="00761B9E"/>
    <w:rPr>
      <w:shd w:val="clear" w:color="auto" w:fill="FFFF00"/>
    </w:rPr>
  </w:style>
  <w:style w:type="character" w:customStyle="1" w:styleId="cite1">
    <w:name w:val="cite1"/>
    <w:basedOn w:val="Fontepargpadro"/>
    <w:rsid w:val="00761B9E"/>
  </w:style>
  <w:style w:type="character" w:customStyle="1" w:styleId="z3988">
    <w:name w:val="z3988"/>
    <w:basedOn w:val="Fontepargpadro"/>
    <w:rsid w:val="00761B9E"/>
  </w:style>
  <w:style w:type="character" w:customStyle="1" w:styleId="text31">
    <w:name w:val="text31"/>
    <w:rsid w:val="00761B9E"/>
    <w:rPr>
      <w:rFonts w:ascii="Verdana" w:hAnsi="Verdana" w:hint="default"/>
      <w:b/>
      <w:bCs/>
      <w:color w:val="000000"/>
      <w:sz w:val="14"/>
      <w:szCs w:val="14"/>
    </w:rPr>
  </w:style>
  <w:style w:type="character" w:customStyle="1" w:styleId="lastname">
    <w:name w:val="lastname"/>
    <w:basedOn w:val="Fontepargpadro"/>
    <w:rsid w:val="00761B9E"/>
  </w:style>
  <w:style w:type="character" w:customStyle="1" w:styleId="buybutton1">
    <w:name w:val="buybutton1"/>
    <w:rsid w:val="00761B9E"/>
    <w:rPr>
      <w:shd w:val="clear" w:color="auto" w:fill="F4332A"/>
    </w:rPr>
  </w:style>
  <w:style w:type="character" w:customStyle="1" w:styleId="detaillabeltext1">
    <w:name w:val="detaillabeltext1"/>
    <w:rsid w:val="00761B9E"/>
    <w:rPr>
      <w:b/>
      <w:bCs/>
      <w:color w:val="584E42"/>
    </w:rPr>
  </w:style>
  <w:style w:type="paragraph" w:customStyle="1" w:styleId="p-ficha">
    <w:name w:val="p-ficha"/>
    <w:basedOn w:val="Normal"/>
    <w:rsid w:val="00761B9E"/>
    <w:rPr>
      <w:color w:val="666666"/>
      <w:sz w:val="18"/>
      <w:szCs w:val="18"/>
    </w:rPr>
  </w:style>
  <w:style w:type="character" w:customStyle="1" w:styleId="productdisplayserialtitle1">
    <w:name w:val="productdisplay_serialtitle1"/>
    <w:rsid w:val="00761B9E"/>
    <w:rPr>
      <w:rFonts w:ascii="Verdana" w:hAnsi="Verdana" w:hint="default"/>
      <w:b/>
      <w:bCs/>
      <w:strike w:val="0"/>
      <w:dstrike w:val="0"/>
      <w:color w:val="006699"/>
      <w:sz w:val="18"/>
      <w:szCs w:val="18"/>
      <w:u w:val="none"/>
      <w:effect w:val="none"/>
    </w:rPr>
  </w:style>
  <w:style w:type="character" w:customStyle="1" w:styleId="productdisplaycrh1">
    <w:name w:val="productdisplay_crh1"/>
    <w:rsid w:val="00761B9E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productdisplayproducttitle1">
    <w:name w:val="productdisplay_producttitle1"/>
    <w:rsid w:val="00761B9E"/>
    <w:rPr>
      <w:rFonts w:ascii="Verdana" w:hAnsi="Verdana" w:hint="default"/>
      <w:b/>
      <w:bCs/>
      <w:color w:val="006699"/>
      <w:sz w:val="24"/>
      <w:szCs w:val="24"/>
    </w:rPr>
  </w:style>
  <w:style w:type="character" w:customStyle="1" w:styleId="productdisplayproductsubtitle1">
    <w:name w:val="productdisplay_productsubtitle1"/>
    <w:rsid w:val="00761B9E"/>
    <w:rPr>
      <w:rFonts w:ascii="Verdana" w:hAnsi="Verdana" w:hint="default"/>
      <w:b/>
      <w:bCs/>
      <w:color w:val="006699"/>
      <w:sz w:val="18"/>
      <w:szCs w:val="18"/>
    </w:rPr>
  </w:style>
  <w:style w:type="character" w:customStyle="1" w:styleId="productdisplayproductpagesandmore1">
    <w:name w:val="productdisplay_productpagesandmore1"/>
    <w:rsid w:val="00761B9E"/>
    <w:rPr>
      <w:rFonts w:ascii="Verdana" w:hAnsi="Verdana" w:hint="default"/>
      <w:color w:val="000000"/>
      <w:sz w:val="17"/>
      <w:szCs w:val="17"/>
    </w:rPr>
  </w:style>
  <w:style w:type="character" w:customStyle="1" w:styleId="highlight">
    <w:name w:val="highlight"/>
    <w:basedOn w:val="Fontepargpadro"/>
    <w:rsid w:val="00761B9E"/>
  </w:style>
  <w:style w:type="character" w:customStyle="1" w:styleId="destacapalavras">
    <w:name w:val="destaca_palavras"/>
    <w:basedOn w:val="Fontepargpadro"/>
    <w:rsid w:val="00761B9E"/>
  </w:style>
  <w:style w:type="character" w:customStyle="1" w:styleId="text3">
    <w:name w:val="text3"/>
    <w:basedOn w:val="Fontepargpadro"/>
    <w:rsid w:val="00761B9E"/>
  </w:style>
  <w:style w:type="paragraph" w:customStyle="1" w:styleId="Default">
    <w:name w:val="Default"/>
    <w:rsid w:val="00761B9E"/>
    <w:pPr>
      <w:autoSpaceDE w:val="0"/>
      <w:autoSpaceDN w:val="0"/>
      <w:adjustRightInd w:val="0"/>
      <w:spacing w:after="0" w:line="240" w:lineRule="auto"/>
    </w:pPr>
    <w:rPr>
      <w:rFonts w:ascii="StempelGaramond Roman" w:eastAsia="Times New Roman" w:hAnsi="StempelGaramond Roman" w:cs="StempelGaramond Roman"/>
      <w:color w:val="000000"/>
      <w:sz w:val="24"/>
      <w:szCs w:val="24"/>
      <w:lang w:eastAsia="pt-BR"/>
    </w:rPr>
  </w:style>
  <w:style w:type="character" w:customStyle="1" w:styleId="corchete-llamada1">
    <w:name w:val="corchete-llamada1"/>
    <w:rsid w:val="00761B9E"/>
    <w:rPr>
      <w:vanish/>
      <w:webHidden w:val="0"/>
      <w:specVanish w:val="0"/>
    </w:rPr>
  </w:style>
  <w:style w:type="character" w:customStyle="1" w:styleId="style3">
    <w:name w:val="style3"/>
    <w:basedOn w:val="Fontepargpadro"/>
    <w:rsid w:val="00761B9E"/>
  </w:style>
  <w:style w:type="character" w:customStyle="1" w:styleId="Estilo">
    <w:name w:val="Estilo"/>
    <w:rsid w:val="00761B9E"/>
    <w:rPr>
      <w:rFonts w:ascii="Times New Roman" w:hAnsi="Times New Roman"/>
      <w:iCs/>
      <w:sz w:val="22"/>
      <w:szCs w:val="22"/>
      <w:vertAlign w:val="superscript"/>
      <w:lang w:val="pt-BR"/>
    </w:rPr>
  </w:style>
  <w:style w:type="character" w:customStyle="1" w:styleId="listprice2">
    <w:name w:val="listprice2"/>
    <w:rsid w:val="00761B9E"/>
    <w:rPr>
      <w:rFonts w:ascii="Arial" w:hAnsi="Arial" w:cs="Arial" w:hint="default"/>
      <w:strike/>
    </w:rPr>
  </w:style>
  <w:style w:type="character" w:customStyle="1" w:styleId="smalltext1">
    <w:name w:val="smalltext1"/>
    <w:rsid w:val="00761B9E"/>
    <w:rPr>
      <w:rFonts w:ascii="Verdana" w:hAnsi="Verdana" w:hint="default"/>
      <w:sz w:val="14"/>
      <w:szCs w:val="14"/>
    </w:rPr>
  </w:style>
  <w:style w:type="character" w:customStyle="1" w:styleId="binding5">
    <w:name w:val="binding5"/>
    <w:basedOn w:val="Fontepargpadro"/>
    <w:rsid w:val="00761B9E"/>
  </w:style>
  <w:style w:type="character" w:customStyle="1" w:styleId="Subttulo1">
    <w:name w:val="Subtítulo1"/>
    <w:basedOn w:val="Fontepargpadro"/>
    <w:rsid w:val="00761B9E"/>
  </w:style>
  <w:style w:type="character" w:customStyle="1" w:styleId="text13pt">
    <w:name w:val="text13pt"/>
    <w:basedOn w:val="Fontepargpadro"/>
    <w:rsid w:val="00761B9E"/>
  </w:style>
  <w:style w:type="character" w:customStyle="1" w:styleId="bookisbn1">
    <w:name w:val="bookisbn1"/>
    <w:rsid w:val="00761B9E"/>
    <w:rPr>
      <w:rFonts w:ascii="Arial" w:hAnsi="Arial" w:cs="Arial" w:hint="default"/>
      <w:b/>
      <w:bCs/>
      <w:sz w:val="20"/>
      <w:szCs w:val="20"/>
    </w:rPr>
  </w:style>
  <w:style w:type="character" w:customStyle="1" w:styleId="ft">
    <w:name w:val="ft"/>
    <w:basedOn w:val="Fontepargpadro"/>
    <w:rsid w:val="00761B9E"/>
  </w:style>
  <w:style w:type="character" w:customStyle="1" w:styleId="gl">
    <w:name w:val="gl"/>
    <w:basedOn w:val="Fontepargpadro"/>
    <w:rsid w:val="00761B9E"/>
  </w:style>
  <w:style w:type="paragraph" w:customStyle="1" w:styleId="Standard">
    <w:name w:val="Standard"/>
    <w:basedOn w:val="Default"/>
    <w:next w:val="Default"/>
    <w:rsid w:val="00761B9E"/>
    <w:rPr>
      <w:rFonts w:ascii="TimesNewRoman" w:hAnsi="TimesNewRoman" w:cs="Times New Roman"/>
      <w:color w:val="auto"/>
      <w:sz w:val="20"/>
      <w:lang w:val="en-US" w:eastAsia="en-US"/>
    </w:rPr>
  </w:style>
  <w:style w:type="character" w:customStyle="1" w:styleId="googqs-tidbitgoogqs-tidbit-0">
    <w:name w:val="goog_qs-tidbit goog_qs-tidbit-0"/>
    <w:basedOn w:val="Fontepargpadro"/>
    <w:rsid w:val="00761B9E"/>
  </w:style>
  <w:style w:type="character" w:customStyle="1" w:styleId="hpn">
    <w:name w:val="hpn"/>
    <w:basedOn w:val="Fontepargpadro"/>
    <w:rsid w:val="00761B9E"/>
  </w:style>
  <w:style w:type="paragraph" w:customStyle="1" w:styleId="buchdverlag">
    <w:name w:val="buch_d_verlag"/>
    <w:basedOn w:val="Normal"/>
    <w:rsid w:val="00761B9E"/>
    <w:pPr>
      <w:spacing w:before="100" w:beforeAutospacing="1" w:after="100" w:afterAutospacing="1"/>
    </w:pPr>
  </w:style>
  <w:style w:type="paragraph" w:customStyle="1" w:styleId="buchdformat">
    <w:name w:val="buch_d_format"/>
    <w:basedOn w:val="Normal"/>
    <w:rsid w:val="00761B9E"/>
    <w:pPr>
      <w:spacing w:before="100" w:beforeAutospacing="1" w:after="100" w:afterAutospacing="1"/>
    </w:pPr>
  </w:style>
  <w:style w:type="character" w:customStyle="1" w:styleId="googqs-tidbit-0">
    <w:name w:val="goog_qs-tidbit-0"/>
    <w:basedOn w:val="Fontepargpadro"/>
    <w:rsid w:val="00761B9E"/>
  </w:style>
  <w:style w:type="character" w:customStyle="1" w:styleId="lang-hy">
    <w:name w:val="lang-hy"/>
    <w:basedOn w:val="Fontepargpadro"/>
    <w:rsid w:val="00761B9E"/>
  </w:style>
  <w:style w:type="character" w:customStyle="1" w:styleId="ouvrage">
    <w:name w:val="ouvrage"/>
    <w:basedOn w:val="Fontepargpadro"/>
    <w:rsid w:val="00761B9E"/>
  </w:style>
  <w:style w:type="character" w:customStyle="1" w:styleId="productdisplayisbn1">
    <w:name w:val="productdisplay_isbn1"/>
    <w:rsid w:val="00761B9E"/>
    <w:rPr>
      <w:rFonts w:ascii="Verdana" w:hAnsi="Verdana" w:hint="default"/>
      <w:color w:val="000000"/>
      <w:sz w:val="15"/>
      <w:szCs w:val="15"/>
    </w:rPr>
  </w:style>
  <w:style w:type="character" w:customStyle="1" w:styleId="productdisplayavailability1">
    <w:name w:val="productdisplay_availability1"/>
    <w:rsid w:val="00761B9E"/>
    <w:rPr>
      <w:rFonts w:ascii="Verdana" w:hAnsi="Verdana" w:hint="default"/>
      <w:color w:val="000000"/>
      <w:sz w:val="15"/>
      <w:szCs w:val="15"/>
    </w:rPr>
  </w:style>
  <w:style w:type="character" w:customStyle="1" w:styleId="productdisplayretailprice1">
    <w:name w:val="productdisplay_retailprice1"/>
    <w:rsid w:val="00761B9E"/>
    <w:rPr>
      <w:rFonts w:ascii="Verdana" w:hAnsi="Verdana" w:hint="default"/>
      <w:color w:val="000000"/>
      <w:sz w:val="15"/>
      <w:szCs w:val="15"/>
    </w:rPr>
  </w:style>
  <w:style w:type="character" w:customStyle="1" w:styleId="productdisplaylanguages1">
    <w:name w:val="productdisplay_languages1"/>
    <w:rsid w:val="00761B9E"/>
    <w:rPr>
      <w:rFonts w:ascii="Verdana" w:hAnsi="Verdana" w:hint="default"/>
      <w:color w:val="000000"/>
      <w:sz w:val="14"/>
      <w:szCs w:val="14"/>
    </w:rPr>
  </w:style>
  <w:style w:type="character" w:customStyle="1" w:styleId="productdisplayeditiontype1">
    <w:name w:val="productdisplay_editiontype1"/>
    <w:rsid w:val="00761B9E"/>
    <w:rPr>
      <w:rFonts w:ascii="Verdana" w:hAnsi="Verdana" w:hint="default"/>
      <w:color w:val="000000"/>
      <w:sz w:val="14"/>
      <w:szCs w:val="14"/>
    </w:rPr>
  </w:style>
  <w:style w:type="character" w:customStyle="1" w:styleId="subtitelblue">
    <w:name w:val="sub_titel_blue"/>
    <w:rsid w:val="00761B9E"/>
  </w:style>
  <w:style w:type="character" w:customStyle="1" w:styleId="productdisplaycrhve1">
    <w:name w:val="productdisplay_crhve1"/>
    <w:rsid w:val="00761B9E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ontributornametrigger">
    <w:name w:val="contributornametrigger"/>
    <w:rsid w:val="00761B9E"/>
  </w:style>
  <w:style w:type="character" w:customStyle="1" w:styleId="bylinepipe1">
    <w:name w:val="bylinepipe1"/>
    <w:rsid w:val="00761B9E"/>
    <w:rPr>
      <w:color w:val="666666"/>
    </w:rPr>
  </w:style>
  <w:style w:type="character" w:customStyle="1" w:styleId="citation">
    <w:name w:val="citation"/>
    <w:rsid w:val="00761B9E"/>
  </w:style>
  <w:style w:type="character" w:customStyle="1" w:styleId="f">
    <w:name w:val="f"/>
    <w:rsid w:val="00761B9E"/>
  </w:style>
  <w:style w:type="character" w:customStyle="1" w:styleId="listprice1">
    <w:name w:val="listprice1"/>
    <w:rsid w:val="00761B9E"/>
    <w:rPr>
      <w:rFonts w:ascii="Arial" w:hAnsi="Arial" w:cs="Arial" w:hint="default"/>
      <w:strike/>
    </w:rPr>
  </w:style>
  <w:style w:type="character" w:customStyle="1" w:styleId="tiny3">
    <w:name w:val="tiny3"/>
    <w:rsid w:val="00761B9E"/>
    <w:rPr>
      <w:rFonts w:ascii="Verdana" w:hAnsi="Verdana" w:hint="default"/>
      <w:sz w:val="15"/>
      <w:szCs w:val="15"/>
    </w:rPr>
  </w:style>
  <w:style w:type="character" w:customStyle="1" w:styleId="amazonlikebuttoncountcombo">
    <w:name w:val="amazonlikebuttoncountcombo"/>
    <w:rsid w:val="00761B9E"/>
  </w:style>
  <w:style w:type="character" w:customStyle="1" w:styleId="amazonlikebuttonwrapper3">
    <w:name w:val="amazonlikebuttonwrapper3"/>
    <w:rsid w:val="00761B9E"/>
  </w:style>
  <w:style w:type="character" w:customStyle="1" w:styleId="amazonlikebutton2">
    <w:name w:val="amazonlikebutton2"/>
    <w:rsid w:val="00761B9E"/>
  </w:style>
  <w:style w:type="character" w:customStyle="1" w:styleId="alttext">
    <w:name w:val="alttext"/>
    <w:rsid w:val="00761B9E"/>
  </w:style>
  <w:style w:type="character" w:customStyle="1" w:styleId="amazonlikecount">
    <w:name w:val="amazonlikecount"/>
    <w:rsid w:val="00761B9E"/>
  </w:style>
  <w:style w:type="character" w:customStyle="1" w:styleId="price8">
    <w:name w:val="price8"/>
    <w:rsid w:val="00761B9E"/>
    <w:rPr>
      <w:rFonts w:ascii="Verdana" w:hAnsi="Verdana" w:hint="default"/>
      <w:color w:val="990000"/>
    </w:rPr>
  </w:style>
  <w:style w:type="character" w:customStyle="1" w:styleId="productprice1">
    <w:name w:val="productprice1"/>
    <w:rsid w:val="00761B9E"/>
    <w:rPr>
      <w:b/>
      <w:bCs/>
    </w:rPr>
  </w:style>
  <w:style w:type="paragraph" w:customStyle="1" w:styleId="Price">
    <w:name w:val="Price"/>
    <w:basedOn w:val="Normal"/>
    <w:rsid w:val="00761B9E"/>
    <w:pPr>
      <w:tabs>
        <w:tab w:val="right" w:pos="4933"/>
      </w:tabs>
      <w:ind w:left="1418" w:right="1814" w:hanging="397"/>
      <w:jc w:val="both"/>
    </w:pPr>
    <w:rPr>
      <w:rFonts w:ascii="Adobe Caslon Pro Bold" w:hAnsi="Adobe Caslon Pro Bold"/>
      <w:lang w:val="en-GB"/>
    </w:rPr>
  </w:style>
  <w:style w:type="character" w:customStyle="1" w:styleId="apple-style-span">
    <w:name w:val="apple-style-span"/>
    <w:rsid w:val="00761B9E"/>
  </w:style>
  <w:style w:type="character" w:customStyle="1" w:styleId="apple-converted-space">
    <w:name w:val="apple-converted-space"/>
    <w:rsid w:val="00761B9E"/>
  </w:style>
  <w:style w:type="character" w:customStyle="1" w:styleId="olpcondlink1">
    <w:name w:val="olpcondlink1"/>
    <w:rsid w:val="00761B9E"/>
    <w:rPr>
      <w:sz w:val="20"/>
      <w:szCs w:val="20"/>
    </w:rPr>
  </w:style>
  <w:style w:type="character" w:customStyle="1" w:styleId="price9">
    <w:name w:val="price9"/>
    <w:rsid w:val="00761B9E"/>
    <w:rPr>
      <w:rFonts w:ascii="Verdana" w:hAnsi="Verdana" w:hint="default"/>
      <w:color w:val="990000"/>
    </w:rPr>
  </w:style>
  <w:style w:type="character" w:customStyle="1" w:styleId="addmd">
    <w:name w:val="addmd"/>
    <w:rsid w:val="00761B9E"/>
  </w:style>
  <w:style w:type="paragraph" w:styleId="TextosemFormatao">
    <w:name w:val="Plain Text"/>
    <w:basedOn w:val="Normal"/>
    <w:link w:val="TextosemFormataoChar"/>
    <w:uiPriority w:val="99"/>
    <w:unhideWhenUsed/>
    <w:rsid w:val="00761B9E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61B9E"/>
    <w:rPr>
      <w:rFonts w:ascii="Consolas" w:eastAsia="Calibri" w:hAnsi="Consolas" w:cs="Times New Roman"/>
      <w:sz w:val="21"/>
      <w:szCs w:val="21"/>
    </w:rPr>
  </w:style>
  <w:style w:type="character" w:customStyle="1" w:styleId="googqs-tidbitgoogqs-tidbit-1">
    <w:name w:val="goog_qs-tidbit goog_qs-tidbit-1"/>
    <w:rsid w:val="00761B9E"/>
  </w:style>
  <w:style w:type="character" w:customStyle="1" w:styleId="formatname2">
    <w:name w:val="formatname2"/>
    <w:rsid w:val="00761B9E"/>
    <w:rPr>
      <w:b/>
      <w:bCs/>
      <w:sz w:val="26"/>
      <w:szCs w:val="26"/>
    </w:rPr>
  </w:style>
  <w:style w:type="character" w:customStyle="1" w:styleId="directprice2">
    <w:name w:val="directprice2"/>
    <w:rsid w:val="00761B9E"/>
    <w:rPr>
      <w:b/>
      <w:bCs/>
      <w:color w:val="F4332A"/>
      <w:sz w:val="26"/>
      <w:szCs w:val="26"/>
    </w:rPr>
  </w:style>
  <w:style w:type="character" w:customStyle="1" w:styleId="priceinfo">
    <w:name w:val="priceinfo"/>
    <w:rsid w:val="00761B9E"/>
  </w:style>
  <w:style w:type="character" w:customStyle="1" w:styleId="higlightedtext1">
    <w:name w:val="higlightedtext1"/>
    <w:rsid w:val="00761B9E"/>
    <w:rPr>
      <w:b/>
      <w:bCs/>
      <w:color w:val="F53328"/>
      <w:sz w:val="17"/>
      <w:szCs w:val="17"/>
      <w:u w:val="single"/>
    </w:rPr>
  </w:style>
  <w:style w:type="character" w:customStyle="1" w:styleId="st">
    <w:name w:val="st"/>
    <w:rsid w:val="00761B9E"/>
  </w:style>
  <w:style w:type="character" w:customStyle="1" w:styleId="fn">
    <w:name w:val="fn"/>
    <w:rsid w:val="00761B9E"/>
  </w:style>
  <w:style w:type="character" w:customStyle="1" w:styleId="printonly">
    <w:name w:val="printonly"/>
    <w:rsid w:val="00761B9E"/>
  </w:style>
  <w:style w:type="character" w:customStyle="1" w:styleId="buchepreis1">
    <w:name w:val="buchepreis1"/>
    <w:rsid w:val="00761B9E"/>
    <w:rPr>
      <w:b/>
      <w:bCs/>
      <w:strike w:val="0"/>
      <w:dstrike w:val="0"/>
      <w:color w:val="282828"/>
      <w:sz w:val="20"/>
      <w:szCs w:val="20"/>
      <w:u w:val="none"/>
      <w:effect w:val="none"/>
    </w:rPr>
  </w:style>
  <w:style w:type="character" w:customStyle="1" w:styleId="field-content">
    <w:name w:val="field-content"/>
    <w:rsid w:val="00761B9E"/>
  </w:style>
  <w:style w:type="character" w:customStyle="1" w:styleId="ongletsnote1">
    <w:name w:val="ongletsnote1"/>
    <w:rsid w:val="00761B9E"/>
    <w:rPr>
      <w:vanish w:val="0"/>
      <w:webHidden w:val="0"/>
      <w:shd w:val="clear" w:color="auto" w:fill="ECECEC"/>
      <w:specVanish w:val="0"/>
    </w:rPr>
  </w:style>
  <w:style w:type="character" w:customStyle="1" w:styleId="txtproduto">
    <w:name w:val="txtproduto"/>
    <w:rsid w:val="00761B9E"/>
  </w:style>
  <w:style w:type="character" w:customStyle="1" w:styleId="txttabtopico">
    <w:name w:val="txttabtopico"/>
    <w:rsid w:val="00761B9E"/>
  </w:style>
  <w:style w:type="paragraph" w:customStyle="1" w:styleId="esdprezzo">
    <w:name w:val="esdprezzo"/>
    <w:basedOn w:val="Normal"/>
    <w:rsid w:val="00761B9E"/>
    <w:pPr>
      <w:spacing w:before="330" w:after="100" w:afterAutospacing="1" w:line="288" w:lineRule="auto"/>
    </w:pPr>
    <w:rPr>
      <w:rFonts w:ascii="Arial" w:hAnsi="Arial" w:cs="Arial"/>
      <w:b/>
      <w:bCs/>
      <w:sz w:val="20"/>
      <w:szCs w:val="20"/>
    </w:rPr>
  </w:style>
  <w:style w:type="paragraph" w:customStyle="1" w:styleId="esdisbn">
    <w:name w:val="esdisbn"/>
    <w:basedOn w:val="Normal"/>
    <w:rsid w:val="00761B9E"/>
    <w:pPr>
      <w:spacing w:after="100" w:afterAutospacing="1" w:line="288" w:lineRule="auto"/>
    </w:pPr>
    <w:rPr>
      <w:rFonts w:ascii="Arial" w:hAnsi="Arial" w:cs="Arial"/>
      <w:sz w:val="17"/>
      <w:szCs w:val="17"/>
    </w:rPr>
  </w:style>
  <w:style w:type="character" w:customStyle="1" w:styleId="esdautore1">
    <w:name w:val="esdautore1"/>
    <w:rsid w:val="00761B9E"/>
    <w:rPr>
      <w:rFonts w:ascii="Arial" w:hAnsi="Arial" w:cs="Arial" w:hint="default"/>
      <w:sz w:val="17"/>
      <w:szCs w:val="17"/>
    </w:rPr>
  </w:style>
  <w:style w:type="character" w:customStyle="1" w:styleId="author">
    <w:name w:val="author"/>
    <w:rsid w:val="00761B9E"/>
  </w:style>
  <w:style w:type="character" w:customStyle="1" w:styleId="contribution">
    <w:name w:val="contribution"/>
    <w:rsid w:val="00761B9E"/>
  </w:style>
  <w:style w:type="character" w:customStyle="1" w:styleId="a-color-secondary">
    <w:name w:val="a-color-secondary"/>
    <w:rsid w:val="00761B9E"/>
  </w:style>
  <w:style w:type="character" w:customStyle="1" w:styleId="sc">
    <w:name w:val="sc"/>
    <w:rsid w:val="00761B9E"/>
  </w:style>
  <w:style w:type="character" w:customStyle="1" w:styleId="st1">
    <w:name w:val="st1"/>
    <w:rsid w:val="00761B9E"/>
  </w:style>
  <w:style w:type="character" w:customStyle="1" w:styleId="texto11">
    <w:name w:val="texto11"/>
    <w:rsid w:val="00761B9E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4"/>
      <w:szCs w:val="14"/>
    </w:rPr>
  </w:style>
  <w:style w:type="paragraph" w:customStyle="1" w:styleId="series">
    <w:name w:val="series"/>
    <w:basedOn w:val="Normal"/>
    <w:rsid w:val="00761B9E"/>
    <w:pPr>
      <w:spacing w:before="100" w:beforeAutospacing="1" w:after="100" w:afterAutospacing="1"/>
    </w:pPr>
  </w:style>
  <w:style w:type="character" w:customStyle="1" w:styleId="titrea">
    <w:name w:val="titrea"/>
    <w:rsid w:val="00761B9E"/>
  </w:style>
  <w:style w:type="character" w:customStyle="1" w:styleId="titre">
    <w:name w:val="titre"/>
    <w:rsid w:val="00761B9E"/>
  </w:style>
  <w:style w:type="character" w:customStyle="1" w:styleId="txtgris">
    <w:name w:val="txtgris"/>
    <w:rsid w:val="00761B9E"/>
  </w:style>
  <w:style w:type="character" w:customStyle="1" w:styleId="prix">
    <w:name w:val="prix"/>
    <w:rsid w:val="00761B9E"/>
  </w:style>
  <w:style w:type="character" w:customStyle="1" w:styleId="titulo-libro">
    <w:name w:val="titulo-libro"/>
    <w:rsid w:val="00761B9E"/>
  </w:style>
  <w:style w:type="character" w:customStyle="1" w:styleId="subtitulo-libro">
    <w:name w:val="subtitulo-libro"/>
    <w:rsid w:val="00761B9E"/>
  </w:style>
  <w:style w:type="character" w:customStyle="1" w:styleId="autor-libro">
    <w:name w:val="autor-libro"/>
    <w:rsid w:val="00761B9E"/>
  </w:style>
  <w:style w:type="character" w:customStyle="1" w:styleId="a-size-large">
    <w:name w:val="a-size-large"/>
    <w:rsid w:val="00761B9E"/>
  </w:style>
  <w:style w:type="character" w:customStyle="1" w:styleId="productdisplayproducttitle">
    <w:name w:val="productdisplay_producttitle"/>
    <w:rsid w:val="00761B9E"/>
  </w:style>
  <w:style w:type="character" w:customStyle="1" w:styleId="productdisplayproductsubtitle">
    <w:name w:val="productdisplay_productsubtitle"/>
    <w:rsid w:val="00761B9E"/>
  </w:style>
  <w:style w:type="character" w:customStyle="1" w:styleId="productdisplaycrh">
    <w:name w:val="productdisplay_crh"/>
    <w:rsid w:val="00761B9E"/>
  </w:style>
  <w:style w:type="character" w:customStyle="1" w:styleId="productdisplayproductpagesandmore">
    <w:name w:val="productdisplay_productpagesandmore"/>
    <w:rsid w:val="00761B9E"/>
  </w:style>
  <w:style w:type="character" w:customStyle="1" w:styleId="productdisplayisbn">
    <w:name w:val="productdisplay_isbn"/>
    <w:rsid w:val="00761B9E"/>
  </w:style>
  <w:style w:type="character" w:customStyle="1" w:styleId="productdisplaylanguages">
    <w:name w:val="productdisplay_languages"/>
    <w:rsid w:val="00761B9E"/>
  </w:style>
  <w:style w:type="character" w:customStyle="1" w:styleId="productdisplayeditiontype">
    <w:name w:val="productdisplay_editiontype"/>
    <w:rsid w:val="00761B9E"/>
  </w:style>
  <w:style w:type="character" w:customStyle="1" w:styleId="productdisplayavailability">
    <w:name w:val="productdisplay_availability"/>
    <w:rsid w:val="00761B9E"/>
  </w:style>
  <w:style w:type="character" w:customStyle="1" w:styleId="productdisplayretailprice">
    <w:name w:val="productdisplay_retailprice"/>
    <w:rsid w:val="00761B9E"/>
  </w:style>
  <w:style w:type="character" w:customStyle="1" w:styleId="a-size-medium">
    <w:name w:val="a-size-medium"/>
    <w:rsid w:val="00761B9E"/>
  </w:style>
  <w:style w:type="character" w:customStyle="1" w:styleId="productprice0">
    <w:name w:val="productprice"/>
    <w:rsid w:val="00761B9E"/>
  </w:style>
  <w:style w:type="character" w:customStyle="1" w:styleId="bylinepipe">
    <w:name w:val="bylinepipe"/>
    <w:rsid w:val="00761B9E"/>
  </w:style>
  <w:style w:type="paragraph" w:customStyle="1" w:styleId="Legenda1">
    <w:name w:val="Legenda1"/>
    <w:basedOn w:val="Normal"/>
    <w:rsid w:val="00761B9E"/>
    <w:pPr>
      <w:spacing w:before="100" w:beforeAutospacing="1" w:after="100" w:afterAutospacing="1"/>
    </w:pPr>
  </w:style>
  <w:style w:type="paragraph" w:customStyle="1" w:styleId="price0">
    <w:name w:val="price"/>
    <w:basedOn w:val="Normal"/>
    <w:rsid w:val="00761B9E"/>
    <w:pPr>
      <w:spacing w:before="100" w:beforeAutospacing="1" w:after="100" w:afterAutospacing="1"/>
    </w:pPr>
  </w:style>
  <w:style w:type="character" w:customStyle="1" w:styleId="amount">
    <w:name w:val="amount"/>
    <w:rsid w:val="00761B9E"/>
  </w:style>
  <w:style w:type="character" w:customStyle="1" w:styleId="ptbrand">
    <w:name w:val="ptbrand"/>
    <w:rsid w:val="00761B9E"/>
  </w:style>
  <w:style w:type="character" w:customStyle="1" w:styleId="bindingandrelease">
    <w:name w:val="bindingandrelease"/>
    <w:rsid w:val="00761B9E"/>
  </w:style>
  <w:style w:type="character" w:customStyle="1" w:styleId="product-details">
    <w:name w:val="product-details"/>
    <w:rsid w:val="00761B9E"/>
  </w:style>
  <w:style w:type="character" w:customStyle="1" w:styleId="a-declarative">
    <w:name w:val="a-declarative"/>
    <w:rsid w:val="00761B9E"/>
  </w:style>
  <w:style w:type="character" w:customStyle="1" w:styleId="nowrap">
    <w:name w:val="nowrap"/>
    <w:rsid w:val="00761B9E"/>
  </w:style>
  <w:style w:type="character" w:customStyle="1" w:styleId="indicateur-langue">
    <w:name w:val="indicateur-langue"/>
    <w:rsid w:val="00761B9E"/>
  </w:style>
  <w:style w:type="character" w:customStyle="1" w:styleId="productdisplayserialtitle">
    <w:name w:val="productdisplay_serialtitle"/>
    <w:rsid w:val="00761B9E"/>
  </w:style>
  <w:style w:type="paragraph" w:customStyle="1" w:styleId="autoren">
    <w:name w:val="autoren"/>
    <w:basedOn w:val="Normal"/>
    <w:rsid w:val="00761B9E"/>
    <w:pPr>
      <w:spacing w:before="100" w:beforeAutospacing="1" w:after="100" w:afterAutospacing="1"/>
    </w:pPr>
  </w:style>
  <w:style w:type="paragraph" w:customStyle="1" w:styleId="band">
    <w:name w:val="band"/>
    <w:basedOn w:val="Normal"/>
    <w:rsid w:val="00761B9E"/>
    <w:pPr>
      <w:spacing w:before="100" w:beforeAutospacing="1" w:after="100" w:afterAutospacing="1"/>
    </w:pPr>
  </w:style>
  <w:style w:type="character" w:customStyle="1" w:styleId="detaillabeltext">
    <w:name w:val="detaillabeltext"/>
    <w:rsid w:val="00761B9E"/>
  </w:style>
  <w:style w:type="character" w:customStyle="1" w:styleId="detailbox">
    <w:name w:val="detailbox"/>
    <w:rsid w:val="00761B9E"/>
  </w:style>
  <w:style w:type="character" w:customStyle="1" w:styleId="btitle">
    <w:name w:val="btitle"/>
    <w:rsid w:val="00761B9E"/>
  </w:style>
  <w:style w:type="character" w:customStyle="1" w:styleId="bpubdate">
    <w:name w:val="bpubdate"/>
    <w:rsid w:val="00761B9E"/>
  </w:style>
  <w:style w:type="paragraph" w:customStyle="1" w:styleId="style9">
    <w:name w:val="style9"/>
    <w:basedOn w:val="Normal"/>
    <w:rsid w:val="00761B9E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1765CD"/>
    <w:pPr>
      <w:spacing w:before="100" w:beforeAutospacing="1" w:after="100" w:afterAutospacing="1"/>
    </w:pPr>
  </w:style>
  <w:style w:type="character" w:customStyle="1" w:styleId="detailvalue">
    <w:name w:val="detail_value"/>
    <w:basedOn w:val="Fontepargpadro"/>
    <w:rsid w:val="00D413DE"/>
  </w:style>
  <w:style w:type="character" w:customStyle="1" w:styleId="destacapalavras2">
    <w:name w:val="destaca_palavras2"/>
    <w:basedOn w:val="Fontepargpadro"/>
    <w:rsid w:val="00B20A99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1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448">
              <w:marLeft w:val="0"/>
              <w:marRight w:val="0"/>
              <w:marTop w:val="0"/>
              <w:marBottom w:val="168"/>
              <w:divBdr>
                <w:top w:val="single" w:sz="6" w:space="0" w:color="C7CCCF"/>
                <w:left w:val="single" w:sz="6" w:space="0" w:color="C7CCCF"/>
                <w:bottom w:val="single" w:sz="6" w:space="0" w:color="C7CCCF"/>
                <w:right w:val="single" w:sz="6" w:space="0" w:color="C7CCCF"/>
              </w:divBdr>
              <w:divsChild>
                <w:div w:id="602612466">
                  <w:marLeft w:val="0"/>
                  <w:marRight w:val="0"/>
                  <w:marTop w:val="0"/>
                  <w:marBottom w:val="0"/>
                  <w:divBdr>
                    <w:top w:val="single" w:sz="6" w:space="12" w:color="C7CC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096">
              <w:marLeft w:val="0"/>
              <w:marRight w:val="0"/>
              <w:marTop w:val="0"/>
              <w:marBottom w:val="168"/>
              <w:divBdr>
                <w:top w:val="single" w:sz="6" w:space="0" w:color="C7CCCF"/>
                <w:left w:val="single" w:sz="6" w:space="0" w:color="C7CCCF"/>
                <w:bottom w:val="single" w:sz="6" w:space="0" w:color="C7CCCF"/>
                <w:right w:val="single" w:sz="6" w:space="0" w:color="C7CCCF"/>
              </w:divBdr>
              <w:divsChild>
                <w:div w:id="240529436">
                  <w:marLeft w:val="0"/>
                  <w:marRight w:val="0"/>
                  <w:marTop w:val="0"/>
                  <w:marBottom w:val="0"/>
                  <w:divBdr>
                    <w:top w:val="single" w:sz="6" w:space="12" w:color="C7CC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3403">
              <w:marLeft w:val="0"/>
              <w:marRight w:val="0"/>
              <w:marTop w:val="0"/>
              <w:marBottom w:val="168"/>
              <w:divBdr>
                <w:top w:val="single" w:sz="6" w:space="0" w:color="C7CCCF"/>
                <w:left w:val="single" w:sz="6" w:space="0" w:color="C7CCCF"/>
                <w:bottom w:val="single" w:sz="6" w:space="0" w:color="C7CCCF"/>
                <w:right w:val="single" w:sz="6" w:space="0" w:color="C7CCCF"/>
              </w:divBdr>
              <w:divsChild>
                <w:div w:id="150683287">
                  <w:marLeft w:val="0"/>
                  <w:marRight w:val="0"/>
                  <w:marTop w:val="0"/>
                  <w:marBottom w:val="0"/>
                  <w:divBdr>
                    <w:top w:val="single" w:sz="6" w:space="12" w:color="C7CC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00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35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13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6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4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4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9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33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45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4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2918">
              <w:marLeft w:val="0"/>
              <w:marRight w:val="0"/>
              <w:marTop w:val="0"/>
              <w:marBottom w:val="168"/>
              <w:divBdr>
                <w:top w:val="single" w:sz="6" w:space="0" w:color="C7CCCF"/>
                <w:left w:val="single" w:sz="6" w:space="0" w:color="C7CCCF"/>
                <w:bottom w:val="single" w:sz="6" w:space="0" w:color="C7CCCF"/>
                <w:right w:val="single" w:sz="6" w:space="0" w:color="C7CCCF"/>
              </w:divBdr>
              <w:divsChild>
                <w:div w:id="142507946">
                  <w:marLeft w:val="0"/>
                  <w:marRight w:val="0"/>
                  <w:marTop w:val="0"/>
                  <w:marBottom w:val="0"/>
                  <w:divBdr>
                    <w:top w:val="single" w:sz="6" w:space="12" w:color="C7CC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3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0147">
              <w:marLeft w:val="0"/>
              <w:marRight w:val="0"/>
              <w:marTop w:val="0"/>
              <w:marBottom w:val="168"/>
              <w:divBdr>
                <w:top w:val="single" w:sz="6" w:space="0" w:color="C7CCCF"/>
                <w:left w:val="single" w:sz="6" w:space="0" w:color="C7CCCF"/>
                <w:bottom w:val="single" w:sz="6" w:space="0" w:color="C7CCCF"/>
                <w:right w:val="single" w:sz="6" w:space="0" w:color="C7CCCF"/>
              </w:divBdr>
              <w:divsChild>
                <w:div w:id="774061291">
                  <w:marLeft w:val="0"/>
                  <w:marRight w:val="0"/>
                  <w:marTop w:val="0"/>
                  <w:marBottom w:val="0"/>
                  <w:divBdr>
                    <w:top w:val="single" w:sz="6" w:space="12" w:color="C7CC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7388">
              <w:marLeft w:val="0"/>
              <w:marRight w:val="0"/>
              <w:marTop w:val="0"/>
              <w:marBottom w:val="168"/>
              <w:divBdr>
                <w:top w:val="single" w:sz="6" w:space="0" w:color="C7CCCF"/>
                <w:left w:val="single" w:sz="6" w:space="0" w:color="C7CCCF"/>
                <w:bottom w:val="single" w:sz="6" w:space="0" w:color="C7CCCF"/>
                <w:right w:val="single" w:sz="6" w:space="0" w:color="C7CCCF"/>
              </w:divBdr>
              <w:divsChild>
                <w:div w:id="198781788">
                  <w:marLeft w:val="0"/>
                  <w:marRight w:val="0"/>
                  <w:marTop w:val="0"/>
                  <w:marBottom w:val="0"/>
                  <w:divBdr>
                    <w:top w:val="single" w:sz="6" w:space="12" w:color="C7CC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02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343">
              <w:marLeft w:val="0"/>
              <w:marRight w:val="0"/>
              <w:marTop w:val="0"/>
              <w:marBottom w:val="168"/>
              <w:divBdr>
                <w:top w:val="single" w:sz="6" w:space="0" w:color="C7CCCF"/>
                <w:left w:val="single" w:sz="6" w:space="0" w:color="C7CCCF"/>
                <w:bottom w:val="single" w:sz="6" w:space="0" w:color="C7CCCF"/>
                <w:right w:val="single" w:sz="6" w:space="0" w:color="C7CCCF"/>
              </w:divBdr>
              <w:divsChild>
                <w:div w:id="1893081214">
                  <w:marLeft w:val="0"/>
                  <w:marRight w:val="0"/>
                  <w:marTop w:val="0"/>
                  <w:marBottom w:val="0"/>
                  <w:divBdr>
                    <w:top w:val="single" w:sz="6" w:space="12" w:color="C7CC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70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0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427">
              <w:marLeft w:val="0"/>
              <w:marRight w:val="0"/>
              <w:marTop w:val="0"/>
              <w:marBottom w:val="168"/>
              <w:divBdr>
                <w:top w:val="single" w:sz="6" w:space="0" w:color="C7CCCF"/>
                <w:left w:val="single" w:sz="6" w:space="0" w:color="C7CCCF"/>
                <w:bottom w:val="single" w:sz="6" w:space="0" w:color="C7CCCF"/>
                <w:right w:val="single" w:sz="6" w:space="0" w:color="C7CCCF"/>
              </w:divBdr>
              <w:divsChild>
                <w:div w:id="2144734700">
                  <w:marLeft w:val="0"/>
                  <w:marRight w:val="0"/>
                  <w:marTop w:val="0"/>
                  <w:marBottom w:val="0"/>
                  <w:divBdr>
                    <w:top w:val="single" w:sz="6" w:space="12" w:color="C7CC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9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907">
              <w:marLeft w:val="0"/>
              <w:marRight w:val="0"/>
              <w:marTop w:val="0"/>
              <w:marBottom w:val="168"/>
              <w:divBdr>
                <w:top w:val="single" w:sz="6" w:space="0" w:color="C7CCCF"/>
                <w:left w:val="single" w:sz="6" w:space="0" w:color="C7CCCF"/>
                <w:bottom w:val="single" w:sz="6" w:space="0" w:color="C7CCCF"/>
                <w:right w:val="single" w:sz="6" w:space="0" w:color="C7CCCF"/>
              </w:divBdr>
              <w:divsChild>
                <w:div w:id="2044211118">
                  <w:marLeft w:val="0"/>
                  <w:marRight w:val="0"/>
                  <w:marTop w:val="0"/>
                  <w:marBottom w:val="0"/>
                  <w:divBdr>
                    <w:top w:val="single" w:sz="6" w:space="12" w:color="C7CC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971">
              <w:marLeft w:val="0"/>
              <w:marRight w:val="0"/>
              <w:marTop w:val="0"/>
              <w:marBottom w:val="168"/>
              <w:divBdr>
                <w:top w:val="single" w:sz="6" w:space="0" w:color="C7CCCF"/>
                <w:left w:val="single" w:sz="6" w:space="0" w:color="C7CCCF"/>
                <w:bottom w:val="single" w:sz="6" w:space="0" w:color="C7CCCF"/>
                <w:right w:val="single" w:sz="6" w:space="0" w:color="C7CCCF"/>
              </w:divBdr>
              <w:divsChild>
                <w:div w:id="1710446030">
                  <w:marLeft w:val="0"/>
                  <w:marRight w:val="0"/>
                  <w:marTop w:val="0"/>
                  <w:marBottom w:val="0"/>
                  <w:divBdr>
                    <w:top w:val="single" w:sz="6" w:space="12" w:color="C7CC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79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200.144.190.234/F" TargetMode="External"/><Relationship Id="rId18" Type="http://schemas.openxmlformats.org/officeDocument/2006/relationships/hyperlink" Target="http://www.athena.biblioteca.unesp.br/F/?func=find-b-0&amp;local_base=UEP01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200.136.207.44/pergamum/biblioteca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https://encrypted-tbn0.gstatic.com/images?q=tbn:ANd9GcSC-VmRIPf4DWZYqb1DQC-JgpxOAtBY17mFcXrzmM61YNNyKopsUxMrFJU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lumen.pucsp.br/F/?func=find-b-0&amp;local_base=bngk" TargetMode="External"/><Relationship Id="rId2" Type="http://schemas.openxmlformats.org/officeDocument/2006/relationships/styles" Target="styles.xml"/><Relationship Id="rId16" Type="http://schemas.openxmlformats.org/officeDocument/2006/relationships/hyperlink" Target="http://acervus.unicamp.br/" TargetMode="External"/><Relationship Id="rId20" Type="http://schemas.openxmlformats.org/officeDocument/2006/relationships/image" Target="media/image6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biblioteca.fflch.usp.br/acervo" TargetMode="External"/><Relationship Id="rId23" Type="http://schemas.openxmlformats.org/officeDocument/2006/relationships/hyperlink" Target="http://biblioteca.ufabc.edu.br/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buscaintegrada.usp.br/primo_library/libweb/action/search.do;jsessionid=ABBE862491EA4A4C00DDDF3EA42A3B26?dscnt=1&amp;fromLogin=true&amp;dstmp=1492179103633&amp;vid=USP&amp;fromLogin=true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epame.fflch.usp.br/bibliografia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gif"/><Relationship Id="rId27" Type="http://schemas.openxmlformats.org/officeDocument/2006/relationships/hyperlink" Target="http://www.biblioteca.unifesp.br/biblioteca/index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36</Pages>
  <Words>12041</Words>
  <Characters>65024</Characters>
  <Application>Microsoft Office Word</Application>
  <DocSecurity>0</DocSecurity>
  <Lines>541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</dc:creator>
  <cp:lastModifiedBy>José Carlos</cp:lastModifiedBy>
  <cp:revision>75</cp:revision>
  <dcterms:created xsi:type="dcterms:W3CDTF">2016-02-25T14:44:00Z</dcterms:created>
  <dcterms:modified xsi:type="dcterms:W3CDTF">2017-07-22T14:44:00Z</dcterms:modified>
</cp:coreProperties>
</file>